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CEE56" w14:textId="58B3BB92" w:rsidR="00C35EBE" w:rsidRPr="00EE76F8" w:rsidRDefault="00EE76F8" w:rsidP="00EE76F8">
      <w:pPr>
        <w:rPr>
          <w:rFonts w:ascii="Book Antiqua" w:hAnsi="Book Antiqua"/>
          <w:b/>
          <w:sz w:val="28"/>
          <w:szCs w:val="28"/>
          <w:lang w:val="sq-AL"/>
        </w:rPr>
      </w:pPr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r w:rsidR="001E79EC"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>Zapisnik</w:t>
      </w:r>
      <w:proofErr w:type="spellEnd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 xml:space="preserve"> sa </w:t>
      </w:r>
      <w:proofErr w:type="spellStart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>sastanka</w:t>
      </w:r>
      <w:proofErr w:type="spellEnd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 xml:space="preserve"> o </w:t>
      </w:r>
      <w:proofErr w:type="spellStart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>participativnom</w:t>
      </w:r>
      <w:proofErr w:type="spellEnd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>budžetiranju</w:t>
      </w:r>
      <w:proofErr w:type="spellEnd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 xml:space="preserve"> u </w:t>
      </w:r>
      <w:proofErr w:type="spellStart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>selu</w:t>
      </w:r>
      <w:proofErr w:type="spellEnd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 xml:space="preserve"> </w:t>
      </w:r>
      <w:proofErr w:type="spellStart"/>
      <w:r w:rsidR="00C35EBE" w:rsidRPr="00EE76F8">
        <w:rPr>
          <w:rFonts w:ascii="Book Antiqua" w:hAnsi="Book Antiqua"/>
          <w:b/>
          <w:sz w:val="28"/>
          <w:szCs w:val="28"/>
          <w:lang w:val="sq-AL"/>
        </w:rPr>
        <w:t>Komogl</w:t>
      </w:r>
      <w:r w:rsidRPr="00EE76F8">
        <w:rPr>
          <w:rFonts w:ascii="Book Antiqua" w:hAnsi="Book Antiqua"/>
          <w:b/>
          <w:sz w:val="28"/>
          <w:szCs w:val="28"/>
          <w:lang w:val="sq-AL"/>
        </w:rPr>
        <w:t>l</w:t>
      </w:r>
      <w:r w:rsidR="00C35EBE" w:rsidRPr="00EE76F8">
        <w:rPr>
          <w:rFonts w:ascii="Book Antiqua" w:hAnsi="Book Antiqua"/>
          <w:b/>
          <w:sz w:val="28"/>
          <w:szCs w:val="28"/>
          <w:lang w:val="sq-AL"/>
        </w:rPr>
        <w:t>ave</w:t>
      </w:r>
      <w:proofErr w:type="spellEnd"/>
    </w:p>
    <w:p w14:paraId="3BA04451" w14:textId="77777777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Dana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17.07.2024</w:t>
      </w:r>
    </w:p>
    <w:p w14:paraId="1B85D588" w14:textId="77777777" w:rsidR="00EE76F8" w:rsidRDefault="00EE76F8" w:rsidP="00EE76F8">
      <w:pPr>
        <w:rPr>
          <w:rFonts w:ascii="Book Antiqua" w:hAnsi="Book Antiqua"/>
          <w:sz w:val="28"/>
          <w:szCs w:val="28"/>
          <w:lang w:val="sq-AL"/>
        </w:rPr>
      </w:pPr>
    </w:p>
    <w:p w14:paraId="0E69A08F" w14:textId="13F79117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bookmarkStart w:id="0" w:name="_GoBack"/>
      <w:bookmarkEnd w:id="0"/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Projekat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„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Društveni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ugovor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“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saradnji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sa USAID-om 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organizovao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važan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sastanak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o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budžetu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2024.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godinu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opštini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Uroševac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gde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aktivno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učešće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gra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đ</w:t>
      </w:r>
      <w:r w:rsidRPr="00EE76F8">
        <w:rPr>
          <w:rFonts w:ascii="Book Antiqua" w:hAnsi="Book Antiqua"/>
          <w:sz w:val="28"/>
          <w:szCs w:val="28"/>
          <w:lang w:val="sq-AL"/>
        </w:rPr>
        <w:t>ana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bilo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centru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pa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.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Sastanak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odr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an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Osnovnoj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 w:cs="Book Antiqua"/>
          <w:sz w:val="28"/>
          <w:szCs w:val="28"/>
          <w:lang w:val="sq-AL"/>
        </w:rPr>
        <w:t>š</w:t>
      </w:r>
      <w:r w:rsidRPr="00EE76F8">
        <w:rPr>
          <w:rFonts w:ascii="Book Antiqua" w:hAnsi="Book Antiqua"/>
          <w:sz w:val="28"/>
          <w:szCs w:val="28"/>
          <w:lang w:val="sq-AL"/>
        </w:rPr>
        <w:t>koli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„</w:t>
      </w:r>
      <w:r w:rsidRPr="00EE76F8">
        <w:rPr>
          <w:rFonts w:ascii="Book Antiqua" w:hAnsi="Book Antiqua"/>
          <w:sz w:val="28"/>
          <w:szCs w:val="28"/>
          <w:lang w:val="sq-AL"/>
        </w:rPr>
        <w:t xml:space="preserve">Besim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Red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epi</w:t>
      </w:r>
      <w:proofErr w:type="spellEnd"/>
      <w:r w:rsidRPr="00EE76F8">
        <w:rPr>
          <w:rFonts w:ascii="Book Antiqua" w:hAnsi="Book Antiqua" w:cs="Book Antiqua"/>
          <w:sz w:val="28"/>
          <w:szCs w:val="28"/>
          <w:lang w:val="sq-AL"/>
        </w:rPr>
        <w:t>“</w:t>
      </w:r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nudeći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platformu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građane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izraze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svoje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mišljenje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podele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prioritete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projekte koji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će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se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finansirati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>.</w:t>
      </w:r>
    </w:p>
    <w:p w14:paraId="05414C38" w14:textId="77777777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Sastanku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prisustvovali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direktor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infrastrukturu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Meriton Hajdini,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visoki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finansijski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zvaničnik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Fisnik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Sulejmani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odbornik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Demokratske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stranke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koji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pokazali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posvećenost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uključivanju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građana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opštinsko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budžetiranje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proces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donošenja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odluka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>.</w:t>
      </w:r>
    </w:p>
    <w:p w14:paraId="3515B1A6" w14:textId="20979982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Planiranje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120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hiljada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evra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realizaciju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tri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projekta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na tri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različita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lokaliteta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grada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dokazuje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jasnu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posvećenost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lokalnom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razvoju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zadovoljavanju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potreba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zajednice</w:t>
      </w:r>
      <w:proofErr w:type="spellEnd"/>
      <w:r w:rsidR="00EE76F8" w:rsidRPr="00EE76F8">
        <w:rPr>
          <w:rFonts w:ascii="Book Antiqua" w:hAnsi="Book Antiqua"/>
          <w:sz w:val="28"/>
          <w:szCs w:val="28"/>
          <w:lang w:val="sq-AL"/>
        </w:rPr>
        <w:t xml:space="preserve">. </w:t>
      </w:r>
      <w:proofErr w:type="spellStart"/>
      <w:r w:rsidR="00EE76F8" w:rsidRPr="00EE76F8">
        <w:rPr>
          <w:rFonts w:ascii="Book Antiqua" w:hAnsi="Book Antiqua"/>
          <w:sz w:val="28"/>
          <w:szCs w:val="28"/>
          <w:lang w:val="sq-AL"/>
        </w:rPr>
        <w:t>Participativno</w:t>
      </w:r>
      <w:proofErr w:type="spellEnd"/>
      <w:r w:rsidR="00EE76F8"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budžetiranje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ocenjeno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kao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demokratski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proaktivan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metod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koji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omogućava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gra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đ</w:t>
      </w:r>
      <w:r w:rsidRPr="00EE76F8">
        <w:rPr>
          <w:rFonts w:ascii="Book Antiqua" w:hAnsi="Book Antiqua"/>
          <w:sz w:val="28"/>
          <w:szCs w:val="28"/>
          <w:lang w:val="sq-AL"/>
        </w:rPr>
        <w:t>anima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budu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aktivno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uklju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č</w:t>
      </w:r>
      <w:r w:rsidRPr="00EE76F8">
        <w:rPr>
          <w:rFonts w:ascii="Book Antiqua" w:hAnsi="Book Antiqua"/>
          <w:sz w:val="28"/>
          <w:szCs w:val="28"/>
          <w:lang w:val="sq-AL"/>
        </w:rPr>
        <w:t>eni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doprinesu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odabiru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projekata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koji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će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se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realizovati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>.</w:t>
      </w:r>
    </w:p>
    <w:p w14:paraId="1C4CF4B7" w14:textId="77777777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Tokom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procesa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zajednica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davala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različite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ideje, pri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čemu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većina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učesnika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bila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muškog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pola, koje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bile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navedene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na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FlipChartu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. </w:t>
      </w:r>
    </w:p>
    <w:p w14:paraId="4F54C7ED" w14:textId="77777777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lastRenderedPageBreak/>
        <w:t>Neke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ovih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ideja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izgradnja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igrališta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ukrasnog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drveća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pravljenje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informati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č</w:t>
      </w:r>
      <w:r w:rsidRPr="00EE76F8">
        <w:rPr>
          <w:rFonts w:ascii="Book Antiqua" w:hAnsi="Book Antiqua"/>
          <w:sz w:val="28"/>
          <w:szCs w:val="28"/>
          <w:lang w:val="sq-AL"/>
        </w:rPr>
        <w:t>kog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kabineta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 w:cs="Book Antiqua"/>
          <w:sz w:val="28"/>
          <w:szCs w:val="28"/>
          <w:lang w:val="sq-AL"/>
        </w:rPr>
        <w:t>š</w:t>
      </w:r>
      <w:r w:rsidRPr="00EE76F8">
        <w:rPr>
          <w:rFonts w:ascii="Book Antiqua" w:hAnsi="Book Antiqua"/>
          <w:sz w:val="28"/>
          <w:szCs w:val="28"/>
          <w:lang w:val="sq-AL"/>
        </w:rPr>
        <w:t>koli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„</w:t>
      </w:r>
      <w:r w:rsidRPr="00EE76F8">
        <w:rPr>
          <w:rFonts w:ascii="Book Antiqua" w:hAnsi="Book Antiqua"/>
          <w:sz w:val="28"/>
          <w:szCs w:val="28"/>
          <w:lang w:val="sq-AL"/>
        </w:rPr>
        <w:t xml:space="preserve">Besim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Red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epi</w:t>
      </w:r>
      <w:proofErr w:type="spellEnd"/>
      <w:r w:rsidRPr="00EE76F8">
        <w:rPr>
          <w:rFonts w:ascii="Book Antiqua" w:hAnsi="Book Antiqua" w:cs="Book Antiqua"/>
          <w:sz w:val="28"/>
          <w:szCs w:val="28"/>
          <w:lang w:val="sq-AL"/>
        </w:rPr>
        <w:t>“</w:t>
      </w:r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postavljanje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digitalnih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tabli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istoj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 w:cs="Book Antiqua"/>
          <w:sz w:val="28"/>
          <w:szCs w:val="28"/>
          <w:lang w:val="sq-AL"/>
        </w:rPr>
        <w:t>š</w:t>
      </w:r>
      <w:r w:rsidRPr="00EE76F8">
        <w:rPr>
          <w:rFonts w:ascii="Book Antiqua" w:hAnsi="Book Antiqua"/>
          <w:sz w:val="28"/>
          <w:szCs w:val="28"/>
          <w:lang w:val="sq-AL"/>
        </w:rPr>
        <w:t>koli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kao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izgradnja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11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autobuskih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skloništa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>.</w:t>
      </w:r>
    </w:p>
    <w:p w14:paraId="0286B8D3" w14:textId="77777777" w:rsidR="00C35EBE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Ova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posvećenost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široko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učešće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zajednice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pokazuje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visoku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dru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š</w:t>
      </w:r>
      <w:r w:rsidRPr="00EE76F8">
        <w:rPr>
          <w:rFonts w:ascii="Book Antiqua" w:hAnsi="Book Antiqua"/>
          <w:sz w:val="28"/>
          <w:szCs w:val="28"/>
          <w:lang w:val="sq-AL"/>
        </w:rPr>
        <w:t>tvenu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svest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sna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nu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elju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se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pobolj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š</w:t>
      </w:r>
      <w:r w:rsidRPr="00EE76F8">
        <w:rPr>
          <w:rFonts w:ascii="Book Antiqua" w:hAnsi="Book Antiqua"/>
          <w:sz w:val="28"/>
          <w:szCs w:val="28"/>
          <w:lang w:val="sq-AL"/>
        </w:rPr>
        <w:t>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infrastruktura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svakodnevni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 w:cs="Book Antiqua"/>
          <w:sz w:val="28"/>
          <w:szCs w:val="28"/>
          <w:lang w:val="sq-AL"/>
        </w:rPr>
        <w:t>ž</w:t>
      </w:r>
      <w:r w:rsidRPr="00EE76F8">
        <w:rPr>
          <w:rFonts w:ascii="Book Antiqua" w:hAnsi="Book Antiqua"/>
          <w:sz w:val="28"/>
          <w:szCs w:val="28"/>
          <w:lang w:val="sq-AL"/>
        </w:rPr>
        <w:t>ivot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selu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Komoglave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>.</w:t>
      </w:r>
    </w:p>
    <w:p w14:paraId="056D3572" w14:textId="77777777" w:rsidR="00C35EBE" w:rsidRPr="00EE76F8" w:rsidRDefault="00C35EBE" w:rsidP="00C35EBE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59522A65" w14:textId="77777777" w:rsidR="00EE76F8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Od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sastanaka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koje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smo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imali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do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danas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selu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Komoglave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veoma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smo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zadovoljni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učešćem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gra</w:t>
      </w:r>
      <w:r w:rsidRPr="00EE76F8">
        <w:rPr>
          <w:rFonts w:ascii="Book Antiqua" w:hAnsi="Book Antiqua" w:cs="Book Antiqua"/>
          <w:sz w:val="28"/>
          <w:szCs w:val="28"/>
          <w:lang w:val="sq-AL"/>
        </w:rPr>
        <w:t>đ</w:t>
      </w:r>
      <w:r w:rsidRPr="00EE76F8">
        <w:rPr>
          <w:rFonts w:ascii="Book Antiqua" w:hAnsi="Book Antiqua"/>
          <w:sz w:val="28"/>
          <w:szCs w:val="28"/>
          <w:lang w:val="sq-AL"/>
        </w:rPr>
        <w:t>ana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,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ali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i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njihovim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interesovanjem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za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pitanja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koja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će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se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nastaviti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u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drugoj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fazi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sastanaka.</w:t>
      </w:r>
      <w:proofErr w:type="spellEnd"/>
    </w:p>
    <w:p w14:paraId="3EF339A7" w14:textId="77777777" w:rsidR="00EE76F8" w:rsidRPr="00EE76F8" w:rsidRDefault="00EE76F8" w:rsidP="00EE76F8">
      <w:pPr>
        <w:rPr>
          <w:rFonts w:ascii="Book Antiqua" w:hAnsi="Book Antiqua"/>
          <w:sz w:val="28"/>
          <w:szCs w:val="28"/>
          <w:lang w:val="sq-AL"/>
        </w:rPr>
      </w:pPr>
    </w:p>
    <w:p w14:paraId="35DC7F37" w14:textId="403150BD" w:rsidR="00EE76F8" w:rsidRPr="00EE76F8" w:rsidRDefault="00C35EBE" w:rsidP="00EE76F8">
      <w:pPr>
        <w:rPr>
          <w:rFonts w:ascii="Book Antiqua" w:hAnsi="Book Antiqua"/>
          <w:sz w:val="28"/>
          <w:szCs w:val="28"/>
          <w:lang w:val="sq-AL"/>
        </w:rPr>
      </w:pPr>
      <w:proofErr w:type="spellStart"/>
      <w:r w:rsidRPr="00EE76F8">
        <w:rPr>
          <w:rFonts w:ascii="Book Antiqua" w:hAnsi="Book Antiqua"/>
          <w:sz w:val="28"/>
          <w:szCs w:val="28"/>
          <w:lang w:val="sq-AL"/>
        </w:rPr>
        <w:t>Snimanje</w:t>
      </w:r>
      <w:proofErr w:type="spellEnd"/>
      <w:r w:rsidRPr="00EE76F8">
        <w:rPr>
          <w:rFonts w:ascii="Book Antiqua" w:hAnsi="Book Antiqua"/>
          <w:sz w:val="28"/>
          <w:szCs w:val="28"/>
          <w:lang w:val="sq-AL"/>
        </w:rPr>
        <w:t xml:space="preserve"> </w:t>
      </w:r>
    </w:p>
    <w:p w14:paraId="40DBE505" w14:textId="7A8E082C" w:rsidR="00C35EBE" w:rsidRPr="00EE76F8" w:rsidRDefault="00EE76F8" w:rsidP="00EE76F8">
      <w:pPr>
        <w:rPr>
          <w:rFonts w:ascii="Book Antiqua" w:hAnsi="Book Antiqua"/>
          <w:sz w:val="28"/>
          <w:szCs w:val="28"/>
          <w:lang w:val="sq-AL"/>
        </w:rPr>
      </w:pPr>
      <w:r w:rsidRPr="00EE76F8">
        <w:rPr>
          <w:rFonts w:ascii="Book Antiqua" w:hAnsi="Book Antiqua"/>
          <w:sz w:val="28"/>
          <w:szCs w:val="28"/>
          <w:lang w:val="sq-AL"/>
        </w:rPr>
        <w:t xml:space="preserve">Shyhrete Topalli </w:t>
      </w:r>
    </w:p>
    <w:sectPr w:rsidR="00C35EBE" w:rsidRPr="00EE76F8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E7A1" w14:textId="77777777" w:rsidR="004F739A" w:rsidRDefault="004F739A" w:rsidP="00202C4C">
      <w:pPr>
        <w:spacing w:after="0" w:line="240" w:lineRule="auto"/>
      </w:pPr>
      <w:r>
        <w:separator/>
      </w:r>
    </w:p>
  </w:endnote>
  <w:endnote w:type="continuationSeparator" w:id="0">
    <w:p w14:paraId="73306B8D" w14:textId="77777777" w:rsidR="004F739A" w:rsidRDefault="004F739A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3FF3" w14:textId="77777777" w:rsidR="004F739A" w:rsidRDefault="004F739A" w:rsidP="00202C4C">
      <w:pPr>
        <w:spacing w:after="0" w:line="240" w:lineRule="auto"/>
      </w:pPr>
      <w:r>
        <w:separator/>
      </w:r>
    </w:p>
  </w:footnote>
  <w:footnote w:type="continuationSeparator" w:id="0">
    <w:p w14:paraId="28ED003A" w14:textId="77777777" w:rsidR="004F739A" w:rsidRDefault="004F739A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411667"/>
    <w:rsid w:val="00425010"/>
    <w:rsid w:val="00451E3D"/>
    <w:rsid w:val="004F516F"/>
    <w:rsid w:val="004F739A"/>
    <w:rsid w:val="005526A0"/>
    <w:rsid w:val="0069156A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35EBE"/>
    <w:rsid w:val="00C67341"/>
    <w:rsid w:val="00D12D00"/>
    <w:rsid w:val="00DF2CBD"/>
    <w:rsid w:val="00DF3CB3"/>
    <w:rsid w:val="00E47DCC"/>
    <w:rsid w:val="00E5105A"/>
    <w:rsid w:val="00EE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3</cp:revision>
  <cp:lastPrinted>2024-08-20T07:38:00Z</cp:lastPrinted>
  <dcterms:created xsi:type="dcterms:W3CDTF">2024-08-20T07:37:00Z</dcterms:created>
  <dcterms:modified xsi:type="dcterms:W3CDTF">2024-08-20T07:39:00Z</dcterms:modified>
</cp:coreProperties>
</file>