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52081" w14:textId="4F3ACA13" w:rsidR="00FD0E62" w:rsidRPr="002C257D" w:rsidRDefault="001E79EC" w:rsidP="00FD0E62">
      <w:pPr>
        <w:pStyle w:val="TOCHeading"/>
        <w:rPr>
          <w:rFonts w:ascii="Book Antiqua" w:hAnsi="Book Antiqua" w:cs="Times New Roman"/>
          <w:color w:val="auto"/>
          <w:sz w:val="22"/>
          <w:szCs w:val="22"/>
          <w:lang w:val="sq-AL"/>
        </w:rPr>
      </w:pPr>
      <w:r w:rsidRPr="002C257D">
        <w:rPr>
          <w:rFonts w:ascii="Book Antiqua" w:hAnsi="Book Antiqua"/>
          <w:color w:val="auto"/>
          <w:sz w:val="22"/>
          <w:szCs w:val="22"/>
          <w:lang w:val="sq-AL"/>
        </w:rPr>
        <w:t xml:space="preserve">                                                   </w:t>
      </w:r>
      <w:r w:rsidR="009A157F" w:rsidRPr="002C257D">
        <w:rPr>
          <w:rFonts w:ascii="Book Antiqua" w:hAnsi="Book Antiqua"/>
          <w:color w:val="auto"/>
          <w:sz w:val="22"/>
          <w:szCs w:val="22"/>
          <w:lang w:val="sq-AL"/>
        </w:rPr>
        <w:t>Tabela s</w:t>
      </w:r>
      <w:r w:rsidR="00FD0E62" w:rsidRPr="002C257D">
        <w:rPr>
          <w:rFonts w:ascii="Book Antiqua" w:hAnsi="Book Antiqua" w:cs="Times New Roman"/>
          <w:color w:val="auto"/>
          <w:sz w:val="22"/>
          <w:szCs w:val="22"/>
          <w:lang w:val="sq-AL"/>
        </w:rPr>
        <w:t>adržaj</w:t>
      </w:r>
      <w:r w:rsidR="009A157F" w:rsidRPr="002C257D">
        <w:rPr>
          <w:rFonts w:ascii="Book Antiqua" w:hAnsi="Book Antiqua" w:cs="Times New Roman"/>
          <w:color w:val="auto"/>
          <w:sz w:val="22"/>
          <w:szCs w:val="22"/>
          <w:lang w:val="sq-AL"/>
        </w:rPr>
        <w:t>a</w:t>
      </w:r>
    </w:p>
    <w:p w14:paraId="1D42266B" w14:textId="131C9995" w:rsidR="00FD0E62" w:rsidRPr="006008CF" w:rsidRDefault="001E79EC" w:rsidP="00FD0E62">
      <w:pPr>
        <w:pStyle w:val="TOCHeading"/>
        <w:rPr>
          <w:rFonts w:ascii="Book Antiqua" w:hAnsi="Book Antiqua" w:cs="Times New Roman"/>
          <w:b w:val="0"/>
          <w:color w:val="000000" w:themeColor="text1"/>
          <w:sz w:val="22"/>
          <w:szCs w:val="22"/>
          <w:lang w:val="sq-AL"/>
        </w:rPr>
      </w:pPr>
      <w:r w:rsidRPr="006008CF">
        <w:rPr>
          <w:rFonts w:ascii="Book Antiqua" w:hAnsi="Book Antiqua"/>
          <w:b w:val="0"/>
          <w:sz w:val="22"/>
          <w:szCs w:val="22"/>
          <w:lang w:val="sq-AL"/>
        </w:rPr>
        <w:t xml:space="preserve">  </w:t>
      </w:r>
    </w:p>
    <w:p w14:paraId="0DC8A40D" w14:textId="77777777" w:rsidR="00FD0E62" w:rsidRPr="002C257D" w:rsidRDefault="00FD0E62" w:rsidP="00FD0E62">
      <w:pPr>
        <w:pStyle w:val="TOC1"/>
        <w:tabs>
          <w:tab w:val="right" w:leader="dot" w:pos="9350"/>
        </w:tabs>
        <w:rPr>
          <w:rFonts w:ascii="Book Antiqua" w:eastAsiaTheme="minorEastAsia" w:hAnsi="Book Antiqua" w:cs="Times New Roman"/>
          <w:b w:val="0"/>
          <w:bCs w:val="0"/>
          <w:i/>
          <w:iCs/>
          <w:noProof/>
          <w:color w:val="000000" w:themeColor="text1"/>
          <w:sz w:val="22"/>
          <w:szCs w:val="22"/>
          <w:lang w:val="sq-AL"/>
        </w:rPr>
      </w:pPr>
      <w:r w:rsidRPr="006008CF">
        <w:rPr>
          <w:rFonts w:ascii="Book Antiqua" w:hAnsi="Book Antiqua" w:cs="Times New Roman"/>
          <w:b w:val="0"/>
          <w:bCs w:val="0"/>
          <w:color w:val="000000" w:themeColor="text1"/>
          <w:sz w:val="22"/>
          <w:szCs w:val="22"/>
          <w:lang w:val="sq-AL"/>
        </w:rPr>
        <w:fldChar w:fldCharType="begin"/>
      </w:r>
      <w:r w:rsidRPr="006008CF">
        <w:rPr>
          <w:rFonts w:ascii="Book Antiqua" w:hAnsi="Book Antiqua" w:cs="Times New Roman"/>
          <w:b w:val="0"/>
          <w:bCs w:val="0"/>
          <w:color w:val="000000" w:themeColor="text1"/>
          <w:sz w:val="22"/>
          <w:szCs w:val="22"/>
          <w:lang w:val="sq-AL"/>
        </w:rPr>
        <w:instrText xml:space="preserve"> TOC \o "1-3" \h \z \u </w:instrText>
      </w:r>
      <w:r w:rsidRPr="006008CF">
        <w:rPr>
          <w:rFonts w:ascii="Book Antiqua" w:hAnsi="Book Antiqua" w:cs="Times New Roman"/>
          <w:b w:val="0"/>
          <w:bCs w:val="0"/>
          <w:color w:val="000000" w:themeColor="text1"/>
          <w:sz w:val="22"/>
          <w:szCs w:val="22"/>
          <w:lang w:val="sq-AL"/>
        </w:rPr>
        <w:fldChar w:fldCharType="separate"/>
      </w:r>
      <w:hyperlink r:id="rId6" w:anchor="_Toc181883544" w:history="1">
        <w:r w:rsidRPr="002C257D">
          <w:rPr>
            <w:rStyle w:val="Hyperlink"/>
            <w:rFonts w:ascii="Book Antiqua" w:hAnsi="Book Antiqua" w:cs="Times New Roman"/>
            <w:b w:val="0"/>
            <w:bCs w:val="0"/>
            <w:noProof/>
            <w:color w:val="000000" w:themeColor="text1"/>
            <w:sz w:val="22"/>
            <w:szCs w:val="22"/>
            <w:u w:val="none"/>
            <w:lang w:val="sq-AL"/>
          </w:rPr>
          <w:t xml:space="preserve">Izvršni sažetak </w:t>
        </w:r>
      </w:hyperlink>
      <w:r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tab/>
      </w:r>
      <w:r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begin"/>
      </w:r>
      <w:r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instrText xml:space="preserve"> PAGEREF _Toc181883544 \h </w:instrText>
      </w:r>
      <w:r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</w:r>
      <w:r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separate"/>
      </w:r>
      <w:hyperlink r:id="rId7" w:anchor="_Toc181883544" w:history="1">
        <w:r w:rsidRPr="002C257D">
          <w:rPr>
            <w:rStyle w:val="Hyperlink"/>
            <w:rFonts w:ascii="Book Antiqua" w:hAnsi="Book Antiqua" w:cs="Times New Roman"/>
            <w:b w:val="0"/>
            <w:bCs w:val="0"/>
            <w:noProof/>
            <w:webHidden/>
            <w:color w:val="000000" w:themeColor="text1"/>
            <w:sz w:val="22"/>
            <w:szCs w:val="22"/>
            <w:u w:val="none"/>
            <w:lang w:val="sq-AL"/>
          </w:rPr>
          <w:t>2</w:t>
        </w:r>
      </w:hyperlink>
      <w:r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end"/>
      </w:r>
    </w:p>
    <w:p w14:paraId="654A3DA5" w14:textId="61B4C899" w:rsidR="00FD0E62" w:rsidRPr="002C257D" w:rsidRDefault="004B71AA" w:rsidP="00FD0E62">
      <w:pPr>
        <w:pStyle w:val="TOC1"/>
        <w:tabs>
          <w:tab w:val="right" w:leader="dot" w:pos="9350"/>
        </w:tabs>
        <w:rPr>
          <w:rFonts w:ascii="Book Antiqua" w:eastAsiaTheme="minorEastAsia" w:hAnsi="Book Antiqua" w:cs="Times New Roman"/>
          <w:b w:val="0"/>
          <w:bCs w:val="0"/>
          <w:i/>
          <w:iCs/>
          <w:noProof/>
          <w:color w:val="000000" w:themeColor="text1"/>
          <w:sz w:val="22"/>
          <w:szCs w:val="22"/>
          <w:lang w:val="sq-AL"/>
        </w:rPr>
      </w:pPr>
      <w:hyperlink r:id="rId8" w:anchor="_Toc181883545" w:history="1">
        <w:r w:rsidR="002C257D">
          <w:rPr>
            <w:rStyle w:val="Hyperlink"/>
            <w:rFonts w:ascii="Book Antiqua" w:hAnsi="Book Antiqua" w:cs="Times New Roman"/>
            <w:b w:val="0"/>
            <w:bCs w:val="0"/>
            <w:noProof/>
            <w:color w:val="000000" w:themeColor="text1"/>
            <w:sz w:val="22"/>
            <w:szCs w:val="22"/>
            <w:u w:val="none"/>
            <w:lang w:val="sq-AL"/>
          </w:rPr>
          <w:t>1. Izv</w:t>
        </w:r>
        <w:r w:rsidR="00FD0E62" w:rsidRPr="002C257D">
          <w:rPr>
            <w:rStyle w:val="Hyperlink"/>
            <w:rFonts w:ascii="Book Antiqua" w:hAnsi="Book Antiqua" w:cs="Times New Roman"/>
            <w:b w:val="0"/>
            <w:bCs w:val="0"/>
            <w:noProof/>
            <w:color w:val="000000" w:themeColor="text1"/>
            <w:sz w:val="22"/>
            <w:szCs w:val="22"/>
            <w:u w:val="none"/>
            <w:lang w:val="sq-AL"/>
          </w:rPr>
          <w:t xml:space="preserve">eštaj o javnim sastancima sa građanima </w:t>
        </w:r>
      </w:hyperlink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tab/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begin"/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instrText xml:space="preserve"> PAGEREF _Toc181883545 \h </w:instrText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separate"/>
      </w:r>
      <w:hyperlink r:id="rId9" w:anchor="_Toc181883545" w:history="1">
        <w:r w:rsidR="00FD0E62" w:rsidRPr="002C257D">
          <w:rPr>
            <w:rStyle w:val="Hyperlink"/>
            <w:rFonts w:ascii="Book Antiqua" w:hAnsi="Book Antiqua" w:cs="Times New Roman"/>
            <w:b w:val="0"/>
            <w:bCs w:val="0"/>
            <w:noProof/>
            <w:webHidden/>
            <w:color w:val="000000" w:themeColor="text1"/>
            <w:sz w:val="22"/>
            <w:szCs w:val="22"/>
            <w:u w:val="none"/>
            <w:lang w:val="sq-AL"/>
          </w:rPr>
          <w:t>3</w:t>
        </w:r>
      </w:hyperlink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end"/>
      </w:r>
    </w:p>
    <w:p w14:paraId="6C2BC23F" w14:textId="2F514E34" w:rsidR="00FD0E62" w:rsidRPr="002C257D" w:rsidRDefault="004B71AA" w:rsidP="00FD0E62">
      <w:pPr>
        <w:pStyle w:val="TOC1"/>
        <w:tabs>
          <w:tab w:val="right" w:leader="dot" w:pos="9350"/>
        </w:tabs>
        <w:rPr>
          <w:rFonts w:ascii="Book Antiqua" w:eastAsiaTheme="minorEastAsia" w:hAnsi="Book Antiqua" w:cs="Times New Roman"/>
          <w:b w:val="0"/>
          <w:bCs w:val="0"/>
          <w:i/>
          <w:iCs/>
          <w:noProof/>
          <w:color w:val="000000" w:themeColor="text1"/>
          <w:sz w:val="22"/>
          <w:szCs w:val="22"/>
          <w:lang w:val="sq-AL"/>
        </w:rPr>
      </w:pPr>
      <w:hyperlink r:id="rId10" w:anchor="_Toc181883546" w:history="1">
        <w:r w:rsidR="002C257D">
          <w:rPr>
            <w:rStyle w:val="Hyperlink"/>
            <w:rFonts w:ascii="Book Antiqua" w:hAnsi="Book Antiqua" w:cs="Times New Roman"/>
            <w:b w:val="0"/>
            <w:bCs w:val="0"/>
            <w:noProof/>
            <w:color w:val="000000" w:themeColor="text1"/>
            <w:sz w:val="22"/>
            <w:szCs w:val="22"/>
            <w:u w:val="none"/>
            <w:lang w:val="sq-AL"/>
          </w:rPr>
          <w:t>2. Izv</w:t>
        </w:r>
        <w:r w:rsidR="00FD0E62" w:rsidRPr="002C257D">
          <w:rPr>
            <w:rStyle w:val="Hyperlink"/>
            <w:rFonts w:ascii="Book Antiqua" w:hAnsi="Book Antiqua" w:cs="Times New Roman"/>
            <w:b w:val="0"/>
            <w:bCs w:val="0"/>
            <w:noProof/>
            <w:color w:val="000000" w:themeColor="text1"/>
            <w:sz w:val="22"/>
            <w:szCs w:val="22"/>
            <w:u w:val="none"/>
            <w:lang w:val="sq-AL"/>
          </w:rPr>
          <w:t>eštaj o javnim konsultacijama za op</w:t>
        </w:r>
        <w:r w:rsidR="002C257D">
          <w:rPr>
            <w:rStyle w:val="Hyperlink"/>
            <w:rFonts w:ascii="Book Antiqua" w:hAnsi="Book Antiqua" w:cs="Times New Roman"/>
            <w:b w:val="0"/>
            <w:bCs w:val="0"/>
            <w:noProof/>
            <w:color w:val="000000" w:themeColor="text1"/>
            <w:sz w:val="22"/>
            <w:szCs w:val="22"/>
            <w:u w:val="none"/>
            <w:lang w:val="sr-Latn-RS"/>
          </w:rPr>
          <w:t>št</w:t>
        </w:r>
        <w:r w:rsidR="00FD0E62" w:rsidRPr="002C257D">
          <w:rPr>
            <w:rStyle w:val="Hyperlink"/>
            <w:rFonts w:ascii="Book Antiqua" w:hAnsi="Book Antiqua" w:cs="Times New Roman"/>
            <w:b w:val="0"/>
            <w:bCs w:val="0"/>
            <w:noProof/>
            <w:color w:val="000000" w:themeColor="text1"/>
            <w:sz w:val="22"/>
            <w:szCs w:val="22"/>
            <w:u w:val="none"/>
            <w:lang w:val="sq-AL"/>
          </w:rPr>
          <w:t xml:space="preserve">inske projekte (konsultativni sastanci) </w:t>
        </w:r>
      </w:hyperlink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tab/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begin"/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instrText xml:space="preserve"> PAGEREF _Toc181883546 \h </w:instrText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separate"/>
      </w:r>
      <w:hyperlink r:id="rId11" w:anchor="_Toc181883546" w:history="1">
        <w:r w:rsidR="00FD0E62" w:rsidRPr="002C257D">
          <w:rPr>
            <w:rStyle w:val="Hyperlink"/>
            <w:rFonts w:ascii="Book Antiqua" w:hAnsi="Book Antiqua" w:cs="Times New Roman"/>
            <w:b w:val="0"/>
            <w:bCs w:val="0"/>
            <w:noProof/>
            <w:webHidden/>
            <w:color w:val="000000" w:themeColor="text1"/>
            <w:sz w:val="22"/>
            <w:szCs w:val="22"/>
            <w:u w:val="none"/>
            <w:lang w:val="sq-AL"/>
          </w:rPr>
          <w:t>4</w:t>
        </w:r>
      </w:hyperlink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end"/>
      </w:r>
    </w:p>
    <w:p w14:paraId="65C7ECE3" w14:textId="6080F435" w:rsidR="00FD0E62" w:rsidRPr="002C257D" w:rsidRDefault="004B71AA" w:rsidP="00FD0E62">
      <w:pPr>
        <w:pStyle w:val="TOC1"/>
        <w:tabs>
          <w:tab w:val="right" w:leader="dot" w:pos="9350"/>
        </w:tabs>
        <w:rPr>
          <w:rFonts w:ascii="Book Antiqua" w:eastAsiaTheme="minorEastAsia" w:hAnsi="Book Antiqua" w:cs="Times New Roman"/>
          <w:b w:val="0"/>
          <w:bCs w:val="0"/>
          <w:i/>
          <w:iCs/>
          <w:noProof/>
          <w:color w:val="000000" w:themeColor="text1"/>
          <w:sz w:val="22"/>
          <w:szCs w:val="22"/>
          <w:lang w:val="sq-AL"/>
        </w:rPr>
      </w:pPr>
      <w:hyperlink r:id="rId12" w:anchor="_Toc181883547" w:history="1">
        <w:r w:rsidR="002C257D">
          <w:rPr>
            <w:rStyle w:val="Hyperlink"/>
            <w:rFonts w:ascii="Book Antiqua" w:hAnsi="Book Antiqua" w:cs="Times New Roman"/>
            <w:b w:val="0"/>
            <w:bCs w:val="0"/>
            <w:noProof/>
            <w:color w:val="000000" w:themeColor="text1"/>
            <w:sz w:val="22"/>
            <w:szCs w:val="22"/>
            <w:u w:val="none"/>
            <w:lang w:val="sq-AL"/>
          </w:rPr>
          <w:t>3. Izv</w:t>
        </w:r>
        <w:r w:rsidR="00FD0E62" w:rsidRPr="002C257D">
          <w:rPr>
            <w:rStyle w:val="Hyperlink"/>
            <w:rFonts w:ascii="Book Antiqua" w:hAnsi="Book Antiqua" w:cs="Times New Roman"/>
            <w:b w:val="0"/>
            <w:bCs w:val="0"/>
            <w:noProof/>
            <w:color w:val="000000" w:themeColor="text1"/>
            <w:sz w:val="22"/>
            <w:szCs w:val="22"/>
            <w:u w:val="none"/>
            <w:lang w:val="sq-AL"/>
          </w:rPr>
          <w:t xml:space="preserve">eštaj o pisanim ili elektronskim javnim konsultacijama (pomoću platforme za e-konsultacije) </w:t>
        </w:r>
      </w:hyperlink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tab/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begin"/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instrText xml:space="preserve"> PAGEREF _Toc181883547 \h </w:instrText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separate"/>
      </w:r>
      <w:hyperlink r:id="rId13" w:anchor="_Toc181883547" w:history="1">
        <w:r w:rsidR="00FD0E62" w:rsidRPr="002C257D">
          <w:rPr>
            <w:rStyle w:val="Hyperlink"/>
            <w:rFonts w:ascii="Book Antiqua" w:hAnsi="Book Antiqua" w:cs="Times New Roman"/>
            <w:b w:val="0"/>
            <w:bCs w:val="0"/>
            <w:noProof/>
            <w:webHidden/>
            <w:color w:val="000000" w:themeColor="text1"/>
            <w:sz w:val="22"/>
            <w:szCs w:val="22"/>
            <w:u w:val="none"/>
            <w:lang w:val="sq-AL"/>
          </w:rPr>
          <w:t>5</w:t>
        </w:r>
      </w:hyperlink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end"/>
      </w:r>
    </w:p>
    <w:p w14:paraId="41D7A000" w14:textId="77777777" w:rsidR="00FD0E62" w:rsidRPr="002C257D" w:rsidRDefault="004B71AA" w:rsidP="00FD0E62">
      <w:pPr>
        <w:pStyle w:val="TOC1"/>
        <w:tabs>
          <w:tab w:val="right" w:leader="dot" w:pos="9350"/>
        </w:tabs>
        <w:rPr>
          <w:rFonts w:ascii="Book Antiqua" w:eastAsiaTheme="minorEastAsia" w:hAnsi="Book Antiqua" w:cs="Times New Roman"/>
          <w:b w:val="0"/>
          <w:bCs w:val="0"/>
          <w:i/>
          <w:iCs/>
          <w:noProof/>
          <w:color w:val="000000" w:themeColor="text1"/>
          <w:sz w:val="22"/>
          <w:szCs w:val="22"/>
          <w:lang w:val="sq-AL"/>
        </w:rPr>
      </w:pPr>
      <w:hyperlink r:id="rId14" w:anchor="_Toc181883548" w:history="1">
        <w:r w:rsidR="00FD0E62" w:rsidRPr="002C257D">
          <w:rPr>
            <w:rStyle w:val="Hyperlink"/>
            <w:rFonts w:ascii="Book Antiqua" w:hAnsi="Book Antiqua" w:cs="Times New Roman"/>
            <w:b w:val="0"/>
            <w:bCs w:val="0"/>
            <w:noProof/>
            <w:color w:val="000000" w:themeColor="text1"/>
            <w:sz w:val="22"/>
            <w:szCs w:val="22"/>
            <w:u w:val="none"/>
            <w:lang w:val="sq-AL"/>
          </w:rPr>
          <w:t xml:space="preserve">4. Izvještaj sa budžetskih rasprava sa građanima </w:t>
        </w:r>
      </w:hyperlink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tab/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begin"/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instrText xml:space="preserve"> PAGEREF _Toc181883548 \h </w:instrText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</w:r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separate"/>
      </w:r>
      <w:hyperlink r:id="rId15" w:anchor="_Toc181883548" w:history="1">
        <w:r w:rsidR="00FD0E62" w:rsidRPr="002C257D">
          <w:rPr>
            <w:rStyle w:val="Hyperlink"/>
            <w:rFonts w:ascii="Book Antiqua" w:hAnsi="Book Antiqua" w:cs="Times New Roman"/>
            <w:b w:val="0"/>
            <w:bCs w:val="0"/>
            <w:noProof/>
            <w:webHidden/>
            <w:color w:val="000000" w:themeColor="text1"/>
            <w:sz w:val="22"/>
            <w:szCs w:val="22"/>
            <w:u w:val="none"/>
            <w:lang w:val="sq-AL"/>
          </w:rPr>
          <w:t>6</w:t>
        </w:r>
      </w:hyperlink>
      <w:r w:rsidR="00FD0E62" w:rsidRPr="002C257D">
        <w:rPr>
          <w:rStyle w:val="Hyperlink"/>
          <w:rFonts w:ascii="Book Antiqua" w:hAnsi="Book Antiqua" w:cs="Times New Roman"/>
          <w:b w:val="0"/>
          <w:bCs w:val="0"/>
          <w:noProof/>
          <w:webHidden/>
          <w:color w:val="000000" w:themeColor="text1"/>
          <w:sz w:val="22"/>
          <w:szCs w:val="22"/>
          <w:u w:val="none"/>
          <w:lang w:val="sq-AL"/>
        </w:rPr>
        <w:fldChar w:fldCharType="end"/>
      </w:r>
    </w:p>
    <w:p w14:paraId="0821EA2F" w14:textId="77777777" w:rsidR="00FD0E62" w:rsidRPr="006008CF" w:rsidRDefault="00FD0E62" w:rsidP="00FD0E62">
      <w:pPr>
        <w:rPr>
          <w:rFonts w:ascii="Book Antiqua" w:hAnsi="Book Antiqua" w:cstheme="minorBidi"/>
          <w:sz w:val="22"/>
          <w:szCs w:val="22"/>
          <w:lang w:val="sq-AL"/>
        </w:rPr>
      </w:pPr>
      <w:r w:rsidRPr="006008CF">
        <w:rPr>
          <w:rFonts w:ascii="Book Antiqua" w:hAnsi="Book Antiqua"/>
          <w:noProof/>
          <w:color w:val="000000" w:themeColor="text1"/>
          <w:sz w:val="22"/>
          <w:szCs w:val="22"/>
          <w:lang w:val="sq-AL"/>
        </w:rPr>
        <w:fldChar w:fldCharType="end"/>
      </w:r>
    </w:p>
    <w:p w14:paraId="1821B9CF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</w:p>
    <w:p w14:paraId="60E1FE88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br w:type="page"/>
      </w:r>
    </w:p>
    <w:p w14:paraId="58EE9A6C" w14:textId="4B3C9CC1" w:rsidR="00FD0E62" w:rsidRPr="006008CF" w:rsidRDefault="00FD0E62" w:rsidP="00FD0E62">
      <w:pPr>
        <w:pStyle w:val="Heading1"/>
        <w:rPr>
          <w:rFonts w:ascii="Book Antiqua" w:hAnsi="Book Antiqua"/>
          <w:b w:val="0"/>
          <w:sz w:val="22"/>
          <w:szCs w:val="22"/>
          <w:lang w:val="sq-AL"/>
        </w:rPr>
      </w:pPr>
      <w:bookmarkStart w:id="0" w:name="_Toc181883544"/>
      <w:bookmarkStart w:id="1" w:name="_Toc181883470"/>
      <w:r w:rsidRPr="006008CF">
        <w:rPr>
          <w:rFonts w:ascii="Book Antiqua" w:hAnsi="Book Antiqua"/>
          <w:b w:val="0"/>
          <w:sz w:val="22"/>
          <w:szCs w:val="22"/>
          <w:lang w:val="sq-AL"/>
        </w:rPr>
        <w:lastRenderedPageBreak/>
        <w:t>Izvršni sažetak</w:t>
      </w:r>
      <w:bookmarkEnd w:id="0"/>
      <w:bookmarkEnd w:id="1"/>
    </w:p>
    <w:p w14:paraId="6F5677B8" w14:textId="633BC55A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</w:p>
    <w:p w14:paraId="0CC87F87" w14:textId="4EABCB4C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t>Opština Uroševac je tokom 2024. godine održala dva javna sastanka sa gra</w:t>
      </w:r>
      <w:r w:rsidR="00831977">
        <w:rPr>
          <w:rFonts w:ascii="Book Antiqua" w:hAnsi="Book Antiqua"/>
          <w:sz w:val="22"/>
          <w:szCs w:val="22"/>
          <w:lang w:val="sq-AL"/>
        </w:rPr>
        <w:t>đanima u organizaciji gradonačelnika</w:t>
      </w:r>
      <w:r w:rsidRPr="006008CF">
        <w:rPr>
          <w:rFonts w:ascii="Book Antiqua" w:hAnsi="Book Antiqua"/>
          <w:sz w:val="22"/>
          <w:szCs w:val="22"/>
          <w:lang w:val="sq-AL"/>
        </w:rPr>
        <w:t xml:space="preserve"> opštine Agim Aliu, ovi sastanci su obavezni prema Zakonu o lokalnoj samoupravi.</w:t>
      </w:r>
    </w:p>
    <w:p w14:paraId="02D1156B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t>Takođe je održano šest javnih konsultacija za različite dokumente Opštine Uroševac.</w:t>
      </w:r>
    </w:p>
    <w:p w14:paraId="2A2F6644" w14:textId="5E5C5ECD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t>Takođe, održana su 3 budžetska sastanka uz učešće, kao i 9 sastanaka za izradu nacrta budžeta za 2025. godinu.</w:t>
      </w:r>
    </w:p>
    <w:p w14:paraId="7773019D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t>Tokom razvoja ovih procesa imali smo rezultate, možda ne na pravom nivou, ali je ipak bilo opipljivih rezultata.</w:t>
      </w:r>
    </w:p>
    <w:p w14:paraId="1211DCBF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t>Takođe sa ovim procesima je postignuto ispunjenje zakonskih obaveza koje su predviđene.</w:t>
      </w:r>
    </w:p>
    <w:p w14:paraId="52E7B434" w14:textId="1DF913E5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</w:p>
    <w:p w14:paraId="777D0C55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</w:p>
    <w:p w14:paraId="23EF859B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</w:p>
    <w:p w14:paraId="36E53DF6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br w:type="page"/>
      </w:r>
    </w:p>
    <w:p w14:paraId="1386D81E" w14:textId="18F56DE3" w:rsidR="00FD0E62" w:rsidRPr="006008CF" w:rsidRDefault="00831977" w:rsidP="00FD0E62">
      <w:pPr>
        <w:pStyle w:val="Heading1"/>
        <w:rPr>
          <w:rFonts w:ascii="Book Antiqua" w:hAnsi="Book Antiqua"/>
          <w:b w:val="0"/>
          <w:sz w:val="22"/>
          <w:szCs w:val="22"/>
          <w:lang w:val="sq-AL"/>
        </w:rPr>
      </w:pPr>
      <w:bookmarkStart w:id="2" w:name="_Toc181883545"/>
      <w:bookmarkStart w:id="3" w:name="_Toc181883471"/>
      <w:r>
        <w:rPr>
          <w:rFonts w:ascii="Book Antiqua" w:hAnsi="Book Antiqua"/>
          <w:b w:val="0"/>
          <w:sz w:val="22"/>
          <w:szCs w:val="22"/>
          <w:lang w:val="sq-AL"/>
        </w:rPr>
        <w:lastRenderedPageBreak/>
        <w:t>1. Izv</w:t>
      </w:r>
      <w:r w:rsidR="00FD0E62" w:rsidRPr="006008CF">
        <w:rPr>
          <w:rFonts w:ascii="Book Antiqua" w:hAnsi="Book Antiqua"/>
          <w:b w:val="0"/>
          <w:sz w:val="22"/>
          <w:szCs w:val="22"/>
          <w:lang w:val="sq-AL"/>
        </w:rPr>
        <w:t>eštaj o javnim sastancima sa građanima</w:t>
      </w:r>
      <w:bookmarkEnd w:id="2"/>
      <w:bookmarkEnd w:id="3"/>
    </w:p>
    <w:p w14:paraId="4FD6FC24" w14:textId="06F4227D" w:rsidR="00085EF4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t>Gradonačelnik opštine Uroševac, Agim Aliu, održao je dva javna sastanka sa građanima, jedan u junu i drugi u decembru.</w:t>
      </w:r>
    </w:p>
    <w:p w14:paraId="71BF020F" w14:textId="3320BB7C" w:rsidR="00DA49F5" w:rsidRPr="006008CF" w:rsidRDefault="00DA49F5" w:rsidP="00DA49F5">
      <w:pPr>
        <w:pStyle w:val="NormalWeb"/>
        <w:rPr>
          <w:rFonts w:ascii="Book Antiqua" w:hAnsi="Book Antiqua"/>
          <w:sz w:val="22"/>
          <w:szCs w:val="22"/>
        </w:rPr>
      </w:pPr>
      <w:r w:rsidRPr="006008CF">
        <w:rPr>
          <w:rFonts w:ascii="Book Antiqua" w:hAnsi="Book Antiqua"/>
          <w:sz w:val="22"/>
          <w:szCs w:val="22"/>
        </w:rPr>
        <w:t>Na ovom sastanku je predstavio dostignuća i izazove tokom svog mandata, razgovarajući o završenim projektima i planovima za budućnost. Ovaj format sastanaka ima za cilj transparentnost i angažman građana u procesima donošenja odluka.</w:t>
      </w:r>
    </w:p>
    <w:p w14:paraId="12547308" w14:textId="0CFDFCF6" w:rsidR="00DA49F5" w:rsidRPr="006008CF" w:rsidRDefault="00DA49F5" w:rsidP="00DA49F5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t>Kroz ove sastanke ispunjene su sve zakonske obaveze i povećan je nivo transparentnosti i odgovornosti.</w:t>
      </w:r>
    </w:p>
    <w:p w14:paraId="09180B4D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</w:p>
    <w:p w14:paraId="7A762EBC" w14:textId="039A50BE" w:rsidR="00FD0E62" w:rsidRPr="006008CF" w:rsidRDefault="00483B09" w:rsidP="00FD0E62">
      <w:pPr>
        <w:rPr>
          <w:rFonts w:ascii="Book Antiqua" w:hAnsi="Book Antiqua"/>
          <w:bCs/>
          <w:sz w:val="22"/>
          <w:szCs w:val="22"/>
          <w:lang w:val="sq-AL"/>
        </w:rPr>
      </w:pPr>
      <w:r>
        <w:rPr>
          <w:rFonts w:ascii="Book Antiqua" w:hAnsi="Book Antiqua"/>
          <w:bCs/>
          <w:sz w:val="22"/>
          <w:szCs w:val="22"/>
          <w:lang w:val="sq-AL"/>
        </w:rPr>
        <w:t>Tabela 1. Izv</w:t>
      </w:r>
      <w:r w:rsidR="00FD0E62" w:rsidRPr="006008CF">
        <w:rPr>
          <w:rFonts w:ascii="Book Antiqua" w:hAnsi="Book Antiqua"/>
          <w:bCs/>
          <w:sz w:val="22"/>
          <w:szCs w:val="22"/>
          <w:lang w:val="sq-AL"/>
        </w:rPr>
        <w:t>eštaj o javnim sastancima sa građanima</w:t>
      </w:r>
    </w:p>
    <w:p w14:paraId="22EBD11E" w14:textId="77777777" w:rsidR="00FD0E62" w:rsidRPr="006008CF" w:rsidRDefault="00FD0E62" w:rsidP="00FD0E62">
      <w:pPr>
        <w:rPr>
          <w:rFonts w:ascii="Book Antiqua" w:hAnsi="Book Antiqua"/>
          <w:bCs/>
          <w:sz w:val="22"/>
          <w:szCs w:val="22"/>
          <w:lang w:val="sq-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8"/>
        <w:gridCol w:w="2268"/>
      </w:tblGrid>
      <w:tr w:rsidR="00FD0E62" w:rsidRPr="006008CF" w14:paraId="74F4CC9C" w14:textId="77777777" w:rsidTr="00483B09">
        <w:trPr>
          <w:trHeight w:val="50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4BC23840" w14:textId="055A5D3F" w:rsidR="00FD0E62" w:rsidRPr="006008CF" w:rsidRDefault="00FD0E62" w:rsidP="00483B09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Op</w:t>
            </w:r>
            <w:r w:rsidR="00483B09"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št</w:t>
            </w:r>
            <w:r w:rsidRPr="006008CF"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a tabela</w:t>
            </w:r>
          </w:p>
        </w:tc>
      </w:tr>
      <w:tr w:rsidR="00FD0E62" w:rsidRPr="006008CF" w14:paraId="4D7A9EF4" w14:textId="77777777" w:rsidTr="00483B0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5A62F2" w14:textId="7AF1337A" w:rsidR="00FD0E62" w:rsidRPr="006008CF" w:rsidRDefault="00483B09" w:rsidP="00483B09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92DBDF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javnih skupova sa organizovanim građanima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09BA86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na javnim skupovima (ukupno)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458F95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po spolu</w:t>
            </w:r>
          </w:p>
          <w:p w14:paraId="28A205FF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(M. /. 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CCCA52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zapisnika sastavljenih i objavljenih nakon sastanaka</w:t>
            </w:r>
          </w:p>
        </w:tc>
      </w:tr>
      <w:tr w:rsidR="00FD0E62" w:rsidRPr="006008CF" w14:paraId="3380E2C7" w14:textId="77777777" w:rsidTr="00483B0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D785" w14:textId="449A9F3C" w:rsidR="00FD0E62" w:rsidRPr="006008CF" w:rsidRDefault="00FD0E62" w:rsidP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 Uroševac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434" w14:textId="7ADBA546" w:rsidR="00FD0E62" w:rsidRPr="006008CF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E2D" w14:textId="27170A55" w:rsidR="00FD0E62" w:rsidRPr="006008CF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C72" w14:textId="77777777" w:rsidR="00FD0E62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41</w:t>
            </w:r>
          </w:p>
          <w:p w14:paraId="4269D690" w14:textId="77777777" w:rsidR="001D3846" w:rsidRDefault="001D3846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  <w:p w14:paraId="0D67D911" w14:textId="78497824" w:rsidR="001D3846" w:rsidRPr="006008CF" w:rsidRDefault="001D3846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A019D2">
              <w:rPr>
                <w:rFonts w:ascii="Book Antiqua" w:hAnsi="Book Antiqua"/>
                <w:lang w:val="sq-AL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B67" w14:textId="77777777" w:rsidR="00FD0E62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4</w:t>
            </w:r>
          </w:p>
          <w:p w14:paraId="0AAC549F" w14:textId="77777777" w:rsidR="001D3846" w:rsidRDefault="001D3846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  <w:p w14:paraId="63FF14CD" w14:textId="2880AE50" w:rsidR="001D3846" w:rsidRPr="006008CF" w:rsidRDefault="001D3846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DC15" w14:textId="191B2819" w:rsidR="00FD0E62" w:rsidRPr="006008CF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</w:t>
            </w:r>
          </w:p>
        </w:tc>
      </w:tr>
    </w:tbl>
    <w:p w14:paraId="7288BB44" w14:textId="77777777" w:rsidR="00FD0E62" w:rsidRDefault="00FD0E62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p w14:paraId="52B9A2C2" w14:textId="77777777" w:rsidR="00BB5107" w:rsidRDefault="00BB5107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p w14:paraId="36A5CF62" w14:textId="77777777" w:rsidR="00BB5107" w:rsidRPr="006008CF" w:rsidRDefault="00BB5107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843"/>
        <w:gridCol w:w="1559"/>
        <w:gridCol w:w="1985"/>
      </w:tblGrid>
      <w:tr w:rsidR="00FD0E62" w:rsidRPr="006008CF" w14:paraId="44FB3D7F" w14:textId="77777777" w:rsidTr="00BB5107">
        <w:trPr>
          <w:trHeight w:val="504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02850AC8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lastRenderedPageBreak/>
              <w:t>Verifikacija podataka</w:t>
            </w:r>
          </w:p>
        </w:tc>
      </w:tr>
      <w:tr w:rsidR="00FD0E62" w:rsidRPr="006008CF" w14:paraId="5AF60A48" w14:textId="77777777" w:rsidTr="009E08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731CBC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Javni sastanak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2242D8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sastanka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6B3DB3" w14:textId="4C1E1C3E" w:rsidR="00FD0E62" w:rsidRPr="006008CF" w:rsidRDefault="00BB5107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objave obav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eštenja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2ABEB7" w14:textId="70B272FA" w:rsidR="00FD0E62" w:rsidRPr="006008CF" w:rsidRDefault="00BB5107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Link objavljenog obav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eštenja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E33F49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objavljivanja zapisnika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FF8DF8" w14:textId="00D7FCD1" w:rsidR="00FD0E62" w:rsidRPr="006008CF" w:rsidRDefault="00FD0E62" w:rsidP="00BB5107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 xml:space="preserve">Link za </w:t>
            </w:r>
            <w:r w:rsidR="00BB5107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zapisnike</w:t>
            </w:r>
          </w:p>
        </w:tc>
      </w:tr>
      <w:tr w:rsidR="00FD0E62" w:rsidRPr="006008CF" w14:paraId="56120DBC" w14:textId="77777777" w:rsidTr="009E08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45EC" w14:textId="77D2CE8B" w:rsidR="00FD0E62" w:rsidRPr="006008CF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Prvi javni sastanak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96F" w14:textId="6EB9E672" w:rsidR="00FD0E62" w:rsidRPr="006008CF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11. juna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5B33" w14:textId="582D5E57" w:rsidR="00FD0E62" w:rsidRPr="006008CF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E15" w14:textId="24DD92BB" w:rsidR="00FD0E62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16" w:history="1">
              <w:r w:rsidR="002E728F" w:rsidRPr="003C0226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https://kk.rks-gov.net/ferizaj/category/takime-publike/njoftime/</w:t>
              </w:r>
            </w:hyperlink>
          </w:p>
          <w:p w14:paraId="72878160" w14:textId="112B2B76" w:rsidR="002E728F" w:rsidRPr="006008CF" w:rsidRDefault="002E728F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583" w14:textId="5E69EC23" w:rsidR="00FD0E62" w:rsidRPr="006008CF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18.06.2024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7C9F" w14:textId="5C4691BE" w:rsidR="00FD0E62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17" w:history="1">
              <w:r w:rsidR="00D05C35" w:rsidRPr="0006060C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https://kk.rks-gov.net/ferizaj/category/takime-publike/procesverbale/</w:t>
              </w:r>
            </w:hyperlink>
          </w:p>
          <w:p w14:paraId="38C0C353" w14:textId="5BFABE6F" w:rsidR="00D05C35" w:rsidRPr="006008CF" w:rsidRDefault="00D05C3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306E5EA8" w14:textId="77777777" w:rsidTr="009E08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C32F" w14:textId="69966B49" w:rsidR="00FD0E62" w:rsidRPr="006008CF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Drugi javni sastanak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C68" w14:textId="106E982D" w:rsidR="00FD0E62" w:rsidRPr="006008CF" w:rsidRDefault="00DA49F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13. decembar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C72" w14:textId="281065F4" w:rsidR="00FD0E62" w:rsidRPr="006008CF" w:rsidRDefault="00651C8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27.11.2024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75C" w14:textId="000D16AA" w:rsidR="00FD0E62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18" w:history="1">
              <w:r w:rsidR="002E728F" w:rsidRPr="003C0226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https://kk.rks-gov.net/ferizaj/category/takime-publike/</w:t>
              </w:r>
            </w:hyperlink>
          </w:p>
          <w:p w14:paraId="77AF3A3B" w14:textId="45D33C23" w:rsidR="002E728F" w:rsidRPr="006008CF" w:rsidRDefault="002E728F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D5A" w14:textId="240D9481" w:rsidR="00FD0E62" w:rsidRPr="006008CF" w:rsidRDefault="002E728F" w:rsidP="00D05C3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DF3" w14:textId="0256EE25" w:rsidR="00FD0E62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19" w:history="1">
              <w:r w:rsidR="00D05C35" w:rsidRPr="0006060C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https://kk.rks-gov.net/ferizaj/category/takime-publike/</w:t>
              </w:r>
            </w:hyperlink>
          </w:p>
          <w:p w14:paraId="4A8D792C" w14:textId="331AFC9F" w:rsidR="00D05C35" w:rsidRPr="006008CF" w:rsidRDefault="00D05C3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238D1919" w14:textId="77777777" w:rsidTr="009E08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2C6C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976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F9F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2BD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D8A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204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</w:tbl>
    <w:p w14:paraId="77089F28" w14:textId="77777777" w:rsidR="00FD0E62" w:rsidRPr="006008CF" w:rsidRDefault="00FD0E62" w:rsidP="00FD0E62">
      <w:pPr>
        <w:rPr>
          <w:rFonts w:ascii="Book Antiqua" w:hAnsi="Book Antiqua"/>
          <w:bCs/>
          <w:kern w:val="2"/>
          <w:sz w:val="22"/>
          <w:szCs w:val="22"/>
          <w:lang w:val="sq-AL"/>
          <w14:ligatures w14:val="standardContextual"/>
        </w:rPr>
      </w:pPr>
    </w:p>
    <w:p w14:paraId="20CEC1E3" w14:textId="77777777" w:rsidR="00FD0E62" w:rsidRPr="006008CF" w:rsidRDefault="00FD0E62" w:rsidP="00FD0E62">
      <w:pPr>
        <w:rPr>
          <w:rFonts w:ascii="Book Antiqua" w:hAnsi="Book Antiqua"/>
          <w:bCs/>
          <w:sz w:val="22"/>
          <w:szCs w:val="22"/>
          <w:lang w:val="sq-AL"/>
        </w:rPr>
      </w:pPr>
      <w:r w:rsidRPr="006008CF">
        <w:rPr>
          <w:rFonts w:ascii="Book Antiqua" w:hAnsi="Book Antiqua"/>
          <w:bCs/>
          <w:sz w:val="22"/>
          <w:szCs w:val="22"/>
          <w:lang w:val="sq-AL"/>
        </w:rPr>
        <w:br w:type="page"/>
      </w:r>
    </w:p>
    <w:p w14:paraId="36F0DAC9" w14:textId="385FC4F3" w:rsidR="00FD0E62" w:rsidRPr="006008CF" w:rsidRDefault="009E0835" w:rsidP="00FD0E62">
      <w:pPr>
        <w:pStyle w:val="Heading1"/>
        <w:rPr>
          <w:rFonts w:ascii="Book Antiqua" w:hAnsi="Book Antiqua"/>
          <w:b w:val="0"/>
          <w:sz w:val="22"/>
          <w:szCs w:val="22"/>
          <w:lang w:val="sq-AL"/>
        </w:rPr>
      </w:pPr>
      <w:bookmarkStart w:id="4" w:name="_Toc181883546"/>
      <w:bookmarkStart w:id="5" w:name="_Toc181883472"/>
      <w:r>
        <w:rPr>
          <w:rFonts w:ascii="Book Antiqua" w:hAnsi="Book Antiqua"/>
          <w:b w:val="0"/>
          <w:sz w:val="22"/>
          <w:szCs w:val="22"/>
          <w:lang w:val="sq-AL"/>
        </w:rPr>
        <w:lastRenderedPageBreak/>
        <w:t>2. Izv</w:t>
      </w:r>
      <w:r w:rsidR="00FD0E62" w:rsidRPr="006008CF">
        <w:rPr>
          <w:rFonts w:ascii="Book Antiqua" w:hAnsi="Book Antiqua"/>
          <w:b w:val="0"/>
          <w:sz w:val="22"/>
          <w:szCs w:val="22"/>
          <w:lang w:val="sq-AL"/>
        </w:rPr>
        <w:t>eštaj o javnim konsultacijama za op</w:t>
      </w:r>
      <w:r>
        <w:rPr>
          <w:rFonts w:ascii="Book Antiqua" w:hAnsi="Book Antiqua"/>
          <w:b w:val="0"/>
          <w:sz w:val="22"/>
          <w:szCs w:val="22"/>
          <w:lang w:val="sq-AL"/>
        </w:rPr>
        <w:t>št</w:t>
      </w:r>
      <w:r w:rsidR="00FD0E62" w:rsidRPr="006008CF">
        <w:rPr>
          <w:rFonts w:ascii="Book Antiqua" w:hAnsi="Book Antiqua"/>
          <w:b w:val="0"/>
          <w:sz w:val="22"/>
          <w:szCs w:val="22"/>
          <w:lang w:val="sq-AL"/>
        </w:rPr>
        <w:t>inske projekte (konsultativni sastanci)</w:t>
      </w:r>
      <w:bookmarkEnd w:id="4"/>
      <w:bookmarkEnd w:id="5"/>
    </w:p>
    <w:p w14:paraId="51062922" w14:textId="6F062585" w:rsidR="00FD0E62" w:rsidRPr="006008CF" w:rsidRDefault="00940D1C" w:rsidP="00940D1C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t xml:space="preserve">Opština Uroševac je organizovala 6 javnih konsultacija tokom 2024. godine. Javne konsultacije su organizovane na osnovu </w:t>
      </w:r>
      <w:r w:rsidR="00FD0E62" w:rsidRPr="006008CF">
        <w:rPr>
          <w:rFonts w:ascii="Book Antiqua" w:hAnsi="Book Antiqua"/>
          <w:i/>
          <w:iCs/>
          <w:sz w:val="22"/>
          <w:szCs w:val="22"/>
          <w:lang w:val="sq-AL"/>
        </w:rPr>
        <w:t>Administrativnih smernica za otvorenu upravu u opštinama.</w:t>
      </w:r>
    </w:p>
    <w:p w14:paraId="7464EE91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</w:p>
    <w:p w14:paraId="5F211C1F" w14:textId="57D0FA87" w:rsidR="00FD0E62" w:rsidRPr="006008CF" w:rsidRDefault="009E0835" w:rsidP="00FD0E62">
      <w:pPr>
        <w:rPr>
          <w:rFonts w:ascii="Book Antiqua" w:hAnsi="Book Antiqua"/>
          <w:bCs/>
          <w:sz w:val="22"/>
          <w:szCs w:val="22"/>
          <w:lang w:val="sq-AL"/>
        </w:rPr>
      </w:pPr>
      <w:r>
        <w:rPr>
          <w:rFonts w:ascii="Book Antiqua" w:hAnsi="Book Antiqua"/>
          <w:bCs/>
          <w:sz w:val="22"/>
          <w:szCs w:val="22"/>
          <w:lang w:val="sq-AL"/>
        </w:rPr>
        <w:t>Tabela 2. Izv</w:t>
      </w:r>
      <w:r w:rsidR="00FD0E62" w:rsidRPr="006008CF">
        <w:rPr>
          <w:rFonts w:ascii="Book Antiqua" w:hAnsi="Book Antiqua"/>
          <w:bCs/>
          <w:sz w:val="22"/>
          <w:szCs w:val="22"/>
          <w:lang w:val="sq-AL"/>
        </w:rPr>
        <w:t>eštaj o javnim konsultacijama za op</w:t>
      </w:r>
      <w:r>
        <w:rPr>
          <w:rFonts w:ascii="Book Antiqua" w:hAnsi="Book Antiqua"/>
          <w:bCs/>
          <w:sz w:val="22"/>
          <w:szCs w:val="22"/>
          <w:lang w:val="sq-AL"/>
        </w:rPr>
        <w:t>št</w:t>
      </w:r>
      <w:r w:rsidR="00FD0E62" w:rsidRPr="006008CF">
        <w:rPr>
          <w:rFonts w:ascii="Book Antiqua" w:hAnsi="Book Antiqua"/>
          <w:bCs/>
          <w:sz w:val="22"/>
          <w:szCs w:val="22"/>
          <w:lang w:val="sq-AL"/>
        </w:rPr>
        <w:t>inske projekte (konsultativni sastanci)</w:t>
      </w:r>
    </w:p>
    <w:p w14:paraId="1440BD63" w14:textId="77777777" w:rsidR="00FD0E62" w:rsidRPr="006008CF" w:rsidRDefault="00FD0E62" w:rsidP="00FD0E62">
      <w:pPr>
        <w:rPr>
          <w:rFonts w:ascii="Book Antiqua" w:hAnsi="Book Antiqua"/>
          <w:bCs/>
          <w:sz w:val="22"/>
          <w:szCs w:val="22"/>
          <w:lang w:val="sq-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275"/>
        <w:gridCol w:w="684"/>
        <w:gridCol w:w="630"/>
        <w:gridCol w:w="954"/>
        <w:gridCol w:w="1418"/>
        <w:gridCol w:w="1133"/>
      </w:tblGrid>
      <w:tr w:rsidR="00FD0E62" w:rsidRPr="006008CF" w14:paraId="4070039C" w14:textId="77777777" w:rsidTr="00FD0E62">
        <w:trPr>
          <w:trHeight w:val="505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12AE3691" w14:textId="2C372806" w:rsidR="00FD0E62" w:rsidRPr="006008CF" w:rsidRDefault="00932716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Opšta tabela</w:t>
            </w:r>
          </w:p>
        </w:tc>
      </w:tr>
      <w:tr w:rsidR="00FD0E62" w:rsidRPr="006008CF" w14:paraId="3C4DEF6A" w14:textId="77777777" w:rsidTr="00E23D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475496" w14:textId="05936940" w:rsidR="00FD0E62" w:rsidRPr="006008CF" w:rsidRDefault="00932716" w:rsidP="00E23DF0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</w:t>
            </w:r>
            <w:r w:rsidR="00E23DF0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84BAF5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Plan konsultacija je izrađen i objavljen početkom godine (DA/NE)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053940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Ukupan broj usvojenih opštinskih akata za koje je potrebna organizacija javnih konsultacija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720379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nacrta akata za koje je organizovana javna rasprava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FC0DC7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po spolu (ukupno)</w:t>
            </w:r>
          </w:p>
          <w:p w14:paraId="15A96D74" w14:textId="6D41DF11" w:rsidR="00FD0E62" w:rsidRPr="006008CF" w:rsidRDefault="00FD0E62" w:rsidP="00E23DF0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 xml:space="preserve">(M. </w:t>
            </w:r>
            <w:r w:rsidR="00E23DF0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Ž.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D8ACAC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koji su dali komentare tokom konsultacija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64F86F" w14:textId="3B97D7BA" w:rsidR="00FD0E62" w:rsidRPr="006008CF" w:rsidRDefault="00DE28D5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preporuka/pr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edloga odobrenih učesnika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9B8BC5" w14:textId="53393BD5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izrađenih i</w:t>
            </w:r>
            <w:r w:rsidR="00DE28D5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 xml:space="preserve"> objavljenih konsultativnih izv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eštaja</w:t>
            </w:r>
          </w:p>
        </w:tc>
      </w:tr>
      <w:tr w:rsidR="00FD0E62" w:rsidRPr="006008CF" w14:paraId="6DC480FD" w14:textId="77777777" w:rsidTr="00E23D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9040" w14:textId="57AF0C6C" w:rsidR="00FD0E62" w:rsidRPr="006008CF" w:rsidRDefault="00FD0E62" w:rsidP="00662C17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 Uroševac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973" w14:textId="3B82AC1F" w:rsidR="00FD0E62" w:rsidRPr="006008CF" w:rsidRDefault="00DE28D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</w:t>
            </w:r>
            <w:r w:rsidR="00946830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C571" w14:textId="1AED8858" w:rsidR="00FD0E62" w:rsidRPr="006008CF" w:rsidRDefault="00854D1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2D8" w14:textId="259449DF" w:rsidR="00FD0E62" w:rsidRPr="006008CF" w:rsidRDefault="00854D1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DA8" w14:textId="34302903" w:rsidR="00FD0E62" w:rsidRPr="006008CF" w:rsidRDefault="00854D1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32A" w14:textId="038B355E" w:rsidR="00FD0E62" w:rsidRPr="006008CF" w:rsidRDefault="00854D1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A9FE" w14:textId="2771B58F" w:rsidR="00FD0E62" w:rsidRPr="006008CF" w:rsidRDefault="00AB5358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927" w14:textId="018FD063" w:rsidR="00FD0E62" w:rsidRPr="006008CF" w:rsidRDefault="00AB5358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BE1" w14:textId="053A2821" w:rsidR="00FD0E62" w:rsidRPr="006008CF" w:rsidRDefault="00AB5358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6</w:t>
            </w:r>
          </w:p>
        </w:tc>
      </w:tr>
    </w:tbl>
    <w:p w14:paraId="26956A57" w14:textId="77777777" w:rsidR="00FD0E62" w:rsidRDefault="00FD0E62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p w14:paraId="1F11FC27" w14:textId="77777777" w:rsidR="00DE28D5" w:rsidRDefault="00DE28D5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p w14:paraId="1003244F" w14:textId="77777777" w:rsidR="00DE28D5" w:rsidRPr="006008CF" w:rsidRDefault="00DE28D5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2126"/>
        <w:gridCol w:w="1276"/>
        <w:gridCol w:w="2267"/>
      </w:tblGrid>
      <w:tr w:rsidR="00FD0E62" w:rsidRPr="006008CF" w14:paraId="77F8440E" w14:textId="77777777" w:rsidTr="00FD0E62">
        <w:trPr>
          <w:trHeight w:val="504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4D1D4BF8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lastRenderedPageBreak/>
              <w:t>Verifikacija podataka</w:t>
            </w:r>
          </w:p>
        </w:tc>
      </w:tr>
      <w:tr w:rsidR="00FD0E62" w:rsidRPr="006008CF" w14:paraId="3AC6D0C4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57BA8F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9CC1F6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održavanja konsultacija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C9D52E" w14:textId="5A4DD5F2" w:rsidR="00FD0E62" w:rsidRPr="006008CF" w:rsidRDefault="00DE28D5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objave obav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eštenja o konsultaciji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042540" w14:textId="10AC2CC5" w:rsidR="00FD0E62" w:rsidRPr="006008CF" w:rsidRDefault="00DE28D5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Link objavljenog obav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eštenja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E15AC11" w14:textId="44C24176" w:rsidR="00FD0E62" w:rsidRPr="006008CF" w:rsidRDefault="00DE28D5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objave izv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eštaja o konsultacijama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76DB46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Link za objavljivanje</w:t>
            </w:r>
          </w:p>
        </w:tc>
      </w:tr>
      <w:tr w:rsidR="00FD0E62" w:rsidRPr="006008CF" w14:paraId="237F2DE0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BDA" w14:textId="5E9A7DBD" w:rsidR="00FD0E62" w:rsidRPr="006008CF" w:rsidRDefault="007E0F6B" w:rsidP="00A50A1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Javna rasprava o dopuni-izm</w:t>
            </w:r>
            <w:r w:rsidR="00A50A13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 xml:space="preserve">eni uredbe 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 xml:space="preserve"> o radnom vremenu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36E" w14:textId="2FC1AF32" w:rsidR="00FD0E62" w:rsidRPr="006008CF" w:rsidRDefault="007E3C96" w:rsidP="00A50A1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t>20.02.2024. (</w:t>
            </w:r>
            <w:r w:rsidR="00A50A13">
              <w:rPr>
                <w:rFonts w:ascii="Book Antiqua" w:hAnsi="Book Antiqua"/>
                <w:sz w:val="22"/>
                <w:szCs w:val="22"/>
                <w:lang w:val="sq-AL"/>
              </w:rPr>
              <w:t>U</w:t>
            </w: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t>torak)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B8E8" w14:textId="67F6FE50" w:rsidR="00FD0E62" w:rsidRPr="006008CF" w:rsidRDefault="007E3C96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14.02.2024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57F6" w14:textId="0363ECF7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20" w:history="1">
              <w:r w:rsidR="00940D1C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https://kk.rks-gov.net/ferizaj/category/konsultime-publike/njoftimet-konsultime-publike/?page=2</w:t>
              </w:r>
            </w:hyperlink>
          </w:p>
          <w:p w14:paraId="18305CDF" w14:textId="1949935F" w:rsidR="00940D1C" w:rsidRPr="006008CF" w:rsidRDefault="00940D1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A085" w14:textId="509A4F40" w:rsidR="00FD0E62" w:rsidRPr="006008CF" w:rsidRDefault="007E3C96" w:rsidP="007E3C96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02.04.2024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9A1" w14:textId="7C8A3CD1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21" w:history="1">
              <w:r w:rsidR="00940D1C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https://kk.rks-gov.net/ferizaj/category/konsultime-publike/raporte-konsultime-publike/</w:t>
              </w:r>
            </w:hyperlink>
          </w:p>
          <w:p w14:paraId="2C85C910" w14:textId="2B867CA6" w:rsidR="00940D1C" w:rsidRPr="006008CF" w:rsidRDefault="00940D1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67B974D6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AFD" w14:textId="2903F738" w:rsidR="007E0F6B" w:rsidRPr="006008CF" w:rsidRDefault="00A50A13" w:rsidP="007E0F6B">
            <w:pPr>
              <w:rPr>
                <w:rFonts w:ascii="Book Antiqua" w:hAnsi="Book Antiqua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  <w:lang w:val="sq-AL"/>
              </w:rPr>
              <w:t>Javna rasprava za izm</w:t>
            </w:r>
            <w:r w:rsidR="007E0F6B" w:rsidRPr="006008CF">
              <w:rPr>
                <w:rFonts w:ascii="Book Antiqua" w:hAnsi="Book Antiqua"/>
                <w:sz w:val="22"/>
                <w:szCs w:val="22"/>
                <w:lang w:val="sq-AL"/>
              </w:rPr>
              <w:t xml:space="preserve">enu </w:t>
            </w:r>
            <w:r>
              <w:rPr>
                <w:rFonts w:ascii="Book Antiqua" w:hAnsi="Book Antiqua"/>
                <w:sz w:val="22"/>
                <w:szCs w:val="22"/>
                <w:lang w:val="sq-AL"/>
              </w:rPr>
              <w:t xml:space="preserve">i dopunu </w:t>
            </w:r>
            <w:r w:rsidR="007E0F6B" w:rsidRPr="006008CF">
              <w:rPr>
                <w:rFonts w:ascii="Book Antiqua" w:hAnsi="Book Antiqua"/>
                <w:sz w:val="22"/>
                <w:szCs w:val="22"/>
                <w:lang w:val="sq-AL"/>
              </w:rPr>
              <w:t>projekta-statuta Glavnog centra porodične medicine.</w:t>
            </w:r>
          </w:p>
          <w:p w14:paraId="610FB3A7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03C" w14:textId="3D08101D" w:rsidR="00FD0E62" w:rsidRPr="006008CF" w:rsidRDefault="007E0F6B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lastRenderedPageBreak/>
              <w:t>13.05.2024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D38" w14:textId="43C2DD30" w:rsidR="00FD0E62" w:rsidRPr="006008CF" w:rsidRDefault="007E0F6B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03.05.2024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047" w14:textId="52EAEB16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22" w:history="1">
              <w:r w:rsidR="00940D1C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https://kk.rks-gov.net/ferizaj/category/konsultime-publike/njoftimet-konsultime-publike/</w:t>
              </w:r>
            </w:hyperlink>
          </w:p>
          <w:p w14:paraId="013ACBDE" w14:textId="2B2A82B9" w:rsidR="00940D1C" w:rsidRPr="006008CF" w:rsidRDefault="00940D1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420" w14:textId="5E6A692D" w:rsidR="00FD0E62" w:rsidRPr="006008CF" w:rsidRDefault="007E0F6B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18.06.2024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FC7" w14:textId="2CAF0951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23" w:history="1">
              <w:r w:rsidR="00940D1C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https://kk.rks-gov.net/ferizaj/category/konsultime-publike/raporte-konsultime-publike/</w:t>
              </w:r>
            </w:hyperlink>
          </w:p>
          <w:p w14:paraId="212A1D79" w14:textId="5E4C1150" w:rsidR="00940D1C" w:rsidRPr="006008CF" w:rsidRDefault="00940D1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3A182585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354" w14:textId="0AE59D9E" w:rsidR="00FD0E62" w:rsidRPr="006008CF" w:rsidRDefault="00797511" w:rsidP="0079751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>Javne konsultacije o Projektu-Strategiji za razvoj i osnaživanje mladih u opštini Uroševac za 2024-2029 godinu kao i o Nacrtu Akcionog plana za mlade 2024-2027.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15C" w14:textId="77777777" w:rsidR="00FD0E62" w:rsidRPr="006008CF" w:rsidRDefault="0079751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14.06.2024</w:t>
            </w:r>
          </w:p>
          <w:p w14:paraId="0D265256" w14:textId="791A737B" w:rsidR="00797511" w:rsidRPr="006008CF" w:rsidRDefault="0079751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866" w14:textId="01562DDE" w:rsidR="00FD0E62" w:rsidRPr="006008CF" w:rsidRDefault="0079751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31.05.2024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088" w14:textId="454BD5FA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24" w:history="1">
              <w:r w:rsidR="00F83DC5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https://kk.rks-gov.net/ferizaj/category/konsultime-publike/njoftimet-konsultime-publike/</w:t>
              </w:r>
            </w:hyperlink>
          </w:p>
          <w:p w14:paraId="0EE49BA7" w14:textId="3EC769E9" w:rsidR="00F83DC5" w:rsidRPr="006008CF" w:rsidRDefault="00F83DC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ACA" w14:textId="4ECA838B" w:rsidR="00FD0E62" w:rsidRPr="006008CF" w:rsidRDefault="0079751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12.11.2024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737" w14:textId="74D587CB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25" w:history="1">
              <w:r w:rsidR="00F83DC5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https://kk.rks-gov.net/ferizaj/category/konsultime-publike/raporte-konsultime-publike/</w:t>
              </w:r>
            </w:hyperlink>
          </w:p>
          <w:p w14:paraId="2E8EDF45" w14:textId="5C98E39A" w:rsidR="00F83DC5" w:rsidRPr="006008CF" w:rsidRDefault="00F83DC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662F5633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5C9" w14:textId="23B14F34" w:rsidR="00FD0E62" w:rsidRPr="006008CF" w:rsidRDefault="00797511" w:rsidP="0096713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t>Javn</w:t>
            </w:r>
            <w:r w:rsidR="0096713E">
              <w:rPr>
                <w:rFonts w:ascii="Book Antiqua" w:hAnsi="Book Antiqua"/>
                <w:sz w:val="22"/>
                <w:szCs w:val="22"/>
                <w:lang w:val="sq-AL"/>
              </w:rPr>
              <w:t>a rasprava u organizaciji preds</w:t>
            </w: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t xml:space="preserve">edavajućeg </w:t>
            </w: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lastRenderedPageBreak/>
              <w:t>Skupštine opštine g.</w:t>
            </w:r>
            <w:r w:rsidR="0096713E">
              <w:rPr>
                <w:rFonts w:ascii="Book Antiqua" w:hAnsi="Book Antiqua"/>
                <w:sz w:val="22"/>
                <w:szCs w:val="22"/>
                <w:lang w:val="sq-AL"/>
              </w:rPr>
              <w:t xml:space="preserve"> Xhavit Zariqi, članovi Odbora  za politiku i finansije (O</w:t>
            </w: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t xml:space="preserve">PF) </w:t>
            </w:r>
            <w:r w:rsidR="00F83DC5" w:rsidRPr="006008CF">
              <w:rPr>
                <w:rFonts w:ascii="Book Antiqua" w:hAnsi="Book Antiqua"/>
                <w:sz w:val="22"/>
                <w:szCs w:val="22"/>
                <w:lang w:val="sq-AL"/>
              </w:rPr>
              <w:t xml:space="preserve">za </w:t>
            </w:r>
            <w:r w:rsidR="0096713E">
              <w:rPr>
                <w:rFonts w:ascii="Book Antiqua" w:hAnsi="Book Antiqua"/>
                <w:sz w:val="22"/>
                <w:szCs w:val="22"/>
                <w:lang w:val="sq-AL"/>
              </w:rPr>
              <w:t>SBO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B05" w14:textId="33339B09" w:rsidR="00FD0E62" w:rsidRPr="006008CF" w:rsidRDefault="0079751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>13.06.2024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834" w14:textId="3B5C86DF" w:rsidR="00FD0E62" w:rsidRPr="006008CF" w:rsidRDefault="001F7810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23.05.2024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295" w14:textId="2CE90B54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26" w:history="1">
              <w:r w:rsidR="00F83DC5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https://kk.rks-gov.net/ferizaj/category/konsultime-publike/njoftimet-konsultime-publike/</w:t>
              </w:r>
            </w:hyperlink>
          </w:p>
          <w:p w14:paraId="03578043" w14:textId="095CB15D" w:rsidR="00F83DC5" w:rsidRPr="006008CF" w:rsidRDefault="00F83DC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4C0" w14:textId="4710F2AA" w:rsidR="00FD0E62" w:rsidRPr="006008CF" w:rsidRDefault="001F7810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02.07.2024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0BA" w14:textId="1BD5F4DA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27" w:history="1">
              <w:r w:rsidR="00F83DC5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https://kk.rks-gov.net/ferizaj/category/konsultime-publike/raporte-konsultime-publike/</w:t>
              </w:r>
            </w:hyperlink>
          </w:p>
          <w:p w14:paraId="0A547C40" w14:textId="0364579B" w:rsidR="00F83DC5" w:rsidRPr="006008CF" w:rsidRDefault="00F83DC5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C732AD" w:rsidRPr="006008CF" w14:paraId="32522758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65D" w14:textId="619A461A" w:rsidR="00C732AD" w:rsidRPr="006008CF" w:rsidRDefault="00C732AD" w:rsidP="004B71AA">
            <w:pPr>
              <w:rPr>
                <w:rFonts w:ascii="Book Antiqua" w:hAnsi="Book Antiqua"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lastRenderedPageBreak/>
              <w:t>Javna konsultacija predsed</w:t>
            </w:r>
            <w:r w:rsidR="004B71AA">
              <w:rPr>
                <w:rFonts w:ascii="Book Antiqua" w:hAnsi="Book Antiqua"/>
                <w:sz w:val="22"/>
                <w:szCs w:val="22"/>
                <w:lang w:val="sq-AL"/>
              </w:rPr>
              <w:t>avajućeg  O</w:t>
            </w: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t xml:space="preserve">PF-a </w:t>
            </w:r>
            <w:r w:rsidR="00EA45BF" w:rsidRPr="006008CF">
              <w:rPr>
                <w:rFonts w:ascii="Book Antiqua" w:hAnsi="Book Antiqua"/>
                <w:sz w:val="22"/>
                <w:szCs w:val="22"/>
                <w:lang w:val="sq-AL"/>
              </w:rPr>
              <w:t>o budžetu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AFD" w14:textId="38A7CAAD" w:rsidR="00C732AD" w:rsidRPr="006008CF" w:rsidRDefault="00C732AD" w:rsidP="00C42C7C">
            <w:pPr>
              <w:rPr>
                <w:rFonts w:ascii="Book Antiqua" w:hAnsi="Book Antiqua"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t>09.09.2024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9D4" w14:textId="1363A94A" w:rsidR="00C732AD" w:rsidRPr="006008CF" w:rsidRDefault="00C732AD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29.08.2024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EED" w14:textId="1149BCB5" w:rsidR="00C732AD" w:rsidRPr="006008CF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28" w:history="1">
              <w:r w:rsidR="00C732AD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https://kk.rks-gov.net/ferizaj/category/konsultime-publike/njofitimet-konsultime-publike/</w:t>
              </w:r>
            </w:hyperlink>
          </w:p>
          <w:p w14:paraId="14E075C4" w14:textId="6D62BD56" w:rsidR="00C732AD" w:rsidRPr="006008CF" w:rsidRDefault="00C732AD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B53" w14:textId="771C93E0" w:rsidR="00C732AD" w:rsidRPr="006008CF" w:rsidRDefault="00C732AD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24.09.2024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146" w14:textId="43586800" w:rsidR="00C732AD" w:rsidRPr="006008CF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29" w:history="1">
              <w:r w:rsidR="00C732AD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https://kk.rks-gov.net/ferizaj/category/konsultime-publike/raporte-konsultime-publike/</w:t>
              </w:r>
            </w:hyperlink>
          </w:p>
          <w:p w14:paraId="1EDD7EB2" w14:textId="3DBA184F" w:rsidR="00C732AD" w:rsidRPr="006008CF" w:rsidRDefault="00C732AD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7127F659" w14:textId="77777777" w:rsidTr="00842B8F">
        <w:trPr>
          <w:trHeight w:val="50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026" w14:textId="32698C3F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  <w:lang w:val="sq-AL"/>
              </w:rPr>
              <w:lastRenderedPageBreak/>
              <w:t>Obav</w:t>
            </w:r>
            <w:r w:rsidR="00C42C7C" w:rsidRPr="006008CF">
              <w:rPr>
                <w:rFonts w:ascii="Book Antiqua" w:hAnsi="Book Antiqua"/>
                <w:sz w:val="22"/>
                <w:szCs w:val="22"/>
                <w:lang w:val="sq-AL"/>
              </w:rPr>
              <w:t xml:space="preserve">eštenje </w:t>
            </w:r>
            <w:r w:rsidR="00EA45BF" w:rsidRPr="006008CF">
              <w:rPr>
                <w:rFonts w:ascii="Book Antiqua" w:hAnsi="Book Antiqua"/>
                <w:sz w:val="22"/>
                <w:szCs w:val="22"/>
                <w:lang w:val="sq-AL"/>
              </w:rPr>
              <w:t>o organizaciji javnih konsultacija za nacrt lokalnog akcionog plana za rodnu ravnopravnost 2024-2026.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1AD" w14:textId="206730F3" w:rsidR="00FD0E62" w:rsidRPr="006008CF" w:rsidRDefault="00C42C7C" w:rsidP="00C42C7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t>02.10.2024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BD0" w14:textId="7A08C5A8" w:rsidR="00FD0E62" w:rsidRPr="006008CF" w:rsidRDefault="00C42C7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18.09.2024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9D1" w14:textId="7F25C85D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30" w:history="1">
              <w:r w:rsidR="00C42C7C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https://kk.rks-gov.net/ferizaj/category/konsultime-publike/njoftimet-konsultime-publike/</w:t>
              </w:r>
            </w:hyperlink>
          </w:p>
          <w:p w14:paraId="0EB90EF8" w14:textId="086D858D" w:rsidR="00C42C7C" w:rsidRPr="006008CF" w:rsidRDefault="00C42C7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2DA" w14:textId="6B7530C5" w:rsidR="00FD0E62" w:rsidRPr="006008CF" w:rsidRDefault="00C42C7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19.11.2024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FC2" w14:textId="20EA60AA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31" w:history="1">
              <w:r w:rsidR="00C42C7C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https://kk.rks-gov.net/ferizaj/category/konsultime-publike/raporte-konsultime-publike/</w:t>
              </w:r>
            </w:hyperlink>
          </w:p>
          <w:p w14:paraId="05FA5F55" w14:textId="6079420B" w:rsidR="00C42C7C" w:rsidRPr="006008CF" w:rsidRDefault="00C42C7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</w:tbl>
    <w:p w14:paraId="2522B68F" w14:textId="77777777" w:rsidR="00FD0E62" w:rsidRPr="006008CF" w:rsidRDefault="00FD0E62" w:rsidP="00FD0E62">
      <w:pPr>
        <w:rPr>
          <w:rFonts w:ascii="Book Antiqua" w:hAnsi="Book Antiqua"/>
          <w:bCs/>
          <w:kern w:val="2"/>
          <w:sz w:val="22"/>
          <w:szCs w:val="22"/>
          <w:lang w:val="sq-AL"/>
          <w14:ligatures w14:val="standardContextual"/>
        </w:rPr>
      </w:pPr>
    </w:p>
    <w:p w14:paraId="3FC25A1A" w14:textId="77777777" w:rsidR="00FD0E62" w:rsidRPr="006008CF" w:rsidRDefault="00FD0E62" w:rsidP="00FD0E62">
      <w:pPr>
        <w:rPr>
          <w:rFonts w:ascii="Book Antiqua" w:hAnsi="Book Antiqua"/>
          <w:bCs/>
          <w:sz w:val="22"/>
          <w:szCs w:val="22"/>
          <w:lang w:val="sq-AL"/>
        </w:rPr>
      </w:pPr>
    </w:p>
    <w:p w14:paraId="1E075C3B" w14:textId="77777777" w:rsidR="00FD0E62" w:rsidRPr="006008CF" w:rsidRDefault="00FD0E62" w:rsidP="00FD0E62">
      <w:pPr>
        <w:rPr>
          <w:rFonts w:ascii="Book Antiqua" w:hAnsi="Book Antiqua"/>
          <w:bCs/>
          <w:sz w:val="22"/>
          <w:szCs w:val="22"/>
          <w:lang w:val="sq-AL"/>
        </w:rPr>
      </w:pPr>
      <w:r w:rsidRPr="006008CF">
        <w:rPr>
          <w:rFonts w:ascii="Book Antiqua" w:hAnsi="Book Antiqua"/>
          <w:bCs/>
          <w:sz w:val="22"/>
          <w:szCs w:val="22"/>
          <w:lang w:val="sq-AL"/>
        </w:rPr>
        <w:br w:type="page"/>
      </w:r>
    </w:p>
    <w:p w14:paraId="1B6A1389" w14:textId="3672BF80" w:rsidR="00FD0E62" w:rsidRPr="006008CF" w:rsidRDefault="004B71AA" w:rsidP="00FD0E62">
      <w:pPr>
        <w:pStyle w:val="Heading1"/>
        <w:rPr>
          <w:rFonts w:ascii="Book Antiqua" w:hAnsi="Book Antiqua"/>
          <w:b w:val="0"/>
          <w:sz w:val="22"/>
          <w:szCs w:val="22"/>
          <w:lang w:val="sq-AL"/>
        </w:rPr>
      </w:pPr>
      <w:bookmarkStart w:id="6" w:name="_Toc181883547"/>
      <w:bookmarkStart w:id="7" w:name="_Toc181883473"/>
      <w:r>
        <w:rPr>
          <w:rFonts w:ascii="Book Antiqua" w:hAnsi="Book Antiqua"/>
          <w:b w:val="0"/>
          <w:sz w:val="22"/>
          <w:szCs w:val="22"/>
          <w:lang w:val="sq-AL"/>
        </w:rPr>
        <w:lastRenderedPageBreak/>
        <w:t>3. Izv</w:t>
      </w:r>
      <w:r w:rsidR="00FD0E62" w:rsidRPr="006008CF">
        <w:rPr>
          <w:rFonts w:ascii="Book Antiqua" w:hAnsi="Book Antiqua"/>
          <w:b w:val="0"/>
          <w:sz w:val="22"/>
          <w:szCs w:val="22"/>
          <w:lang w:val="sq-AL"/>
        </w:rPr>
        <w:t>eštaj o pisanim ili elektronskim javnim konsultacijama (korišćenje platforme za e-konsultacije)</w:t>
      </w:r>
      <w:bookmarkEnd w:id="6"/>
      <w:bookmarkEnd w:id="7"/>
    </w:p>
    <w:p w14:paraId="4F7C28EA" w14:textId="3032ACD4" w:rsidR="00FD0E62" w:rsidRPr="006008CF" w:rsidRDefault="004B71AA" w:rsidP="00FD0E62">
      <w:pPr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>Svi izv</w:t>
      </w:r>
      <w:r w:rsidR="00BA3D15" w:rsidRPr="006008CF">
        <w:rPr>
          <w:rFonts w:ascii="Book Antiqua" w:hAnsi="Book Antiqua"/>
          <w:sz w:val="22"/>
          <w:szCs w:val="22"/>
          <w:lang w:val="sq-AL"/>
        </w:rPr>
        <w:t>eštaji sa javnih konsultacija objavljuju se na web stranici opštine i na Platformi javnih konsultacija.</w:t>
      </w:r>
    </w:p>
    <w:p w14:paraId="693A710C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</w:p>
    <w:p w14:paraId="020FC39D" w14:textId="77777777" w:rsidR="00FD0E62" w:rsidRPr="006008CF" w:rsidRDefault="00FD0E62" w:rsidP="00FD0E62">
      <w:pPr>
        <w:rPr>
          <w:rFonts w:ascii="Book Antiqua" w:hAnsi="Book Antiqua"/>
          <w:bCs/>
          <w:sz w:val="22"/>
          <w:szCs w:val="22"/>
          <w:lang w:val="sq-AL"/>
        </w:rPr>
      </w:pPr>
    </w:p>
    <w:p w14:paraId="31D000E1" w14:textId="16209A70" w:rsidR="00FD0E62" w:rsidRPr="006008CF" w:rsidRDefault="004B71AA" w:rsidP="00FD0E62">
      <w:pPr>
        <w:rPr>
          <w:rFonts w:ascii="Book Antiqua" w:hAnsi="Book Antiqua"/>
          <w:bCs/>
          <w:sz w:val="22"/>
          <w:szCs w:val="22"/>
          <w:lang w:val="sq-AL"/>
        </w:rPr>
      </w:pPr>
      <w:r>
        <w:rPr>
          <w:rFonts w:ascii="Book Antiqua" w:hAnsi="Book Antiqua"/>
          <w:bCs/>
          <w:sz w:val="22"/>
          <w:szCs w:val="22"/>
          <w:lang w:val="sq-AL"/>
        </w:rPr>
        <w:t>Tabela 3. Izv</w:t>
      </w:r>
      <w:r w:rsidR="00FD0E62" w:rsidRPr="006008CF">
        <w:rPr>
          <w:rFonts w:ascii="Book Antiqua" w:hAnsi="Book Antiqua"/>
          <w:bCs/>
          <w:sz w:val="22"/>
          <w:szCs w:val="22"/>
          <w:lang w:val="sq-AL"/>
        </w:rPr>
        <w:t>eštaj o pisanim ili elektronskim javnim konsultacijama za op</w:t>
      </w:r>
      <w:r w:rsidR="009979CD">
        <w:rPr>
          <w:rFonts w:ascii="Book Antiqua" w:hAnsi="Book Antiqua"/>
          <w:bCs/>
          <w:sz w:val="22"/>
          <w:szCs w:val="22"/>
          <w:lang w:val="sq-AL"/>
        </w:rPr>
        <w:t>št</w:t>
      </w:r>
      <w:r w:rsidR="00FD0E62" w:rsidRPr="006008CF">
        <w:rPr>
          <w:rFonts w:ascii="Book Antiqua" w:hAnsi="Book Antiqua"/>
          <w:bCs/>
          <w:sz w:val="22"/>
          <w:szCs w:val="22"/>
          <w:lang w:val="sq-AL"/>
        </w:rPr>
        <w:t>inske projekte (korištenje platforme za e-konsultacije)</w:t>
      </w:r>
    </w:p>
    <w:p w14:paraId="13BE7CFA" w14:textId="77777777" w:rsidR="00FD0E62" w:rsidRPr="006008CF" w:rsidRDefault="00FD0E62" w:rsidP="00FD0E62">
      <w:pPr>
        <w:rPr>
          <w:rFonts w:ascii="Book Antiqua" w:hAnsi="Book Antiqua"/>
          <w:bCs/>
          <w:sz w:val="22"/>
          <w:szCs w:val="22"/>
          <w:lang w:val="sq-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418"/>
        <w:gridCol w:w="1558"/>
      </w:tblGrid>
      <w:tr w:rsidR="00FD0E62" w:rsidRPr="006008CF" w14:paraId="1729D672" w14:textId="77777777" w:rsidTr="00FD0E62">
        <w:trPr>
          <w:trHeight w:val="505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0DCD4702" w14:textId="3FB66CC2" w:rsidR="00FD0E62" w:rsidRPr="006008CF" w:rsidRDefault="00932716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Opšta tabela</w:t>
            </w:r>
          </w:p>
        </w:tc>
      </w:tr>
      <w:tr w:rsidR="00FD0E62" w:rsidRPr="006008CF" w14:paraId="0F423724" w14:textId="77777777" w:rsidTr="00FD0E6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14882A" w14:textId="4DAF5EA0" w:rsidR="00FD0E62" w:rsidRPr="006008CF" w:rsidRDefault="00932716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B8884E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Ukupan broj usvojenih opštinskih akata, za koje se traži organizovanje javnih konsultacija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51D208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projekata za koje su organizovane javne konsultacije na platformi za e-konsultacije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F35181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koji su dali komentare tokom konsultacija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8A781D" w14:textId="2BC41B35" w:rsidR="00FD0E62" w:rsidRPr="006008CF" w:rsidRDefault="009979CD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odobrenih preporuka/pr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edloga učesnika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2EB77F" w14:textId="50E4E52F" w:rsidR="00FD0E62" w:rsidRPr="006008CF" w:rsidRDefault="009979CD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konsultativnih izv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eštaja sastavljenih i objavljenih na platformi za e-konsultacije</w:t>
            </w:r>
          </w:p>
        </w:tc>
      </w:tr>
      <w:tr w:rsidR="00FF5131" w:rsidRPr="006008CF" w14:paraId="0A26D5C0" w14:textId="77777777" w:rsidTr="00FD0E6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15CC" w14:textId="095004AF" w:rsidR="00FF5131" w:rsidRPr="006008CF" w:rsidRDefault="00FF5131" w:rsidP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 Uroševac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C62" w14:textId="00A7B932" w:rsidR="00FF5131" w:rsidRPr="006008CF" w:rsidRDefault="00FF5131" w:rsidP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616" w14:textId="3D786E82" w:rsidR="00FF5131" w:rsidRPr="006008CF" w:rsidRDefault="00FF5131" w:rsidP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375" w14:textId="5C84222A" w:rsidR="00FF5131" w:rsidRPr="006008CF" w:rsidRDefault="00FF5131" w:rsidP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4B3" w14:textId="541F92E1" w:rsidR="00FF5131" w:rsidRPr="006008CF" w:rsidRDefault="00FF5131" w:rsidP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EA9" w14:textId="5A52919C" w:rsidR="00FF5131" w:rsidRPr="006008CF" w:rsidRDefault="00FF5131" w:rsidP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6</w:t>
            </w:r>
          </w:p>
        </w:tc>
      </w:tr>
    </w:tbl>
    <w:p w14:paraId="0EE2DDC0" w14:textId="77777777" w:rsidR="00FD0E62" w:rsidRPr="006008CF" w:rsidRDefault="00FD0E62" w:rsidP="00FD0E62">
      <w:pPr>
        <w:rPr>
          <w:rFonts w:ascii="Book Antiqua" w:hAnsi="Book Antiqua"/>
          <w:bCs/>
          <w:kern w:val="2"/>
          <w:sz w:val="22"/>
          <w:szCs w:val="22"/>
          <w:lang w:val="sq-AL"/>
          <w14:ligatures w14:val="standardContextu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2126"/>
        <w:gridCol w:w="1276"/>
        <w:gridCol w:w="2267"/>
      </w:tblGrid>
      <w:tr w:rsidR="00FD0E62" w:rsidRPr="006008CF" w14:paraId="33422746" w14:textId="77777777" w:rsidTr="00FD0E62">
        <w:trPr>
          <w:trHeight w:val="504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3061CEAA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Verifikacija podataka</w:t>
            </w:r>
          </w:p>
        </w:tc>
      </w:tr>
      <w:tr w:rsidR="00FD0E62" w:rsidRPr="006008CF" w14:paraId="2FCDDD57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E98844" w14:textId="086D2D0A" w:rsidR="00FD0E62" w:rsidRPr="006008CF" w:rsidRDefault="00FD0E62" w:rsidP="001D3846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1D5865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 xml:space="preserve">Datum početka 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>konsultacija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D4DD4E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 xml:space="preserve">Datum završetka 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>konsultacija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3ABF2C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>Link za konsultacije (e-konsultacije)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C4B98D" w14:textId="42B9B048" w:rsidR="00FD0E62" w:rsidRPr="006008CF" w:rsidRDefault="009979CD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objave izv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 xml:space="preserve">eštaja o 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>konsultacijama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0F2367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>Link za objavljivanje</w:t>
            </w:r>
          </w:p>
        </w:tc>
      </w:tr>
      <w:tr w:rsidR="00FD0E62" w:rsidRPr="006008CF" w14:paraId="6BD442F3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1EB" w14:textId="51444A9A" w:rsidR="00FD0E62" w:rsidRPr="006008CF" w:rsidRDefault="009979C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 xml:space="preserve">Javna rasprava o dopuni-izmeni uredbe </w:t>
            </w:r>
            <w:r w:rsidR="00FF5131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 xml:space="preserve"> o radnom vremenu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9A5" w14:textId="57535E7A" w:rsidR="00FD0E62" w:rsidRPr="006008CF" w:rsidRDefault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E67" w14:textId="50B9DAA5" w:rsidR="00FD0E62" w:rsidRPr="006008CF" w:rsidRDefault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t>20.02.2024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7C6" w14:textId="6086C1D3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32" w:anchor="closed" w:history="1">
              <w:r w:rsidR="00FF5131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https://konsultimet.rks-gov.net/consultations.php?InstitutionID=20503&amp;OpenPage=0&amp;ClosedPage=0#closed</w:t>
              </w:r>
            </w:hyperlink>
          </w:p>
          <w:p w14:paraId="521508A1" w14:textId="2CD22642" w:rsidR="00FF5131" w:rsidRPr="006008CF" w:rsidRDefault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FB6" w14:textId="5DE462D4" w:rsidR="00FD0E62" w:rsidRPr="006008CF" w:rsidRDefault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14.02.2024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F027" w14:textId="3178114F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33" w:anchor="closed" w:history="1">
              <w:r w:rsidR="00FF5131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https://konsultimet.rks-gov.net/consultations.php?InstitutionID=20503&amp;OpenPage=0&amp;ClosedPage=0#closed</w:t>
              </w:r>
            </w:hyperlink>
          </w:p>
          <w:p w14:paraId="65AAFDB7" w14:textId="6E04E22E" w:rsidR="00FF5131" w:rsidRPr="006008CF" w:rsidRDefault="00FF513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842B8F" w:rsidRPr="006008CF" w14:paraId="3843C0E0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EAE" w14:textId="4458C73F" w:rsidR="00842B8F" w:rsidRPr="006008CF" w:rsidRDefault="009979CD" w:rsidP="00842B8F">
            <w:pPr>
              <w:rPr>
                <w:rFonts w:ascii="Book Antiqua" w:hAnsi="Book Antiqua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  <w:lang w:val="sq-AL"/>
              </w:rPr>
              <w:t>Javna rasprava za dopunu-izmenu Nacrta Statuta GCPM</w:t>
            </w:r>
            <w:r w:rsidR="00842B8F" w:rsidRPr="006008CF">
              <w:rPr>
                <w:rFonts w:ascii="Book Antiqua" w:hAnsi="Book Antiqua"/>
                <w:sz w:val="22"/>
                <w:szCs w:val="22"/>
                <w:lang w:val="sq-AL"/>
              </w:rPr>
              <w:t>-a</w:t>
            </w:r>
          </w:p>
          <w:p w14:paraId="49194C94" w14:textId="77777777" w:rsidR="00842B8F" w:rsidRPr="006008CF" w:rsidRDefault="00842B8F" w:rsidP="00842B8F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D9C" w14:textId="64D9D391" w:rsidR="00842B8F" w:rsidRPr="006008CF" w:rsidRDefault="00F671B3" w:rsidP="00842B8F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03.05.2024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D53" w14:textId="5FFFE2E4" w:rsidR="00842B8F" w:rsidRPr="006008CF" w:rsidRDefault="00F671B3" w:rsidP="00842B8F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13.05.2024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5A6" w14:textId="77777777" w:rsidR="00F671B3" w:rsidRPr="006008CF" w:rsidRDefault="004B71AA" w:rsidP="00F671B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34" w:anchor="closed" w:history="1">
              <w:r w:rsidR="00F671B3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https://konsultimet.rks-gov.net/consultations.php?InstitutionID=20503&amp;OpenPage=0&amp;ClosedPage=0#closed</w:t>
              </w:r>
            </w:hyperlink>
          </w:p>
          <w:p w14:paraId="13755953" w14:textId="77777777" w:rsidR="00842B8F" w:rsidRPr="006008CF" w:rsidRDefault="00842B8F" w:rsidP="00842B8F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757C" w14:textId="77777777" w:rsidR="00842B8F" w:rsidRPr="006008CF" w:rsidRDefault="00842B8F" w:rsidP="00842B8F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CF97" w14:textId="77777777" w:rsidR="00842B8F" w:rsidRPr="006008CF" w:rsidRDefault="00842B8F" w:rsidP="00842B8F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F671B3" w:rsidRPr="006008CF" w14:paraId="3FD9077A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64E" w14:textId="41236AB5" w:rsidR="00F671B3" w:rsidRPr="006008CF" w:rsidRDefault="00F671B3" w:rsidP="00F671B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 xml:space="preserve">Javne konsultacije o Projektu-Strategiji za razvoj i osnaživanje mladih u 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>opštini Uroševac za 2024-2029 godinu kao i o Nacrtu Akcionog plana za mlade 2024-2027.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B83" w14:textId="29538331" w:rsidR="00F671B3" w:rsidRPr="006008CF" w:rsidRDefault="00F671B3" w:rsidP="00F671B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>31.05.2024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DE1" w14:textId="617811EE" w:rsidR="00F671B3" w:rsidRPr="006008CF" w:rsidRDefault="00F671B3" w:rsidP="00F671B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14.06.2024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682" w14:textId="77777777" w:rsidR="00F671B3" w:rsidRPr="006008CF" w:rsidRDefault="004B71AA" w:rsidP="00F671B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35" w:anchor="closed" w:history="1">
              <w:r w:rsidR="00F671B3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https://konsultimet.rks-gov.net/consultations.php?InstitutionID=20503&amp;OpenPage=0&amp;ClosedPage=0#closed</w:t>
              </w:r>
            </w:hyperlink>
          </w:p>
          <w:p w14:paraId="2DDB69AF" w14:textId="201AA022" w:rsidR="00F671B3" w:rsidRPr="006008CF" w:rsidRDefault="00F671B3" w:rsidP="00F671B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A36" w14:textId="3D3632F3" w:rsidR="00F671B3" w:rsidRPr="006008CF" w:rsidRDefault="00F671B3" w:rsidP="00F671B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12.11.2024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BD5" w14:textId="77777777" w:rsidR="00F671B3" w:rsidRPr="006008CF" w:rsidRDefault="004B71AA" w:rsidP="00F671B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36" w:anchor="closed" w:history="1">
              <w:r w:rsidR="00F671B3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https://konsultimet.rks-gov.net/consultations.php?InstitutionID=20503&amp;OpenPage=0&amp;ClosedPage=0#closed</w:t>
              </w:r>
            </w:hyperlink>
          </w:p>
          <w:p w14:paraId="1A300914" w14:textId="77777777" w:rsidR="00F671B3" w:rsidRPr="006008CF" w:rsidRDefault="00F671B3" w:rsidP="00F671B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BE104D" w:rsidRPr="006008CF" w14:paraId="6B0BFBD7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A8A" w14:textId="7788B975" w:rsidR="00BE104D" w:rsidRPr="006008CF" w:rsidRDefault="00BE104D" w:rsidP="00212CE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lastRenderedPageBreak/>
              <w:t>Javn</w:t>
            </w:r>
            <w:r w:rsidR="00212CED">
              <w:rPr>
                <w:rFonts w:ascii="Book Antiqua" w:hAnsi="Book Antiqua"/>
                <w:sz w:val="22"/>
                <w:szCs w:val="22"/>
                <w:lang w:val="sq-AL"/>
              </w:rPr>
              <w:t>a rasprava u organizaciji preds</w:t>
            </w:r>
            <w:r w:rsidRPr="006008CF">
              <w:rPr>
                <w:rFonts w:ascii="Book Antiqua" w:hAnsi="Book Antiqua"/>
                <w:sz w:val="22"/>
                <w:szCs w:val="22"/>
                <w:lang w:val="sq-AL"/>
              </w:rPr>
              <w:t>edavajućeg Skupštine opštine g.</w:t>
            </w:r>
            <w:r w:rsidR="00212CED">
              <w:rPr>
                <w:rFonts w:ascii="Book Antiqua" w:hAnsi="Book Antiqua"/>
                <w:sz w:val="22"/>
                <w:szCs w:val="22"/>
                <w:lang w:val="sq-AL"/>
              </w:rPr>
              <w:t xml:space="preserve"> Xhavit Zariqi, članovi Odbora za politiku i finansije (OPF) za SBO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418" w14:textId="4AFEFF43" w:rsidR="00BE104D" w:rsidRPr="006008CF" w:rsidRDefault="00BE104D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23.05.2024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CE4" w14:textId="6CCB7308" w:rsidR="00BE104D" w:rsidRPr="006008CF" w:rsidRDefault="00BE104D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13.062024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830" w14:textId="77777777" w:rsidR="00BE104D" w:rsidRPr="006008CF" w:rsidRDefault="004B71AA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37" w:anchor="closed" w:history="1">
              <w:r w:rsidR="00BE104D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https://konsultimet.rks-gov.net/consultations.php?InstitutionID=20503&amp;OpenPage=0&amp;ClosedPage=0#closed</w:t>
              </w:r>
            </w:hyperlink>
          </w:p>
          <w:p w14:paraId="22D4AE4E" w14:textId="77777777" w:rsidR="00BE104D" w:rsidRPr="006008CF" w:rsidRDefault="00BE104D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A41" w14:textId="2397249D" w:rsidR="00BE104D" w:rsidRPr="006008CF" w:rsidRDefault="00BE104D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02.07.2024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79C" w14:textId="77777777" w:rsidR="00BE104D" w:rsidRPr="006008CF" w:rsidRDefault="004B71AA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38" w:anchor="closed" w:history="1">
              <w:r w:rsidR="00BE104D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https://konsultimet.rks-gov.net/consultations.php?InstitutionID=20503&amp;OpenPage=0&amp;ClosedPage=0#closed</w:t>
              </w:r>
            </w:hyperlink>
          </w:p>
          <w:p w14:paraId="46093A3C" w14:textId="77777777" w:rsidR="00BE104D" w:rsidRPr="006008CF" w:rsidRDefault="00BE104D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653C3E" w:rsidRPr="006008CF" w14:paraId="0F1CC898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AD3" w14:textId="4BF3C1D1" w:rsidR="00653C3E" w:rsidRPr="006008CF" w:rsidRDefault="00212CED" w:rsidP="00BE104D">
            <w:pPr>
              <w:rPr>
                <w:rFonts w:ascii="Book Antiqua" w:hAnsi="Book Antiqua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  <w:lang w:val="sq-AL"/>
              </w:rPr>
              <w:lastRenderedPageBreak/>
              <w:t>Obav</w:t>
            </w:r>
            <w:r w:rsidR="00653C3E" w:rsidRPr="006008CF">
              <w:rPr>
                <w:rFonts w:ascii="Book Antiqua" w:hAnsi="Book Antiqua"/>
                <w:sz w:val="22"/>
                <w:szCs w:val="22"/>
                <w:lang w:val="sq-AL"/>
              </w:rPr>
              <w:t>eštenje o organizaciji javne rasprave o nacrtu lokalnog akcionog plana za rodnu ravnopravnost 2024-2026.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611" w14:textId="763B7E63" w:rsidR="00653C3E" w:rsidRPr="006008CF" w:rsidRDefault="00653C3E" w:rsidP="00BE104D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18.09.2024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5ED" w14:textId="3105C35F" w:rsidR="00653C3E" w:rsidRPr="006008CF" w:rsidRDefault="00653C3E" w:rsidP="00BE104D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02.10.2024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1CF" w14:textId="77777777" w:rsidR="00653C3E" w:rsidRPr="006008CF" w:rsidRDefault="004B71AA" w:rsidP="00653C3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39" w:anchor="closed" w:history="1">
              <w:r w:rsidR="00653C3E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https://konsultimet.rks-gov.net/consultations.php?InstitutionID=20503&amp;OpenPage=0&amp;ClosedPage=0#closed</w:t>
              </w:r>
            </w:hyperlink>
          </w:p>
          <w:p w14:paraId="26E53771" w14:textId="77777777" w:rsidR="00653C3E" w:rsidRPr="006008CF" w:rsidRDefault="00653C3E" w:rsidP="007A229E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492" w14:textId="52D0A342" w:rsidR="00653C3E" w:rsidRPr="006008CF" w:rsidRDefault="00653C3E" w:rsidP="00BE104D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19.11.2024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9B9" w14:textId="77777777" w:rsidR="00653C3E" w:rsidRPr="006008CF" w:rsidRDefault="004B71AA" w:rsidP="00653C3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40" w:anchor="closed" w:history="1">
              <w:r w:rsidR="00653C3E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https://konsultimet.rks-gov.net/consultations.php?InstitutionID=20503&amp;OpenPage=0&amp;ClosedPage=0#closed</w:t>
              </w:r>
            </w:hyperlink>
          </w:p>
          <w:p w14:paraId="2892498F" w14:textId="77777777" w:rsidR="00653C3E" w:rsidRPr="006008CF" w:rsidRDefault="00653C3E" w:rsidP="00BE104D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</w:tr>
      <w:tr w:rsidR="00BE104D" w:rsidRPr="006008CF" w14:paraId="43CB0BFF" w14:textId="77777777" w:rsidTr="00FD0E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476" w14:textId="1E778463" w:rsidR="00BE104D" w:rsidRPr="006008CF" w:rsidRDefault="00212CED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  <w:lang w:val="sq-AL"/>
              </w:rPr>
              <w:t>Javna rasprava preds</w:t>
            </w:r>
            <w:r w:rsidR="007A229E" w:rsidRPr="006008CF">
              <w:rPr>
                <w:rFonts w:ascii="Book Antiqua" w:hAnsi="Book Antiqua"/>
                <w:sz w:val="22"/>
                <w:szCs w:val="22"/>
                <w:lang w:val="sq-AL"/>
              </w:rPr>
              <w:t>edavajućeg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85C" w14:textId="3418CD63" w:rsidR="00BE104D" w:rsidRPr="006008CF" w:rsidRDefault="007A229E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29.08.2024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4EE" w14:textId="31A6319A" w:rsidR="00BE104D" w:rsidRPr="006008CF" w:rsidRDefault="007A229E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09.09.2024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809" w14:textId="77777777" w:rsidR="007A229E" w:rsidRPr="006008CF" w:rsidRDefault="004B71AA" w:rsidP="007A229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41" w:anchor="closed" w:history="1">
              <w:r w:rsidR="007A229E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https://konsultimet.rks-gov.net/consultations.php?InstitutionID=20503&amp;OpenPage=0&amp;ClosedPage=0#closed</w:t>
              </w:r>
            </w:hyperlink>
          </w:p>
          <w:p w14:paraId="56E17A54" w14:textId="77777777" w:rsidR="00BE104D" w:rsidRPr="006008CF" w:rsidRDefault="00BE104D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760" w14:textId="5F1AFEAD" w:rsidR="00BE104D" w:rsidRPr="006008CF" w:rsidRDefault="007A229E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24.09.2024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B0F" w14:textId="7CCB7282" w:rsidR="00BE104D" w:rsidRDefault="004B71AA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42" w:history="1"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https://kk.rks-gov.net/ferizaj/category/konsultime-publike/raporte-konsultime-publike/</w:t>
              </w:r>
            </w:hyperlink>
          </w:p>
          <w:p w14:paraId="6ED38610" w14:textId="7B65883D" w:rsidR="005C4423" w:rsidRPr="006008CF" w:rsidRDefault="005C4423" w:rsidP="00BE104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</w:tbl>
    <w:p w14:paraId="5F981CF6" w14:textId="77777777" w:rsidR="00FD0E62" w:rsidRPr="006008CF" w:rsidRDefault="00FD0E62" w:rsidP="00FD0E62">
      <w:pPr>
        <w:rPr>
          <w:rFonts w:ascii="Book Antiqua" w:hAnsi="Book Antiqua"/>
          <w:bCs/>
          <w:kern w:val="2"/>
          <w:sz w:val="22"/>
          <w:szCs w:val="22"/>
          <w:lang w:val="sq-AL"/>
          <w14:ligatures w14:val="standardContextual"/>
        </w:rPr>
      </w:pPr>
    </w:p>
    <w:p w14:paraId="699BF5B6" w14:textId="77777777" w:rsidR="00FD0E62" w:rsidRPr="006008CF" w:rsidRDefault="00FD0E62" w:rsidP="00FD0E62">
      <w:pPr>
        <w:rPr>
          <w:rFonts w:ascii="Book Antiqua" w:hAnsi="Book Antiqua"/>
          <w:bCs/>
          <w:sz w:val="22"/>
          <w:szCs w:val="22"/>
          <w:lang w:val="sq-AL"/>
        </w:rPr>
      </w:pPr>
      <w:r w:rsidRPr="006008CF">
        <w:rPr>
          <w:rFonts w:ascii="Book Antiqua" w:hAnsi="Book Antiqua"/>
          <w:bCs/>
          <w:sz w:val="22"/>
          <w:szCs w:val="22"/>
          <w:lang w:val="sq-AL"/>
        </w:rPr>
        <w:br w:type="page"/>
      </w:r>
    </w:p>
    <w:p w14:paraId="1F2E39FC" w14:textId="31E6E562" w:rsidR="00FD0E62" w:rsidRPr="006008CF" w:rsidRDefault="00212CED" w:rsidP="00FD0E62">
      <w:pPr>
        <w:pStyle w:val="Heading1"/>
        <w:rPr>
          <w:rFonts w:ascii="Book Antiqua" w:hAnsi="Book Antiqua"/>
          <w:b w:val="0"/>
          <w:sz w:val="22"/>
          <w:szCs w:val="22"/>
          <w:lang w:val="sq-AL"/>
        </w:rPr>
      </w:pPr>
      <w:bookmarkStart w:id="8" w:name="_Toc181883548"/>
      <w:bookmarkStart w:id="9" w:name="_Toc181883474"/>
      <w:r>
        <w:rPr>
          <w:rFonts w:ascii="Book Antiqua" w:hAnsi="Book Antiqua"/>
          <w:b w:val="0"/>
          <w:sz w:val="22"/>
          <w:szCs w:val="22"/>
          <w:lang w:val="sq-AL"/>
        </w:rPr>
        <w:lastRenderedPageBreak/>
        <w:t>4. Izv</w:t>
      </w:r>
      <w:r w:rsidR="00FD0E62" w:rsidRPr="006008CF">
        <w:rPr>
          <w:rFonts w:ascii="Book Antiqua" w:hAnsi="Book Antiqua"/>
          <w:b w:val="0"/>
          <w:sz w:val="22"/>
          <w:szCs w:val="22"/>
          <w:lang w:val="sq-AL"/>
        </w:rPr>
        <w:t>eštaj sa budžetskih rasprava sa građanima</w:t>
      </w:r>
      <w:bookmarkEnd w:id="8"/>
      <w:bookmarkEnd w:id="9"/>
    </w:p>
    <w:p w14:paraId="4B733D7B" w14:textId="273A163E" w:rsidR="00FD0E62" w:rsidRPr="006008CF" w:rsidRDefault="00745F1C" w:rsidP="00FD0E62">
      <w:pPr>
        <w:rPr>
          <w:rFonts w:ascii="Book Antiqua" w:hAnsi="Book Antiqua"/>
          <w:sz w:val="22"/>
          <w:szCs w:val="22"/>
          <w:lang w:val="sq-AL"/>
        </w:rPr>
      </w:pPr>
      <w:r w:rsidRPr="006008CF">
        <w:rPr>
          <w:rFonts w:ascii="Book Antiqua" w:hAnsi="Book Antiqua"/>
          <w:sz w:val="22"/>
          <w:szCs w:val="22"/>
          <w:lang w:val="sq-AL"/>
        </w:rPr>
        <w:t xml:space="preserve">Održano je ukupno 9 budžetskih sastanaka koje je organizovala Opština Uroševac sa različitim interesnim grupama, kao i tri budžetska sastanka sa učešćem organizovana u saradnji sa američkim USAID-om u okviru </w:t>
      </w:r>
      <w:r w:rsidR="000F49D4">
        <w:rPr>
          <w:rFonts w:ascii="Book Antiqua" w:hAnsi="Book Antiqua"/>
          <w:sz w:val="22"/>
          <w:szCs w:val="22"/>
          <w:lang w:val="sq-AL"/>
        </w:rPr>
        <w:t>Društvenog ugovora</w:t>
      </w:r>
      <w:r w:rsidRPr="006008CF">
        <w:rPr>
          <w:rFonts w:ascii="Book Antiqua" w:hAnsi="Book Antiqua"/>
          <w:sz w:val="22"/>
          <w:szCs w:val="22"/>
          <w:lang w:val="sq-AL"/>
        </w:rPr>
        <w:t>.</w:t>
      </w:r>
    </w:p>
    <w:p w14:paraId="1F0A75B9" w14:textId="77777777" w:rsidR="00FD0E62" w:rsidRPr="006008CF" w:rsidRDefault="00FD0E62" w:rsidP="00FD0E62">
      <w:pPr>
        <w:rPr>
          <w:rFonts w:ascii="Book Antiqua" w:hAnsi="Book Antiqua" w:cstheme="minorBidi"/>
          <w:sz w:val="22"/>
          <w:szCs w:val="22"/>
          <w:lang w:val="sq-AL"/>
        </w:rPr>
      </w:pPr>
    </w:p>
    <w:p w14:paraId="6F52EC1B" w14:textId="14E8EFEF" w:rsidR="00FD0E62" w:rsidRPr="006008CF" w:rsidRDefault="000F49D4" w:rsidP="00FD0E62">
      <w:pPr>
        <w:rPr>
          <w:rFonts w:ascii="Book Antiqua" w:hAnsi="Book Antiqua"/>
          <w:bCs/>
          <w:sz w:val="22"/>
          <w:szCs w:val="22"/>
          <w:lang w:val="sq-AL"/>
        </w:rPr>
      </w:pPr>
      <w:r>
        <w:rPr>
          <w:rFonts w:ascii="Book Antiqua" w:hAnsi="Book Antiqua"/>
          <w:bCs/>
          <w:sz w:val="22"/>
          <w:szCs w:val="22"/>
          <w:lang w:val="sq-AL"/>
        </w:rPr>
        <w:t>Tabela 4. Izv</w:t>
      </w:r>
      <w:r w:rsidR="00FD0E62" w:rsidRPr="006008CF">
        <w:rPr>
          <w:rFonts w:ascii="Book Antiqua" w:hAnsi="Book Antiqua"/>
          <w:bCs/>
          <w:sz w:val="22"/>
          <w:szCs w:val="22"/>
          <w:lang w:val="sq-AL"/>
        </w:rPr>
        <w:t xml:space="preserve">eštaj o budžetskim raspravama sa građanima za </w:t>
      </w:r>
      <w:r>
        <w:rPr>
          <w:rFonts w:ascii="Book Antiqua" w:hAnsi="Book Antiqua"/>
          <w:bCs/>
          <w:sz w:val="22"/>
          <w:szCs w:val="22"/>
          <w:lang w:val="sq-AL"/>
        </w:rPr>
        <w:t>SBO</w:t>
      </w:r>
    </w:p>
    <w:p w14:paraId="5B38C6F6" w14:textId="77777777" w:rsidR="00FD0E62" w:rsidRPr="006008CF" w:rsidRDefault="00FD0E62" w:rsidP="00FD0E62">
      <w:pPr>
        <w:rPr>
          <w:rFonts w:ascii="Book Antiqua" w:hAnsi="Book Antiqua" w:cstheme="minorBidi"/>
          <w:sz w:val="22"/>
          <w:szCs w:val="22"/>
          <w:lang w:val="sq-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6"/>
        <w:gridCol w:w="1632"/>
        <w:gridCol w:w="1374"/>
        <w:gridCol w:w="1290"/>
        <w:gridCol w:w="1235"/>
        <w:gridCol w:w="582"/>
        <w:gridCol w:w="582"/>
        <w:gridCol w:w="1369"/>
      </w:tblGrid>
      <w:tr w:rsidR="00FD0E62" w:rsidRPr="006008CF" w14:paraId="2279E3A2" w14:textId="77777777" w:rsidTr="00FD0E62">
        <w:trPr>
          <w:trHeight w:val="5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2C35AEA6" w14:textId="7A49DD7B" w:rsidR="00FD0E62" w:rsidRPr="006008CF" w:rsidRDefault="00932716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Opšta tabela</w:t>
            </w:r>
          </w:p>
        </w:tc>
      </w:tr>
      <w:tr w:rsidR="00F83DC5" w:rsidRPr="006008CF" w14:paraId="30332B5A" w14:textId="77777777" w:rsidTr="00FD0E62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1E82B6" w14:textId="09360C48" w:rsidR="00FD0E62" w:rsidRPr="006008CF" w:rsidRDefault="00932716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89572F" w14:textId="32F4FD3F" w:rsidR="00FD0E62" w:rsidRPr="006008CF" w:rsidRDefault="000F49D4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organizovanih budžetskih rasprava sa građanima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E28276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na budžetskim raspravama (ukupno)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B3C149" w14:textId="5B01AC91" w:rsidR="00FD0E62" w:rsidRPr="006008CF" w:rsidRDefault="00FD0E62" w:rsidP="00710ED8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</w:t>
            </w:r>
            <w:r w:rsidR="00710ED8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oj učesnika koji su ponudili pr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edloge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0ACDE2" w14:textId="1D7E636B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</w:t>
            </w:r>
            <w:r w:rsidR="00710ED8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roj primljenih pr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edloga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893211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po spolu</w:t>
            </w:r>
          </w:p>
          <w:p w14:paraId="57527D48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(M. /. Ž)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9D1B76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zapisnika sastavljenih i objavljenih nakon sastanaka</w:t>
            </w:r>
          </w:p>
        </w:tc>
      </w:tr>
      <w:tr w:rsidR="00F83DC5" w:rsidRPr="006008CF" w14:paraId="2081C69D" w14:textId="77777777" w:rsidTr="00FD0E62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D8FD" w14:textId="7E52FA3A" w:rsidR="00FD0E62" w:rsidRPr="006008CF" w:rsidRDefault="00FD0E62" w:rsidP="00745F1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 Uroševac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2BB8" w14:textId="1E8A2DB3" w:rsidR="00FD0E62" w:rsidRPr="006008CF" w:rsidRDefault="00745F1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21A" w14:textId="778ED570" w:rsidR="00FD0E62" w:rsidRPr="006008CF" w:rsidRDefault="00745F1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220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206" w14:textId="405EF9CD" w:rsidR="00FD0E62" w:rsidRPr="006008CF" w:rsidRDefault="008B457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72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AF5" w14:textId="688E8397" w:rsidR="00FD0E62" w:rsidRPr="006008CF" w:rsidRDefault="008B457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D7C" w14:textId="4F717AE2" w:rsidR="00FD0E62" w:rsidRPr="006008CF" w:rsidRDefault="00745F1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7C6" w14:textId="59B361B1" w:rsidR="00FD0E62" w:rsidRPr="006008CF" w:rsidRDefault="00745F1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CF2" w14:textId="51B799C4" w:rsidR="00FD0E62" w:rsidRPr="006008CF" w:rsidRDefault="00745F1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9</w:t>
            </w:r>
          </w:p>
        </w:tc>
      </w:tr>
    </w:tbl>
    <w:p w14:paraId="2DAD3F71" w14:textId="77777777" w:rsidR="00FD0E62" w:rsidRPr="006008CF" w:rsidRDefault="00FD0E62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984"/>
        <w:gridCol w:w="1418"/>
        <w:gridCol w:w="2126"/>
      </w:tblGrid>
      <w:tr w:rsidR="00FD0E62" w:rsidRPr="006008CF" w14:paraId="2299A546" w14:textId="77777777" w:rsidTr="00FD0E62">
        <w:trPr>
          <w:trHeight w:val="504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6A6793B0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Verifikacija podataka</w:t>
            </w:r>
          </w:p>
        </w:tc>
      </w:tr>
      <w:tr w:rsidR="00FD0E62" w:rsidRPr="006008CF" w14:paraId="79F525A2" w14:textId="77777777" w:rsidTr="00FD0E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663C34" w14:textId="118DB7EA" w:rsidR="00FD0E62" w:rsidRPr="006008CF" w:rsidRDefault="00710ED8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Rasprava o budžetu za SBO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208590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sastanka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B0A3BB" w14:textId="053EBAB9" w:rsidR="00FD0E62" w:rsidRPr="006008CF" w:rsidRDefault="00710ED8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objave obav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eštenja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85FC2C" w14:textId="29B8B08B" w:rsidR="00FD0E62" w:rsidRPr="006008CF" w:rsidRDefault="00710ED8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Link objavljenog obav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eštenja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280983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objavljivanja zapisnika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01C526" w14:textId="62051BF2" w:rsidR="00FD0E62" w:rsidRPr="006008CF" w:rsidRDefault="00710ED8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Link za zapisnike</w:t>
            </w:r>
          </w:p>
        </w:tc>
      </w:tr>
      <w:tr w:rsidR="00FD0E62" w:rsidRPr="006008CF" w14:paraId="7E880686" w14:textId="77777777" w:rsidTr="00FD0E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818" w14:textId="3C7FD390" w:rsidR="00FD0E62" w:rsidRPr="006008CF" w:rsidRDefault="008B457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E74" w14:textId="0311A52F" w:rsidR="00FD0E62" w:rsidRPr="006008CF" w:rsidRDefault="008B457D" w:rsidP="008B457D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AE6" w14:textId="111D3793" w:rsidR="00FD0E62" w:rsidRPr="006008CF" w:rsidRDefault="003D1708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23.05.2024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976F" w14:textId="022F86B1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43" w:history="1">
              <w:r w:rsidR="003D1708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</w:t>
              </w:r>
              <w:r w:rsidR="003D1708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lastRenderedPageBreak/>
                <w:t>ategory/takime-publike/njoftime/</w:t>
              </w:r>
            </w:hyperlink>
          </w:p>
          <w:p w14:paraId="2708DC78" w14:textId="4A80D552" w:rsidR="003D1708" w:rsidRPr="006008CF" w:rsidRDefault="003D1708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2F1" w14:textId="0140E90A" w:rsidR="00FD0E62" w:rsidRPr="006008CF" w:rsidRDefault="003D1708" w:rsidP="003D1708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lastRenderedPageBreak/>
              <w:t>18.06.2024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C59" w14:textId="58A14758" w:rsidR="00FD0E62" w:rsidRPr="006008CF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44" w:history="1">
              <w:r w:rsidR="003D1708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</w:t>
              </w:r>
              <w:r w:rsidR="003D1708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lastRenderedPageBreak/>
                <w:t>egory/takime-publike/procesverbale/</w:t>
              </w:r>
            </w:hyperlink>
          </w:p>
          <w:p w14:paraId="58BDA5A1" w14:textId="0925FDAA" w:rsidR="003D1708" w:rsidRPr="006008CF" w:rsidRDefault="003D1708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0255DD4B" w14:textId="77777777" w:rsidTr="00FD0E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83E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C37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DB8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71C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103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2E3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0B8E4878" w14:textId="77777777" w:rsidTr="00FD0E6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D05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BA31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E52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256E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E66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F68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</w:tbl>
    <w:p w14:paraId="6C7ED558" w14:textId="77777777" w:rsidR="00FD0E62" w:rsidRPr="006008CF" w:rsidRDefault="00FD0E62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p w14:paraId="58CB822F" w14:textId="2B2001A9" w:rsidR="00FD0E62" w:rsidRPr="006008CF" w:rsidRDefault="00710ED8" w:rsidP="00FD0E62">
      <w:pPr>
        <w:rPr>
          <w:rFonts w:ascii="Book Antiqua" w:hAnsi="Book Antiqua"/>
          <w:bCs/>
          <w:sz w:val="22"/>
          <w:szCs w:val="22"/>
          <w:lang w:val="sq-AL"/>
        </w:rPr>
      </w:pPr>
      <w:r>
        <w:rPr>
          <w:rFonts w:ascii="Book Antiqua" w:hAnsi="Book Antiqua"/>
          <w:bCs/>
          <w:sz w:val="22"/>
          <w:szCs w:val="22"/>
          <w:lang w:val="sq-AL"/>
        </w:rPr>
        <w:t>Tabela 5. Izv</w:t>
      </w:r>
      <w:r w:rsidR="00FD0E62" w:rsidRPr="006008CF">
        <w:rPr>
          <w:rFonts w:ascii="Book Antiqua" w:hAnsi="Book Antiqua"/>
          <w:bCs/>
          <w:sz w:val="22"/>
          <w:szCs w:val="22"/>
          <w:lang w:val="sq-AL"/>
        </w:rPr>
        <w:t>eštaj o budžetskim raspravama sa građanima za nacrt budžeta</w:t>
      </w:r>
    </w:p>
    <w:p w14:paraId="124E3099" w14:textId="77777777" w:rsidR="00FD0E62" w:rsidRPr="006008CF" w:rsidRDefault="00FD0E62" w:rsidP="00FD0E62">
      <w:pPr>
        <w:rPr>
          <w:rFonts w:ascii="Book Antiqua" w:hAnsi="Book Antiqua" w:cstheme="minorBidi"/>
          <w:sz w:val="22"/>
          <w:szCs w:val="22"/>
          <w:lang w:val="sq-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5"/>
        <w:gridCol w:w="1632"/>
        <w:gridCol w:w="1374"/>
        <w:gridCol w:w="1258"/>
        <w:gridCol w:w="1235"/>
        <w:gridCol w:w="622"/>
        <w:gridCol w:w="625"/>
        <w:gridCol w:w="1479"/>
      </w:tblGrid>
      <w:tr w:rsidR="00FD0E62" w:rsidRPr="006008CF" w14:paraId="2D7D32CC" w14:textId="77777777" w:rsidTr="00FD0E62">
        <w:trPr>
          <w:trHeight w:val="5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5CAB2A28" w14:textId="10DE5CBA" w:rsidR="00FD0E62" w:rsidRPr="006008CF" w:rsidRDefault="00932716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Opšta tabela</w:t>
            </w:r>
          </w:p>
        </w:tc>
      </w:tr>
      <w:tr w:rsidR="00F83DC5" w:rsidRPr="006008CF" w14:paraId="6618000B" w14:textId="77777777" w:rsidTr="00C4621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129606" w14:textId="07589894" w:rsidR="00FD0E62" w:rsidRPr="006008CF" w:rsidRDefault="00932716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123CD1" w14:textId="61EBE013" w:rsidR="00FD0E62" w:rsidRPr="006008CF" w:rsidRDefault="000F49D4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organizovanih budžetskih rasprava sa građanima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B4198E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na budžetskim raspravama (ukupno)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45518C" w14:textId="77448AF9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</w:t>
            </w:r>
            <w:r w:rsidR="00F32E6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j učesnika koji su ponudili pr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edloge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565675" w14:textId="2608B149" w:rsidR="00FD0E62" w:rsidRPr="006008CF" w:rsidRDefault="00F32E6F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primljenih pr</w:t>
            </w:r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edloga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F7DE0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po spolu</w:t>
            </w:r>
          </w:p>
          <w:p w14:paraId="2CCCDD22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(M. /. Ž)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A4C2443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zapisnika sastavljenih i objavljenih nakon sastanaka</w:t>
            </w:r>
          </w:p>
        </w:tc>
      </w:tr>
      <w:tr w:rsidR="00C46217" w:rsidRPr="006008CF" w14:paraId="4B34F3F6" w14:textId="77777777" w:rsidTr="00C4621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A0CE" w14:textId="1B5C6E74" w:rsidR="00C46217" w:rsidRPr="006008CF" w:rsidRDefault="00C46217" w:rsidP="00C46217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 Uroševac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D82" w14:textId="614985A0" w:rsidR="00C46217" w:rsidRPr="006008CF" w:rsidRDefault="00C46217" w:rsidP="00C46217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9CB" w14:textId="35C0F1E3" w:rsidR="00C46217" w:rsidRPr="006008CF" w:rsidRDefault="00C46217" w:rsidP="00C46217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220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412" w14:textId="460C6B14" w:rsidR="00C46217" w:rsidRPr="006008CF" w:rsidRDefault="00C46217" w:rsidP="00C46217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72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0A4" w14:textId="6574C165" w:rsidR="00C46217" w:rsidRPr="006008CF" w:rsidRDefault="00C46217" w:rsidP="00C46217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43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ED9" w14:textId="4B2C2572" w:rsidR="00C46217" w:rsidRPr="006008CF" w:rsidRDefault="00C46217" w:rsidP="00C46217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84E" w14:textId="77A55383" w:rsidR="00C46217" w:rsidRPr="006008CF" w:rsidRDefault="00C46217" w:rsidP="00C46217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105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C17F" w14:textId="1C81C546" w:rsidR="00C46217" w:rsidRPr="006008CF" w:rsidRDefault="00C46217" w:rsidP="00C46217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9</w:t>
            </w:r>
          </w:p>
        </w:tc>
      </w:tr>
    </w:tbl>
    <w:p w14:paraId="49800181" w14:textId="77777777" w:rsidR="00FD0E62" w:rsidRPr="006008CF" w:rsidRDefault="00FD0E62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843"/>
        <w:gridCol w:w="1418"/>
        <w:gridCol w:w="2126"/>
      </w:tblGrid>
      <w:tr w:rsidR="00FD0E62" w:rsidRPr="006008CF" w14:paraId="30A578AD" w14:textId="77777777" w:rsidTr="00B80102">
        <w:trPr>
          <w:trHeight w:val="504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4EC6833C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Verifikacija podataka</w:t>
            </w:r>
          </w:p>
        </w:tc>
      </w:tr>
      <w:tr w:rsidR="00FD0E62" w:rsidRPr="006008CF" w14:paraId="1B5B117A" w14:textId="77777777" w:rsidTr="00B801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13638E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Rasprava o budžetu za nacrt budžeta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DF2F35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sastanka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622B7F5" w14:textId="3686054D" w:rsidR="00FD0E62" w:rsidRPr="006008CF" w:rsidRDefault="00FD0E62" w:rsidP="00F32E6F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objave obaveštenja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F7F238" w14:textId="0DB62076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L</w:t>
            </w:r>
            <w:r w:rsidR="00F32E6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ink objavljenog obav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eštenja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141B5E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Datum objavljivanja zapisnika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6ADADD" w14:textId="64EA28B9" w:rsidR="00FD0E62" w:rsidRPr="006008CF" w:rsidRDefault="00F32E6F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Link za zapisnike</w:t>
            </w:r>
          </w:p>
        </w:tc>
      </w:tr>
      <w:tr w:rsidR="00C46217" w:rsidRPr="006008CF" w14:paraId="0354756E" w14:textId="77777777" w:rsidTr="00B801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9B1" w14:textId="3D1E28D5" w:rsidR="00C46217" w:rsidRPr="006008CF" w:rsidRDefault="00C46217" w:rsidP="00C46217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t xml:space="preserve">NVO , mladi ljudi , </w:t>
            </w:r>
            <w:r w:rsidR="00F32E6F">
              <w:rPr>
                <w:rFonts w:ascii="Book Antiqua" w:hAnsi="Book Antiqua"/>
                <w:sz w:val="22"/>
                <w:szCs w:val="22"/>
              </w:rPr>
              <w:lastRenderedPageBreak/>
              <w:t>sportisti I Mediji</w:t>
            </w:r>
          </w:p>
          <w:p w14:paraId="3D3594FC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2ED" w14:textId="77777777" w:rsidR="00C46217" w:rsidRPr="006008CF" w:rsidRDefault="00C46217" w:rsidP="00C46217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lastRenderedPageBreak/>
              <w:t>05.08.2024</w:t>
            </w:r>
          </w:p>
          <w:p w14:paraId="4BA14B35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AEC" w14:textId="4D3777DF" w:rsidR="00C46217" w:rsidRPr="006008CF" w:rsidRDefault="00EF75DF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C0B" w14:textId="0B57141C" w:rsidR="00C46217" w:rsidRPr="006008CF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45" w:history="1">
              <w:r w:rsidR="0091015E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</w:t>
              </w:r>
              <w:r w:rsidR="0091015E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lastRenderedPageBreak/>
                <w:t>category/degjimet-publike/njoftimet-degjimet-publike/</w:t>
              </w:r>
            </w:hyperlink>
          </w:p>
          <w:p w14:paraId="72E2AAF7" w14:textId="783A2756" w:rsidR="0091015E" w:rsidRPr="006008CF" w:rsidRDefault="0091015E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E83" w14:textId="5639B885" w:rsidR="00C46217" w:rsidRPr="006008CF" w:rsidRDefault="00E16A06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lastRenderedPageBreak/>
              <w:t>14.08.2024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A1C2" w14:textId="4E599924" w:rsidR="00C46217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46" w:history="1"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</w:t>
              </w:r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lastRenderedPageBreak/>
                <w:t>egory/degjimet-publike/procesverbale-degjimet-publike/</w:t>
              </w:r>
            </w:hyperlink>
          </w:p>
          <w:p w14:paraId="492AA04D" w14:textId="2E537AFA" w:rsidR="005C4423" w:rsidRPr="006008CF" w:rsidRDefault="005C4423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</w:tr>
      <w:tr w:rsidR="00C46217" w:rsidRPr="006008CF" w14:paraId="72C352FE" w14:textId="77777777" w:rsidTr="00B801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284" w14:textId="3C742578" w:rsidR="00C46217" w:rsidRPr="006008CF" w:rsidRDefault="00B80102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B</w:t>
            </w:r>
            <w:r w:rsidR="00EF75DF" w:rsidRPr="006008CF">
              <w:rPr>
                <w:rFonts w:ascii="Book Antiqua" w:hAnsi="Book Antiqua"/>
                <w:sz w:val="22"/>
                <w:szCs w:val="22"/>
              </w:rPr>
              <w:t>udžet</w:t>
            </w:r>
            <w:r>
              <w:rPr>
                <w:rFonts w:ascii="Book Antiqua" w:hAnsi="Book Antiqua"/>
                <w:sz w:val="22"/>
                <w:szCs w:val="22"/>
              </w:rPr>
              <w:t xml:space="preserve">ska rasprava </w:t>
            </w:r>
            <w:r w:rsidR="00EF75DF" w:rsidRPr="006008CF">
              <w:rPr>
                <w:rFonts w:ascii="Book Antiqua" w:hAnsi="Book Antiqua"/>
                <w:sz w:val="22"/>
                <w:szCs w:val="22"/>
              </w:rPr>
              <w:t xml:space="preserve"> sa interesnim grupama ( preduzeća , poljoprivrednici 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D73" w14:textId="77777777" w:rsidR="00EF75DF" w:rsidRPr="006008CF" w:rsidRDefault="00EF75DF" w:rsidP="00EF75DF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t>05.08.2024</w:t>
            </w:r>
          </w:p>
          <w:p w14:paraId="65AF0D54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4562" w14:textId="46CC7D00" w:rsidR="00C46217" w:rsidRPr="006008CF" w:rsidRDefault="00EF75DF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9DC" w14:textId="79602361" w:rsidR="00C46217" w:rsidRPr="006008CF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47" w:history="1">
              <w:r w:rsidR="0091015E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https://kk.rks-gov.net/ferizaj/category/degjimet-publike/njoftimet-degjimet-publike/</w:t>
              </w:r>
            </w:hyperlink>
          </w:p>
          <w:p w14:paraId="0435695E" w14:textId="023F65DA" w:rsidR="0091015E" w:rsidRPr="006008CF" w:rsidRDefault="0091015E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76F" w14:textId="357F8694" w:rsidR="00C46217" w:rsidRPr="006008CF" w:rsidRDefault="006E1F02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13.04.2024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9AB" w14:textId="375AB80C" w:rsidR="00C46217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48" w:history="1"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https://kk.rks-gov.net/ferizaj/category/degjimet-publike/procesverbale-degjimet-publike/</w:t>
              </w:r>
            </w:hyperlink>
          </w:p>
          <w:p w14:paraId="00164E37" w14:textId="4167F3AE" w:rsidR="005C4423" w:rsidRPr="006008CF" w:rsidRDefault="005C4423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</w:tr>
      <w:tr w:rsidR="00C46217" w:rsidRPr="006008CF" w14:paraId="65A4785A" w14:textId="77777777" w:rsidTr="00B801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8AC" w14:textId="310E74FE" w:rsidR="00EF75DF" w:rsidRPr="006008CF" w:rsidRDefault="00EF75DF" w:rsidP="00EF75DF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t xml:space="preserve">Direktori </w:t>
            </w:r>
            <w:r w:rsidR="00B80102">
              <w:rPr>
                <w:rFonts w:ascii="Book Antiqua" w:hAnsi="Book Antiqua"/>
                <w:sz w:val="22"/>
                <w:szCs w:val="22"/>
              </w:rPr>
              <w:t>osnovnih i srednjih škola opštine Uroševac</w:t>
            </w:r>
          </w:p>
          <w:p w14:paraId="0134138B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832" w14:textId="77777777" w:rsidR="00EF75DF" w:rsidRPr="006008CF" w:rsidRDefault="00EF75DF" w:rsidP="00EF75DF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t>06.08.2024</w:t>
            </w:r>
          </w:p>
          <w:p w14:paraId="45DE6741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574" w14:textId="11B54259" w:rsidR="00C46217" w:rsidRPr="006008CF" w:rsidRDefault="00EF75DF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C1AE" w14:textId="7ACF6AC1" w:rsidR="00C46217" w:rsidRPr="006008CF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49" w:history="1">
              <w:r w:rsidR="0091015E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https://kk.rks-gov.net/ferizaj/category/degjimet-publike/njoftimet-degjimet-publike/</w:t>
              </w:r>
            </w:hyperlink>
          </w:p>
          <w:p w14:paraId="33D9F41B" w14:textId="5E0798DA" w:rsidR="0091015E" w:rsidRPr="006008CF" w:rsidRDefault="0091015E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75CB" w14:textId="33F7BD22" w:rsidR="00C46217" w:rsidRPr="006008CF" w:rsidRDefault="006E1F02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13.04.2024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9094" w14:textId="0B9A8188" w:rsidR="00C46217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50" w:history="1"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https://kk.rks-gov.net/ferizaj/category/degjimet-publike/procesverbale-degjimet-publike/</w:t>
              </w:r>
            </w:hyperlink>
          </w:p>
          <w:p w14:paraId="1A91C7A3" w14:textId="57082703" w:rsidR="005C4423" w:rsidRPr="006008CF" w:rsidRDefault="005C4423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</w:tr>
      <w:tr w:rsidR="00C46217" w:rsidRPr="006008CF" w14:paraId="68EF4A98" w14:textId="77777777" w:rsidTr="00B801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D0C" w14:textId="594777AF" w:rsidR="00C46217" w:rsidRPr="006008CF" w:rsidRDefault="00B80102" w:rsidP="00F33161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</w:rPr>
              <w:t>B</w:t>
            </w:r>
            <w:r w:rsidR="0091015E" w:rsidRPr="006008CF">
              <w:rPr>
                <w:rFonts w:ascii="Book Antiqua" w:hAnsi="Book Antiqua"/>
                <w:sz w:val="22"/>
                <w:szCs w:val="22"/>
              </w:rPr>
              <w:t>udžet</w:t>
            </w:r>
            <w:r>
              <w:rPr>
                <w:rFonts w:ascii="Book Antiqua" w:hAnsi="Book Antiqua"/>
                <w:sz w:val="22"/>
                <w:szCs w:val="22"/>
              </w:rPr>
              <w:t xml:space="preserve">ske rasprave </w:t>
            </w:r>
            <w:r w:rsidR="0091015E" w:rsidRPr="006008CF">
              <w:rPr>
                <w:rFonts w:ascii="Book Antiqua" w:hAnsi="Book Antiqua"/>
                <w:sz w:val="22"/>
                <w:szCs w:val="22"/>
              </w:rPr>
              <w:t xml:space="preserve"> sa nedovoljno zastupljen</w:t>
            </w:r>
            <w:r w:rsidR="00F33161">
              <w:rPr>
                <w:rFonts w:ascii="Book Antiqua" w:hAnsi="Book Antiqua"/>
                <w:sz w:val="22"/>
                <w:szCs w:val="22"/>
              </w:rPr>
              <w:t xml:space="preserve">in grupama </w:t>
            </w:r>
            <w:r w:rsidR="0091015E" w:rsidRPr="006008CF">
              <w:rPr>
                <w:rFonts w:ascii="Book Antiqua" w:hAnsi="Book Antiqua"/>
                <w:sz w:val="22"/>
                <w:szCs w:val="22"/>
              </w:rPr>
              <w:t xml:space="preserve"> (penzioneri</w:t>
            </w:r>
            <w:r w:rsidR="00F33161">
              <w:rPr>
                <w:rFonts w:ascii="Book Antiqua" w:hAnsi="Book Antiqua"/>
                <w:sz w:val="22"/>
                <w:szCs w:val="22"/>
              </w:rPr>
              <w:t xml:space="preserve">, osobe s </w:t>
            </w:r>
            <w:r w:rsidR="00F33161">
              <w:rPr>
                <w:rFonts w:ascii="Book Antiqua" w:hAnsi="Book Antiqua"/>
                <w:sz w:val="22"/>
                <w:szCs w:val="22"/>
              </w:rPr>
              <w:lastRenderedPageBreak/>
              <w:t xml:space="preserve">ainvaliditetom </w:t>
            </w:r>
            <w:r w:rsidR="0091015E" w:rsidRPr="006008CF">
              <w:rPr>
                <w:rFonts w:ascii="Book Antiqua" w:hAnsi="Book Antiqua"/>
                <w:sz w:val="22"/>
                <w:szCs w:val="22"/>
              </w:rPr>
              <w:t>itd. 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B3C" w14:textId="77777777" w:rsidR="0091015E" w:rsidRPr="006008CF" w:rsidRDefault="0091015E" w:rsidP="0091015E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lastRenderedPageBreak/>
              <w:t>06.08.2024</w:t>
            </w:r>
          </w:p>
          <w:p w14:paraId="7CAF0335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DE4" w14:textId="3F39A222" w:rsidR="00C46217" w:rsidRPr="006008CF" w:rsidRDefault="0091015E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D2D7" w14:textId="192F1FE0" w:rsidR="00C46217" w:rsidRPr="006008CF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51" w:history="1">
              <w:r w:rsidR="0091015E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https://kk.rks-gov.net/ferizaj/category/degjimet-publike/njoftimet-degjimet-publike/</w:t>
              </w:r>
            </w:hyperlink>
          </w:p>
          <w:p w14:paraId="638AF48F" w14:textId="10948988" w:rsidR="0091015E" w:rsidRPr="006008CF" w:rsidRDefault="0091015E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EE5" w14:textId="77CE56C2" w:rsidR="00C46217" w:rsidRPr="006008CF" w:rsidRDefault="00F3029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14.08.2024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8F5" w14:textId="1A8E0FFD" w:rsidR="00C46217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52" w:history="1"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https://kk.rks-gov.net/ferizaj/category/degjimet-publike/procesverbale-degjimet-publike/</w:t>
              </w:r>
            </w:hyperlink>
          </w:p>
          <w:p w14:paraId="5A437513" w14:textId="782F22B3" w:rsidR="005C4423" w:rsidRPr="006008CF" w:rsidRDefault="005C4423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</w:tr>
      <w:tr w:rsidR="00C46217" w:rsidRPr="006008CF" w14:paraId="64559667" w14:textId="77777777" w:rsidTr="00B801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408" w14:textId="51A208B6" w:rsidR="0091015E" w:rsidRPr="006008CF" w:rsidRDefault="00F33161" w:rsidP="0091015E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Zdravstveno osoblje GCPM, CPM opštine Uroševac.</w:t>
            </w:r>
          </w:p>
          <w:p w14:paraId="04D3736B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CB1" w14:textId="77777777" w:rsidR="00E36EE0" w:rsidRPr="006008CF" w:rsidRDefault="00E36EE0" w:rsidP="00E36EE0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t>07.08.2024</w:t>
            </w:r>
          </w:p>
          <w:p w14:paraId="3EFF78EF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0FA" w14:textId="0295ECB6" w:rsidR="00C46217" w:rsidRPr="006008CF" w:rsidRDefault="00E36EE0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73AD" w14:textId="77777777" w:rsidR="00E36EE0" w:rsidRPr="006008CF" w:rsidRDefault="004B71AA" w:rsidP="00E36EE0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53" w:history="1">
              <w:r w:rsidR="00E36EE0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https://kk.rks-gov.net/ferizaj/category/degjimet-publike/njoftimet-degjimet-publike/</w:t>
              </w:r>
            </w:hyperlink>
          </w:p>
          <w:p w14:paraId="4C96E3F3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C827" w14:textId="743FDB7D" w:rsidR="00C46217" w:rsidRPr="006008CF" w:rsidRDefault="00C65A70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14.08.2024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E7" w14:textId="1078750D" w:rsidR="00C46217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54" w:history="1"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https://kk.rks-gov.net/ferizaj/category/degjimet-publike/procesverbale-degjimet-publike/</w:t>
              </w:r>
            </w:hyperlink>
          </w:p>
          <w:p w14:paraId="33126912" w14:textId="12F0A46F" w:rsidR="005C4423" w:rsidRPr="006008CF" w:rsidRDefault="005C4423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</w:tr>
      <w:tr w:rsidR="00C46217" w:rsidRPr="006008CF" w14:paraId="20BCF3BC" w14:textId="77777777" w:rsidTr="00B801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84D" w14:textId="14A9A2C7" w:rsidR="00E36EE0" w:rsidRPr="006008CF" w:rsidRDefault="00E36EE0" w:rsidP="00E36EE0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t xml:space="preserve">Sastanak sa </w:t>
            </w:r>
            <w:r w:rsidR="008C7341">
              <w:rPr>
                <w:rFonts w:ascii="Book Antiqua" w:hAnsi="Book Antiqua"/>
                <w:sz w:val="22"/>
                <w:szCs w:val="22"/>
              </w:rPr>
              <w:t xml:space="preserve">manjinskom </w:t>
            </w:r>
            <w:r w:rsidRPr="006008CF">
              <w:rPr>
                <w:rFonts w:ascii="Book Antiqua" w:hAnsi="Book Antiqua"/>
                <w:sz w:val="22"/>
                <w:szCs w:val="22"/>
              </w:rPr>
              <w:t xml:space="preserve">zajednicom </w:t>
            </w:r>
          </w:p>
          <w:p w14:paraId="5E2E6B8B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EE9" w14:textId="77777777" w:rsidR="00E36EE0" w:rsidRPr="006008CF" w:rsidRDefault="00E36EE0" w:rsidP="00E36EE0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t>07.08.2024</w:t>
            </w:r>
          </w:p>
          <w:p w14:paraId="35E08D7C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DA9" w14:textId="18190B8D" w:rsidR="00C46217" w:rsidRPr="006008CF" w:rsidRDefault="00E36EE0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F78" w14:textId="77777777" w:rsidR="00E36EE0" w:rsidRPr="006008CF" w:rsidRDefault="004B71AA" w:rsidP="00E36EE0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55" w:history="1">
              <w:r w:rsidR="00E36EE0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https://kk.rks-gov.net/ferizaj/category/degjimet-publike/njoftimet-degjimet-publike/</w:t>
              </w:r>
            </w:hyperlink>
          </w:p>
          <w:p w14:paraId="6932D72D" w14:textId="77777777" w:rsidR="00C46217" w:rsidRPr="006008CF" w:rsidRDefault="00C46217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CEB0" w14:textId="2AB552A9" w:rsidR="00C46217" w:rsidRPr="006008CF" w:rsidRDefault="00AF2BC9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14.08.2024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1CF" w14:textId="635A1BFD" w:rsidR="00C46217" w:rsidRDefault="004B71AA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56" w:history="1"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https://kk.rks-gov.net/ferizaj/category/degjimet-publike/procesverbale-degjimet-publike/</w:t>
              </w:r>
            </w:hyperlink>
          </w:p>
          <w:p w14:paraId="688711A6" w14:textId="5C70B873" w:rsidR="005C4423" w:rsidRPr="006008CF" w:rsidRDefault="005C4423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76975645" w14:textId="77777777" w:rsidTr="00B801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C56" w14:textId="20DC4F6F" w:rsidR="00977998" w:rsidRPr="006008CF" w:rsidRDefault="008C7341" w:rsidP="00977998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Sastanak</w:t>
            </w:r>
            <w:r w:rsidR="00977998" w:rsidRPr="006008CF">
              <w:rPr>
                <w:rFonts w:ascii="Book Antiqua" w:hAnsi="Book Antiqua"/>
                <w:sz w:val="22"/>
                <w:szCs w:val="22"/>
              </w:rPr>
              <w:t xml:space="preserve"> sa ženama </w:t>
            </w:r>
          </w:p>
          <w:p w14:paraId="0FBA29D9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B79" w14:textId="77777777" w:rsidR="00977998" w:rsidRPr="006008CF" w:rsidRDefault="00977998" w:rsidP="00977998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t>08.08.2024</w:t>
            </w:r>
          </w:p>
          <w:p w14:paraId="73E429F8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B85" w14:textId="7AA8E024" w:rsidR="00FD0E62" w:rsidRPr="006008CF" w:rsidRDefault="00977998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5D0" w14:textId="77777777" w:rsidR="00977998" w:rsidRPr="006008CF" w:rsidRDefault="004B71AA" w:rsidP="00977998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57" w:history="1">
              <w:r w:rsidR="00977998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https://kk.rks-gov.net/ferizaj/category/degjimet-publike/njoftitem-degjimet-publike/</w:t>
              </w:r>
            </w:hyperlink>
          </w:p>
          <w:p w14:paraId="72FFCA7F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848" w14:textId="0930E8C7" w:rsidR="00FD0E62" w:rsidRPr="006008CF" w:rsidRDefault="00AF2BC9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14.08.2024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1AB" w14:textId="30E50154" w:rsidR="00FD0E62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58" w:history="1"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https://kk.rks-gov.net/ferizaj/category/degjimet-publike/procesverbale-degjimet-publike/</w:t>
              </w:r>
            </w:hyperlink>
          </w:p>
          <w:p w14:paraId="0D2F9C99" w14:textId="1A5874EF" w:rsidR="005C4423" w:rsidRPr="006008CF" w:rsidRDefault="005C442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0C8F848D" w14:textId="77777777" w:rsidTr="00B801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A37" w14:textId="2E7545CB" w:rsidR="00FD0E62" w:rsidRPr="006008CF" w:rsidRDefault="008C7341" w:rsidP="008C7341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Predsednici lokalnih zajednica </w:t>
            </w:r>
            <w:r w:rsidR="00932716">
              <w:rPr>
                <w:rFonts w:ascii="Book Antiqua" w:hAnsi="Book Antiqua"/>
                <w:sz w:val="22"/>
                <w:szCs w:val="22"/>
              </w:rPr>
              <w:lastRenderedPageBreak/>
              <w:t>Opštin</w:t>
            </w:r>
            <w:r>
              <w:rPr>
                <w:rFonts w:ascii="Book Antiqua" w:hAnsi="Book Antiqua"/>
                <w:sz w:val="22"/>
                <w:szCs w:val="22"/>
              </w:rPr>
              <w:t>e Uroševac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494" w14:textId="77777777" w:rsidR="00C53308" w:rsidRPr="006008CF" w:rsidRDefault="00C53308" w:rsidP="00C53308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lastRenderedPageBreak/>
              <w:t>08.08.2024</w:t>
            </w:r>
          </w:p>
          <w:p w14:paraId="6B8A0146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DB5" w14:textId="6F36BAFF" w:rsidR="00FD0E62" w:rsidRPr="006008CF" w:rsidRDefault="00C53308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324" w14:textId="77777777" w:rsidR="00C53308" w:rsidRPr="006008CF" w:rsidRDefault="004B71AA" w:rsidP="00C53308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59" w:history="1">
              <w:r w:rsidR="00C53308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</w:t>
              </w:r>
              <w:r w:rsidR="00C53308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lastRenderedPageBreak/>
                <w:t>publike/njoftimet-degjimet-publike/</w:t>
              </w:r>
            </w:hyperlink>
          </w:p>
          <w:p w14:paraId="00C9253A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C596" w14:textId="3095EDB1" w:rsidR="00FD0E62" w:rsidRPr="006008CF" w:rsidRDefault="00B812BC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lastRenderedPageBreak/>
              <w:t>13.08.2024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640" w14:textId="00CB8275" w:rsidR="00FD0E62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60" w:history="1"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https://kk.rks-gov.net/ferizaj/category/degjimet-publike/procesver</w:t>
              </w:r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lastRenderedPageBreak/>
                <w:t>bale-degjimet-publike/</w:t>
              </w:r>
            </w:hyperlink>
          </w:p>
          <w:p w14:paraId="5599E914" w14:textId="3A33AD00" w:rsidR="005C4423" w:rsidRPr="006008CF" w:rsidRDefault="005C442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  <w:tr w:rsidR="00FD0E62" w:rsidRPr="006008CF" w14:paraId="24919D29" w14:textId="77777777" w:rsidTr="00B801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3B0" w14:textId="6B49696E" w:rsidR="00C53308" w:rsidRPr="006008CF" w:rsidRDefault="00C53308" w:rsidP="00C53308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lastRenderedPageBreak/>
              <w:t xml:space="preserve">Članovi Skupštine​ </w:t>
            </w:r>
            <w:r w:rsidR="00932716">
              <w:rPr>
                <w:rFonts w:ascii="Book Antiqua" w:hAnsi="Book Antiqua"/>
                <w:sz w:val="22"/>
                <w:szCs w:val="22"/>
              </w:rPr>
              <w:t>Opštin</w:t>
            </w:r>
            <w:r w:rsidR="00FC2F47">
              <w:rPr>
                <w:rFonts w:ascii="Book Antiqua" w:hAnsi="Book Antiqua"/>
                <w:sz w:val="22"/>
                <w:szCs w:val="22"/>
              </w:rPr>
              <w:t>e</w:t>
            </w:r>
            <w:r w:rsidRPr="006008CF">
              <w:rPr>
                <w:rFonts w:ascii="Book Antiqua" w:hAnsi="Book Antiqua"/>
                <w:sz w:val="22"/>
                <w:szCs w:val="22"/>
              </w:rPr>
              <w:t xml:space="preserve"> I njihovim predstavnicima </w:t>
            </w:r>
            <w:r w:rsidR="00FC2F47">
              <w:rPr>
                <w:rFonts w:ascii="Book Antiqua" w:hAnsi="Book Antiqua"/>
                <w:sz w:val="22"/>
                <w:szCs w:val="22"/>
              </w:rPr>
              <w:t xml:space="preserve">naselja </w:t>
            </w:r>
            <w:r w:rsidRPr="006008CF">
              <w:rPr>
                <w:rFonts w:ascii="Book Antiqua" w:hAnsi="Book Antiqua"/>
                <w:sz w:val="22"/>
                <w:szCs w:val="22"/>
              </w:rPr>
              <w:t>ili šire</w:t>
            </w:r>
          </w:p>
          <w:p w14:paraId="78DCD85B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1FE6" w14:textId="77777777" w:rsidR="00C53308" w:rsidRPr="006008CF" w:rsidRDefault="00C53308" w:rsidP="00C53308">
            <w:pPr>
              <w:rPr>
                <w:rFonts w:ascii="Book Antiqua" w:hAnsi="Book Antiqua"/>
                <w:sz w:val="22"/>
                <w:szCs w:val="22"/>
              </w:rPr>
            </w:pPr>
            <w:r w:rsidRPr="006008CF">
              <w:rPr>
                <w:rFonts w:ascii="Book Antiqua" w:hAnsi="Book Antiqua"/>
                <w:sz w:val="22"/>
                <w:szCs w:val="22"/>
              </w:rPr>
              <w:t>08.08.2024</w:t>
            </w:r>
          </w:p>
          <w:p w14:paraId="4B6511AB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BA3" w14:textId="347D2B82" w:rsidR="00FD0E62" w:rsidRPr="006008CF" w:rsidRDefault="00C53308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24.07.2024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942" w14:textId="77777777" w:rsidR="00C53308" w:rsidRPr="006008CF" w:rsidRDefault="004B71AA" w:rsidP="00C53308">
            <w:pPr>
              <w:rPr>
                <w:rFonts w:ascii="Book Antiqua" w:hAnsi="Book Antiqua"/>
                <w:bCs/>
                <w:sz w:val="22"/>
                <w:szCs w:val="22"/>
                <w:lang w:val="sq-AL"/>
              </w:rPr>
            </w:pPr>
            <w:hyperlink r:id="rId61" w:history="1">
              <w:r w:rsidR="00C53308" w:rsidRPr="006008CF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https://kk.rks-gov.net/ferizaj/category/degjimet-publike/njoftimet-degjimet-publike/</w:t>
              </w:r>
            </w:hyperlink>
          </w:p>
          <w:p w14:paraId="30225959" w14:textId="77777777" w:rsidR="00FD0E62" w:rsidRPr="006008CF" w:rsidRDefault="00FD0E62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BFF" w14:textId="41E351BB" w:rsidR="00FD0E62" w:rsidRPr="006008CF" w:rsidRDefault="00F30297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/>
                <w:bCs/>
                <w:sz w:val="22"/>
                <w:szCs w:val="22"/>
                <w:lang w:val="sq-AL"/>
              </w:rPr>
              <w:t>14.08.2024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4D5" w14:textId="78A70339" w:rsidR="00FD0E62" w:rsidRDefault="004B71AA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hyperlink r:id="rId62" w:history="1">
              <w:r w:rsidR="005C4423" w:rsidRPr="00B12EF4">
                <w:rPr>
                  <w:rStyle w:val="Hyperlink"/>
                  <w:rFonts w:ascii="Book Antiqua" w:hAnsi="Book Antiqua"/>
                  <w:bCs/>
                  <w:sz w:val="22"/>
                  <w:szCs w:val="22"/>
                  <w:lang w:val="sq-AL"/>
                </w:rPr>
                <w:t>https://kk.rks-gov.net/ferizaj/category/degjimet-publike/procesverbale-degjimet-publike/</w:t>
              </w:r>
            </w:hyperlink>
          </w:p>
          <w:p w14:paraId="609DE61C" w14:textId="23B2DBB8" w:rsidR="005C4423" w:rsidRPr="006008CF" w:rsidRDefault="005C4423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</w:p>
        </w:tc>
      </w:tr>
    </w:tbl>
    <w:p w14:paraId="0146F156" w14:textId="77777777" w:rsidR="00FD0E62" w:rsidRPr="006008CF" w:rsidRDefault="00FD0E62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p w14:paraId="19A50FA4" w14:textId="18F275AF" w:rsidR="00FD0E62" w:rsidRPr="006008CF" w:rsidRDefault="00FC2F47" w:rsidP="00FD0E62">
      <w:pPr>
        <w:rPr>
          <w:rFonts w:ascii="Book Antiqua" w:hAnsi="Book Antiqua"/>
          <w:bCs/>
          <w:sz w:val="22"/>
          <w:szCs w:val="22"/>
          <w:lang w:val="sq-AL"/>
        </w:rPr>
      </w:pPr>
      <w:r>
        <w:rPr>
          <w:rFonts w:ascii="Book Antiqua" w:hAnsi="Book Antiqua"/>
          <w:bCs/>
          <w:sz w:val="22"/>
          <w:szCs w:val="22"/>
          <w:lang w:val="sq-AL"/>
        </w:rPr>
        <w:t>Tabela 6. Izv</w:t>
      </w:r>
      <w:r w:rsidR="00FD0E62" w:rsidRPr="006008CF">
        <w:rPr>
          <w:rFonts w:ascii="Book Antiqua" w:hAnsi="Book Antiqua"/>
          <w:bCs/>
          <w:sz w:val="22"/>
          <w:szCs w:val="22"/>
          <w:lang w:val="sq-AL"/>
        </w:rPr>
        <w:t>eštaj o budžetskim raspravama sa građanima u procesu participativnog budžetiranja</w:t>
      </w:r>
    </w:p>
    <w:p w14:paraId="6C55BE2C" w14:textId="77777777" w:rsidR="00FD0E62" w:rsidRPr="006008CF" w:rsidRDefault="00FD0E62" w:rsidP="00FD0E62">
      <w:pPr>
        <w:rPr>
          <w:rFonts w:ascii="Book Antiqua" w:hAnsi="Book Antiqua" w:cstheme="minorBidi"/>
          <w:sz w:val="22"/>
          <w:szCs w:val="22"/>
          <w:lang w:val="sq-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5"/>
        <w:gridCol w:w="1632"/>
        <w:gridCol w:w="1374"/>
        <w:gridCol w:w="1258"/>
        <w:gridCol w:w="1235"/>
        <w:gridCol w:w="622"/>
        <w:gridCol w:w="625"/>
        <w:gridCol w:w="1479"/>
      </w:tblGrid>
      <w:tr w:rsidR="00FD0E62" w:rsidRPr="006008CF" w14:paraId="78CBF41C" w14:textId="77777777" w:rsidTr="00FD0E62">
        <w:trPr>
          <w:trHeight w:val="5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306DA126" w14:textId="0CB2AEEE" w:rsidR="00FD0E62" w:rsidRPr="006008CF" w:rsidRDefault="00932716">
            <w:pPr>
              <w:jc w:val="center"/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color w:val="FFFFFF" w:themeColor="background1"/>
                <w:sz w:val="22"/>
                <w:szCs w:val="22"/>
                <w:lang w:val="sq-AL"/>
              </w:rPr>
              <w:t>Opšta tabela</w:t>
            </w:r>
          </w:p>
        </w:tc>
      </w:tr>
      <w:tr w:rsidR="00F83DC5" w:rsidRPr="006008CF" w14:paraId="1CE4082A" w14:textId="77777777" w:rsidTr="002C19B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60D70C" w14:textId="652AA33A" w:rsidR="00FD0E62" w:rsidRPr="006008CF" w:rsidRDefault="00932716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26D161" w14:textId="6B4ECF85" w:rsidR="00FD0E62" w:rsidRPr="006008CF" w:rsidRDefault="000F49D4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organizovanih budžetskih rasprava sa građanima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3B7743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na budžetskim raspravama (ukupno)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5B3D74" w14:textId="220B6FCB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</w:t>
            </w:r>
            <w:r w:rsidR="00FC2F47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j učesnika koji su ponudili pr</w:t>
            </w: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edloge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514536" w14:textId="5E4F3A7B" w:rsidR="00FD0E62" w:rsidRPr="006008CF" w:rsidRDefault="00FC2F47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primljenih pr</w:t>
            </w:r>
            <w:bookmarkStart w:id="10" w:name="_GoBack"/>
            <w:bookmarkEnd w:id="10"/>
            <w:r w:rsidR="00FD0E62"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edloga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D8F9B0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učesnika po spolu</w:t>
            </w:r>
          </w:p>
          <w:p w14:paraId="16EFC34F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(M. /. Ž)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247689" w14:textId="77777777" w:rsidR="00FD0E62" w:rsidRPr="006008CF" w:rsidRDefault="00FD0E62">
            <w:pPr>
              <w:jc w:val="center"/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Broj zapisnika sastavljenih i objavljenih nakon sastanaka</w:t>
            </w:r>
          </w:p>
        </w:tc>
      </w:tr>
      <w:tr w:rsidR="002C19BE" w:rsidRPr="006008CF" w14:paraId="4FC3B433" w14:textId="77777777" w:rsidTr="002C19B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F50B" w14:textId="63257413" w:rsidR="002C19BE" w:rsidRPr="006008CF" w:rsidRDefault="002C19BE" w:rsidP="002C19B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Opština Uroševac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9344" w14:textId="78F0E1FD" w:rsidR="002C19BE" w:rsidRPr="006008CF" w:rsidRDefault="002C19BE" w:rsidP="002C19B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3AC" w14:textId="4C1A91D5" w:rsidR="002C19BE" w:rsidRPr="006008CF" w:rsidRDefault="002C19BE" w:rsidP="002C19B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220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3DF" w14:textId="32597A03" w:rsidR="002C19BE" w:rsidRPr="006008CF" w:rsidRDefault="002C19BE" w:rsidP="002C19B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72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B8D" w14:textId="2DAA9291" w:rsidR="002C19BE" w:rsidRPr="006008CF" w:rsidRDefault="002C19BE" w:rsidP="002C19B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43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DC63" w14:textId="03C5977A" w:rsidR="002C19BE" w:rsidRPr="006008CF" w:rsidRDefault="002C19BE" w:rsidP="002C19B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579" w14:textId="4E50CBC8" w:rsidR="002C19BE" w:rsidRPr="006008CF" w:rsidRDefault="002C19BE" w:rsidP="002C19B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105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60D" w14:textId="0CA694CC" w:rsidR="002C19BE" w:rsidRPr="006008CF" w:rsidRDefault="002C19BE" w:rsidP="002C19BE">
            <w:pPr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</w:pPr>
            <w:r w:rsidRPr="006008CF">
              <w:rPr>
                <w:rFonts w:ascii="Book Antiqua" w:hAnsi="Book Antiqua" w:cs="Times New Roman"/>
                <w:bCs/>
                <w:sz w:val="22"/>
                <w:szCs w:val="22"/>
                <w:lang w:val="sq-AL"/>
              </w:rPr>
              <w:t>9</w:t>
            </w:r>
          </w:p>
        </w:tc>
      </w:tr>
    </w:tbl>
    <w:p w14:paraId="21E4DA34" w14:textId="77777777" w:rsidR="00FD0E62" w:rsidRPr="006008CF" w:rsidRDefault="00FD0E62" w:rsidP="00FD0E62">
      <w:pPr>
        <w:rPr>
          <w:rFonts w:ascii="Book Antiqua" w:hAnsi="Book Antiqua" w:cstheme="minorBidi"/>
          <w:kern w:val="2"/>
          <w:sz w:val="22"/>
          <w:szCs w:val="22"/>
          <w:lang w:val="sq-AL"/>
          <w14:ligatures w14:val="standardContextual"/>
        </w:rPr>
      </w:pPr>
    </w:p>
    <w:p w14:paraId="6393AFEA" w14:textId="77777777" w:rsidR="00FD0E62" w:rsidRPr="006008CF" w:rsidRDefault="00FD0E62" w:rsidP="00FD0E62">
      <w:pPr>
        <w:rPr>
          <w:rFonts w:ascii="Book Antiqua" w:hAnsi="Book Antiqua"/>
          <w:sz w:val="22"/>
          <w:szCs w:val="22"/>
          <w:lang w:val="sq-AL"/>
        </w:rPr>
      </w:pPr>
    </w:p>
    <w:p w14:paraId="772FEE3A" w14:textId="5E452968" w:rsidR="00411667" w:rsidRPr="006008CF" w:rsidRDefault="00411667" w:rsidP="00FD0E62">
      <w:pPr>
        <w:rPr>
          <w:rFonts w:ascii="Book Antiqua" w:hAnsi="Book Antiqua"/>
          <w:sz w:val="22"/>
          <w:szCs w:val="22"/>
          <w:lang w:val="sq-AL"/>
        </w:rPr>
      </w:pPr>
    </w:p>
    <w:sectPr w:rsidR="00411667" w:rsidRPr="006008CF" w:rsidSect="0089182B">
      <w:headerReference w:type="default" r:id="rId6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C6A25" w14:textId="77777777" w:rsidR="004F4A50" w:rsidRDefault="004F4A50" w:rsidP="00202C4C">
      <w:pPr>
        <w:spacing w:after="0" w:line="240" w:lineRule="auto"/>
      </w:pPr>
      <w:r>
        <w:separator/>
      </w:r>
    </w:p>
  </w:endnote>
  <w:endnote w:type="continuationSeparator" w:id="0">
    <w:p w14:paraId="1E01EA44" w14:textId="77777777" w:rsidR="004F4A50" w:rsidRDefault="004F4A50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1B1BF" w14:textId="77777777" w:rsidR="004F4A50" w:rsidRDefault="004F4A50" w:rsidP="00202C4C">
      <w:pPr>
        <w:spacing w:after="0" w:line="240" w:lineRule="auto"/>
      </w:pPr>
      <w:r>
        <w:separator/>
      </w:r>
    </w:p>
  </w:footnote>
  <w:footnote w:type="continuationSeparator" w:id="0">
    <w:p w14:paraId="546E6FA6" w14:textId="77777777" w:rsidR="004F4A50" w:rsidRDefault="004F4A50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10A" w14:textId="77777777" w:rsidR="004B71AA" w:rsidRDefault="004B71AA" w:rsidP="001E79EC">
    <w:pPr>
      <w:pStyle w:val="Header"/>
    </w:pPr>
  </w:p>
  <w:p w14:paraId="723DBF56" w14:textId="77777777" w:rsidR="004B71AA" w:rsidRDefault="004B71AA" w:rsidP="001E79EC">
    <w:pPr>
      <w:pStyle w:val="Header"/>
    </w:pPr>
  </w:p>
  <w:p w14:paraId="111D7E8C" w14:textId="77777777" w:rsidR="004B71AA" w:rsidRDefault="004B71AA" w:rsidP="001E79EC">
    <w:pPr>
      <w:pStyle w:val="Header"/>
    </w:pPr>
  </w:p>
  <w:p w14:paraId="3179D4D5" w14:textId="77777777" w:rsidR="004B71AA" w:rsidRDefault="004B71AA" w:rsidP="001E79EC">
    <w:pPr>
      <w:pStyle w:val="Header"/>
    </w:pPr>
  </w:p>
  <w:p w14:paraId="4AD8298E" w14:textId="77777777" w:rsidR="004B71AA" w:rsidRDefault="004B71AA">
    <w:pPr>
      <w:pStyle w:val="Header"/>
    </w:pPr>
  </w:p>
  <w:p w14:paraId="61BF091F" w14:textId="77777777" w:rsidR="004B71AA" w:rsidRDefault="004B71AA">
    <w:pPr>
      <w:pStyle w:val="Header"/>
    </w:pPr>
  </w:p>
  <w:p w14:paraId="78CDD09C" w14:textId="77777777" w:rsidR="004B71AA" w:rsidRDefault="004B71AA">
    <w:pPr>
      <w:pStyle w:val="Header"/>
    </w:pPr>
  </w:p>
  <w:p w14:paraId="0AC8F586" w14:textId="77777777" w:rsidR="004B71AA" w:rsidRDefault="004B71AA">
    <w:pPr>
      <w:pStyle w:val="Header"/>
    </w:pPr>
    <w:r>
      <w:rPr>
        <w:noProof/>
        <w:lang w:val="en-US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85EF4"/>
    <w:rsid w:val="000F49D4"/>
    <w:rsid w:val="001D3846"/>
    <w:rsid w:val="001E79EC"/>
    <w:rsid w:val="001F7810"/>
    <w:rsid w:val="00202C4C"/>
    <w:rsid w:val="00207A2B"/>
    <w:rsid w:val="00211081"/>
    <w:rsid w:val="00212CED"/>
    <w:rsid w:val="00235E67"/>
    <w:rsid w:val="002C19BE"/>
    <w:rsid w:val="002C257D"/>
    <w:rsid w:val="002E728F"/>
    <w:rsid w:val="003D1708"/>
    <w:rsid w:val="00411667"/>
    <w:rsid w:val="00425010"/>
    <w:rsid w:val="00451E3D"/>
    <w:rsid w:val="00483B09"/>
    <w:rsid w:val="004B71AA"/>
    <w:rsid w:val="004F4A50"/>
    <w:rsid w:val="004F516F"/>
    <w:rsid w:val="00511459"/>
    <w:rsid w:val="00522F9F"/>
    <w:rsid w:val="005526A0"/>
    <w:rsid w:val="005C4423"/>
    <w:rsid w:val="006008CF"/>
    <w:rsid w:val="00624122"/>
    <w:rsid w:val="00651C8D"/>
    <w:rsid w:val="00653C3E"/>
    <w:rsid w:val="00662C17"/>
    <w:rsid w:val="0069156A"/>
    <w:rsid w:val="006D5120"/>
    <w:rsid w:val="006E1F02"/>
    <w:rsid w:val="00710ED8"/>
    <w:rsid w:val="00745F1C"/>
    <w:rsid w:val="00797511"/>
    <w:rsid w:val="007A229E"/>
    <w:rsid w:val="007A76EA"/>
    <w:rsid w:val="007B714A"/>
    <w:rsid w:val="007B7EB5"/>
    <w:rsid w:val="007E0F6B"/>
    <w:rsid w:val="007E3C96"/>
    <w:rsid w:val="00831977"/>
    <w:rsid w:val="00842B8F"/>
    <w:rsid w:val="008516DC"/>
    <w:rsid w:val="00854D12"/>
    <w:rsid w:val="0089182B"/>
    <w:rsid w:val="008B457D"/>
    <w:rsid w:val="008C7341"/>
    <w:rsid w:val="0091015E"/>
    <w:rsid w:val="00932716"/>
    <w:rsid w:val="00940D1C"/>
    <w:rsid w:val="00946830"/>
    <w:rsid w:val="00955FEA"/>
    <w:rsid w:val="0096713E"/>
    <w:rsid w:val="00977998"/>
    <w:rsid w:val="009979CD"/>
    <w:rsid w:val="009A157F"/>
    <w:rsid w:val="009A1F10"/>
    <w:rsid w:val="009E0835"/>
    <w:rsid w:val="009E13B7"/>
    <w:rsid w:val="00A50A13"/>
    <w:rsid w:val="00AB5358"/>
    <w:rsid w:val="00AE0D3A"/>
    <w:rsid w:val="00AF2BC9"/>
    <w:rsid w:val="00B00FD0"/>
    <w:rsid w:val="00B80102"/>
    <w:rsid w:val="00B812BC"/>
    <w:rsid w:val="00BA3D15"/>
    <w:rsid w:val="00BB5107"/>
    <w:rsid w:val="00BC09E5"/>
    <w:rsid w:val="00BE104D"/>
    <w:rsid w:val="00BE53BE"/>
    <w:rsid w:val="00C20F83"/>
    <w:rsid w:val="00C42C7C"/>
    <w:rsid w:val="00C46217"/>
    <w:rsid w:val="00C53308"/>
    <w:rsid w:val="00C630EF"/>
    <w:rsid w:val="00C65A70"/>
    <w:rsid w:val="00C67341"/>
    <w:rsid w:val="00C732AD"/>
    <w:rsid w:val="00D05C35"/>
    <w:rsid w:val="00D12D00"/>
    <w:rsid w:val="00D62DF7"/>
    <w:rsid w:val="00DA49F5"/>
    <w:rsid w:val="00DA54DC"/>
    <w:rsid w:val="00DB1FBA"/>
    <w:rsid w:val="00DC12EF"/>
    <w:rsid w:val="00DE28D5"/>
    <w:rsid w:val="00DF2CBD"/>
    <w:rsid w:val="00DF3CB3"/>
    <w:rsid w:val="00E16A06"/>
    <w:rsid w:val="00E23DF0"/>
    <w:rsid w:val="00E36EE0"/>
    <w:rsid w:val="00E47DCC"/>
    <w:rsid w:val="00E5105A"/>
    <w:rsid w:val="00EA45BF"/>
    <w:rsid w:val="00EF75DF"/>
    <w:rsid w:val="00F30297"/>
    <w:rsid w:val="00F32E6F"/>
    <w:rsid w:val="00F33161"/>
    <w:rsid w:val="00F671B3"/>
    <w:rsid w:val="00F83DC5"/>
    <w:rsid w:val="00FA0724"/>
    <w:rsid w:val="00FC2F47"/>
    <w:rsid w:val="00FD05E3"/>
    <w:rsid w:val="00FD0E62"/>
    <w:rsid w:val="00FF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0E62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9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9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0E62"/>
    <w:rPr>
      <w:rFonts w:eastAsiaTheme="majorEastAsia" w:cstheme="majorBidi"/>
      <w:b/>
      <w:kern w:val="2"/>
      <w:sz w:val="28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D0E6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D0E62"/>
    <w:pPr>
      <w:spacing w:before="240" w:after="120" w:line="240" w:lineRule="auto"/>
    </w:pPr>
    <w:rPr>
      <w:rFonts w:asciiTheme="minorHAnsi" w:hAnsiTheme="minorHAnsi" w:cstheme="minorHAnsi"/>
      <w:b/>
      <w:bCs/>
      <w:kern w:val="2"/>
      <w:sz w:val="20"/>
      <w:szCs w:val="20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E62"/>
    <w:p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kern w:val="0"/>
      <w:szCs w:val="28"/>
      <w14:ligatures w14:val="none"/>
    </w:rPr>
  </w:style>
  <w:style w:type="table" w:styleId="TableGrid">
    <w:name w:val="Table Grid"/>
    <w:basedOn w:val="TableNormal"/>
    <w:uiPriority w:val="39"/>
    <w:rsid w:val="00FD0E62"/>
    <w:pPr>
      <w:spacing w:after="0" w:line="240" w:lineRule="auto"/>
    </w:pPr>
    <w:rPr>
      <w:rFonts w:asciiTheme="minorHAnsi" w:hAnsiTheme="minorHAnsi" w:cstheme="minorBid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DA49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9F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A49F5"/>
    <w:pPr>
      <w:spacing w:before="100" w:beforeAutospacing="1" w:after="100" w:afterAutospacing="1" w:line="240" w:lineRule="auto"/>
    </w:pPr>
    <w:rPr>
      <w:rFonts w:eastAsia="Times New Roman"/>
      <w:lang w:eastAsia="sq-AL"/>
    </w:rPr>
  </w:style>
  <w:style w:type="character" w:customStyle="1" w:styleId="overflow-hidden">
    <w:name w:val="overflow-hidden"/>
    <w:basedOn w:val="DefaultParagraphFont"/>
    <w:rsid w:val="00DA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6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8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9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3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6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k.rks-gov.net/ferizaj/category/konsultime-publike/njoftimet-konsultime-publike/" TargetMode="External"/><Relationship Id="rId21" Type="http://schemas.openxmlformats.org/officeDocument/2006/relationships/hyperlink" Target="https://kk.rks-gov.net/ferizaj/category/konsultime-publike/raporte-konsultime-publike/" TargetMode="External"/><Relationship Id="rId34" Type="http://schemas.openxmlformats.org/officeDocument/2006/relationships/hyperlink" Target="https://konsultimet.rks-gov.net/consultations.php?InstitutionID=20503&amp;OpenPage=0&amp;ClosedPage=0" TargetMode="External"/><Relationship Id="rId42" Type="http://schemas.openxmlformats.org/officeDocument/2006/relationships/hyperlink" Target="https://kk.rks-gov.net/ferizaj/category/konsultime-publike/raporte-konsultime-publike/" TargetMode="External"/><Relationship Id="rId47" Type="http://schemas.openxmlformats.org/officeDocument/2006/relationships/hyperlink" Target="https://kk.rks-gov.net/ferizaj/category/degjimet-publike/njoftimet-degjimet-publike/" TargetMode="External"/><Relationship Id="rId50" Type="http://schemas.openxmlformats.org/officeDocument/2006/relationships/hyperlink" Target="https://kk.rks-gov.net/ferizaj/category/degjimet-publike/procesverbale-degjimet-publike/" TargetMode="External"/><Relationship Id="rId55" Type="http://schemas.openxmlformats.org/officeDocument/2006/relationships/hyperlink" Target="https://kk.rks-gov.net/ferizaj/category/degjimet-publike/njoftimet-degjimet-publike/" TargetMode="External"/><Relationship Id="rId63" Type="http://schemas.openxmlformats.org/officeDocument/2006/relationships/header" Target="header1.xml"/><Relationship Id="rId7" Type="http://schemas.openxmlformats.org/officeDocument/2006/relationships/hyperlink" Target="file:///C:\Users\shyhrete.topalli\Desktop\Model%20Raporti%20i%20Konsultimeve%20Publike%20(pe&#776;r%20komunat)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rks-gov.net/ferizaj/category/takime-publike/njoftime/" TargetMode="External"/><Relationship Id="rId29" Type="http://schemas.openxmlformats.org/officeDocument/2006/relationships/hyperlink" Target="https://kk.rks-gov.net/ferizaj/category/konsultime-publike/raporte-konsultime-publike/" TargetMode="External"/><Relationship Id="rId11" Type="http://schemas.openxmlformats.org/officeDocument/2006/relationships/hyperlink" Target="file:///C:\Users\shyhrete.topalli\Desktop\Model%20Raporti%20i%20Konsultimeve%20Publike%20(pe&#776;r%20komunat).docx" TargetMode="External"/><Relationship Id="rId24" Type="http://schemas.openxmlformats.org/officeDocument/2006/relationships/hyperlink" Target="https://kk.rks-gov.net/ferizaj/category/konsultime-publike/njoftimet-konsultime-publike/" TargetMode="External"/><Relationship Id="rId32" Type="http://schemas.openxmlformats.org/officeDocument/2006/relationships/hyperlink" Target="https://konsultimet.rks-gov.net/consultations.php?InstitutionID=20503&amp;OpenPage=0&amp;ClosedPage=0" TargetMode="External"/><Relationship Id="rId37" Type="http://schemas.openxmlformats.org/officeDocument/2006/relationships/hyperlink" Target="https://konsultimet.rks-gov.net/consultations.php?InstitutionID=20503&amp;OpenPage=0&amp;ClosedPage=0" TargetMode="External"/><Relationship Id="rId40" Type="http://schemas.openxmlformats.org/officeDocument/2006/relationships/hyperlink" Target="https://konsultimet.rks-gov.net/consultations.php?InstitutionID=20503&amp;OpenPage=0&amp;ClosedPage=0" TargetMode="External"/><Relationship Id="rId45" Type="http://schemas.openxmlformats.org/officeDocument/2006/relationships/hyperlink" Target="https://kk.rks-gov.net/ferizaj/category/degjimet-publike/njoftimet-degjimet-publike/" TargetMode="External"/><Relationship Id="rId53" Type="http://schemas.openxmlformats.org/officeDocument/2006/relationships/hyperlink" Target="https://kk.rks-gov.net/ferizaj/category/degjimet-publike/njoftimet-degjimet-publike/" TargetMode="External"/><Relationship Id="rId58" Type="http://schemas.openxmlformats.org/officeDocument/2006/relationships/hyperlink" Target="https://kk.rks-gov.net/ferizaj/category/degjimet-publike/procesverbale-degjimet-publike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kk.rks-gov.net/ferizaj/category/degjimet-publike/njoftimet-degjimet-publike/" TargetMode="External"/><Relationship Id="rId19" Type="http://schemas.openxmlformats.org/officeDocument/2006/relationships/hyperlink" Target="https://kk.rks-gov.net/ferizaj/category/takime-publike/" TargetMode="External"/><Relationship Id="rId14" Type="http://schemas.openxmlformats.org/officeDocument/2006/relationships/hyperlink" Target="file:///C:\Users\shyhrete.topalli\Desktop\Model%20Raporti%20i%20Konsultimeve%20Publike%20(pe&#776;r%20komunat).docx" TargetMode="External"/><Relationship Id="rId22" Type="http://schemas.openxmlformats.org/officeDocument/2006/relationships/hyperlink" Target="https://kk.rks-gov.net/ferizaj/category/konsultime-publike/njoftimet-konsultime-publike/" TargetMode="External"/><Relationship Id="rId27" Type="http://schemas.openxmlformats.org/officeDocument/2006/relationships/hyperlink" Target="https://kk.rks-gov.net/ferizaj/category/konsultime-publike/raporte-konsultime-publike/" TargetMode="External"/><Relationship Id="rId30" Type="http://schemas.openxmlformats.org/officeDocument/2006/relationships/hyperlink" Target="https://kk.rks-gov.net/ferizaj/category/konsultime-publike/njoftimet-konsultime-publike/" TargetMode="External"/><Relationship Id="rId35" Type="http://schemas.openxmlformats.org/officeDocument/2006/relationships/hyperlink" Target="https://konsultimet.rks-gov.net/consultations.php?InstitutionID=20503&amp;OpenPage=0&amp;ClosedPage=0" TargetMode="External"/><Relationship Id="rId43" Type="http://schemas.openxmlformats.org/officeDocument/2006/relationships/hyperlink" Target="https://kk.rks-gov.net/ferizaj/category/takime-publike/njoftime/" TargetMode="External"/><Relationship Id="rId48" Type="http://schemas.openxmlformats.org/officeDocument/2006/relationships/hyperlink" Target="https://kk.rks-gov.net/ferizaj/category/degjimet-publike/procesverbale-degjimet-publike/" TargetMode="External"/><Relationship Id="rId56" Type="http://schemas.openxmlformats.org/officeDocument/2006/relationships/hyperlink" Target="https://kk.rks-gov.net/ferizaj/category/degjimet-publike/procesverbale-degjimet-publike/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Users\shyhrete.topalli\Desktop\Model%20Raporti%20i%20Konsultimeve%20Publike%20(pe&#776;r%20komunat).docx" TargetMode="External"/><Relationship Id="rId51" Type="http://schemas.openxmlformats.org/officeDocument/2006/relationships/hyperlink" Target="https://kk.rks-gov.net/ferizaj/category/degjimet-publike/njoftimet-degjimet-publik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shyhrete.topalli\Desktop\Model%20Raporti%20i%20Konsultimeve%20Publike%20(pe&#776;r%20komunat).docx" TargetMode="External"/><Relationship Id="rId17" Type="http://schemas.openxmlformats.org/officeDocument/2006/relationships/hyperlink" Target="https://kk.rks-gov.net/ferizaj/category/takime-publike/procesverbale/" TargetMode="External"/><Relationship Id="rId25" Type="http://schemas.openxmlformats.org/officeDocument/2006/relationships/hyperlink" Target="https://kk.rks-gov.net/ferizaj/category/konsultime-publike/raporte-konsultime-publike/" TargetMode="External"/><Relationship Id="rId33" Type="http://schemas.openxmlformats.org/officeDocument/2006/relationships/hyperlink" Target="https://konsultimet.rks-gov.net/consultations.php?InstitutionID=20503&amp;OpenPage=0&amp;ClosedPage=0" TargetMode="External"/><Relationship Id="rId38" Type="http://schemas.openxmlformats.org/officeDocument/2006/relationships/hyperlink" Target="https://konsultimet.rks-gov.net/consultations.php?InstitutionID=20503&amp;OpenPage=0&amp;ClosedPage=0" TargetMode="External"/><Relationship Id="rId46" Type="http://schemas.openxmlformats.org/officeDocument/2006/relationships/hyperlink" Target="https://kk.rks-gov.net/ferizaj/category/degjimet-publike/procesverbale-degjimet-publike/" TargetMode="External"/><Relationship Id="rId59" Type="http://schemas.openxmlformats.org/officeDocument/2006/relationships/hyperlink" Target="https://kk.rks-gov.net/ferizaj/category/degjimet-publike/njoftimet-degjimet-publike/" TargetMode="External"/><Relationship Id="rId20" Type="http://schemas.openxmlformats.org/officeDocument/2006/relationships/hyperlink" Target="https://kk.rks-gov.net/ferizaj/category/konsultime-publike/njoftimet-konsultime-publike/?page=2" TargetMode="External"/><Relationship Id="rId41" Type="http://schemas.openxmlformats.org/officeDocument/2006/relationships/hyperlink" Target="https://konsultimet.rks-gov.net/consultations.php?InstitutionID=20503&amp;OpenPage=0&amp;ClosedPage=0" TargetMode="External"/><Relationship Id="rId54" Type="http://schemas.openxmlformats.org/officeDocument/2006/relationships/hyperlink" Target="https://kk.rks-gov.net/ferizaj/category/degjimet-publike/procesverbale-degjimet-publike/" TargetMode="External"/><Relationship Id="rId62" Type="http://schemas.openxmlformats.org/officeDocument/2006/relationships/hyperlink" Target="https://kk.rks-gov.net/ferizaj/category/degjimet-publike/procesverbale-degjimet-publike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hyhrete.topalli\Desktop\Model%20Raporti%20i%20Konsultimeve%20Publike%20(pe&#776;r%20komunat).docx" TargetMode="External"/><Relationship Id="rId15" Type="http://schemas.openxmlformats.org/officeDocument/2006/relationships/hyperlink" Target="file:///C:\Users\shyhrete.topalli\Desktop\Model%20Raporti%20i%20Konsultimeve%20Publike%20(pe&#776;r%20komunat).docx" TargetMode="External"/><Relationship Id="rId23" Type="http://schemas.openxmlformats.org/officeDocument/2006/relationships/hyperlink" Target="https://kk.rks-gov.net/ferizaj/category/konsultime-publike/raporte-konsultime-publike/" TargetMode="External"/><Relationship Id="rId28" Type="http://schemas.openxmlformats.org/officeDocument/2006/relationships/hyperlink" Target="https://kk.rks-gov.net/ferizaj/category/konsultime-publike/njoftimet-konsultime-publike/" TargetMode="External"/><Relationship Id="rId36" Type="http://schemas.openxmlformats.org/officeDocument/2006/relationships/hyperlink" Target="https://konsultimet.rks-gov.net/consultations.php?InstitutionID=20503&amp;OpenPage=0&amp;ClosedPage=0" TargetMode="External"/><Relationship Id="rId49" Type="http://schemas.openxmlformats.org/officeDocument/2006/relationships/hyperlink" Target="https://kk.rks-gov.net/ferizaj/category/degjimet-publike/njoftimet-degjimet-publike/" TargetMode="External"/><Relationship Id="rId57" Type="http://schemas.openxmlformats.org/officeDocument/2006/relationships/hyperlink" Target="https://kk.rks-gov.net/ferizaj/category/degjimet-publike/njoftimet-degjimet-publike/" TargetMode="External"/><Relationship Id="rId10" Type="http://schemas.openxmlformats.org/officeDocument/2006/relationships/hyperlink" Target="file:///C:\Users\shyhrete.topalli\Desktop\Model%20Raporti%20i%20Konsultimeve%20Publike%20(pe&#776;r%20komunat).docx" TargetMode="External"/><Relationship Id="rId31" Type="http://schemas.openxmlformats.org/officeDocument/2006/relationships/hyperlink" Target="https://kk.rks-gov.net/ferizaj/category/konsultime-publike/raporte-konsultime-publike/" TargetMode="External"/><Relationship Id="rId44" Type="http://schemas.openxmlformats.org/officeDocument/2006/relationships/hyperlink" Target="https://kk.rks-gov.net/ferizaj/category/takime-publike/procesverbale/" TargetMode="External"/><Relationship Id="rId52" Type="http://schemas.openxmlformats.org/officeDocument/2006/relationships/hyperlink" Target="https://kk.rks-gov.net/ferizaj/category/degjimet-publike/procesverbale-degjimet-publike/" TargetMode="External"/><Relationship Id="rId60" Type="http://schemas.openxmlformats.org/officeDocument/2006/relationships/hyperlink" Target="https://kk.rks-gov.net/ferizaj/category/degjimet-publike/procesverbale-degjimet-publike/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shyhrete.topalli\Desktop\Model%20Raporti%20i%20Konsultimeve%20Publike%20(pe&#776;r%20komunat).docx" TargetMode="External"/><Relationship Id="rId13" Type="http://schemas.openxmlformats.org/officeDocument/2006/relationships/hyperlink" Target="file:///C:\Users\shyhrete.topalli\Desktop\Model%20Raporti%20i%20Konsultimeve%20Publike%20(pe&#776;r%20komunat).docx" TargetMode="External"/><Relationship Id="rId18" Type="http://schemas.openxmlformats.org/officeDocument/2006/relationships/hyperlink" Target="https://kk.rks-gov.net/ferizaj/category/takime-publike/" TargetMode="External"/><Relationship Id="rId39" Type="http://schemas.openxmlformats.org/officeDocument/2006/relationships/hyperlink" Target="https://konsultimet.rks-gov.net/consultations.php?InstitutionID=20503&amp;OpenPage=0&amp;ClosedPage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Lenovo</cp:lastModifiedBy>
  <cp:revision>3</cp:revision>
  <cp:lastPrinted>2023-05-30T10:02:00Z</cp:lastPrinted>
  <dcterms:created xsi:type="dcterms:W3CDTF">2024-12-19T17:27:00Z</dcterms:created>
  <dcterms:modified xsi:type="dcterms:W3CDTF">2024-12-19T17:52:00Z</dcterms:modified>
</cp:coreProperties>
</file>