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BB" w:rsidRPr="009F04A7" w:rsidRDefault="00CC25BB" w:rsidP="0056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5BB" w:rsidRPr="009F04A7" w:rsidRDefault="00CC25BB" w:rsidP="0056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5BB" w:rsidRPr="009F04A7" w:rsidRDefault="00CC25BB" w:rsidP="00CC25BB">
      <w:pPr>
        <w:rPr>
          <w:rFonts w:ascii="Times New Roman" w:hAnsi="Times New Roman" w:cs="Times New Roman"/>
        </w:rPr>
      </w:pPr>
      <w:r w:rsidRPr="009F04A7"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610"/>
        <w:gridCol w:w="3420"/>
      </w:tblGrid>
      <w:tr w:rsidR="00CC25BB" w:rsidRPr="00C8727A" w:rsidTr="008D69AA">
        <w:trPr>
          <w:trHeight w:val="13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  <w:b/>
              </w:rPr>
            </w:pPr>
            <w:r w:rsidRPr="009F04A7">
              <w:rPr>
                <w:rFonts w:ascii="Times New Roman" w:hAnsi="Times New Roman" w:cs="Times New Roman"/>
                <w:b/>
              </w:rPr>
              <w:t xml:space="preserve">      </w:t>
            </w:r>
            <w:r w:rsidRPr="00C8727A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1103D395" wp14:editId="5AD8B2CD">
                  <wp:extent cx="795020" cy="810895"/>
                  <wp:effectExtent l="19050" t="0" r="508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</w:rPr>
            </w:pPr>
            <w:r w:rsidRPr="00C8727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C8727A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46503ABD" wp14:editId="0EEA3D74">
                  <wp:extent cx="771525" cy="819150"/>
                  <wp:effectExtent l="19050" t="0" r="9525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5BB" w:rsidRPr="00C8727A" w:rsidRDefault="00CC25BB" w:rsidP="00975AE7">
            <w:pPr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C25BB" w:rsidRPr="00C8727A" w:rsidTr="008D69A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REPUBLIKA E KOSOVËS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REPUBLIKA KOSOVA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REPUBLIC OF KOSOVO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KOMUNA E GJILANIT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OPŠTINA GNJILANE</w:t>
            </w:r>
          </w:p>
          <w:p w:rsidR="00CC25BB" w:rsidRPr="00C8727A" w:rsidRDefault="00E97CC6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 xml:space="preserve">MUNICIPALITY OF </w:t>
            </w:r>
            <w:r w:rsidR="00CC25BB" w:rsidRPr="00C8727A">
              <w:rPr>
                <w:rFonts w:ascii="Times New Roman" w:hAnsi="Times New Roman" w:cs="Times New Roman"/>
                <w:b/>
              </w:rPr>
              <w:t>GJILAN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GILAN BELEDIYESI</w:t>
            </w:r>
          </w:p>
        </w:tc>
      </w:tr>
    </w:tbl>
    <w:p w:rsidR="00CC25BB" w:rsidRPr="00C8727A" w:rsidRDefault="00CC25BB" w:rsidP="00CC25BB">
      <w:pPr>
        <w:shd w:val="clear" w:color="auto" w:fill="FFFFFF"/>
        <w:rPr>
          <w:rFonts w:ascii="Times New Roman" w:hAnsi="Times New Roman" w:cs="Times New Roman"/>
        </w:rPr>
      </w:pPr>
    </w:p>
    <w:p w:rsidR="00CC25BB" w:rsidRPr="00C8727A" w:rsidRDefault="00CC25BB" w:rsidP="00CC25BB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1A71F9" w:rsidRPr="00C8727A" w:rsidRDefault="00D44765" w:rsidP="001A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PRAVILNIK O TRANSPARENTNOSTI (O</w:t>
      </w:r>
      <w:r w:rsidR="001A71F9" w:rsidRPr="00C8727A"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</w:rPr>
        <w:t>)B</w:t>
      </w:r>
      <w:r w:rsidR="001A71F9" w:rsidRPr="00C8727A">
        <w:rPr>
          <w:rFonts w:ascii="Times New Roman" w:hAnsi="Times New Roman" w:cs="Times New Roman"/>
          <w:b/>
          <w:bCs/>
        </w:rPr>
        <w:t>R. 2/2019</w:t>
      </w: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CC25BB" w:rsidRPr="00C8727A" w:rsidRDefault="00805CB2" w:rsidP="003B2E2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  <w:r w:rsidRPr="00C8727A">
        <w:rPr>
          <w:rFonts w:ascii="Times New Roman" w:hAnsi="Times New Roman" w:cs="Times New Roman"/>
          <w:b/>
        </w:rPr>
        <w:t>G</w:t>
      </w:r>
      <w:r w:rsidR="00D44765">
        <w:rPr>
          <w:rFonts w:ascii="Times New Roman" w:hAnsi="Times New Roman" w:cs="Times New Roman"/>
          <w:b/>
        </w:rPr>
        <w:t>n</w:t>
      </w:r>
      <w:r w:rsidRPr="00C8727A">
        <w:rPr>
          <w:rFonts w:ascii="Times New Roman" w:hAnsi="Times New Roman" w:cs="Times New Roman"/>
          <w:b/>
        </w:rPr>
        <w:t>jilan</w:t>
      </w:r>
      <w:r w:rsidR="00D44765">
        <w:rPr>
          <w:rFonts w:ascii="Times New Roman" w:hAnsi="Times New Roman" w:cs="Times New Roman"/>
          <w:b/>
        </w:rPr>
        <w:t>e</w:t>
      </w:r>
      <w:r w:rsidRPr="00C8727A">
        <w:rPr>
          <w:rFonts w:ascii="Times New Roman" w:hAnsi="Times New Roman" w:cs="Times New Roman"/>
          <w:b/>
        </w:rPr>
        <w:t xml:space="preserve">, </w:t>
      </w:r>
      <w:r w:rsidR="00D44765">
        <w:rPr>
          <w:rFonts w:ascii="Times New Roman" w:hAnsi="Times New Roman" w:cs="Times New Roman"/>
          <w:b/>
        </w:rPr>
        <w:t>novembar</w:t>
      </w:r>
      <w:r w:rsidRPr="00C8727A">
        <w:rPr>
          <w:rFonts w:ascii="Times New Roman" w:hAnsi="Times New Roman" w:cs="Times New Roman"/>
          <w:b/>
        </w:rPr>
        <w:t xml:space="preserve">  2019</w:t>
      </w:r>
    </w:p>
    <w:p w:rsidR="00CC25BB" w:rsidRPr="00C8727A" w:rsidRDefault="00CC25BB" w:rsidP="0056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921" w:rsidRPr="001428A5" w:rsidRDefault="00C90921" w:rsidP="00445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lastRenderedPageBreak/>
        <w:t>Na osnovu člana 6.7 i 9 Zakona o pristupu javnim dokumentima br. 06 / L-81, Službeni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list Republike Kosovo / br. 13/ 04 jul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201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9, član 12. stav 12.2, podstav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c i član 68. stav 68.4 Zakona o lokalnoj samoupravi br. 03 / L-040, Službeni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list Republike Kosovo / br. 28/ 04 jun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2008. godine, član 38. stav 1. podstav 1.3 Statu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ta opštine 01 br. 016-126211 od  06.11.2014. sa izm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enama i d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opunama Statuta 01-016-28448 od 22.03.2018., i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u skladu sa odredbama Administr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ativnog uputstva br. 04/2018 o T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ransparentnosti u opštinama Ministarstva 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administracije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lokalne samouprave, opšti</w:t>
      </w:r>
      <w:r w:rsidR="001D1775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na Gnjilane, na sastanku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održan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om</w:t>
      </w:r>
      <w:r w:rsidR="000227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27.02.2020 </w:t>
      </w:r>
      <w:r w:rsidR="0076638D"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usvaja</w:t>
      </w:r>
      <w:r w:rsidRPr="001428A5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C90921" w:rsidRPr="001428A5" w:rsidRDefault="00C90921" w:rsidP="00505F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921" w:rsidRPr="001428A5" w:rsidRDefault="00C90921" w:rsidP="00505F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CE" w:rsidRPr="001428A5" w:rsidRDefault="00326ECE" w:rsidP="00505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65B5" w:rsidRPr="001428A5" w:rsidRDefault="004165B5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0CD" w:rsidRPr="001428A5" w:rsidRDefault="008D13F8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PRAVILNIK O TRANSPARENTNOSTI</w:t>
      </w:r>
    </w:p>
    <w:p w:rsidR="008D13F8" w:rsidRPr="001428A5" w:rsidRDefault="008D13F8" w:rsidP="008D13F8">
      <w:pPr>
        <w:pStyle w:val="HTMLPreformatted"/>
        <w:spacing w:line="36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428A5">
        <w:rPr>
          <w:rFonts w:ascii="Times New Roman" w:hAnsi="Times New Roman" w:cs="Times New Roman"/>
          <w:b/>
          <w:color w:val="222222"/>
          <w:sz w:val="24"/>
          <w:szCs w:val="24"/>
        </w:rPr>
        <w:t>POGLAVLJE I</w:t>
      </w:r>
    </w:p>
    <w:p w:rsidR="008D13F8" w:rsidRPr="001428A5" w:rsidRDefault="008D13F8" w:rsidP="008D13F8">
      <w:pPr>
        <w:pStyle w:val="HTMLPreformatted"/>
        <w:spacing w:line="36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428A5">
        <w:rPr>
          <w:rFonts w:ascii="Times New Roman" w:hAnsi="Times New Roman" w:cs="Times New Roman"/>
          <w:b/>
          <w:color w:val="222222"/>
          <w:sz w:val="24"/>
          <w:szCs w:val="24"/>
        </w:rPr>
        <w:t>OPŠTE ODREDBE</w:t>
      </w:r>
    </w:p>
    <w:p w:rsidR="00326ECE" w:rsidRPr="001428A5" w:rsidRDefault="00326ECE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8D13F8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E12AB" w:rsidRPr="001428A5" w:rsidRDefault="008D13F8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Cilj</w:t>
      </w:r>
    </w:p>
    <w:p w:rsidR="008E7F26" w:rsidRPr="001428A5" w:rsidRDefault="00B62B2A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Svrha ovog pravilnika je da poveća i ojača</w:t>
      </w:r>
      <w:r w:rsidR="008E7F26" w:rsidRPr="001428A5">
        <w:rPr>
          <w:rFonts w:ascii="Times New Roman" w:hAnsi="Times New Roman" w:cs="Times New Roman"/>
          <w:sz w:val="24"/>
          <w:szCs w:val="24"/>
        </w:rPr>
        <w:t xml:space="preserve"> transparentnost rada organa</w:t>
      </w:r>
      <w:r w:rsidR="004E5B75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o</w:t>
      </w:r>
      <w:r w:rsidR="008E7F26" w:rsidRPr="001428A5">
        <w:rPr>
          <w:rFonts w:ascii="Times New Roman" w:hAnsi="Times New Roman" w:cs="Times New Roman"/>
          <w:sz w:val="24"/>
          <w:szCs w:val="24"/>
        </w:rPr>
        <w:t>pštine, Skupštin</w:t>
      </w:r>
      <w:r w:rsidRPr="001428A5">
        <w:rPr>
          <w:rFonts w:ascii="Times New Roman" w:hAnsi="Times New Roman" w:cs="Times New Roman"/>
          <w:sz w:val="24"/>
          <w:szCs w:val="24"/>
        </w:rPr>
        <w:t>e opštine, gradonačelnika i organa</w:t>
      </w:r>
      <w:r w:rsidR="008E7F26" w:rsidRPr="001428A5">
        <w:rPr>
          <w:rFonts w:ascii="Times New Roman" w:hAnsi="Times New Roman" w:cs="Times New Roman"/>
          <w:sz w:val="24"/>
          <w:szCs w:val="24"/>
        </w:rPr>
        <w:t xml:space="preserve"> uprave: opštinske službe, obrazovne i zdravstvene ustanove, javna, lokalna preduzeća i veće učešće javnosti u odlučivanju na lokalnom nivou.</w:t>
      </w:r>
    </w:p>
    <w:p w:rsidR="00AE7097" w:rsidRPr="001428A5" w:rsidRDefault="00AE7097" w:rsidP="004E5B7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F26" w:rsidRPr="001428A5" w:rsidRDefault="008E7F26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Stvaranje pravila koja omogućavaj</w:t>
      </w:r>
      <w:r w:rsidR="004703C1" w:rsidRPr="001428A5">
        <w:rPr>
          <w:rFonts w:ascii="Times New Roman" w:hAnsi="Times New Roman" w:cs="Times New Roman"/>
          <w:sz w:val="24"/>
          <w:szCs w:val="24"/>
        </w:rPr>
        <w:t xml:space="preserve">u ostvarivanje ovog prava što </w:t>
      </w:r>
      <w:r w:rsidRPr="001428A5">
        <w:rPr>
          <w:rFonts w:ascii="Times New Roman" w:hAnsi="Times New Roman" w:cs="Times New Roman"/>
          <w:sz w:val="24"/>
          <w:szCs w:val="24"/>
        </w:rPr>
        <w:t xml:space="preserve"> lakše, povećavajući učešće javnosti u donošenju odluka na lokalnom nivou i olakšavajući javnosti pristup opštinskim javnim dokumentima.</w:t>
      </w:r>
    </w:p>
    <w:p w:rsidR="008E7F26" w:rsidRPr="001428A5" w:rsidRDefault="008E7F26" w:rsidP="00691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DF571D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7C70AF" w:rsidRPr="001428A5" w:rsidRDefault="00DF571D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Oblast delovanja</w:t>
      </w:r>
    </w:p>
    <w:p w:rsidR="00DF571D" w:rsidRPr="001428A5" w:rsidRDefault="004E5B75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Odredbama ovog pravilnika</w:t>
      </w:r>
      <w:r w:rsidR="00DF571D" w:rsidRPr="001428A5">
        <w:rPr>
          <w:rFonts w:ascii="Times New Roman" w:hAnsi="Times New Roman" w:cs="Times New Roman"/>
          <w:sz w:val="24"/>
          <w:szCs w:val="24"/>
        </w:rPr>
        <w:t xml:space="preserve"> uređuje se učešće javnosti na sasta</w:t>
      </w:r>
      <w:r w:rsidRPr="001428A5">
        <w:rPr>
          <w:rFonts w:ascii="Times New Roman" w:hAnsi="Times New Roman" w:cs="Times New Roman"/>
          <w:sz w:val="24"/>
          <w:szCs w:val="24"/>
        </w:rPr>
        <w:t>ncima Skupštine opštine i komitetima</w:t>
      </w:r>
      <w:r w:rsidR="00DF571D" w:rsidRPr="001428A5">
        <w:rPr>
          <w:rFonts w:ascii="Times New Roman" w:hAnsi="Times New Roman" w:cs="Times New Roman"/>
          <w:sz w:val="24"/>
          <w:szCs w:val="24"/>
        </w:rPr>
        <w:t xml:space="preserve">, </w:t>
      </w:r>
      <w:r w:rsidRPr="001428A5">
        <w:rPr>
          <w:rFonts w:ascii="Times New Roman" w:hAnsi="Times New Roman" w:cs="Times New Roman"/>
          <w:sz w:val="24"/>
          <w:szCs w:val="24"/>
        </w:rPr>
        <w:t>sastancima sa javnošću, obaveze javnog obaveštenja, javne rasprave</w:t>
      </w:r>
      <w:r w:rsidR="00DF571D" w:rsidRPr="001428A5">
        <w:rPr>
          <w:rFonts w:ascii="Times New Roman" w:hAnsi="Times New Roman" w:cs="Times New Roman"/>
          <w:sz w:val="24"/>
          <w:szCs w:val="24"/>
        </w:rPr>
        <w:t xml:space="preserve"> pre usvajanja opštinskih akata, od strane organa koji predlaže za</w:t>
      </w:r>
      <w:r w:rsidRPr="001428A5">
        <w:rPr>
          <w:rFonts w:ascii="Times New Roman" w:hAnsi="Times New Roman" w:cs="Times New Roman"/>
          <w:sz w:val="24"/>
          <w:szCs w:val="24"/>
        </w:rPr>
        <w:t>kon, učešće javnosti u procesu donošenja</w:t>
      </w:r>
      <w:r w:rsidR="00DF571D" w:rsidRPr="001428A5">
        <w:rPr>
          <w:rFonts w:ascii="Times New Roman" w:hAnsi="Times New Roman" w:cs="Times New Roman"/>
          <w:sz w:val="24"/>
          <w:szCs w:val="24"/>
        </w:rPr>
        <w:t xml:space="preserve"> odluka, kao i pristup opštinskim javnim dokumentima koji su otvoreni za javnost.</w:t>
      </w:r>
    </w:p>
    <w:p w:rsidR="00020BC5" w:rsidRPr="001428A5" w:rsidRDefault="00020BC5" w:rsidP="005A5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03" w:rsidRPr="001428A5" w:rsidRDefault="00691B03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DF571D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7C70AF" w:rsidRPr="001428A5" w:rsidRDefault="00DF571D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Ogranicenja</w:t>
      </w:r>
    </w:p>
    <w:p w:rsidR="00DF571D" w:rsidRPr="001428A5" w:rsidRDefault="004E5B75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Izrazi korišteni u ovom pravilniku imaju sl</w:t>
      </w:r>
      <w:r w:rsidR="00DF571D" w:rsidRPr="001428A5">
        <w:rPr>
          <w:rFonts w:ascii="Times New Roman" w:hAnsi="Times New Roman" w:cs="Times New Roman"/>
          <w:sz w:val="24"/>
          <w:szCs w:val="24"/>
        </w:rPr>
        <w:t>edeće značenje: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„Sastanci skupštine opštine“ - redovni, hitni i vanredni sastanci Skupštine opštine.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lastRenderedPageBreak/>
        <w:t>2. „Komiteti“ - pomoćna tela koja pomažu Skupštini u ispunjavanju njenih odgovornosti</w:t>
      </w:r>
      <w:r w:rsidR="004E5B75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utvrđen</w:t>
      </w:r>
      <w:r w:rsidR="00BC318A" w:rsidRPr="001428A5">
        <w:rPr>
          <w:rFonts w:ascii="Times New Roman" w:hAnsi="Times New Roman" w:cs="Times New Roman"/>
          <w:sz w:val="24"/>
          <w:szCs w:val="24"/>
        </w:rPr>
        <w:t>im</w:t>
      </w:r>
      <w:r w:rsidRPr="001428A5">
        <w:rPr>
          <w:rFonts w:ascii="Times New Roman" w:hAnsi="Times New Roman" w:cs="Times New Roman"/>
          <w:sz w:val="24"/>
          <w:szCs w:val="24"/>
        </w:rPr>
        <w:t xml:space="preserve"> Zak</w:t>
      </w:r>
      <w:r w:rsidR="00BC318A" w:rsidRPr="001428A5">
        <w:rPr>
          <w:rFonts w:ascii="Times New Roman" w:hAnsi="Times New Roman" w:cs="Times New Roman"/>
          <w:sz w:val="24"/>
          <w:szCs w:val="24"/>
        </w:rPr>
        <w:t>onom o lokalnoj samoupravi (ZLS) i S</w:t>
      </w:r>
      <w:r w:rsidRPr="001428A5">
        <w:rPr>
          <w:rFonts w:ascii="Times New Roman" w:hAnsi="Times New Roman" w:cs="Times New Roman"/>
          <w:sz w:val="24"/>
          <w:szCs w:val="24"/>
        </w:rPr>
        <w:t>tatutom opštine.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„Učešće javnosti“ - učešće građa</w:t>
      </w:r>
      <w:r w:rsidR="00BC318A" w:rsidRPr="001428A5">
        <w:rPr>
          <w:rFonts w:ascii="Times New Roman" w:hAnsi="Times New Roman" w:cs="Times New Roman"/>
          <w:sz w:val="24"/>
          <w:szCs w:val="24"/>
        </w:rPr>
        <w:t xml:space="preserve">na, civilnog društva i zajednice biznisa </w:t>
      </w:r>
      <w:r w:rsidRPr="001428A5">
        <w:rPr>
          <w:rFonts w:ascii="Times New Roman" w:hAnsi="Times New Roman" w:cs="Times New Roman"/>
          <w:sz w:val="24"/>
          <w:szCs w:val="24"/>
        </w:rPr>
        <w:t>u odlučivanju.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4. „Javno obaveštenje“ </w:t>
      </w:r>
      <w:r w:rsidR="00E3201B" w:rsidRPr="001428A5">
        <w:rPr>
          <w:rFonts w:ascii="Times New Roman" w:hAnsi="Times New Roman" w:cs="Times New Roman"/>
          <w:sz w:val="24"/>
          <w:szCs w:val="24"/>
        </w:rPr>
        <w:t>- obave</w:t>
      </w:r>
      <w:r w:rsidRPr="001428A5">
        <w:rPr>
          <w:rFonts w:ascii="Times New Roman" w:hAnsi="Times New Roman" w:cs="Times New Roman"/>
          <w:sz w:val="24"/>
          <w:szCs w:val="24"/>
        </w:rPr>
        <w:t>štenj</w:t>
      </w:r>
      <w:r w:rsidR="00E3201B" w:rsidRPr="001428A5">
        <w:rPr>
          <w:rFonts w:ascii="Times New Roman" w:hAnsi="Times New Roman" w:cs="Times New Roman"/>
          <w:sz w:val="24"/>
          <w:szCs w:val="24"/>
        </w:rPr>
        <w:t>e objavljeno na oglasnoj tabli na</w:t>
      </w:r>
      <w:r w:rsidRPr="001428A5">
        <w:rPr>
          <w:rFonts w:ascii="Times New Roman" w:hAnsi="Times New Roman" w:cs="Times New Roman"/>
          <w:sz w:val="24"/>
          <w:szCs w:val="24"/>
        </w:rPr>
        <w:t xml:space="preserve"> zgradi opštine, njihovo objavljivanje u lokalnim medijima i na internetu za sas</w:t>
      </w:r>
      <w:r w:rsidR="00604858" w:rsidRPr="001428A5">
        <w:rPr>
          <w:rFonts w:ascii="Times New Roman" w:hAnsi="Times New Roman" w:cs="Times New Roman"/>
          <w:sz w:val="24"/>
          <w:szCs w:val="24"/>
        </w:rPr>
        <w:t>tanke Skupštine opštine i komiteta</w:t>
      </w:r>
      <w:r w:rsidRPr="001428A5">
        <w:rPr>
          <w:rFonts w:ascii="Times New Roman" w:hAnsi="Times New Roman" w:cs="Times New Roman"/>
          <w:sz w:val="24"/>
          <w:szCs w:val="24"/>
        </w:rPr>
        <w:t xml:space="preserve">, upravnih tela, obrazovnih </w:t>
      </w:r>
      <w:r w:rsidR="00604858" w:rsidRPr="001428A5">
        <w:rPr>
          <w:rFonts w:ascii="Times New Roman" w:hAnsi="Times New Roman" w:cs="Times New Roman"/>
          <w:sz w:val="24"/>
          <w:szCs w:val="24"/>
        </w:rPr>
        <w:t>i zdravstvenih ustanova i javno lokalni</w:t>
      </w:r>
      <w:r w:rsidRPr="001428A5">
        <w:rPr>
          <w:rFonts w:ascii="Times New Roman" w:hAnsi="Times New Roman" w:cs="Times New Roman"/>
          <w:sz w:val="24"/>
          <w:szCs w:val="24"/>
        </w:rPr>
        <w:t xml:space="preserve"> preduzeća.</w:t>
      </w:r>
    </w:p>
    <w:p w:rsidR="00DF571D" w:rsidRPr="001428A5" w:rsidRDefault="00E3201B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5. „Javni skupovi“ - skupovi koje organizuju o</w:t>
      </w:r>
      <w:r w:rsidR="00DF571D" w:rsidRPr="001428A5">
        <w:rPr>
          <w:rFonts w:ascii="Times New Roman" w:hAnsi="Times New Roman" w:cs="Times New Roman"/>
          <w:sz w:val="24"/>
          <w:szCs w:val="24"/>
        </w:rPr>
        <w:t>pština i njeni organi sa ciljem informisanja građana</w:t>
      </w:r>
      <w:r w:rsidRPr="001428A5">
        <w:rPr>
          <w:rFonts w:ascii="Times New Roman" w:hAnsi="Times New Roman" w:cs="Times New Roman"/>
          <w:sz w:val="24"/>
          <w:szCs w:val="24"/>
        </w:rPr>
        <w:t xml:space="preserve"> o obavljenom poslu i pokretanje</w:t>
      </w:r>
      <w:r w:rsidR="00DF571D" w:rsidRPr="001428A5">
        <w:rPr>
          <w:rFonts w:ascii="Times New Roman" w:hAnsi="Times New Roman" w:cs="Times New Roman"/>
          <w:sz w:val="24"/>
          <w:szCs w:val="24"/>
        </w:rPr>
        <w:t xml:space="preserve"> različitih pitanja od strane stanovnika.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6. „Peticija“ - je ko</w:t>
      </w:r>
      <w:r w:rsidR="00E3201B" w:rsidRPr="001428A5">
        <w:rPr>
          <w:rFonts w:ascii="Times New Roman" w:hAnsi="Times New Roman" w:cs="Times New Roman"/>
          <w:sz w:val="24"/>
          <w:szCs w:val="24"/>
        </w:rPr>
        <w:t>lektivni pisani zahtev upućen o</w:t>
      </w:r>
      <w:r w:rsidRPr="001428A5">
        <w:rPr>
          <w:rFonts w:ascii="Times New Roman" w:hAnsi="Times New Roman" w:cs="Times New Roman"/>
          <w:sz w:val="24"/>
          <w:szCs w:val="24"/>
        </w:rPr>
        <w:t xml:space="preserve">pštini, odnosno </w:t>
      </w:r>
      <w:r w:rsidR="00E3201B" w:rsidRPr="001428A5">
        <w:rPr>
          <w:rFonts w:ascii="Times New Roman" w:hAnsi="Times New Roman" w:cs="Times New Roman"/>
          <w:sz w:val="24"/>
          <w:szCs w:val="24"/>
        </w:rPr>
        <w:t>gradonacelniku</w:t>
      </w:r>
      <w:r w:rsidRPr="001428A5">
        <w:rPr>
          <w:rFonts w:ascii="Times New Roman" w:hAnsi="Times New Roman" w:cs="Times New Roman"/>
          <w:sz w:val="24"/>
          <w:szCs w:val="24"/>
        </w:rPr>
        <w:t xml:space="preserve"> o bilo kom pitanju vezanom</w:t>
      </w:r>
      <w:r w:rsidR="00E3201B" w:rsidRPr="001428A5">
        <w:rPr>
          <w:rFonts w:ascii="Times New Roman" w:hAnsi="Times New Roman" w:cs="Times New Roman"/>
          <w:sz w:val="24"/>
          <w:szCs w:val="24"/>
        </w:rPr>
        <w:t xml:space="preserve"> za odgovornosti i nadleznosti o</w:t>
      </w:r>
      <w:r w:rsidRPr="001428A5">
        <w:rPr>
          <w:rFonts w:ascii="Times New Roman" w:hAnsi="Times New Roman" w:cs="Times New Roman"/>
          <w:sz w:val="24"/>
          <w:szCs w:val="24"/>
        </w:rPr>
        <w:t>pštine.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7. „Javna rasprava o opštinskim aktima“ - saslušanja i prijem predloga,</w:t>
      </w:r>
      <w:r w:rsidR="00E3201B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savet</w:t>
      </w:r>
      <w:r w:rsidR="00E3201B" w:rsidRPr="001428A5">
        <w:rPr>
          <w:rFonts w:ascii="Times New Roman" w:hAnsi="Times New Roman" w:cs="Times New Roman"/>
          <w:sz w:val="24"/>
          <w:szCs w:val="24"/>
        </w:rPr>
        <w:t>a i primedbi</w:t>
      </w:r>
      <w:r w:rsidRPr="001428A5">
        <w:rPr>
          <w:rFonts w:ascii="Times New Roman" w:hAnsi="Times New Roman" w:cs="Times New Roman"/>
          <w:sz w:val="24"/>
          <w:szCs w:val="24"/>
        </w:rPr>
        <w:t xml:space="preserve"> javnosti pre usvajanja akta.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8. „Pristup javnim dokumentima“ - pregled javnih dokumenata opštine, u skladu sa Zakonom o pristupu javnim dokumentima.</w:t>
      </w:r>
    </w:p>
    <w:p w:rsidR="00DF571D" w:rsidRPr="001428A5" w:rsidRDefault="00DF571D" w:rsidP="004E5B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9. </w:t>
      </w:r>
      <w:r w:rsidR="00E3201B" w:rsidRPr="001428A5">
        <w:rPr>
          <w:rFonts w:ascii="Times New Roman" w:hAnsi="Times New Roman" w:cs="Times New Roman"/>
          <w:sz w:val="24"/>
          <w:szCs w:val="24"/>
        </w:rPr>
        <w:t>„Javni dokument“ - je svaki akt</w:t>
      </w:r>
      <w:r w:rsidRPr="001428A5">
        <w:rPr>
          <w:rFonts w:ascii="Times New Roman" w:hAnsi="Times New Roman" w:cs="Times New Roman"/>
          <w:sz w:val="24"/>
          <w:szCs w:val="24"/>
        </w:rPr>
        <w:t>, činjenica ili informacija u elektronskom ili glasovnom obliku, u štampanom obliku, u vizuelnim ili audiovizuelnim snimcima koje je proizvela ili održavala javna institucija</w:t>
      </w:r>
    </w:p>
    <w:p w:rsidR="0081585D" w:rsidRPr="001428A5" w:rsidRDefault="0081585D" w:rsidP="005A5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85D" w:rsidRPr="001428A5" w:rsidRDefault="0081585D" w:rsidP="005A5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DAA" w:rsidRPr="001428A5" w:rsidRDefault="0081585D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552DAA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7C70AF" w:rsidRPr="001428A5" w:rsidRDefault="00F93746" w:rsidP="001B65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Sastanci Skupstine opstine i komiteta</w:t>
      </w:r>
    </w:p>
    <w:p w:rsidR="007A452F" w:rsidRPr="001428A5" w:rsidRDefault="007A452F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Sastanci Skupštine opštine i njenih odbora su otvoreni za javnost i</w:t>
      </w:r>
      <w:r w:rsidR="0008059C" w:rsidRPr="001428A5">
        <w:rPr>
          <w:rFonts w:ascii="Times New Roman" w:hAnsi="Times New Roman" w:cs="Times New Roman"/>
          <w:sz w:val="24"/>
          <w:szCs w:val="24"/>
        </w:rPr>
        <w:t xml:space="preserve"> predstavnike medija i zainteresovane subjekte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08059C" w:rsidRPr="001428A5">
        <w:rPr>
          <w:rFonts w:ascii="Times New Roman" w:hAnsi="Times New Roman" w:cs="Times New Roman"/>
          <w:sz w:val="24"/>
          <w:szCs w:val="24"/>
        </w:rPr>
        <w:t xml:space="preserve">za teme koja su </w:t>
      </w:r>
      <w:r w:rsidRPr="001428A5">
        <w:rPr>
          <w:rFonts w:ascii="Times New Roman" w:hAnsi="Times New Roman" w:cs="Times New Roman"/>
          <w:sz w:val="24"/>
          <w:szCs w:val="24"/>
        </w:rPr>
        <w:t>diskusija.</w:t>
      </w:r>
    </w:p>
    <w:p w:rsidR="00552DAA" w:rsidRPr="001428A5" w:rsidRDefault="00552DAA" w:rsidP="001428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52F" w:rsidRPr="001428A5" w:rsidRDefault="007A452F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Predsedavajući sastanka Skupštine opštine</w:t>
      </w:r>
      <w:r w:rsidR="0008059C" w:rsidRPr="001428A5">
        <w:rPr>
          <w:rFonts w:ascii="Times New Roman" w:hAnsi="Times New Roman" w:cs="Times New Roman"/>
          <w:sz w:val="24"/>
          <w:szCs w:val="24"/>
        </w:rPr>
        <w:t xml:space="preserve"> ili</w:t>
      </w:r>
      <w:r w:rsidR="00D32FCF" w:rsidRPr="001428A5">
        <w:rPr>
          <w:rFonts w:ascii="Times New Roman" w:hAnsi="Times New Roman" w:cs="Times New Roman"/>
          <w:sz w:val="24"/>
          <w:szCs w:val="24"/>
        </w:rPr>
        <w:t xml:space="preserve"> nadležnog</w:t>
      </w:r>
      <w:r w:rsidR="0008059C" w:rsidRPr="001428A5">
        <w:rPr>
          <w:rFonts w:ascii="Times New Roman" w:hAnsi="Times New Roman" w:cs="Times New Roman"/>
          <w:sz w:val="24"/>
          <w:szCs w:val="24"/>
        </w:rPr>
        <w:t xml:space="preserve"> komitet</w:t>
      </w:r>
      <w:r w:rsidR="00D32FCF" w:rsidRPr="001428A5">
        <w:rPr>
          <w:rFonts w:ascii="Times New Roman" w:hAnsi="Times New Roman" w:cs="Times New Roman"/>
          <w:sz w:val="24"/>
          <w:szCs w:val="24"/>
        </w:rPr>
        <w:t>a</w:t>
      </w:r>
      <w:r w:rsidRPr="001428A5">
        <w:rPr>
          <w:rFonts w:ascii="Times New Roman" w:hAnsi="Times New Roman" w:cs="Times New Roman"/>
          <w:sz w:val="24"/>
          <w:szCs w:val="24"/>
        </w:rPr>
        <w:t xml:space="preserve"> će dostaviti</w:t>
      </w:r>
      <w:r w:rsidR="0008059C" w:rsidRPr="001428A5">
        <w:rPr>
          <w:rFonts w:ascii="Times New Roman" w:hAnsi="Times New Roman" w:cs="Times New Roman"/>
          <w:sz w:val="24"/>
          <w:szCs w:val="24"/>
        </w:rPr>
        <w:t xml:space="preserve"> neophodne</w:t>
      </w:r>
      <w:r w:rsidRPr="001428A5">
        <w:rPr>
          <w:rFonts w:ascii="Times New Roman" w:hAnsi="Times New Roman" w:cs="Times New Roman"/>
          <w:sz w:val="24"/>
          <w:szCs w:val="24"/>
        </w:rPr>
        <w:t xml:space="preserve"> materijale</w:t>
      </w:r>
      <w:r w:rsidR="0008059C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kao i fizičke mogućnosti (dovoljno</w:t>
      </w:r>
      <w:r w:rsidR="00D32FCF" w:rsidRPr="001428A5">
        <w:rPr>
          <w:rFonts w:ascii="Times New Roman" w:hAnsi="Times New Roman" w:cs="Times New Roman"/>
          <w:sz w:val="24"/>
          <w:szCs w:val="24"/>
        </w:rPr>
        <w:t xml:space="preserve"> prostora) za učešće javnosti na predvidjenim </w:t>
      </w:r>
      <w:r w:rsidRPr="001428A5">
        <w:rPr>
          <w:rFonts w:ascii="Times New Roman" w:hAnsi="Times New Roman" w:cs="Times New Roman"/>
          <w:sz w:val="24"/>
          <w:szCs w:val="24"/>
        </w:rPr>
        <w:t xml:space="preserve"> sastanci</w:t>
      </w:r>
      <w:r w:rsidR="00D32FCF" w:rsidRPr="001428A5">
        <w:rPr>
          <w:rFonts w:ascii="Times New Roman" w:hAnsi="Times New Roman" w:cs="Times New Roman"/>
          <w:sz w:val="24"/>
          <w:szCs w:val="24"/>
        </w:rPr>
        <w:t>ma</w:t>
      </w:r>
      <w:r w:rsidRPr="001428A5">
        <w:rPr>
          <w:rFonts w:ascii="Times New Roman" w:hAnsi="Times New Roman" w:cs="Times New Roman"/>
          <w:sz w:val="24"/>
          <w:szCs w:val="24"/>
        </w:rPr>
        <w:t>.</w:t>
      </w:r>
    </w:p>
    <w:p w:rsidR="00F80474" w:rsidRPr="001428A5" w:rsidRDefault="00F80474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52F" w:rsidRPr="001428A5" w:rsidRDefault="007A452F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3. Predsedavajući </w:t>
      </w:r>
      <w:r w:rsidR="001C45DA" w:rsidRPr="001428A5">
        <w:rPr>
          <w:rFonts w:ascii="Times New Roman" w:hAnsi="Times New Roman" w:cs="Times New Roman"/>
          <w:sz w:val="24"/>
          <w:szCs w:val="24"/>
        </w:rPr>
        <w:t>sednice/sastanka Skupštine opštine ili</w:t>
      </w:r>
      <w:r w:rsidRPr="001428A5">
        <w:rPr>
          <w:rFonts w:ascii="Times New Roman" w:hAnsi="Times New Roman" w:cs="Times New Roman"/>
          <w:sz w:val="24"/>
          <w:szCs w:val="24"/>
        </w:rPr>
        <w:t xml:space="preserve">odgovarajućeg </w:t>
      </w:r>
      <w:r w:rsidR="001C45DA" w:rsidRPr="001428A5">
        <w:rPr>
          <w:rFonts w:ascii="Times New Roman" w:hAnsi="Times New Roman" w:cs="Times New Roman"/>
          <w:sz w:val="24"/>
          <w:szCs w:val="24"/>
        </w:rPr>
        <w:t>komiteta</w:t>
      </w:r>
      <w:r w:rsidRPr="001428A5">
        <w:rPr>
          <w:rFonts w:ascii="Times New Roman" w:hAnsi="Times New Roman" w:cs="Times New Roman"/>
          <w:sz w:val="24"/>
          <w:szCs w:val="24"/>
        </w:rPr>
        <w:t>, preko Kancelarije za</w:t>
      </w:r>
      <w:r w:rsidR="002C7779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5C6422" w:rsidRPr="001428A5">
        <w:rPr>
          <w:rFonts w:ascii="Times New Roman" w:hAnsi="Times New Roman" w:cs="Times New Roman"/>
          <w:sz w:val="24"/>
          <w:szCs w:val="24"/>
        </w:rPr>
        <w:t>izvestavanje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(zvanično) obaveštava javnost najmanje 7 radnih dana pre redovnih sastanaka ili 3 radna dana pre vanrednih sastanaka,</w:t>
      </w:r>
      <w:r w:rsidR="005C6422" w:rsidRPr="001428A5">
        <w:rPr>
          <w:rFonts w:ascii="Times New Roman" w:hAnsi="Times New Roman" w:cs="Times New Roman"/>
          <w:sz w:val="24"/>
          <w:szCs w:val="24"/>
        </w:rPr>
        <w:t xml:space="preserve"> i to preko</w:t>
      </w:r>
      <w:r w:rsidRPr="001428A5">
        <w:rPr>
          <w:rFonts w:ascii="Times New Roman" w:hAnsi="Times New Roman" w:cs="Times New Roman"/>
          <w:sz w:val="24"/>
          <w:szCs w:val="24"/>
        </w:rPr>
        <w:t>:</w:t>
      </w:r>
    </w:p>
    <w:p w:rsidR="007A452F" w:rsidRPr="001428A5" w:rsidRDefault="005C6422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3.1. javne oglasne table </w:t>
      </w:r>
      <w:r w:rsidR="007A452F" w:rsidRPr="001428A5">
        <w:rPr>
          <w:rFonts w:ascii="Times New Roman" w:hAnsi="Times New Roman" w:cs="Times New Roman"/>
          <w:sz w:val="24"/>
          <w:szCs w:val="24"/>
        </w:rPr>
        <w:t>opštine,</w:t>
      </w:r>
    </w:p>
    <w:p w:rsidR="007A452F" w:rsidRPr="001428A5" w:rsidRDefault="005C6422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3.2. javnih objava na </w:t>
      </w:r>
      <w:r w:rsidR="007A452F" w:rsidRPr="001428A5">
        <w:rPr>
          <w:rFonts w:ascii="Times New Roman" w:hAnsi="Times New Roman" w:cs="Times New Roman"/>
          <w:sz w:val="24"/>
          <w:szCs w:val="24"/>
        </w:rPr>
        <w:t>najposećenijim mestima na teritoriji opštine,</w:t>
      </w:r>
    </w:p>
    <w:p w:rsidR="007A452F" w:rsidRPr="001428A5" w:rsidRDefault="007A452F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3.3. štampani i elektronski mediji i</w:t>
      </w:r>
    </w:p>
    <w:p w:rsidR="007A452F" w:rsidRPr="001428A5" w:rsidRDefault="005C6422" w:rsidP="001428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3.4. zvanična w</w:t>
      </w:r>
      <w:r w:rsidR="007A452F" w:rsidRPr="001428A5">
        <w:rPr>
          <w:rFonts w:ascii="Times New Roman" w:hAnsi="Times New Roman" w:cs="Times New Roman"/>
          <w:sz w:val="24"/>
          <w:szCs w:val="24"/>
        </w:rPr>
        <w:t>eb stranica opštine i društvene mreže</w:t>
      </w:r>
    </w:p>
    <w:p w:rsidR="005C6422" w:rsidRPr="001428A5" w:rsidRDefault="005C6422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52F" w:rsidRPr="001428A5" w:rsidRDefault="007A452F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 Javna obaveštenja iz stava 3. ovog člana obavezno sadrže:</w:t>
      </w:r>
    </w:p>
    <w:p w:rsidR="007A452F" w:rsidRPr="001428A5" w:rsidRDefault="007A452F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4.1. datum sastanka</w:t>
      </w:r>
    </w:p>
    <w:p w:rsidR="007A452F" w:rsidRPr="001428A5" w:rsidRDefault="007A452F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4.2. vreme sastanka</w:t>
      </w:r>
    </w:p>
    <w:p w:rsidR="007A452F" w:rsidRPr="001428A5" w:rsidRDefault="007A452F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4.3. mesto sastanka</w:t>
      </w:r>
    </w:p>
    <w:p w:rsidR="007A452F" w:rsidRPr="001428A5" w:rsidRDefault="007A452F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4.4. dnevni red</w:t>
      </w:r>
    </w:p>
    <w:p w:rsidR="007A452F" w:rsidRPr="001428A5" w:rsidRDefault="00C75583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4.5. materijal sastanka</w:t>
      </w:r>
    </w:p>
    <w:p w:rsidR="007A7581" w:rsidRPr="001428A5" w:rsidRDefault="007A7581" w:rsidP="007A7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52F" w:rsidRPr="001428A5" w:rsidRDefault="007A452F" w:rsidP="007A75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lastRenderedPageBreak/>
        <w:t>5. Predsedavajući Skupštine obaveštava M</w:t>
      </w:r>
      <w:r w:rsidR="005A5CE1" w:rsidRPr="001428A5">
        <w:rPr>
          <w:rFonts w:ascii="Times New Roman" w:hAnsi="Times New Roman" w:cs="Times New Roman"/>
          <w:sz w:val="24"/>
          <w:szCs w:val="24"/>
        </w:rPr>
        <w:t>A</w:t>
      </w:r>
      <w:r w:rsidRPr="001428A5">
        <w:rPr>
          <w:rFonts w:ascii="Times New Roman" w:hAnsi="Times New Roman" w:cs="Times New Roman"/>
          <w:sz w:val="24"/>
          <w:szCs w:val="24"/>
        </w:rPr>
        <w:t>L</w:t>
      </w:r>
      <w:r w:rsidR="005A5CE1" w:rsidRPr="001428A5">
        <w:rPr>
          <w:rFonts w:ascii="Times New Roman" w:hAnsi="Times New Roman" w:cs="Times New Roman"/>
          <w:sz w:val="24"/>
          <w:szCs w:val="24"/>
        </w:rPr>
        <w:t>S</w:t>
      </w:r>
      <w:r w:rsidRPr="001428A5">
        <w:rPr>
          <w:rFonts w:ascii="Times New Roman" w:hAnsi="Times New Roman" w:cs="Times New Roman"/>
          <w:sz w:val="24"/>
          <w:szCs w:val="24"/>
        </w:rPr>
        <w:t xml:space="preserve"> 7 dana pre redovnog sastanka ili 3 dana </w:t>
      </w:r>
      <w:r w:rsidR="005A5CE1" w:rsidRPr="001428A5">
        <w:rPr>
          <w:rFonts w:ascii="Times New Roman" w:hAnsi="Times New Roman" w:cs="Times New Roman"/>
          <w:sz w:val="24"/>
          <w:szCs w:val="24"/>
        </w:rPr>
        <w:t xml:space="preserve">pre </w:t>
      </w:r>
      <w:r w:rsidRPr="001428A5">
        <w:rPr>
          <w:rFonts w:ascii="Times New Roman" w:hAnsi="Times New Roman" w:cs="Times New Roman"/>
          <w:sz w:val="24"/>
          <w:szCs w:val="24"/>
        </w:rPr>
        <w:t>za vanredne sednice Skupštine opštine.</w:t>
      </w:r>
    </w:p>
    <w:p w:rsidR="007A452F" w:rsidRPr="001428A5" w:rsidRDefault="007A452F" w:rsidP="007A75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452F" w:rsidRPr="001428A5" w:rsidRDefault="007A452F" w:rsidP="007A75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6. Sastanci Skupštine opštine ili njenih </w:t>
      </w:r>
      <w:r w:rsidR="00A34BF0" w:rsidRPr="001428A5">
        <w:rPr>
          <w:rFonts w:ascii="Times New Roman" w:hAnsi="Times New Roman" w:cs="Times New Roman"/>
          <w:sz w:val="24"/>
          <w:szCs w:val="24"/>
        </w:rPr>
        <w:t xml:space="preserve">komiteta </w:t>
      </w:r>
      <w:r w:rsidRPr="001428A5">
        <w:rPr>
          <w:rFonts w:ascii="Times New Roman" w:hAnsi="Times New Roman" w:cs="Times New Roman"/>
          <w:sz w:val="24"/>
          <w:szCs w:val="24"/>
        </w:rPr>
        <w:t xml:space="preserve">mogu se delimično ili u potpunosti zatvoriti samo iz razloga predviđenih važećim zakonodavstvom. U takvim slučajevima, obrazloženom odlukom, Skupština opštine ili nadležni </w:t>
      </w:r>
      <w:r w:rsidR="00A34BF0" w:rsidRPr="001428A5">
        <w:rPr>
          <w:rFonts w:ascii="Times New Roman" w:hAnsi="Times New Roman" w:cs="Times New Roman"/>
          <w:sz w:val="24"/>
          <w:szCs w:val="24"/>
        </w:rPr>
        <w:t xml:space="preserve">komitet </w:t>
      </w:r>
      <w:r w:rsidRPr="001428A5">
        <w:rPr>
          <w:rFonts w:ascii="Times New Roman" w:hAnsi="Times New Roman" w:cs="Times New Roman"/>
          <w:sz w:val="24"/>
          <w:szCs w:val="24"/>
        </w:rPr>
        <w:t>proglasit će sastanke delimično ili potpuno zatvorenima za javnost.</w:t>
      </w:r>
    </w:p>
    <w:p w:rsidR="00D41B0B" w:rsidRPr="001428A5" w:rsidRDefault="00D41B0B" w:rsidP="007A75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0CD" w:rsidRPr="001428A5" w:rsidRDefault="000560CD" w:rsidP="005A5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980B60" w:rsidP="003D69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980B60" w:rsidRPr="001428A5" w:rsidRDefault="00980B60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428A5">
        <w:rPr>
          <w:rFonts w:ascii="Times New Roman" w:hAnsi="Times New Roman" w:cs="Times New Roman"/>
          <w:b/>
          <w:sz w:val="24"/>
          <w:szCs w:val="24"/>
        </w:rPr>
        <w:t>Objavljivanje opštinskih akata</w:t>
      </w:r>
    </w:p>
    <w:p w:rsidR="00980B60" w:rsidRPr="001428A5" w:rsidRDefault="007A7581" w:rsidP="007A7581">
      <w:pPr>
        <w:pStyle w:val="HTMLPreformatted"/>
        <w:numPr>
          <w:ilvl w:val="0"/>
          <w:numId w:val="1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Statut, pravilnici</w:t>
      </w:r>
      <w:r w:rsidR="00980B60" w:rsidRPr="001428A5">
        <w:rPr>
          <w:rFonts w:ascii="Times New Roman" w:hAnsi="Times New Roman" w:cs="Times New Roman"/>
          <w:sz w:val="24"/>
          <w:szCs w:val="24"/>
        </w:rPr>
        <w:t>, odluke i d</w:t>
      </w:r>
      <w:r w:rsidRPr="001428A5">
        <w:rPr>
          <w:rFonts w:ascii="Times New Roman" w:hAnsi="Times New Roman" w:cs="Times New Roman"/>
          <w:sz w:val="24"/>
          <w:szCs w:val="24"/>
        </w:rPr>
        <w:t>rugi akti Skupštine opštine čije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 objavljivanje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nije ograničeno važećim zakonodavstvom o pristupu javnim dokumentima, objavljuju </w:t>
      </w:r>
      <w:r w:rsidRPr="001428A5">
        <w:rPr>
          <w:rFonts w:ascii="Times New Roman" w:hAnsi="Times New Roman" w:cs="Times New Roman"/>
          <w:sz w:val="24"/>
          <w:szCs w:val="24"/>
        </w:rPr>
        <w:t xml:space="preserve">se 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 javno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980B60" w:rsidRPr="001428A5">
        <w:rPr>
          <w:rFonts w:ascii="Times New Roman" w:hAnsi="Times New Roman" w:cs="Times New Roman"/>
          <w:sz w:val="24"/>
          <w:szCs w:val="24"/>
        </w:rPr>
        <w:t>najmanje 7 dana nakon pr</w:t>
      </w:r>
      <w:r w:rsidRPr="001428A5">
        <w:rPr>
          <w:rFonts w:ascii="Times New Roman" w:hAnsi="Times New Roman" w:cs="Times New Roman"/>
          <w:sz w:val="24"/>
          <w:szCs w:val="24"/>
        </w:rPr>
        <w:t>ocene zakonitosti od strane MALS-a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 kroz:</w:t>
      </w:r>
    </w:p>
    <w:p w:rsidR="007A7581" w:rsidRPr="001428A5" w:rsidRDefault="007A7581" w:rsidP="007A7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1.1. javne oglasne table opštine,</w:t>
      </w:r>
    </w:p>
    <w:p w:rsidR="007A7581" w:rsidRPr="001428A5" w:rsidRDefault="007A7581" w:rsidP="007A7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1.2. javnih objava na najposećenijim mestima na teritoriji opštine,</w:t>
      </w:r>
    </w:p>
    <w:p w:rsidR="007A7581" w:rsidRPr="001428A5" w:rsidRDefault="007A7581" w:rsidP="007A7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1.3. štampani i elektronski lokalni mediji i</w:t>
      </w:r>
    </w:p>
    <w:p w:rsidR="007A7581" w:rsidRPr="001428A5" w:rsidRDefault="007A7581" w:rsidP="007A7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1.4. zvanična web stranica opštine i društvene mreže</w:t>
      </w:r>
    </w:p>
    <w:p w:rsidR="007A7581" w:rsidRPr="001428A5" w:rsidRDefault="007A7581" w:rsidP="007A7581">
      <w:pPr>
        <w:pStyle w:val="HTMLPreformatted"/>
        <w:shd w:val="clear" w:color="auto" w:fill="F8F9FA"/>
        <w:spacing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80B60" w:rsidRPr="001428A5" w:rsidRDefault="00980B60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Opšti</w:t>
      </w:r>
      <w:r w:rsidR="00140CA5" w:rsidRPr="001428A5">
        <w:rPr>
          <w:rFonts w:ascii="Times New Roman" w:hAnsi="Times New Roman" w:cs="Times New Roman"/>
          <w:sz w:val="24"/>
          <w:szCs w:val="24"/>
        </w:rPr>
        <w:t>na je obavezna da na zvaničnoj w</w:t>
      </w:r>
      <w:r w:rsidRPr="001428A5">
        <w:rPr>
          <w:rFonts w:ascii="Times New Roman" w:hAnsi="Times New Roman" w:cs="Times New Roman"/>
          <w:sz w:val="24"/>
          <w:szCs w:val="24"/>
        </w:rPr>
        <w:t>eb stranici objavi:</w:t>
      </w:r>
    </w:p>
    <w:p w:rsidR="00980B60" w:rsidRPr="001428A5" w:rsidRDefault="00140CA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a. 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odluke </w:t>
      </w:r>
      <w:r w:rsidRPr="001428A5">
        <w:rPr>
          <w:rFonts w:ascii="Times New Roman" w:hAnsi="Times New Roman" w:cs="Times New Roman"/>
          <w:sz w:val="24"/>
          <w:szCs w:val="24"/>
        </w:rPr>
        <w:t>Predsednika opstine</w:t>
      </w:r>
    </w:p>
    <w:p w:rsidR="00980B60" w:rsidRPr="001428A5" w:rsidRDefault="00140CA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b. 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 plan budžeta i investicion</w:t>
      </w:r>
      <w:r w:rsidRPr="001428A5">
        <w:rPr>
          <w:rFonts w:ascii="Times New Roman" w:hAnsi="Times New Roman" w:cs="Times New Roman"/>
          <w:sz w:val="24"/>
          <w:szCs w:val="24"/>
        </w:rPr>
        <w:t>e planove</w:t>
      </w:r>
    </w:p>
    <w:p w:rsidR="00980B60" w:rsidRPr="001428A5" w:rsidRDefault="00140CA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c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. </w:t>
      </w:r>
      <w:r w:rsidR="00853535" w:rsidRPr="001428A5">
        <w:rPr>
          <w:rFonts w:ascii="Times New Roman" w:hAnsi="Times New Roman" w:cs="Times New Roman"/>
          <w:sz w:val="24"/>
          <w:szCs w:val="24"/>
        </w:rPr>
        <w:t>tromesecne izveštaje</w:t>
      </w:r>
      <w:r w:rsidR="00980B60" w:rsidRPr="001428A5">
        <w:rPr>
          <w:rFonts w:ascii="Times New Roman" w:hAnsi="Times New Roman" w:cs="Times New Roman"/>
          <w:sz w:val="24"/>
          <w:szCs w:val="24"/>
        </w:rPr>
        <w:t xml:space="preserve"> o budžetskim izdacima,</w:t>
      </w:r>
    </w:p>
    <w:p w:rsidR="00980B60" w:rsidRPr="001428A5" w:rsidRDefault="0085353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d</w:t>
      </w:r>
      <w:r w:rsidR="00980B60" w:rsidRPr="001428A5">
        <w:rPr>
          <w:rFonts w:ascii="Times New Roman" w:hAnsi="Times New Roman" w:cs="Times New Roman"/>
          <w:sz w:val="24"/>
          <w:szCs w:val="24"/>
        </w:rPr>
        <w:t>. srednjoročni budžetski okvir,</w:t>
      </w:r>
    </w:p>
    <w:p w:rsidR="00980B60" w:rsidRPr="001428A5" w:rsidRDefault="0085353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e</w:t>
      </w:r>
      <w:r w:rsidR="00980B60" w:rsidRPr="001428A5">
        <w:rPr>
          <w:rFonts w:ascii="Times New Roman" w:hAnsi="Times New Roman" w:cs="Times New Roman"/>
          <w:sz w:val="24"/>
          <w:szCs w:val="24"/>
        </w:rPr>
        <w:t>. sažeti izveštaj opštinskog budžeta za poslednju fiskalnu godinu i</w:t>
      </w:r>
    </w:p>
    <w:p w:rsidR="00980B60" w:rsidRPr="001428A5" w:rsidRDefault="0085353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f</w:t>
      </w:r>
      <w:r w:rsidR="00980B60" w:rsidRPr="001428A5">
        <w:rPr>
          <w:rFonts w:ascii="Times New Roman" w:hAnsi="Times New Roman" w:cs="Times New Roman"/>
          <w:sz w:val="24"/>
          <w:szCs w:val="24"/>
        </w:rPr>
        <w:t>. izveštaj generalnog revizora o budžetu opštine za fiskalnu godinu.</w:t>
      </w:r>
    </w:p>
    <w:p w:rsidR="00980B60" w:rsidRPr="001428A5" w:rsidRDefault="00853535" w:rsidP="00980B6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g</w:t>
      </w:r>
      <w:r w:rsidR="00980B60" w:rsidRPr="001428A5">
        <w:rPr>
          <w:rFonts w:ascii="Times New Roman" w:hAnsi="Times New Roman" w:cs="Times New Roman"/>
          <w:sz w:val="24"/>
          <w:szCs w:val="24"/>
        </w:rPr>
        <w:t>. bilo koje aktivnosti nabavke</w:t>
      </w:r>
    </w:p>
    <w:p w:rsidR="00B530CB" w:rsidRPr="001428A5" w:rsidRDefault="00B530CB" w:rsidP="003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849" w:rsidRPr="001428A5" w:rsidRDefault="000C6849" w:rsidP="001428A5">
      <w:pPr>
        <w:pStyle w:val="HTMLPreformatted"/>
        <w:shd w:val="clear" w:color="auto" w:fill="F8F9FA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Opština će obezbediti finansijska sredstva kako bi na zahtev ili u potpunosti ili u kratkom obliku učinila dostupnost ovih dokumenata javnosti, medijima i zainteresovanim stranama</w:t>
      </w:r>
    </w:p>
    <w:p w:rsidR="000C6849" w:rsidRPr="001428A5" w:rsidRDefault="000C6849" w:rsidP="00142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284" w:rsidRDefault="002C4284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8A5" w:rsidRDefault="001428A5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8A5" w:rsidRDefault="001428A5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8A5" w:rsidRDefault="001428A5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8A5" w:rsidRPr="001428A5" w:rsidRDefault="001428A5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B0B" w:rsidRPr="001428A5" w:rsidRDefault="00D41B0B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0C6849" w:rsidP="008123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0C6849" w:rsidRPr="001428A5" w:rsidRDefault="000C6849" w:rsidP="000C6849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b/>
          <w:sz w:val="24"/>
          <w:szCs w:val="24"/>
        </w:rPr>
        <w:t xml:space="preserve">Zahtev za informacije, </w:t>
      </w:r>
      <w:r w:rsidR="002C4284" w:rsidRPr="001428A5">
        <w:rPr>
          <w:rFonts w:ascii="Times New Roman" w:hAnsi="Times New Roman" w:cs="Times New Roman"/>
          <w:b/>
          <w:sz w:val="24"/>
          <w:szCs w:val="24"/>
        </w:rPr>
        <w:t>građanske inicijative i peticije</w:t>
      </w:r>
    </w:p>
    <w:p w:rsidR="000C6849" w:rsidRPr="001428A5" w:rsidRDefault="000C6849" w:rsidP="000C6849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0C6849" w:rsidRPr="001428A5" w:rsidRDefault="000C6849" w:rsidP="000C6849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DD25E5" w:rsidRPr="001428A5" w:rsidRDefault="00DD25E5" w:rsidP="007B31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1. Svako fizičko ili pravno lice ima pravo da </w:t>
      </w:r>
      <w:r w:rsidR="00445D4C" w:rsidRPr="001428A5">
        <w:rPr>
          <w:rFonts w:ascii="Times New Roman" w:hAnsi="Times New Roman" w:cs="Times New Roman"/>
          <w:sz w:val="24"/>
          <w:szCs w:val="24"/>
        </w:rPr>
        <w:t xml:space="preserve">preda </w:t>
      </w:r>
      <w:r w:rsidRPr="001428A5">
        <w:rPr>
          <w:rFonts w:ascii="Times New Roman" w:hAnsi="Times New Roman" w:cs="Times New Roman"/>
          <w:sz w:val="24"/>
          <w:szCs w:val="24"/>
        </w:rPr>
        <w:t>zahtev</w:t>
      </w:r>
      <w:r w:rsidR="00445D4C" w:rsidRPr="001428A5">
        <w:rPr>
          <w:rFonts w:ascii="Times New Roman" w:hAnsi="Times New Roman" w:cs="Times New Roman"/>
          <w:sz w:val="24"/>
          <w:szCs w:val="24"/>
        </w:rPr>
        <w:t xml:space="preserve"> z</w:t>
      </w:r>
      <w:r w:rsidRPr="001428A5">
        <w:rPr>
          <w:rFonts w:ascii="Times New Roman" w:hAnsi="Times New Roman" w:cs="Times New Roman"/>
          <w:sz w:val="24"/>
          <w:szCs w:val="24"/>
        </w:rPr>
        <w:t>a informacije,</w:t>
      </w:r>
      <w:r w:rsidR="00445D4C" w:rsidRPr="001428A5">
        <w:rPr>
          <w:rFonts w:ascii="Times New Roman" w:hAnsi="Times New Roman" w:cs="Times New Roman"/>
          <w:sz w:val="24"/>
          <w:szCs w:val="24"/>
        </w:rPr>
        <w:t xml:space="preserve"> građansku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445D4C" w:rsidRPr="001428A5">
        <w:rPr>
          <w:rFonts w:ascii="Times New Roman" w:hAnsi="Times New Roman" w:cs="Times New Roman"/>
          <w:sz w:val="24"/>
          <w:szCs w:val="24"/>
        </w:rPr>
        <w:t>inicijativu ili peticiju</w:t>
      </w:r>
      <w:r w:rsidRPr="001428A5">
        <w:rPr>
          <w:rFonts w:ascii="Times New Roman" w:hAnsi="Times New Roman" w:cs="Times New Roman"/>
          <w:sz w:val="24"/>
          <w:szCs w:val="24"/>
        </w:rPr>
        <w:t xml:space="preserve"> o pitanjima koja su u nadležnosti opštinskih organa.</w:t>
      </w:r>
    </w:p>
    <w:p w:rsidR="00BE6A1B" w:rsidRPr="001428A5" w:rsidRDefault="00BE6A1B" w:rsidP="007B314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5E5" w:rsidRPr="001428A5" w:rsidRDefault="00DD25E5" w:rsidP="007B31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Zahteve, gr</w:t>
      </w:r>
      <w:r w:rsidR="00445D4C" w:rsidRPr="001428A5">
        <w:rPr>
          <w:rFonts w:ascii="Times New Roman" w:hAnsi="Times New Roman" w:cs="Times New Roman"/>
          <w:sz w:val="24"/>
          <w:szCs w:val="24"/>
        </w:rPr>
        <w:t>ađanske inicijative i peticije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razmatra Skupština opštine u roku od 60 dana, kako je predviđeno članom 70 Zakona br. 03 / L-040 o lokalnoj samoupravi.</w:t>
      </w:r>
    </w:p>
    <w:p w:rsidR="00F80474" w:rsidRPr="001428A5" w:rsidRDefault="00F80474" w:rsidP="007B31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25E5" w:rsidRPr="001428A5" w:rsidRDefault="00DD25E5" w:rsidP="007B31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Nakon javne rasprave u Skupštini opštine, gradonačelnik ili njegov ovlašćeni službenik, najkasnije u roku od 15 dana od dana razmatranja, duž</w:t>
      </w:r>
      <w:r w:rsidR="007B3144" w:rsidRPr="001428A5">
        <w:rPr>
          <w:rFonts w:ascii="Times New Roman" w:hAnsi="Times New Roman" w:cs="Times New Roman"/>
          <w:sz w:val="24"/>
          <w:szCs w:val="24"/>
        </w:rPr>
        <w:t>ni su da pismenim putem obaveste</w:t>
      </w:r>
      <w:r w:rsidRPr="001428A5">
        <w:rPr>
          <w:rFonts w:ascii="Times New Roman" w:hAnsi="Times New Roman" w:cs="Times New Roman"/>
          <w:sz w:val="24"/>
          <w:szCs w:val="24"/>
        </w:rPr>
        <w:t xml:space="preserve"> podnosioca zahteva</w:t>
      </w:r>
      <w:r w:rsidR="00445D4C" w:rsidRPr="001428A5">
        <w:rPr>
          <w:rFonts w:ascii="Times New Roman" w:hAnsi="Times New Roman" w:cs="Times New Roman"/>
          <w:sz w:val="24"/>
          <w:szCs w:val="24"/>
        </w:rPr>
        <w:t>.</w:t>
      </w:r>
    </w:p>
    <w:p w:rsidR="00F80474" w:rsidRPr="001428A5" w:rsidRDefault="00F80474" w:rsidP="007B31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25E5" w:rsidRPr="001428A5" w:rsidRDefault="00DD25E5" w:rsidP="007B31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4. </w:t>
      </w:r>
      <w:r w:rsidR="007B3144" w:rsidRPr="001428A5">
        <w:rPr>
          <w:rFonts w:ascii="Times New Roman" w:hAnsi="Times New Roman" w:cs="Times New Roman"/>
          <w:sz w:val="24"/>
          <w:szCs w:val="24"/>
        </w:rPr>
        <w:t xml:space="preserve">U slučajevima kada  se pitanju </w:t>
      </w:r>
      <w:r w:rsidRPr="001428A5">
        <w:rPr>
          <w:rFonts w:ascii="Times New Roman" w:hAnsi="Times New Roman" w:cs="Times New Roman"/>
          <w:sz w:val="24"/>
          <w:szCs w:val="24"/>
        </w:rPr>
        <w:t>zahtev za ostvarivanje bilo kog prava, građanske inicijative ili peticije odnosi na pitanja za koja opština nije direktno nadležna, predsednik opštine ili službeno lice koje on ovlasti treba da obaves</w:t>
      </w:r>
      <w:r w:rsidR="007B3144" w:rsidRPr="001428A5">
        <w:rPr>
          <w:rFonts w:ascii="Times New Roman" w:hAnsi="Times New Roman" w:cs="Times New Roman"/>
          <w:sz w:val="24"/>
          <w:szCs w:val="24"/>
        </w:rPr>
        <w:t>ti u roku od petnaest (15) dana</w:t>
      </w:r>
      <w:r w:rsidRPr="001428A5">
        <w:rPr>
          <w:rFonts w:ascii="Times New Roman" w:hAnsi="Times New Roman" w:cs="Times New Roman"/>
          <w:sz w:val="24"/>
          <w:szCs w:val="24"/>
        </w:rPr>
        <w:t xml:space="preserve"> u pisa</w:t>
      </w:r>
      <w:r w:rsidR="007B3144" w:rsidRPr="001428A5">
        <w:rPr>
          <w:rFonts w:ascii="Times New Roman" w:hAnsi="Times New Roman" w:cs="Times New Roman"/>
          <w:sz w:val="24"/>
          <w:szCs w:val="24"/>
        </w:rPr>
        <w:t>nom obliku podnosioca peticije</w:t>
      </w:r>
      <w:r w:rsidRPr="001428A5">
        <w:rPr>
          <w:rFonts w:ascii="Times New Roman" w:hAnsi="Times New Roman" w:cs="Times New Roman"/>
          <w:sz w:val="24"/>
          <w:szCs w:val="24"/>
        </w:rPr>
        <w:t xml:space="preserve">, da opština nije nadležna i </w:t>
      </w:r>
      <w:r w:rsidR="007B3144" w:rsidRPr="001428A5">
        <w:rPr>
          <w:rFonts w:ascii="Times New Roman" w:hAnsi="Times New Roman" w:cs="Times New Roman"/>
          <w:sz w:val="24"/>
          <w:szCs w:val="24"/>
        </w:rPr>
        <w:t>slucaj nastavlja ka</w:t>
      </w:r>
      <w:r w:rsidRPr="001428A5">
        <w:rPr>
          <w:rFonts w:ascii="Times New Roman" w:hAnsi="Times New Roman" w:cs="Times New Roman"/>
          <w:sz w:val="24"/>
          <w:szCs w:val="24"/>
        </w:rPr>
        <w:t xml:space="preserve"> nadležnom telu, obaveštavajući i podnosioca zahteva.</w:t>
      </w:r>
    </w:p>
    <w:p w:rsidR="00F80474" w:rsidRPr="001428A5" w:rsidRDefault="00F80474" w:rsidP="00330E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B0B" w:rsidRPr="001428A5" w:rsidRDefault="00D41B0B" w:rsidP="00330E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643" w:rsidRPr="001428A5" w:rsidRDefault="00210643" w:rsidP="00330E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210643" w:rsidP="00A616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210643" w:rsidRPr="001428A5" w:rsidRDefault="00210643" w:rsidP="00210643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b/>
          <w:sz w:val="24"/>
          <w:szCs w:val="24"/>
        </w:rPr>
        <w:t>Sastanci sa javnošću</w:t>
      </w:r>
    </w:p>
    <w:p w:rsidR="007B3144" w:rsidRPr="001428A5" w:rsidRDefault="007B3144" w:rsidP="00210643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U skladu sa odredbama člana 68. stav 1. Zakona o lokalnoj samoupravi i administrativnom uputstvu M</w:t>
      </w:r>
      <w:r w:rsidR="007B3144" w:rsidRPr="001428A5">
        <w:rPr>
          <w:rFonts w:ascii="Times New Roman" w:hAnsi="Times New Roman" w:cs="Times New Roman"/>
          <w:sz w:val="24"/>
          <w:szCs w:val="24"/>
        </w:rPr>
        <w:t>A</w:t>
      </w:r>
      <w:r w:rsidRPr="001428A5">
        <w:rPr>
          <w:rFonts w:ascii="Times New Roman" w:hAnsi="Times New Roman" w:cs="Times New Roman"/>
          <w:sz w:val="24"/>
          <w:szCs w:val="24"/>
        </w:rPr>
        <w:t>L</w:t>
      </w:r>
      <w:r w:rsidR="007B3144" w:rsidRPr="001428A5">
        <w:rPr>
          <w:rFonts w:ascii="Times New Roman" w:hAnsi="Times New Roman" w:cs="Times New Roman"/>
          <w:sz w:val="24"/>
          <w:szCs w:val="24"/>
        </w:rPr>
        <w:t>S</w:t>
      </w:r>
      <w:r w:rsidRPr="001428A5">
        <w:rPr>
          <w:rFonts w:ascii="Times New Roman" w:hAnsi="Times New Roman" w:cs="Times New Roman"/>
          <w:sz w:val="24"/>
          <w:szCs w:val="24"/>
        </w:rPr>
        <w:t xml:space="preserve"> br. 04/2018 o transparentnosti u opštinama, gradonačelnik je dužan svake godine da održi najm</w:t>
      </w:r>
      <w:r w:rsidR="007B3144" w:rsidRPr="001428A5">
        <w:rPr>
          <w:rFonts w:ascii="Times New Roman" w:hAnsi="Times New Roman" w:cs="Times New Roman"/>
          <w:sz w:val="24"/>
          <w:szCs w:val="24"/>
        </w:rPr>
        <w:t xml:space="preserve">anje dva sastanka sa javnošću </w:t>
      </w:r>
      <w:r w:rsidRPr="001428A5">
        <w:rPr>
          <w:rFonts w:ascii="Times New Roman" w:hAnsi="Times New Roman" w:cs="Times New Roman"/>
          <w:sz w:val="24"/>
          <w:szCs w:val="24"/>
        </w:rPr>
        <w:t xml:space="preserve"> od opšteg interesa,</w:t>
      </w:r>
      <w:r w:rsidR="007B3144" w:rsidRPr="001428A5">
        <w:rPr>
          <w:rFonts w:ascii="Times New Roman" w:hAnsi="Times New Roman" w:cs="Times New Roman"/>
          <w:sz w:val="24"/>
          <w:szCs w:val="24"/>
        </w:rPr>
        <w:t xml:space="preserve"> gde se </w:t>
      </w:r>
      <w:r w:rsidRPr="001428A5">
        <w:rPr>
          <w:rFonts w:ascii="Times New Roman" w:hAnsi="Times New Roman" w:cs="Times New Roman"/>
          <w:sz w:val="24"/>
          <w:szCs w:val="24"/>
        </w:rPr>
        <w:t>jedan od s</w:t>
      </w:r>
      <w:r w:rsidR="007B3144" w:rsidRPr="001428A5">
        <w:rPr>
          <w:rFonts w:ascii="Times New Roman" w:hAnsi="Times New Roman" w:cs="Times New Roman"/>
          <w:sz w:val="24"/>
          <w:szCs w:val="24"/>
        </w:rPr>
        <w:t xml:space="preserve">astanaka sa javnošću održava </w:t>
      </w:r>
      <w:r w:rsidRPr="001428A5">
        <w:rPr>
          <w:rFonts w:ascii="Times New Roman" w:hAnsi="Times New Roman" w:cs="Times New Roman"/>
          <w:sz w:val="24"/>
          <w:szCs w:val="24"/>
        </w:rPr>
        <w:t xml:space="preserve"> tokom prvih šest (6) meseci u godini, a drugi u drugoj polovini godine.</w:t>
      </w:r>
    </w:p>
    <w:p w:rsidR="008B1D9A" w:rsidRPr="001428A5" w:rsidRDefault="008B1D9A" w:rsidP="002D32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Pored dva javna sastanka</w:t>
      </w:r>
      <w:r w:rsidR="007B3144" w:rsidRPr="001428A5">
        <w:rPr>
          <w:rFonts w:ascii="Times New Roman" w:hAnsi="Times New Roman" w:cs="Times New Roman"/>
          <w:sz w:val="24"/>
          <w:szCs w:val="24"/>
        </w:rPr>
        <w:t>, opština (izvršna i zakonodavna vlast) održava</w:t>
      </w:r>
      <w:r w:rsidRPr="001428A5">
        <w:rPr>
          <w:rFonts w:ascii="Times New Roman" w:hAnsi="Times New Roman" w:cs="Times New Roman"/>
          <w:sz w:val="24"/>
          <w:szCs w:val="24"/>
        </w:rPr>
        <w:t xml:space="preserve"> dodatne sastanke</w:t>
      </w:r>
      <w:r w:rsidR="007B3144" w:rsidRPr="001428A5">
        <w:rPr>
          <w:rFonts w:ascii="Times New Roman" w:hAnsi="Times New Roman" w:cs="Times New Roman"/>
          <w:sz w:val="24"/>
          <w:szCs w:val="24"/>
        </w:rPr>
        <w:t xml:space="preserve"> kako bi bila blize građanima (prebivalista</w:t>
      </w:r>
      <w:r w:rsidRPr="001428A5">
        <w:rPr>
          <w:rFonts w:ascii="Times New Roman" w:hAnsi="Times New Roman" w:cs="Times New Roman"/>
          <w:sz w:val="24"/>
          <w:szCs w:val="24"/>
        </w:rPr>
        <w:t>, sela, naselja) o pitanjima koja se tiču budžeta opštine, ekonomskog razvoja, korišćenja opštinske imovine, prostornog planiranja, ulaganja, opštinskih prihoda i drugih pitanja od opšteg interesa.</w:t>
      </w:r>
    </w:p>
    <w:p w:rsidR="00247D20" w:rsidRPr="001428A5" w:rsidRDefault="00247D20" w:rsidP="003B2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643" w:rsidRPr="001428A5" w:rsidRDefault="00E06025" w:rsidP="001428A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1428A5">
        <w:rPr>
          <w:rFonts w:ascii="Times New Roman" w:hAnsi="Times New Roman" w:cs="Times New Roman"/>
          <w:sz w:val="24"/>
        </w:rPr>
        <w:t>3. Javno obavestenje</w:t>
      </w:r>
      <w:r w:rsidR="00210643" w:rsidRPr="001428A5">
        <w:rPr>
          <w:rFonts w:ascii="Times New Roman" w:hAnsi="Times New Roman" w:cs="Times New Roman"/>
          <w:sz w:val="24"/>
        </w:rPr>
        <w:t xml:space="preserve"> objavljuje se dve nedelje pre datuma javnog sastanka, Skupština opštine</w:t>
      </w:r>
    </w:p>
    <w:p w:rsidR="00210643" w:rsidRPr="001428A5" w:rsidRDefault="00210643" w:rsidP="001428A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1428A5">
        <w:rPr>
          <w:rFonts w:ascii="Times New Roman" w:hAnsi="Times New Roman" w:cs="Times New Roman"/>
          <w:sz w:val="24"/>
        </w:rPr>
        <w:t>putem nadležnog ureda za informisanje, obavještava javnost putem:</w:t>
      </w:r>
    </w:p>
    <w:p w:rsidR="00E06025" w:rsidRPr="001428A5" w:rsidRDefault="00E06025" w:rsidP="00E060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3.1. javne oglasne table opštine,</w:t>
      </w:r>
    </w:p>
    <w:p w:rsidR="00E06025" w:rsidRPr="001428A5" w:rsidRDefault="00E06025" w:rsidP="00E060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3.2. javnih objava na najposećenijim mestima na teritoriji opštine,</w:t>
      </w:r>
    </w:p>
    <w:p w:rsidR="00E06025" w:rsidRPr="001428A5" w:rsidRDefault="00E06025" w:rsidP="00E060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3.3. štampani i elektronski mediji i</w:t>
      </w:r>
    </w:p>
    <w:p w:rsidR="00E06025" w:rsidRPr="001428A5" w:rsidRDefault="00E06025" w:rsidP="00E060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3.4. zvanična web stranica opštine i društvene mreže</w:t>
      </w: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lastRenderedPageBreak/>
        <w:t>4. Javna obaveštenja iz stava 3. ovog člana obavezno sadrže:</w:t>
      </w: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- datum sastanka</w:t>
      </w: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- vreme sastanka</w:t>
      </w: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- mesto sastanka</w:t>
      </w: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- dnevni red</w:t>
      </w:r>
    </w:p>
    <w:p w:rsidR="00E06025" w:rsidRPr="001428A5" w:rsidRDefault="00E06025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643" w:rsidRPr="001428A5" w:rsidRDefault="00210643" w:rsidP="002D32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5. Pored gore navedenih javnih skupova, opština je obaveštena da obavesti građane o </w:t>
      </w:r>
      <w:r w:rsidR="002D32CB" w:rsidRPr="001428A5">
        <w:rPr>
          <w:rFonts w:ascii="Times New Roman" w:hAnsi="Times New Roman" w:cs="Times New Roman"/>
          <w:sz w:val="24"/>
          <w:szCs w:val="24"/>
        </w:rPr>
        <w:t>svim važnim planovima ili programima</w:t>
      </w:r>
      <w:r w:rsidRPr="001428A5">
        <w:rPr>
          <w:rFonts w:ascii="Times New Roman" w:hAnsi="Times New Roman" w:cs="Times New Roman"/>
          <w:sz w:val="24"/>
          <w:szCs w:val="24"/>
        </w:rPr>
        <w:t xml:space="preserve"> od javnog interesa.</w:t>
      </w:r>
    </w:p>
    <w:p w:rsidR="00210643" w:rsidRPr="001428A5" w:rsidRDefault="00210643" w:rsidP="00EE1F4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643" w:rsidRPr="001428A5" w:rsidRDefault="00210643" w:rsidP="0085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6. Učešće najviših opštinskih </w:t>
      </w:r>
      <w:r w:rsidR="002D32CB" w:rsidRPr="001428A5">
        <w:rPr>
          <w:rFonts w:ascii="Times New Roman" w:hAnsi="Times New Roman" w:cs="Times New Roman"/>
          <w:sz w:val="24"/>
          <w:szCs w:val="24"/>
        </w:rPr>
        <w:t>skuzbenika je obavezno: gradonačelnik, z</w:t>
      </w:r>
      <w:r w:rsidRPr="001428A5">
        <w:rPr>
          <w:rFonts w:ascii="Times New Roman" w:hAnsi="Times New Roman" w:cs="Times New Roman"/>
          <w:sz w:val="24"/>
          <w:szCs w:val="24"/>
        </w:rPr>
        <w:t>amenik gradonačelnika, p</w:t>
      </w:r>
      <w:r w:rsidR="002D32CB" w:rsidRPr="001428A5">
        <w:rPr>
          <w:rFonts w:ascii="Times New Roman" w:hAnsi="Times New Roman" w:cs="Times New Roman"/>
          <w:sz w:val="24"/>
          <w:szCs w:val="24"/>
        </w:rPr>
        <w:t>redsednik Skupštine, direktori uprav</w:t>
      </w:r>
      <w:r w:rsidRPr="001428A5">
        <w:rPr>
          <w:rFonts w:ascii="Times New Roman" w:hAnsi="Times New Roman" w:cs="Times New Roman"/>
          <w:sz w:val="24"/>
          <w:szCs w:val="24"/>
        </w:rPr>
        <w:t xml:space="preserve">a, šefovi </w:t>
      </w:r>
      <w:r w:rsidR="002D32CB" w:rsidRPr="001428A5">
        <w:rPr>
          <w:rFonts w:ascii="Times New Roman" w:hAnsi="Times New Roman" w:cs="Times New Roman"/>
          <w:sz w:val="24"/>
          <w:szCs w:val="24"/>
        </w:rPr>
        <w:t>komiteta</w:t>
      </w:r>
      <w:r w:rsidRPr="001428A5">
        <w:rPr>
          <w:rFonts w:ascii="Times New Roman" w:hAnsi="Times New Roman" w:cs="Times New Roman"/>
          <w:sz w:val="24"/>
          <w:szCs w:val="24"/>
        </w:rPr>
        <w:t xml:space="preserve"> i službenici odgovorni za pitanja u javnoj raspravi.</w:t>
      </w:r>
    </w:p>
    <w:p w:rsidR="00691B03" w:rsidRPr="001428A5" w:rsidRDefault="00691B03" w:rsidP="0085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643" w:rsidRPr="001428A5" w:rsidRDefault="00210643" w:rsidP="0085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7</w:t>
      </w:r>
      <w:r w:rsidR="00E1306A" w:rsidRPr="001428A5">
        <w:rPr>
          <w:rFonts w:ascii="Times New Roman" w:hAnsi="Times New Roman" w:cs="Times New Roman"/>
          <w:sz w:val="24"/>
          <w:szCs w:val="24"/>
        </w:rPr>
        <w:t>. Zahteve i preporuke koje gradjani</w:t>
      </w:r>
      <w:r w:rsidRPr="001428A5">
        <w:rPr>
          <w:rFonts w:ascii="Times New Roman" w:hAnsi="Times New Roman" w:cs="Times New Roman"/>
          <w:sz w:val="24"/>
          <w:szCs w:val="24"/>
        </w:rPr>
        <w:t xml:space="preserve"> daju tokom </w:t>
      </w:r>
      <w:r w:rsidR="002D32CB" w:rsidRPr="001428A5">
        <w:rPr>
          <w:rFonts w:ascii="Times New Roman" w:hAnsi="Times New Roman" w:cs="Times New Roman"/>
          <w:sz w:val="24"/>
          <w:szCs w:val="24"/>
        </w:rPr>
        <w:t>javne rasprave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2D32CB" w:rsidRPr="001428A5">
        <w:rPr>
          <w:rFonts w:ascii="Times New Roman" w:hAnsi="Times New Roman" w:cs="Times New Roman"/>
          <w:sz w:val="24"/>
          <w:szCs w:val="24"/>
        </w:rPr>
        <w:t>evidentiraju se od ovlastene osobe</w:t>
      </w:r>
      <w:r w:rsidRPr="001428A5">
        <w:rPr>
          <w:rFonts w:ascii="Times New Roman" w:hAnsi="Times New Roman" w:cs="Times New Roman"/>
          <w:sz w:val="24"/>
          <w:szCs w:val="24"/>
        </w:rPr>
        <w:t xml:space="preserve"> i </w:t>
      </w:r>
      <w:r w:rsidR="002D32CB" w:rsidRPr="001428A5">
        <w:rPr>
          <w:rFonts w:ascii="Times New Roman" w:hAnsi="Times New Roman" w:cs="Times New Roman"/>
          <w:sz w:val="24"/>
          <w:szCs w:val="24"/>
        </w:rPr>
        <w:t>razmatra</w:t>
      </w:r>
      <w:r w:rsidR="00E1306A" w:rsidRPr="001428A5">
        <w:rPr>
          <w:rFonts w:ascii="Times New Roman" w:hAnsi="Times New Roman" w:cs="Times New Roman"/>
          <w:sz w:val="24"/>
          <w:szCs w:val="24"/>
        </w:rPr>
        <w:t>ju</w:t>
      </w:r>
      <w:r w:rsidR="002D32CB" w:rsidRPr="001428A5">
        <w:rPr>
          <w:rFonts w:ascii="Times New Roman" w:hAnsi="Times New Roman" w:cs="Times New Roman"/>
          <w:sz w:val="24"/>
          <w:szCs w:val="24"/>
        </w:rPr>
        <w:t xml:space="preserve"> u Skupštini</w:t>
      </w:r>
      <w:r w:rsidRPr="001428A5">
        <w:rPr>
          <w:rFonts w:ascii="Times New Roman" w:hAnsi="Times New Roman" w:cs="Times New Roman"/>
          <w:sz w:val="24"/>
          <w:szCs w:val="24"/>
        </w:rPr>
        <w:t xml:space="preserve"> opštine u roku od 15 dana nakon završetka </w:t>
      </w:r>
      <w:r w:rsidR="002D32CB" w:rsidRPr="001428A5">
        <w:rPr>
          <w:rFonts w:ascii="Times New Roman" w:hAnsi="Times New Roman" w:cs="Times New Roman"/>
          <w:sz w:val="24"/>
          <w:szCs w:val="24"/>
        </w:rPr>
        <w:t>javnog skupa</w:t>
      </w:r>
      <w:r w:rsidRPr="001428A5">
        <w:rPr>
          <w:rFonts w:ascii="Times New Roman" w:hAnsi="Times New Roman" w:cs="Times New Roman"/>
          <w:sz w:val="24"/>
          <w:szCs w:val="24"/>
        </w:rPr>
        <w:t>.</w:t>
      </w:r>
    </w:p>
    <w:p w:rsidR="00691B03" w:rsidRPr="001428A5" w:rsidRDefault="00691B03" w:rsidP="00691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B0B" w:rsidRPr="001428A5" w:rsidRDefault="00D41B0B" w:rsidP="00691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B0B" w:rsidRPr="001428A5" w:rsidRDefault="00D41B0B" w:rsidP="00691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971834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971834" w:rsidRPr="001428A5" w:rsidRDefault="00971834" w:rsidP="00971834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b/>
          <w:sz w:val="24"/>
          <w:szCs w:val="24"/>
        </w:rPr>
        <w:t>Sastanci gradonačelnika sa građanima</w:t>
      </w:r>
    </w:p>
    <w:p w:rsidR="00A04801" w:rsidRPr="001428A5" w:rsidRDefault="00A04801" w:rsidP="00971834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1834" w:rsidRPr="001428A5" w:rsidRDefault="00971834" w:rsidP="00B821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1. Gradonačelnik treba da u okviru svojih nadležnosti održi sastanke sa građanima kako bi se direktno informisao o problemima sa kojima se građani suočavaju, kao i da sasluša njihove predloge za </w:t>
      </w:r>
      <w:r w:rsidR="00D321D6" w:rsidRPr="001428A5">
        <w:rPr>
          <w:rFonts w:ascii="Times New Roman" w:hAnsi="Times New Roman" w:cs="Times New Roman"/>
          <w:sz w:val="24"/>
          <w:szCs w:val="24"/>
        </w:rPr>
        <w:t xml:space="preserve">rešavanje postavljenih pitanja a koji su </w:t>
      </w:r>
      <w:r w:rsidRPr="001428A5">
        <w:rPr>
          <w:rFonts w:ascii="Times New Roman" w:hAnsi="Times New Roman" w:cs="Times New Roman"/>
          <w:sz w:val="24"/>
          <w:szCs w:val="24"/>
        </w:rPr>
        <w:t>u nadležnosti izvršne vlasti opštine.</w:t>
      </w:r>
    </w:p>
    <w:p w:rsidR="00971834" w:rsidRPr="001428A5" w:rsidRDefault="00971834" w:rsidP="00B8216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834" w:rsidRPr="001428A5" w:rsidRDefault="00971834" w:rsidP="00B821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2. Gradonačelnik treba da odredi </w:t>
      </w:r>
      <w:r w:rsidR="00D321D6" w:rsidRPr="001428A5">
        <w:rPr>
          <w:rFonts w:ascii="Times New Roman" w:hAnsi="Times New Roman" w:cs="Times New Roman"/>
          <w:sz w:val="24"/>
          <w:szCs w:val="24"/>
        </w:rPr>
        <w:t xml:space="preserve">jedan </w:t>
      </w:r>
      <w:r w:rsidR="003E65B3" w:rsidRPr="001428A5">
        <w:rPr>
          <w:rFonts w:ascii="Times New Roman" w:hAnsi="Times New Roman" w:cs="Times New Roman"/>
          <w:sz w:val="24"/>
          <w:szCs w:val="24"/>
        </w:rPr>
        <w:t>dan tokom nedelje kako</w:t>
      </w:r>
      <w:r w:rsidR="00D321D6" w:rsidRPr="001428A5">
        <w:rPr>
          <w:rFonts w:ascii="Times New Roman" w:hAnsi="Times New Roman" w:cs="Times New Roman"/>
          <w:sz w:val="24"/>
          <w:szCs w:val="24"/>
        </w:rPr>
        <w:t xml:space="preserve"> bi</w:t>
      </w:r>
      <w:r w:rsidRPr="001428A5">
        <w:rPr>
          <w:rFonts w:ascii="Times New Roman" w:hAnsi="Times New Roman" w:cs="Times New Roman"/>
          <w:sz w:val="24"/>
          <w:szCs w:val="24"/>
        </w:rPr>
        <w:t xml:space="preserve"> primi</w:t>
      </w:r>
      <w:r w:rsidR="00D321D6" w:rsidRPr="001428A5">
        <w:rPr>
          <w:rFonts w:ascii="Times New Roman" w:hAnsi="Times New Roman" w:cs="Times New Roman"/>
          <w:sz w:val="24"/>
          <w:szCs w:val="24"/>
        </w:rPr>
        <w:t>o građane u kancelariju</w:t>
      </w:r>
      <w:r w:rsidRPr="001428A5">
        <w:rPr>
          <w:rFonts w:ascii="Times New Roman" w:hAnsi="Times New Roman" w:cs="Times New Roman"/>
          <w:sz w:val="24"/>
          <w:szCs w:val="24"/>
        </w:rPr>
        <w:t>.</w:t>
      </w:r>
    </w:p>
    <w:p w:rsidR="00D321D6" w:rsidRPr="001428A5" w:rsidRDefault="00D321D6" w:rsidP="00B821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1834" w:rsidRPr="001428A5" w:rsidRDefault="00971834" w:rsidP="00B821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Sve odluke gradonačelnika koje direktno utiču na interese građana,</w:t>
      </w:r>
      <w:r w:rsidR="00D321D6" w:rsidRPr="001428A5">
        <w:rPr>
          <w:rFonts w:ascii="Times New Roman" w:hAnsi="Times New Roman" w:cs="Times New Roman"/>
          <w:sz w:val="24"/>
          <w:szCs w:val="24"/>
        </w:rPr>
        <w:t xml:space="preserve"> treba da budu javne na zvaničnoj w</w:t>
      </w:r>
      <w:r w:rsidRPr="001428A5">
        <w:rPr>
          <w:rFonts w:ascii="Times New Roman" w:hAnsi="Times New Roman" w:cs="Times New Roman"/>
          <w:sz w:val="24"/>
          <w:szCs w:val="24"/>
        </w:rPr>
        <w:t>eb stranici opštine.</w:t>
      </w:r>
    </w:p>
    <w:p w:rsidR="00D321D6" w:rsidRPr="001428A5" w:rsidRDefault="00D321D6" w:rsidP="00B821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1834" w:rsidRPr="001428A5" w:rsidRDefault="00971834" w:rsidP="00B821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 Po stupanju</w:t>
      </w:r>
      <w:r w:rsidR="003E65B3" w:rsidRPr="001428A5">
        <w:rPr>
          <w:rFonts w:ascii="Times New Roman" w:hAnsi="Times New Roman" w:cs="Times New Roman"/>
          <w:sz w:val="24"/>
          <w:szCs w:val="24"/>
        </w:rPr>
        <w:t xml:space="preserve"> odluka gradonacelnika</w:t>
      </w:r>
      <w:r w:rsidRPr="001428A5">
        <w:rPr>
          <w:rFonts w:ascii="Times New Roman" w:hAnsi="Times New Roman" w:cs="Times New Roman"/>
          <w:sz w:val="24"/>
          <w:szCs w:val="24"/>
        </w:rPr>
        <w:t xml:space="preserve"> na snagu,</w:t>
      </w:r>
      <w:r w:rsidR="003E65B3" w:rsidRPr="001428A5">
        <w:rPr>
          <w:rFonts w:ascii="Times New Roman" w:hAnsi="Times New Roman" w:cs="Times New Roman"/>
          <w:sz w:val="24"/>
          <w:szCs w:val="24"/>
        </w:rPr>
        <w:t xml:space="preserve"> a</w:t>
      </w:r>
      <w:r w:rsidRPr="001428A5">
        <w:rPr>
          <w:rFonts w:ascii="Times New Roman" w:hAnsi="Times New Roman" w:cs="Times New Roman"/>
          <w:sz w:val="24"/>
          <w:szCs w:val="24"/>
        </w:rPr>
        <w:t xml:space="preserve"> koje su u interesu građana, odgovorni službenik za inform</w:t>
      </w:r>
      <w:r w:rsidR="003E65B3" w:rsidRPr="001428A5">
        <w:rPr>
          <w:rFonts w:ascii="Times New Roman" w:hAnsi="Times New Roman" w:cs="Times New Roman"/>
          <w:sz w:val="24"/>
          <w:szCs w:val="24"/>
        </w:rPr>
        <w:t>isanje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treba </w:t>
      </w:r>
      <w:r w:rsidR="003E65B3" w:rsidRPr="001428A5">
        <w:rPr>
          <w:rFonts w:ascii="Times New Roman" w:hAnsi="Times New Roman" w:cs="Times New Roman"/>
          <w:sz w:val="24"/>
          <w:szCs w:val="24"/>
        </w:rPr>
        <w:t xml:space="preserve">iste </w:t>
      </w:r>
      <w:r w:rsidRPr="001428A5">
        <w:rPr>
          <w:rFonts w:ascii="Times New Roman" w:hAnsi="Times New Roman" w:cs="Times New Roman"/>
          <w:sz w:val="24"/>
          <w:szCs w:val="24"/>
        </w:rPr>
        <w:t>da pošalje</w:t>
      </w:r>
      <w:r w:rsidR="003E65B3" w:rsidRPr="001428A5">
        <w:rPr>
          <w:rFonts w:ascii="Times New Roman" w:hAnsi="Times New Roman" w:cs="Times New Roman"/>
          <w:sz w:val="24"/>
          <w:szCs w:val="24"/>
        </w:rPr>
        <w:t xml:space="preserve"> na objavljivanje na zvaničnu we</w:t>
      </w:r>
      <w:r w:rsidRPr="001428A5">
        <w:rPr>
          <w:rFonts w:ascii="Times New Roman" w:hAnsi="Times New Roman" w:cs="Times New Roman"/>
          <w:sz w:val="24"/>
          <w:szCs w:val="24"/>
        </w:rPr>
        <w:t xml:space="preserve">b </w:t>
      </w:r>
      <w:r w:rsidR="003E65B3" w:rsidRPr="001428A5">
        <w:rPr>
          <w:rFonts w:ascii="Times New Roman" w:hAnsi="Times New Roman" w:cs="Times New Roman"/>
          <w:sz w:val="24"/>
          <w:szCs w:val="24"/>
        </w:rPr>
        <w:t>stranicu</w:t>
      </w:r>
      <w:r w:rsidRPr="001428A5">
        <w:rPr>
          <w:rFonts w:ascii="Times New Roman" w:hAnsi="Times New Roman" w:cs="Times New Roman"/>
          <w:sz w:val="24"/>
          <w:szCs w:val="24"/>
        </w:rPr>
        <w:t xml:space="preserve"> opštine i u M</w:t>
      </w:r>
      <w:r w:rsidR="003E65B3" w:rsidRPr="001428A5">
        <w:rPr>
          <w:rFonts w:ascii="Times New Roman" w:hAnsi="Times New Roman" w:cs="Times New Roman"/>
          <w:sz w:val="24"/>
          <w:szCs w:val="24"/>
        </w:rPr>
        <w:t>ALS</w:t>
      </w:r>
      <w:r w:rsidRPr="001428A5">
        <w:rPr>
          <w:rFonts w:ascii="Times New Roman" w:hAnsi="Times New Roman" w:cs="Times New Roman"/>
          <w:sz w:val="24"/>
          <w:szCs w:val="24"/>
        </w:rPr>
        <w:t>.</w:t>
      </w:r>
    </w:p>
    <w:p w:rsidR="00443564" w:rsidRPr="001428A5" w:rsidRDefault="00443564" w:rsidP="00EE1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B0B" w:rsidRPr="001428A5" w:rsidRDefault="00D41B0B" w:rsidP="004849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E40F2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:rsidR="00E40F2D" w:rsidRPr="001428A5" w:rsidRDefault="00E40F2D" w:rsidP="00E40F2D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="00B8216B" w:rsidRPr="001428A5">
        <w:rPr>
          <w:rFonts w:ascii="Times New Roman" w:hAnsi="Times New Roman" w:cs="Times New Roman"/>
          <w:sz w:val="24"/>
          <w:szCs w:val="24"/>
        </w:rPr>
        <w:t xml:space="preserve">    </w:t>
      </w:r>
      <w:r w:rsidRPr="001428A5">
        <w:rPr>
          <w:rFonts w:ascii="Times New Roman" w:hAnsi="Times New Roman" w:cs="Times New Roman"/>
          <w:b/>
          <w:sz w:val="24"/>
          <w:szCs w:val="24"/>
        </w:rPr>
        <w:t>Javne konsultacije pre usvajanja opštinskih akata</w:t>
      </w:r>
    </w:p>
    <w:p w:rsidR="00E40F2D" w:rsidRPr="001428A5" w:rsidRDefault="00E40F2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2E6" w:rsidRPr="001428A5" w:rsidRDefault="00E40F2D" w:rsidP="00096B1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Normativni akti Skupštine opštine ili drugih opštinskih tela, uključujući statut,</w:t>
      </w:r>
      <w:r w:rsidR="00B8216B" w:rsidRPr="001428A5">
        <w:rPr>
          <w:rFonts w:ascii="Times New Roman" w:hAnsi="Times New Roman" w:cs="Times New Roman"/>
          <w:sz w:val="24"/>
          <w:szCs w:val="24"/>
        </w:rPr>
        <w:t xml:space="preserve"> pravilnike</w:t>
      </w:r>
      <w:r w:rsidRPr="001428A5">
        <w:rPr>
          <w:rFonts w:ascii="Times New Roman" w:hAnsi="Times New Roman" w:cs="Times New Roman"/>
          <w:sz w:val="24"/>
          <w:szCs w:val="24"/>
        </w:rPr>
        <w:t xml:space="preserve"> su predmet javne rasprave pre usvajanja, uključujući i organizaciju</w:t>
      </w:r>
      <w:r w:rsidR="00B8216B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 xml:space="preserve">rasprave u ruralnim </w:t>
      </w:r>
      <w:r w:rsidR="00B8216B" w:rsidRPr="001428A5">
        <w:rPr>
          <w:rFonts w:ascii="Times New Roman" w:hAnsi="Times New Roman" w:cs="Times New Roman"/>
          <w:sz w:val="24"/>
          <w:szCs w:val="24"/>
        </w:rPr>
        <w:t>mestima.</w:t>
      </w:r>
    </w:p>
    <w:p w:rsidR="00096B10" w:rsidRPr="001428A5" w:rsidRDefault="00096B10" w:rsidP="00096B10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40F2D" w:rsidRPr="001428A5" w:rsidRDefault="0089706F" w:rsidP="00E40F2D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Organ koji</w:t>
      </w:r>
      <w:r w:rsidR="00E40F2D" w:rsidRPr="001428A5">
        <w:rPr>
          <w:rFonts w:ascii="Times New Roman" w:hAnsi="Times New Roman" w:cs="Times New Roman"/>
          <w:sz w:val="24"/>
          <w:szCs w:val="24"/>
        </w:rPr>
        <w:t xml:space="preserve"> predlaže</w:t>
      </w:r>
      <w:r w:rsidRPr="001428A5">
        <w:rPr>
          <w:rFonts w:ascii="Times New Roman" w:hAnsi="Times New Roman" w:cs="Times New Roman"/>
          <w:sz w:val="24"/>
          <w:szCs w:val="24"/>
        </w:rPr>
        <w:t xml:space="preserve"> vrsi pripremu</w:t>
      </w:r>
      <w:r w:rsidR="00E40F2D" w:rsidRPr="001428A5">
        <w:rPr>
          <w:rFonts w:ascii="Times New Roman" w:hAnsi="Times New Roman" w:cs="Times New Roman"/>
          <w:sz w:val="24"/>
          <w:szCs w:val="24"/>
        </w:rPr>
        <w:t xml:space="preserve"> tekst</w:t>
      </w:r>
      <w:r w:rsidR="006C1AD7" w:rsidRPr="001428A5">
        <w:rPr>
          <w:rFonts w:ascii="Times New Roman" w:hAnsi="Times New Roman" w:cs="Times New Roman"/>
          <w:sz w:val="24"/>
          <w:szCs w:val="24"/>
        </w:rPr>
        <w:t>a</w:t>
      </w:r>
      <w:r w:rsidR="00E40F2D" w:rsidRPr="001428A5">
        <w:rPr>
          <w:rFonts w:ascii="Times New Roman" w:hAnsi="Times New Roman" w:cs="Times New Roman"/>
          <w:sz w:val="24"/>
          <w:szCs w:val="24"/>
        </w:rPr>
        <w:t xml:space="preserve"> nacrta akta i određuje način sprovođen</w:t>
      </w:r>
      <w:r w:rsidR="00390B26" w:rsidRPr="001428A5">
        <w:rPr>
          <w:rFonts w:ascii="Times New Roman" w:hAnsi="Times New Roman" w:cs="Times New Roman"/>
          <w:sz w:val="24"/>
          <w:szCs w:val="24"/>
        </w:rPr>
        <w:t>ja konsultacija, vremenski rok</w:t>
      </w:r>
      <w:r w:rsidR="00E40F2D" w:rsidRPr="001428A5">
        <w:rPr>
          <w:rFonts w:ascii="Times New Roman" w:hAnsi="Times New Roman" w:cs="Times New Roman"/>
          <w:sz w:val="24"/>
          <w:szCs w:val="24"/>
        </w:rPr>
        <w:t xml:space="preserve"> za konsultacije, uključujući interesne grupe, javnu raspravu i druge oblike učešća javnosti.</w:t>
      </w:r>
    </w:p>
    <w:p w:rsidR="00783DA9" w:rsidRPr="001428A5" w:rsidRDefault="00783DA9" w:rsidP="00EE1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DA9" w:rsidRPr="001428A5" w:rsidRDefault="00390B26" w:rsidP="00783DA9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Nadležna kancelarija</w:t>
      </w:r>
      <w:r w:rsidR="00783DA9" w:rsidRPr="001428A5">
        <w:rPr>
          <w:rFonts w:ascii="Times New Roman" w:hAnsi="Times New Roman" w:cs="Times New Roman"/>
          <w:sz w:val="24"/>
          <w:szCs w:val="24"/>
        </w:rPr>
        <w:t xml:space="preserve"> za informisanje obavestiće javnos</w:t>
      </w:r>
      <w:r w:rsidRPr="001428A5">
        <w:rPr>
          <w:rFonts w:ascii="Times New Roman" w:hAnsi="Times New Roman" w:cs="Times New Roman"/>
          <w:sz w:val="24"/>
          <w:szCs w:val="24"/>
        </w:rPr>
        <w:t xml:space="preserve">t dve nedelje pre sednice javne </w:t>
      </w:r>
      <w:r w:rsidR="00783DA9" w:rsidRPr="001428A5">
        <w:rPr>
          <w:rFonts w:ascii="Times New Roman" w:hAnsi="Times New Roman" w:cs="Times New Roman"/>
          <w:sz w:val="24"/>
          <w:szCs w:val="24"/>
        </w:rPr>
        <w:t>konsultacije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783DA9" w:rsidRPr="001428A5">
        <w:rPr>
          <w:rFonts w:ascii="Times New Roman" w:hAnsi="Times New Roman" w:cs="Times New Roman"/>
          <w:sz w:val="24"/>
          <w:szCs w:val="24"/>
        </w:rPr>
        <w:t>kroz:</w:t>
      </w:r>
    </w:p>
    <w:p w:rsidR="00390B26" w:rsidRPr="001428A5" w:rsidRDefault="00390B26" w:rsidP="00390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3.1. javne oglasne table opštine,</w:t>
      </w:r>
    </w:p>
    <w:p w:rsidR="00390B26" w:rsidRPr="001428A5" w:rsidRDefault="00390B26" w:rsidP="00390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3.2. javnih objava na najposećenijim mestima na teritoriji opštine,</w:t>
      </w:r>
    </w:p>
    <w:p w:rsidR="00390B26" w:rsidRPr="001428A5" w:rsidRDefault="00390B26" w:rsidP="00390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3.3. štampani i elektronski mediji i</w:t>
      </w:r>
    </w:p>
    <w:p w:rsidR="00390B26" w:rsidRPr="001428A5" w:rsidRDefault="00390B26" w:rsidP="00390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3.4. zvanična web stranica opštine i društvene mreže</w:t>
      </w:r>
    </w:p>
    <w:p w:rsidR="00784C3E" w:rsidRPr="001428A5" w:rsidRDefault="00784C3E" w:rsidP="00EE1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255" w:rsidRPr="001428A5" w:rsidRDefault="00585255" w:rsidP="00585255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 Javno obaveštenje prema članu 9 stav 3 mora obavezno da sadrži:</w:t>
      </w:r>
    </w:p>
    <w:p w:rsidR="00585255" w:rsidRPr="001428A5" w:rsidRDefault="00585255" w:rsidP="00585255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4.1. datum sastanka,</w:t>
      </w:r>
    </w:p>
    <w:p w:rsidR="00585255" w:rsidRPr="001428A5" w:rsidRDefault="00585255" w:rsidP="00585255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4.2. vreme sastanka,</w:t>
      </w:r>
    </w:p>
    <w:p w:rsidR="00585255" w:rsidRPr="001428A5" w:rsidRDefault="00585255" w:rsidP="00585255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4.3. mjesto sastanka i</w:t>
      </w:r>
    </w:p>
    <w:p w:rsidR="003120B6" w:rsidRPr="001428A5" w:rsidRDefault="00585255" w:rsidP="00585255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4.4. dnevni red.</w:t>
      </w:r>
    </w:p>
    <w:p w:rsidR="00585255" w:rsidRPr="001428A5" w:rsidRDefault="004F3D38" w:rsidP="00377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5. Organ</w:t>
      </w:r>
      <w:r w:rsidR="00AF1459" w:rsidRPr="001428A5">
        <w:rPr>
          <w:rFonts w:ascii="Times New Roman" w:hAnsi="Times New Roman" w:cs="Times New Roman"/>
          <w:sz w:val="24"/>
          <w:szCs w:val="24"/>
        </w:rPr>
        <w:t xml:space="preserve"> koji</w:t>
      </w:r>
      <w:r w:rsidR="00585255" w:rsidRPr="001428A5">
        <w:rPr>
          <w:rFonts w:ascii="Times New Roman" w:hAnsi="Times New Roman" w:cs="Times New Roman"/>
          <w:sz w:val="24"/>
          <w:szCs w:val="24"/>
        </w:rPr>
        <w:t xml:space="preserve"> predlaže akt redovno učestvuje u konsultacijama, objaš</w:t>
      </w:r>
      <w:r w:rsidRPr="001428A5">
        <w:rPr>
          <w:rFonts w:ascii="Times New Roman" w:hAnsi="Times New Roman" w:cs="Times New Roman"/>
          <w:sz w:val="24"/>
          <w:szCs w:val="24"/>
        </w:rPr>
        <w:t>njavajući sadržaj akta pred javnoscu</w:t>
      </w:r>
      <w:r w:rsidR="00585255" w:rsidRPr="001428A5">
        <w:rPr>
          <w:rFonts w:ascii="Times New Roman" w:hAnsi="Times New Roman" w:cs="Times New Roman"/>
          <w:sz w:val="24"/>
          <w:szCs w:val="24"/>
        </w:rPr>
        <w:t xml:space="preserve"> i identifikuje predloge koje je javno</w:t>
      </w:r>
      <w:r w:rsidR="003120B6" w:rsidRPr="001428A5">
        <w:rPr>
          <w:rFonts w:ascii="Times New Roman" w:hAnsi="Times New Roman" w:cs="Times New Roman"/>
          <w:sz w:val="24"/>
          <w:szCs w:val="24"/>
        </w:rPr>
        <w:t>st dala tokom konsultacija. Pr</w:t>
      </w:r>
      <w:r w:rsidR="00585255" w:rsidRPr="001428A5">
        <w:rPr>
          <w:rFonts w:ascii="Times New Roman" w:hAnsi="Times New Roman" w:cs="Times New Roman"/>
          <w:sz w:val="24"/>
          <w:szCs w:val="24"/>
        </w:rPr>
        <w:t xml:space="preserve">edlozi se </w:t>
      </w:r>
      <w:r w:rsidR="00AF1459" w:rsidRPr="001428A5">
        <w:rPr>
          <w:rFonts w:ascii="Times New Roman" w:hAnsi="Times New Roman" w:cs="Times New Roman"/>
          <w:sz w:val="24"/>
          <w:szCs w:val="24"/>
        </w:rPr>
        <w:t>razmatraju</w:t>
      </w:r>
      <w:r w:rsidR="00585255" w:rsidRPr="001428A5">
        <w:rPr>
          <w:rFonts w:ascii="Times New Roman" w:hAnsi="Times New Roman" w:cs="Times New Roman"/>
          <w:sz w:val="24"/>
          <w:szCs w:val="24"/>
        </w:rPr>
        <w:t xml:space="preserve"> u</w:t>
      </w:r>
      <w:r w:rsidR="003120B6" w:rsidRPr="001428A5">
        <w:rPr>
          <w:rFonts w:ascii="Times New Roman" w:hAnsi="Times New Roman" w:cs="Times New Roman"/>
          <w:sz w:val="24"/>
          <w:szCs w:val="24"/>
        </w:rPr>
        <w:t xml:space="preserve"> roku od 15 dana od zavrsetka konsultacija.</w:t>
      </w:r>
    </w:p>
    <w:p w:rsidR="00585255" w:rsidRPr="001428A5" w:rsidRDefault="00585255" w:rsidP="00377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5255" w:rsidRPr="001428A5" w:rsidRDefault="00CB2486" w:rsidP="00377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6. Organ koji je predloži</w:t>
      </w:r>
      <w:r w:rsidR="00585255" w:rsidRPr="001428A5">
        <w:rPr>
          <w:rFonts w:ascii="Times New Roman" w:hAnsi="Times New Roman" w:cs="Times New Roman"/>
          <w:sz w:val="24"/>
          <w:szCs w:val="24"/>
        </w:rPr>
        <w:t>o akt obaveštava S</w:t>
      </w:r>
      <w:r w:rsidRPr="001428A5">
        <w:rPr>
          <w:rFonts w:ascii="Times New Roman" w:hAnsi="Times New Roman" w:cs="Times New Roman"/>
          <w:sz w:val="24"/>
          <w:szCs w:val="24"/>
        </w:rPr>
        <w:t>kupštinu opštine o predlozima datim na javnoj raspravi</w:t>
      </w:r>
      <w:r w:rsidR="00585255" w:rsidRPr="001428A5">
        <w:rPr>
          <w:rFonts w:ascii="Times New Roman" w:hAnsi="Times New Roman" w:cs="Times New Roman"/>
          <w:sz w:val="24"/>
          <w:szCs w:val="24"/>
        </w:rPr>
        <w:t>.</w:t>
      </w:r>
    </w:p>
    <w:p w:rsidR="007C70AF" w:rsidRPr="001428A5" w:rsidRDefault="007C70AF" w:rsidP="00EE1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B0B" w:rsidRPr="001428A5" w:rsidRDefault="00D41B0B" w:rsidP="00EE1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585255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585255" w:rsidRPr="001428A5" w:rsidRDefault="00585255" w:rsidP="00585255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  <w:t>Pristup opštinskim javnim dokumentima</w:t>
      </w:r>
    </w:p>
    <w:p w:rsidR="00585255" w:rsidRPr="001428A5" w:rsidRDefault="00585255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0B" w:rsidRPr="001428A5" w:rsidRDefault="00377ADF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U skladu sa zakonom BR</w:t>
      </w:r>
      <w:r w:rsidR="0064050B" w:rsidRPr="001428A5">
        <w:rPr>
          <w:rFonts w:ascii="Times New Roman" w:hAnsi="Times New Roman" w:cs="Times New Roman"/>
          <w:sz w:val="24"/>
          <w:szCs w:val="24"/>
        </w:rPr>
        <w:t xml:space="preserve">. 06 / L-081 o </w:t>
      </w:r>
      <w:r w:rsidRPr="001428A5">
        <w:rPr>
          <w:rFonts w:ascii="Times New Roman" w:hAnsi="Times New Roman" w:cs="Times New Roman"/>
          <w:sz w:val="24"/>
          <w:szCs w:val="24"/>
        </w:rPr>
        <w:t>Pris</w:t>
      </w:r>
      <w:r w:rsidR="0064050B" w:rsidRPr="001428A5">
        <w:rPr>
          <w:rFonts w:ascii="Times New Roman" w:hAnsi="Times New Roman" w:cs="Times New Roman"/>
          <w:sz w:val="24"/>
          <w:szCs w:val="24"/>
        </w:rPr>
        <w:t>tupu javnim dokumentima</w:t>
      </w:r>
      <w:r w:rsidRPr="001428A5">
        <w:rPr>
          <w:rFonts w:ascii="Times New Roman" w:hAnsi="Times New Roman" w:cs="Times New Roman"/>
          <w:sz w:val="24"/>
          <w:szCs w:val="24"/>
        </w:rPr>
        <w:t xml:space="preserve"> opstinski organi</w:t>
      </w:r>
      <w:r w:rsidR="0065545D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garantuju</w:t>
      </w:r>
      <w:r w:rsidR="0064050B" w:rsidRPr="001428A5">
        <w:rPr>
          <w:rFonts w:ascii="Times New Roman" w:hAnsi="Times New Roman" w:cs="Times New Roman"/>
          <w:sz w:val="24"/>
          <w:szCs w:val="24"/>
        </w:rPr>
        <w:t xml:space="preserve"> pristup informacijama, odno</w:t>
      </w:r>
      <w:r w:rsidRPr="001428A5">
        <w:rPr>
          <w:rFonts w:ascii="Times New Roman" w:hAnsi="Times New Roman" w:cs="Times New Roman"/>
          <w:sz w:val="24"/>
          <w:szCs w:val="24"/>
        </w:rPr>
        <w:t>sno javnim dokumentima, fizičkih i pravnih</w:t>
      </w:r>
      <w:r w:rsidR="0064050B" w:rsidRPr="001428A5">
        <w:rPr>
          <w:rFonts w:ascii="Times New Roman" w:hAnsi="Times New Roman" w:cs="Times New Roman"/>
          <w:sz w:val="24"/>
          <w:szCs w:val="24"/>
        </w:rPr>
        <w:t xml:space="preserve"> lic</w:t>
      </w:r>
      <w:r w:rsidRPr="001428A5">
        <w:rPr>
          <w:rFonts w:ascii="Times New Roman" w:hAnsi="Times New Roman" w:cs="Times New Roman"/>
          <w:sz w:val="24"/>
          <w:szCs w:val="24"/>
        </w:rPr>
        <w:t>a</w:t>
      </w:r>
      <w:r w:rsidR="0064050B" w:rsidRPr="001428A5">
        <w:rPr>
          <w:rFonts w:ascii="Times New Roman" w:hAnsi="Times New Roman" w:cs="Times New Roman"/>
          <w:sz w:val="24"/>
          <w:szCs w:val="24"/>
        </w:rPr>
        <w:t>.</w:t>
      </w:r>
    </w:p>
    <w:p w:rsidR="003330E4" w:rsidRPr="001428A5" w:rsidRDefault="003330E4" w:rsidP="00B8068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0B" w:rsidRPr="001428A5" w:rsidRDefault="0064050B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2. Službenik za komunikacije </w:t>
      </w:r>
      <w:r w:rsidR="0065545D" w:rsidRPr="001428A5">
        <w:rPr>
          <w:rFonts w:ascii="Times New Roman" w:hAnsi="Times New Roman" w:cs="Times New Roman"/>
          <w:sz w:val="24"/>
          <w:szCs w:val="24"/>
        </w:rPr>
        <w:t>za gradjanima vrši</w:t>
      </w:r>
      <w:r w:rsidRPr="001428A5">
        <w:rPr>
          <w:rFonts w:ascii="Times New Roman" w:hAnsi="Times New Roman" w:cs="Times New Roman"/>
          <w:sz w:val="24"/>
          <w:szCs w:val="24"/>
        </w:rPr>
        <w:t xml:space="preserve"> pri</w:t>
      </w:r>
      <w:r w:rsidR="0065545D" w:rsidRPr="001428A5">
        <w:rPr>
          <w:rFonts w:ascii="Times New Roman" w:hAnsi="Times New Roman" w:cs="Times New Roman"/>
          <w:sz w:val="24"/>
          <w:szCs w:val="24"/>
        </w:rPr>
        <w:t>jem</w:t>
      </w:r>
      <w:r w:rsidRPr="001428A5">
        <w:rPr>
          <w:rFonts w:ascii="Times New Roman" w:hAnsi="Times New Roman" w:cs="Times New Roman"/>
          <w:sz w:val="24"/>
          <w:szCs w:val="24"/>
        </w:rPr>
        <w:t xml:space="preserve"> i r</w:t>
      </w:r>
      <w:r w:rsidR="0065545D" w:rsidRPr="001428A5">
        <w:rPr>
          <w:rFonts w:ascii="Times New Roman" w:hAnsi="Times New Roman" w:cs="Times New Roman"/>
          <w:sz w:val="24"/>
          <w:szCs w:val="24"/>
        </w:rPr>
        <w:t>azmatranje zahteva</w:t>
      </w:r>
      <w:r w:rsidRPr="001428A5">
        <w:rPr>
          <w:rFonts w:ascii="Times New Roman" w:hAnsi="Times New Roman" w:cs="Times New Roman"/>
          <w:sz w:val="24"/>
          <w:szCs w:val="24"/>
        </w:rPr>
        <w:t xml:space="preserve"> za pristup javnim dokumentima koj</w:t>
      </w:r>
      <w:r w:rsidR="0065545D" w:rsidRPr="001428A5">
        <w:rPr>
          <w:rFonts w:ascii="Times New Roman" w:hAnsi="Times New Roman" w:cs="Times New Roman"/>
          <w:sz w:val="24"/>
          <w:szCs w:val="24"/>
        </w:rPr>
        <w:t>e su odobrile opštinske vlasti te ih upucuje u skladu sa zakonom</w:t>
      </w:r>
      <w:r w:rsidRPr="001428A5">
        <w:rPr>
          <w:rFonts w:ascii="Times New Roman" w:hAnsi="Times New Roman" w:cs="Times New Roman"/>
          <w:sz w:val="24"/>
          <w:szCs w:val="24"/>
        </w:rPr>
        <w:t xml:space="preserve"> br.6 / L-081 o pristupu javnim dokumentima.</w:t>
      </w:r>
    </w:p>
    <w:p w:rsidR="007C70AF" w:rsidRPr="001428A5" w:rsidRDefault="007C70AF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050B" w:rsidRPr="001428A5" w:rsidRDefault="0064050B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Ako opštinske vlasti ne poseduju dokument koji traži podnosilac zahteva,</w:t>
      </w:r>
      <w:r w:rsidR="00687740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tada su organi opštine dužni</w:t>
      </w:r>
      <w:r w:rsidR="00687740" w:rsidRPr="001428A5">
        <w:rPr>
          <w:rFonts w:ascii="Times New Roman" w:hAnsi="Times New Roman" w:cs="Times New Roman"/>
          <w:sz w:val="24"/>
          <w:szCs w:val="24"/>
        </w:rPr>
        <w:t xml:space="preserve"> da</w:t>
      </w:r>
      <w:r w:rsidRPr="001428A5">
        <w:rPr>
          <w:rFonts w:ascii="Times New Roman" w:hAnsi="Times New Roman" w:cs="Times New Roman"/>
          <w:sz w:val="24"/>
          <w:szCs w:val="24"/>
        </w:rPr>
        <w:t xml:space="preserve"> u roku od pet (5) radnih dana od dana prijema</w:t>
      </w:r>
      <w:r w:rsidR="00687740" w:rsidRPr="001428A5">
        <w:rPr>
          <w:rFonts w:ascii="Times New Roman" w:hAnsi="Times New Roman" w:cs="Times New Roman"/>
          <w:sz w:val="24"/>
          <w:szCs w:val="24"/>
        </w:rPr>
        <w:t xml:space="preserve"> zahteva </w:t>
      </w:r>
      <w:r w:rsidRPr="001428A5">
        <w:rPr>
          <w:rFonts w:ascii="Times New Roman" w:hAnsi="Times New Roman" w:cs="Times New Roman"/>
          <w:sz w:val="24"/>
          <w:szCs w:val="24"/>
        </w:rPr>
        <w:t xml:space="preserve">u pisanom obliku, dokument </w:t>
      </w:r>
      <w:r w:rsidR="00687740" w:rsidRPr="001428A5">
        <w:rPr>
          <w:rFonts w:ascii="Times New Roman" w:hAnsi="Times New Roman" w:cs="Times New Roman"/>
          <w:sz w:val="24"/>
          <w:szCs w:val="24"/>
        </w:rPr>
        <w:t xml:space="preserve">proslede odgovarajućem organu koji poseduje </w:t>
      </w:r>
      <w:r w:rsidRPr="001428A5">
        <w:rPr>
          <w:rFonts w:ascii="Times New Roman" w:hAnsi="Times New Roman" w:cs="Times New Roman"/>
          <w:sz w:val="24"/>
          <w:szCs w:val="24"/>
        </w:rPr>
        <w:t>informacije.</w:t>
      </w:r>
    </w:p>
    <w:p w:rsidR="00521DE6" w:rsidRPr="001428A5" w:rsidRDefault="00521DE6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050B" w:rsidRPr="001428A5" w:rsidRDefault="0064050B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lastRenderedPageBreak/>
        <w:t>4. Organi opštine dužni su u roku od sedam (7) dana od dana prijema zahteva</w:t>
      </w:r>
      <w:r w:rsidR="008E226B" w:rsidRPr="001428A5">
        <w:rPr>
          <w:rFonts w:ascii="Times New Roman" w:hAnsi="Times New Roman" w:cs="Times New Roman"/>
          <w:sz w:val="24"/>
          <w:szCs w:val="24"/>
        </w:rPr>
        <w:t xml:space="preserve"> izdaju </w:t>
      </w:r>
      <w:r w:rsidRPr="001428A5">
        <w:rPr>
          <w:rFonts w:ascii="Times New Roman" w:hAnsi="Times New Roman" w:cs="Times New Roman"/>
          <w:sz w:val="24"/>
          <w:szCs w:val="24"/>
        </w:rPr>
        <w:t>odluku kojom se dozvoljava pristup traženom dokumentu ili se daje pismeni odgovor</w:t>
      </w:r>
      <w:r w:rsidR="008E226B" w:rsidRPr="001428A5">
        <w:rPr>
          <w:rFonts w:ascii="Times New Roman" w:hAnsi="Times New Roman" w:cs="Times New Roman"/>
          <w:sz w:val="24"/>
          <w:szCs w:val="24"/>
        </w:rPr>
        <w:t xml:space="preserve"> da opravda </w:t>
      </w:r>
      <w:r w:rsidRPr="001428A5">
        <w:rPr>
          <w:rFonts w:ascii="Times New Roman" w:hAnsi="Times New Roman" w:cs="Times New Roman"/>
          <w:sz w:val="24"/>
          <w:szCs w:val="24"/>
        </w:rPr>
        <w:t xml:space="preserve">potpuno ili ponovljeno odbijanje i da obavesti podnosioca </w:t>
      </w:r>
      <w:r w:rsidR="008E226B" w:rsidRPr="001428A5">
        <w:rPr>
          <w:rFonts w:ascii="Times New Roman" w:hAnsi="Times New Roman" w:cs="Times New Roman"/>
          <w:sz w:val="24"/>
          <w:szCs w:val="24"/>
        </w:rPr>
        <w:t>zahteva</w:t>
      </w:r>
      <w:r w:rsidRPr="001428A5">
        <w:rPr>
          <w:rFonts w:ascii="Times New Roman" w:hAnsi="Times New Roman" w:cs="Times New Roman"/>
          <w:sz w:val="24"/>
          <w:szCs w:val="24"/>
        </w:rPr>
        <w:t xml:space="preserve"> o njegovom pravu</w:t>
      </w:r>
      <w:r w:rsidR="008E226B" w:rsidRPr="001428A5">
        <w:rPr>
          <w:rFonts w:ascii="Times New Roman" w:hAnsi="Times New Roman" w:cs="Times New Roman"/>
          <w:sz w:val="24"/>
          <w:szCs w:val="24"/>
        </w:rPr>
        <w:t xml:space="preserve"> za podno</w:t>
      </w:r>
      <w:r w:rsidRPr="001428A5">
        <w:rPr>
          <w:rFonts w:ascii="Times New Roman" w:hAnsi="Times New Roman" w:cs="Times New Roman"/>
          <w:sz w:val="24"/>
          <w:szCs w:val="24"/>
        </w:rPr>
        <w:t>se</w:t>
      </w:r>
      <w:r w:rsidR="008E226B" w:rsidRPr="001428A5">
        <w:rPr>
          <w:rFonts w:ascii="Times New Roman" w:hAnsi="Times New Roman" w:cs="Times New Roman"/>
          <w:sz w:val="24"/>
          <w:szCs w:val="24"/>
        </w:rPr>
        <w:t>nje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zahtev</w:t>
      </w:r>
      <w:r w:rsidR="008E226B" w:rsidRPr="001428A5">
        <w:rPr>
          <w:rFonts w:ascii="Times New Roman" w:hAnsi="Times New Roman" w:cs="Times New Roman"/>
          <w:sz w:val="24"/>
          <w:szCs w:val="24"/>
        </w:rPr>
        <w:t>a</w:t>
      </w:r>
      <w:r w:rsidRPr="001428A5">
        <w:rPr>
          <w:rFonts w:ascii="Times New Roman" w:hAnsi="Times New Roman" w:cs="Times New Roman"/>
          <w:sz w:val="24"/>
          <w:szCs w:val="24"/>
        </w:rPr>
        <w:t xml:space="preserve"> za ponovno razmatranje.</w:t>
      </w:r>
    </w:p>
    <w:p w:rsidR="00521DE6" w:rsidRPr="001428A5" w:rsidRDefault="00521DE6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3231" w:rsidRPr="001428A5" w:rsidRDefault="00D33231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5. U slučaju </w:t>
      </w:r>
      <w:r w:rsidR="00A33B64" w:rsidRPr="001428A5">
        <w:rPr>
          <w:rFonts w:ascii="Times New Roman" w:hAnsi="Times New Roman" w:cs="Times New Roman"/>
          <w:sz w:val="24"/>
          <w:szCs w:val="24"/>
        </w:rPr>
        <w:t>odbijanja kompletnog ili ponovljenog zahteva</w:t>
      </w:r>
      <w:r w:rsidRPr="001428A5">
        <w:rPr>
          <w:rFonts w:ascii="Times New Roman" w:hAnsi="Times New Roman" w:cs="Times New Roman"/>
          <w:sz w:val="24"/>
          <w:szCs w:val="24"/>
        </w:rPr>
        <w:t>, podnosilac zahteva može</w:t>
      </w:r>
      <w:r w:rsidR="00FE0A76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da u roku od petnaest (15) dana od prijema o</w:t>
      </w:r>
      <w:r w:rsidR="00A33B64" w:rsidRPr="001428A5">
        <w:rPr>
          <w:rFonts w:ascii="Times New Roman" w:hAnsi="Times New Roman" w:cs="Times New Roman"/>
          <w:sz w:val="24"/>
          <w:szCs w:val="24"/>
        </w:rPr>
        <w:t xml:space="preserve">dgovora od opštinskih vlasti, podnese </w:t>
      </w:r>
      <w:r w:rsidRPr="001428A5">
        <w:rPr>
          <w:rFonts w:ascii="Times New Roman" w:hAnsi="Times New Roman" w:cs="Times New Roman"/>
          <w:sz w:val="24"/>
          <w:szCs w:val="24"/>
        </w:rPr>
        <w:t xml:space="preserve"> zahtev za ponovno razmatranje slučaja, zahtevajući od opštinskih vlasti da </w:t>
      </w:r>
      <w:r w:rsidR="00A33B64" w:rsidRPr="001428A5">
        <w:rPr>
          <w:rFonts w:ascii="Times New Roman" w:hAnsi="Times New Roman" w:cs="Times New Roman"/>
          <w:sz w:val="24"/>
          <w:szCs w:val="24"/>
        </w:rPr>
        <w:t xml:space="preserve"> preispitaju</w:t>
      </w:r>
      <w:r w:rsidRPr="001428A5">
        <w:rPr>
          <w:rFonts w:ascii="Times New Roman" w:hAnsi="Times New Roman" w:cs="Times New Roman"/>
          <w:sz w:val="24"/>
          <w:szCs w:val="24"/>
        </w:rPr>
        <w:t xml:space="preserve"> odluku.</w:t>
      </w:r>
    </w:p>
    <w:p w:rsidR="00E77C97" w:rsidRPr="001428A5" w:rsidRDefault="00E77C97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3231" w:rsidRPr="001428A5" w:rsidRDefault="00D33231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6. Rok za ostvarivanje prava na pristup javnim dokumentima može se produžiti do</w:t>
      </w:r>
      <w:r w:rsidR="00FE0A76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petnaest (15) dana, ako se javni dokume</w:t>
      </w:r>
      <w:r w:rsidR="00FE0A76" w:rsidRPr="001428A5">
        <w:rPr>
          <w:rFonts w:ascii="Times New Roman" w:hAnsi="Times New Roman" w:cs="Times New Roman"/>
          <w:sz w:val="24"/>
          <w:szCs w:val="24"/>
        </w:rPr>
        <w:t>nt traži izvan opštinskih organa</w:t>
      </w:r>
      <w:r w:rsidRPr="001428A5">
        <w:rPr>
          <w:rFonts w:ascii="Times New Roman" w:hAnsi="Times New Roman" w:cs="Times New Roman"/>
          <w:sz w:val="24"/>
          <w:szCs w:val="24"/>
        </w:rPr>
        <w:t>, i</w:t>
      </w:r>
      <w:r w:rsidR="00FE0A76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ako su potrebna neka javna dokumenta putem zahteva.</w:t>
      </w:r>
    </w:p>
    <w:p w:rsidR="00521DE6" w:rsidRPr="001428A5" w:rsidRDefault="00521DE6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F90" w:rsidRPr="001428A5" w:rsidRDefault="00D33231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7. U slučaju da opštinske vlasti ne odgovore u propisa</w:t>
      </w:r>
      <w:r w:rsidR="004F0BE8" w:rsidRPr="001428A5">
        <w:rPr>
          <w:rFonts w:ascii="Times New Roman" w:hAnsi="Times New Roman" w:cs="Times New Roman"/>
          <w:sz w:val="24"/>
          <w:szCs w:val="24"/>
        </w:rPr>
        <w:t xml:space="preserve">nom roku, podnosilac zahteva </w:t>
      </w:r>
      <w:r w:rsidRPr="001428A5">
        <w:rPr>
          <w:rFonts w:ascii="Times New Roman" w:hAnsi="Times New Roman" w:cs="Times New Roman"/>
          <w:sz w:val="24"/>
          <w:szCs w:val="24"/>
        </w:rPr>
        <w:t>ima pravo da pokrene postupak pred Institucijom ombudsmana ili</w:t>
      </w:r>
      <w:r w:rsidR="002B7F1A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>druge ja</w:t>
      </w:r>
      <w:r w:rsidR="004F0BE8" w:rsidRPr="001428A5">
        <w:rPr>
          <w:rFonts w:ascii="Times New Roman" w:hAnsi="Times New Roman" w:cs="Times New Roman"/>
          <w:sz w:val="24"/>
          <w:szCs w:val="24"/>
        </w:rPr>
        <w:t>vne institucije, nadležnog suda.</w:t>
      </w:r>
    </w:p>
    <w:p w:rsidR="007A19FB" w:rsidRPr="001428A5" w:rsidRDefault="007A19FB" w:rsidP="00B806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1B0B" w:rsidRPr="001428A5" w:rsidRDefault="002B7F1A" w:rsidP="00B8068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1B0B" w:rsidRPr="001428A5" w:rsidRDefault="00D41B0B" w:rsidP="00B8068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93186F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:rsidR="0093186F" w:rsidRPr="001428A5" w:rsidRDefault="0093186F" w:rsidP="0093186F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="00AD7352" w:rsidRPr="001428A5">
        <w:rPr>
          <w:rFonts w:ascii="Times New Roman" w:hAnsi="Times New Roman" w:cs="Times New Roman"/>
          <w:sz w:val="24"/>
          <w:szCs w:val="24"/>
        </w:rPr>
        <w:t xml:space="preserve">   </w:t>
      </w:r>
      <w:r w:rsidR="007A19FB" w:rsidRPr="001428A5">
        <w:rPr>
          <w:rFonts w:ascii="Times New Roman" w:hAnsi="Times New Roman" w:cs="Times New Roman"/>
          <w:b/>
          <w:sz w:val="24"/>
          <w:szCs w:val="24"/>
        </w:rPr>
        <w:t>Izveštavanje nadzornom organu</w:t>
      </w:r>
    </w:p>
    <w:p w:rsidR="0093186F" w:rsidRPr="001428A5" w:rsidRDefault="0093186F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0E" w:rsidRPr="001428A5" w:rsidRDefault="004C200E" w:rsidP="00D41B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1. Opština je obavezna da redovno </w:t>
      </w:r>
      <w:r w:rsidR="007A19FB" w:rsidRPr="001428A5">
        <w:rPr>
          <w:rFonts w:ascii="Times New Roman" w:hAnsi="Times New Roman" w:cs="Times New Roman"/>
          <w:sz w:val="24"/>
          <w:szCs w:val="24"/>
        </w:rPr>
        <w:t xml:space="preserve">izvestava o zahtevima </w:t>
      </w:r>
      <w:r w:rsidRPr="001428A5">
        <w:rPr>
          <w:rFonts w:ascii="Times New Roman" w:hAnsi="Times New Roman" w:cs="Times New Roman"/>
          <w:sz w:val="24"/>
          <w:szCs w:val="24"/>
        </w:rPr>
        <w:t>za pristup javnim dokumentima</w:t>
      </w:r>
      <w:r w:rsidR="007A19FB" w:rsidRPr="001428A5">
        <w:rPr>
          <w:rFonts w:ascii="Times New Roman" w:hAnsi="Times New Roman" w:cs="Times New Roman"/>
          <w:sz w:val="24"/>
          <w:szCs w:val="24"/>
        </w:rPr>
        <w:t>-</w:t>
      </w:r>
    </w:p>
    <w:p w:rsidR="007A19FB" w:rsidRPr="001428A5" w:rsidRDefault="004C200E" w:rsidP="00D41B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periodično i godišnje.</w:t>
      </w:r>
    </w:p>
    <w:p w:rsidR="004C200E" w:rsidRPr="001428A5" w:rsidRDefault="004C200E" w:rsidP="00D41B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Nakon podnošenja izveštaja, Ministarstvo</w:t>
      </w:r>
      <w:r w:rsidR="007A19FB" w:rsidRPr="001428A5">
        <w:rPr>
          <w:rFonts w:ascii="Times New Roman" w:hAnsi="Times New Roman" w:cs="Times New Roman"/>
          <w:sz w:val="24"/>
          <w:szCs w:val="24"/>
        </w:rPr>
        <w:t xml:space="preserve"> administracije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i lokalne samouprave (M</w:t>
      </w:r>
      <w:r w:rsidR="007A19FB" w:rsidRPr="001428A5">
        <w:rPr>
          <w:rFonts w:ascii="Times New Roman" w:hAnsi="Times New Roman" w:cs="Times New Roman"/>
          <w:sz w:val="24"/>
          <w:szCs w:val="24"/>
        </w:rPr>
        <w:t xml:space="preserve">ALS) </w:t>
      </w:r>
      <w:r w:rsidRPr="001428A5">
        <w:rPr>
          <w:rFonts w:ascii="Times New Roman" w:hAnsi="Times New Roman" w:cs="Times New Roman"/>
          <w:sz w:val="24"/>
          <w:szCs w:val="24"/>
        </w:rPr>
        <w:t>šalje</w:t>
      </w:r>
    </w:p>
    <w:p w:rsidR="004C200E" w:rsidRPr="001428A5" w:rsidRDefault="007A19FB" w:rsidP="00D41B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periodični i godišnji izveštaj vladinoj K</w:t>
      </w:r>
      <w:r w:rsidR="004C200E" w:rsidRPr="001428A5">
        <w:rPr>
          <w:rFonts w:ascii="Times New Roman" w:hAnsi="Times New Roman" w:cs="Times New Roman"/>
          <w:sz w:val="24"/>
          <w:szCs w:val="24"/>
        </w:rPr>
        <w:t>ancelariji za komunikacije</w:t>
      </w:r>
      <w:r w:rsidRPr="001428A5">
        <w:rPr>
          <w:rFonts w:ascii="Times New Roman" w:hAnsi="Times New Roman" w:cs="Times New Roman"/>
          <w:sz w:val="24"/>
          <w:szCs w:val="24"/>
        </w:rPr>
        <w:t xml:space="preserve"> sa javnoscu Kosovo / Kancelarija</w:t>
      </w:r>
      <w:r w:rsidR="004C200E" w:rsidRPr="001428A5">
        <w:rPr>
          <w:rFonts w:ascii="Times New Roman" w:hAnsi="Times New Roman" w:cs="Times New Roman"/>
          <w:sz w:val="24"/>
          <w:szCs w:val="24"/>
        </w:rPr>
        <w:t xml:space="preserve"> premijera.</w:t>
      </w:r>
    </w:p>
    <w:p w:rsidR="00D420D8" w:rsidRPr="001428A5" w:rsidRDefault="00D420D8" w:rsidP="000D3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8F1FE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</w:rPr>
        <w:t>Clan</w:t>
      </w:r>
      <w:r w:rsidR="007C70AF" w:rsidRPr="001428A5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8F1FED" w:rsidRPr="001428A5" w:rsidRDefault="008F1FED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Opština je obavezna svake godine da izradi akcioni plan za transparentnost, koji nakon usvajanja</w:t>
      </w:r>
      <w:r w:rsidR="00CC1922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 xml:space="preserve">koju je objavila Skupština opštine </w:t>
      </w:r>
      <w:r w:rsidR="00D41B0B" w:rsidRPr="001428A5">
        <w:rPr>
          <w:rFonts w:ascii="Times New Roman" w:hAnsi="Times New Roman" w:cs="Times New Roman"/>
          <w:sz w:val="24"/>
          <w:szCs w:val="24"/>
        </w:rPr>
        <w:t xml:space="preserve"> objavi na zvaničnoj web stranici o</w:t>
      </w:r>
      <w:r w:rsidRPr="001428A5">
        <w:rPr>
          <w:rFonts w:ascii="Times New Roman" w:hAnsi="Times New Roman" w:cs="Times New Roman"/>
          <w:sz w:val="24"/>
          <w:szCs w:val="24"/>
        </w:rPr>
        <w:t>pštine.</w:t>
      </w:r>
    </w:p>
    <w:p w:rsidR="00D420D8" w:rsidRPr="001428A5" w:rsidRDefault="00D420D8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FED" w:rsidRPr="001428A5" w:rsidRDefault="008F1FED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Akcioni plan za transparentnost u opštini ima za cilj da javnosti omogući pristup</w:t>
      </w:r>
      <w:r w:rsidR="00047448" w:rsidRPr="001428A5">
        <w:rPr>
          <w:rFonts w:ascii="Times New Roman" w:hAnsi="Times New Roman" w:cs="Times New Roman"/>
          <w:sz w:val="24"/>
          <w:szCs w:val="24"/>
        </w:rPr>
        <w:t xml:space="preserve">, </w:t>
      </w:r>
      <w:r w:rsidRPr="001428A5">
        <w:rPr>
          <w:rFonts w:ascii="Times New Roman" w:hAnsi="Times New Roman" w:cs="Times New Roman"/>
          <w:sz w:val="24"/>
          <w:szCs w:val="24"/>
        </w:rPr>
        <w:t>praćenje i sprovođenje opštinskih akata, uključujući upravljanje javnim finansi</w:t>
      </w:r>
      <w:r w:rsidR="00047448" w:rsidRPr="001428A5">
        <w:rPr>
          <w:rFonts w:ascii="Times New Roman" w:hAnsi="Times New Roman" w:cs="Times New Roman"/>
          <w:sz w:val="24"/>
          <w:szCs w:val="24"/>
        </w:rPr>
        <w:t>jama i odgovornostima, nabavkom</w:t>
      </w:r>
      <w:r w:rsidRPr="001428A5">
        <w:rPr>
          <w:rFonts w:ascii="Times New Roman" w:hAnsi="Times New Roman" w:cs="Times New Roman"/>
          <w:sz w:val="24"/>
          <w:szCs w:val="24"/>
        </w:rPr>
        <w:t xml:space="preserve"> i drugim oblastima od javnog interesa.</w:t>
      </w:r>
    </w:p>
    <w:p w:rsidR="00F9431B" w:rsidRPr="001428A5" w:rsidRDefault="00F9431B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FED" w:rsidRPr="001428A5" w:rsidRDefault="008F1FED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3. Akcioni plan će biti u skladu sa članom </w:t>
      </w:r>
      <w:r w:rsidR="00047448" w:rsidRPr="001428A5">
        <w:rPr>
          <w:rFonts w:ascii="Times New Roman" w:hAnsi="Times New Roman" w:cs="Times New Roman"/>
          <w:sz w:val="24"/>
          <w:szCs w:val="24"/>
        </w:rPr>
        <w:t xml:space="preserve">15 A.U MALS-a br.04/2018 od </w:t>
      </w:r>
      <w:r w:rsidRPr="001428A5">
        <w:rPr>
          <w:rFonts w:ascii="Times New Roman" w:hAnsi="Times New Roman" w:cs="Times New Roman"/>
          <w:sz w:val="24"/>
          <w:szCs w:val="24"/>
        </w:rPr>
        <w:t>24. 12. 2018 o transparentnosti u opštinama.</w:t>
      </w:r>
    </w:p>
    <w:p w:rsidR="00F9431B" w:rsidRPr="001428A5" w:rsidRDefault="00F9431B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FED" w:rsidRPr="001428A5" w:rsidRDefault="008F1FED" w:rsidP="001560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4. Opština je dužna da Skupštini </w:t>
      </w:r>
      <w:r w:rsidR="009027B6" w:rsidRPr="001428A5">
        <w:rPr>
          <w:rFonts w:ascii="Times New Roman" w:hAnsi="Times New Roman" w:cs="Times New Roman"/>
          <w:sz w:val="24"/>
          <w:szCs w:val="24"/>
        </w:rPr>
        <w:t xml:space="preserve">opstine predloži Akcioni plan za transparentnost </w:t>
      </w:r>
      <w:r w:rsidRPr="001428A5">
        <w:rPr>
          <w:rFonts w:ascii="Times New Roman" w:hAnsi="Times New Roman" w:cs="Times New Roman"/>
          <w:sz w:val="24"/>
          <w:szCs w:val="24"/>
        </w:rPr>
        <w:t xml:space="preserve">na odobrenje </w:t>
      </w:r>
      <w:r w:rsidR="009027B6" w:rsidRPr="001428A5">
        <w:rPr>
          <w:rFonts w:ascii="Times New Roman" w:hAnsi="Times New Roman" w:cs="Times New Roman"/>
          <w:sz w:val="24"/>
          <w:szCs w:val="24"/>
        </w:rPr>
        <w:t>u</w:t>
      </w:r>
      <w:r w:rsidRPr="001428A5">
        <w:rPr>
          <w:rFonts w:ascii="Times New Roman" w:hAnsi="Times New Roman" w:cs="Times New Roman"/>
          <w:sz w:val="24"/>
          <w:szCs w:val="24"/>
        </w:rPr>
        <w:t xml:space="preserve"> prvoj sednici u godini</w:t>
      </w:r>
    </w:p>
    <w:p w:rsidR="00691B03" w:rsidRDefault="00691B03" w:rsidP="000D3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8A5" w:rsidRPr="001428A5" w:rsidRDefault="001428A5" w:rsidP="000D3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0" w:rsidRPr="001428A5" w:rsidRDefault="00CE4620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620" w:rsidRPr="001428A5" w:rsidRDefault="008F1FE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</w:rPr>
        <w:lastRenderedPageBreak/>
        <w:t>Clan</w:t>
      </w:r>
      <w:r w:rsidR="00CE4620" w:rsidRPr="001428A5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8F1FED" w:rsidRPr="001428A5" w:rsidRDefault="008F1FED" w:rsidP="008F1FED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="00156059" w:rsidRPr="001428A5">
        <w:rPr>
          <w:rFonts w:ascii="Times New Roman" w:hAnsi="Times New Roman" w:cs="Times New Roman"/>
          <w:sz w:val="24"/>
          <w:szCs w:val="24"/>
        </w:rPr>
        <w:t xml:space="preserve">          Poštovanje sluzbe</w:t>
      </w:r>
      <w:r w:rsidRPr="001428A5">
        <w:rPr>
          <w:rFonts w:ascii="Times New Roman" w:hAnsi="Times New Roman" w:cs="Times New Roman"/>
          <w:sz w:val="24"/>
          <w:szCs w:val="24"/>
        </w:rPr>
        <w:t>nih jezika</w:t>
      </w:r>
    </w:p>
    <w:p w:rsidR="008F1FED" w:rsidRPr="001428A5" w:rsidRDefault="008F1FE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FED" w:rsidRPr="001428A5" w:rsidRDefault="008F1FED" w:rsidP="003017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Prilikom objavljivanja normativnih akata, odluka, dokumenata i informacija, opština je dužna da poštuje Zakon o upotr</w:t>
      </w:r>
      <w:r w:rsidR="00156059" w:rsidRPr="001428A5">
        <w:rPr>
          <w:rFonts w:ascii="Times New Roman" w:hAnsi="Times New Roman" w:cs="Times New Roman"/>
          <w:sz w:val="24"/>
          <w:szCs w:val="24"/>
        </w:rPr>
        <w:t>ebi službenih jezika i opštinski pravilnik</w:t>
      </w:r>
      <w:r w:rsidR="00965294" w:rsidRPr="001428A5">
        <w:rPr>
          <w:rFonts w:ascii="Times New Roman" w:hAnsi="Times New Roman" w:cs="Times New Roman"/>
          <w:sz w:val="24"/>
          <w:szCs w:val="24"/>
        </w:rPr>
        <w:t xml:space="preserve"> br__________.</w:t>
      </w:r>
    </w:p>
    <w:p w:rsidR="00CE4620" w:rsidRPr="001428A5" w:rsidRDefault="00CE4620" w:rsidP="004849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112A" w:rsidRPr="001428A5" w:rsidRDefault="0023112A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8F1FE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23112A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:rsidR="008F1FED" w:rsidRPr="001428A5" w:rsidRDefault="0030172C" w:rsidP="008F1FED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b/>
          <w:sz w:val="24"/>
          <w:szCs w:val="24"/>
        </w:rPr>
        <w:t>Funkcionisanje zvanične w</w:t>
      </w:r>
      <w:r w:rsidR="008F1FED" w:rsidRPr="001428A5">
        <w:rPr>
          <w:rFonts w:ascii="Times New Roman" w:hAnsi="Times New Roman" w:cs="Times New Roman"/>
          <w:b/>
          <w:sz w:val="24"/>
          <w:szCs w:val="24"/>
        </w:rPr>
        <w:t>eb stranice opštine</w:t>
      </w:r>
    </w:p>
    <w:p w:rsidR="008F1FED" w:rsidRPr="001428A5" w:rsidRDefault="008F1FE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FED" w:rsidRPr="001428A5" w:rsidRDefault="008F1FED" w:rsidP="007126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1. Opština će ažurirati i održavati </w:t>
      </w:r>
      <w:r w:rsidR="0030172C" w:rsidRPr="001428A5">
        <w:rPr>
          <w:rFonts w:ascii="Times New Roman" w:hAnsi="Times New Roman" w:cs="Times New Roman"/>
          <w:sz w:val="24"/>
          <w:szCs w:val="24"/>
        </w:rPr>
        <w:t>svoju w</w:t>
      </w:r>
      <w:r w:rsidRPr="001428A5">
        <w:rPr>
          <w:rFonts w:ascii="Times New Roman" w:hAnsi="Times New Roman" w:cs="Times New Roman"/>
          <w:sz w:val="24"/>
          <w:szCs w:val="24"/>
        </w:rPr>
        <w:t>eb stranicu kako je navedeno u</w:t>
      </w:r>
      <w:r w:rsidR="0030172C" w:rsidRPr="001428A5">
        <w:rPr>
          <w:rFonts w:ascii="Times New Roman" w:hAnsi="Times New Roman" w:cs="Times New Roman"/>
          <w:sz w:val="24"/>
          <w:szCs w:val="24"/>
        </w:rPr>
        <w:t xml:space="preserve"> A.U MALS-a br. 01/2015 za w</w:t>
      </w:r>
      <w:r w:rsidRPr="001428A5">
        <w:rPr>
          <w:rFonts w:ascii="Times New Roman" w:hAnsi="Times New Roman" w:cs="Times New Roman"/>
          <w:sz w:val="24"/>
          <w:szCs w:val="24"/>
        </w:rPr>
        <w:t>eb stranice javnih ustanova.</w:t>
      </w:r>
    </w:p>
    <w:p w:rsidR="008F1FED" w:rsidRPr="001428A5" w:rsidRDefault="008F1FED" w:rsidP="007126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FED" w:rsidRPr="001428A5" w:rsidRDefault="008F1FED" w:rsidP="007126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2. Sva javna dokumenta opštine koja se objavljuju na zvanično</w:t>
      </w:r>
      <w:r w:rsidR="0030172C" w:rsidRPr="001428A5">
        <w:rPr>
          <w:rFonts w:ascii="Times New Roman" w:hAnsi="Times New Roman" w:cs="Times New Roman"/>
          <w:sz w:val="24"/>
          <w:szCs w:val="24"/>
        </w:rPr>
        <w:t>j w</w:t>
      </w:r>
      <w:r w:rsidR="0089690A" w:rsidRPr="001428A5">
        <w:rPr>
          <w:rFonts w:ascii="Times New Roman" w:hAnsi="Times New Roman" w:cs="Times New Roman"/>
          <w:sz w:val="24"/>
          <w:szCs w:val="24"/>
        </w:rPr>
        <w:t>eb stranici, svaki na posebnom linku,</w:t>
      </w:r>
      <w:r w:rsidR="0030172C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 xml:space="preserve">posebno na osnovu odgovarajućeg polja, </w:t>
      </w:r>
      <w:r w:rsidR="0089690A" w:rsidRPr="001428A5">
        <w:rPr>
          <w:rFonts w:ascii="Times New Roman" w:hAnsi="Times New Roman" w:cs="Times New Roman"/>
          <w:sz w:val="24"/>
          <w:szCs w:val="24"/>
        </w:rPr>
        <w:t xml:space="preserve">na nacin </w:t>
      </w:r>
      <w:r w:rsidRPr="001428A5">
        <w:rPr>
          <w:rFonts w:ascii="Times New Roman" w:hAnsi="Times New Roman" w:cs="Times New Roman"/>
          <w:sz w:val="24"/>
          <w:szCs w:val="24"/>
        </w:rPr>
        <w:t>kako bi se olakšao brzi pristup građanima i</w:t>
      </w:r>
      <w:r w:rsidR="0089690A" w:rsidRPr="001428A5">
        <w:rPr>
          <w:rFonts w:ascii="Times New Roman" w:hAnsi="Times New Roman" w:cs="Times New Roman"/>
          <w:sz w:val="24"/>
          <w:szCs w:val="24"/>
        </w:rPr>
        <w:t xml:space="preserve"> drugim interesnim grupama</w:t>
      </w:r>
      <w:r w:rsidRPr="001428A5">
        <w:rPr>
          <w:rFonts w:ascii="Times New Roman" w:hAnsi="Times New Roman" w:cs="Times New Roman"/>
          <w:sz w:val="24"/>
          <w:szCs w:val="24"/>
        </w:rPr>
        <w:t>.</w:t>
      </w:r>
    </w:p>
    <w:p w:rsidR="008F1FED" w:rsidRPr="001428A5" w:rsidRDefault="008F1FED" w:rsidP="007126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1FED" w:rsidRPr="001428A5" w:rsidRDefault="007126C5" w:rsidP="007126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3. Pristup informacijama na zvaničnoj web lokaciji treba biti</w:t>
      </w:r>
      <w:r w:rsidR="008F1FED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Pr="001428A5">
        <w:rPr>
          <w:rFonts w:ascii="Times New Roman" w:hAnsi="Times New Roman" w:cs="Times New Roman"/>
          <w:sz w:val="24"/>
          <w:szCs w:val="24"/>
        </w:rPr>
        <w:t xml:space="preserve">sa </w:t>
      </w:r>
      <w:r w:rsidR="008F1FED" w:rsidRPr="001428A5">
        <w:rPr>
          <w:rFonts w:ascii="Times New Roman" w:hAnsi="Times New Roman" w:cs="Times New Roman"/>
          <w:sz w:val="24"/>
          <w:szCs w:val="24"/>
        </w:rPr>
        <w:t xml:space="preserve">što je moguće manje </w:t>
      </w:r>
      <w:r w:rsidRPr="001428A5">
        <w:rPr>
          <w:rFonts w:ascii="Times New Roman" w:hAnsi="Times New Roman" w:cs="Times New Roman"/>
          <w:sz w:val="24"/>
          <w:szCs w:val="24"/>
        </w:rPr>
        <w:t xml:space="preserve">koraka- </w:t>
      </w:r>
      <w:r w:rsidR="008F1FED" w:rsidRPr="001428A5">
        <w:rPr>
          <w:rFonts w:ascii="Times New Roman" w:hAnsi="Times New Roman" w:cs="Times New Roman"/>
          <w:sz w:val="24"/>
          <w:szCs w:val="24"/>
        </w:rPr>
        <w:t>klikova.</w:t>
      </w:r>
    </w:p>
    <w:p w:rsidR="00D420D8" w:rsidRPr="001428A5" w:rsidRDefault="00D420D8" w:rsidP="007126C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D8" w:rsidRPr="001428A5" w:rsidRDefault="00D420D8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7C70AF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8F1FED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POGLAVLJE</w:t>
      </w:r>
    </w:p>
    <w:p w:rsidR="00402AD7" w:rsidRPr="001428A5" w:rsidRDefault="00402AD7" w:rsidP="00402AD7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sz w:val="24"/>
          <w:szCs w:val="24"/>
        </w:rPr>
        <w:tab/>
      </w:r>
      <w:r w:rsidRPr="001428A5">
        <w:rPr>
          <w:rFonts w:ascii="Times New Roman" w:hAnsi="Times New Roman" w:cs="Times New Roman"/>
          <w:b/>
          <w:sz w:val="24"/>
          <w:szCs w:val="24"/>
        </w:rPr>
        <w:t>PRELAZNE I ZAVRŠNE ODREDBE</w:t>
      </w:r>
    </w:p>
    <w:p w:rsidR="00402AD7" w:rsidRPr="001428A5" w:rsidRDefault="00402AD7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D8" w:rsidRPr="001428A5" w:rsidRDefault="00D420D8" w:rsidP="004849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402AD7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Clan </w:t>
      </w:r>
      <w:r w:rsidR="0023112A" w:rsidRPr="001428A5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7C70AF" w:rsidRPr="001428A5" w:rsidRDefault="00457A1D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Stavljanje van snage</w:t>
      </w:r>
    </w:p>
    <w:p w:rsidR="00402AD7" w:rsidRPr="001428A5" w:rsidRDefault="00457A1D" w:rsidP="00402AD7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Stupanjem na snagu ovog pravilnika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, </w:t>
      </w:r>
      <w:r w:rsidRPr="001428A5">
        <w:rPr>
          <w:rFonts w:ascii="Times New Roman" w:hAnsi="Times New Roman" w:cs="Times New Roman"/>
          <w:sz w:val="24"/>
          <w:szCs w:val="24"/>
        </w:rPr>
        <w:t>stavlja se van snage: Opštinski pravilnik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o transparentnosti u opštini G</w:t>
      </w:r>
      <w:r w:rsidRPr="001428A5">
        <w:rPr>
          <w:rFonts w:ascii="Times New Roman" w:hAnsi="Times New Roman" w:cs="Times New Roman"/>
          <w:sz w:val="24"/>
          <w:szCs w:val="24"/>
        </w:rPr>
        <w:t>n</w:t>
      </w:r>
      <w:r w:rsidR="00402AD7" w:rsidRPr="001428A5">
        <w:rPr>
          <w:rFonts w:ascii="Times New Roman" w:hAnsi="Times New Roman" w:cs="Times New Roman"/>
          <w:sz w:val="24"/>
          <w:szCs w:val="24"/>
        </w:rPr>
        <w:t>jilan</w:t>
      </w:r>
      <w:r w:rsidRPr="001428A5">
        <w:rPr>
          <w:rFonts w:ascii="Times New Roman" w:hAnsi="Times New Roman" w:cs="Times New Roman"/>
          <w:sz w:val="24"/>
          <w:szCs w:val="24"/>
        </w:rPr>
        <w:t>e 01 Br. 41876 od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04/30/2015.</w:t>
      </w:r>
    </w:p>
    <w:p w:rsidR="00D420D8" w:rsidRPr="001428A5" w:rsidRDefault="00D420D8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2B" w:rsidRPr="001428A5" w:rsidRDefault="001D092B" w:rsidP="001D09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402AD7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23112A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:rsidR="00402AD7" w:rsidRPr="001428A5" w:rsidRDefault="00457A1D" w:rsidP="00402AD7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Ovaj pravilnik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se može menjati istim postupkom kao i </w:t>
      </w:r>
      <w:r w:rsidRPr="001428A5">
        <w:rPr>
          <w:rFonts w:ascii="Times New Roman" w:hAnsi="Times New Roman" w:cs="Times New Roman"/>
          <w:sz w:val="24"/>
          <w:szCs w:val="24"/>
        </w:rPr>
        <w:t>postupkom usvajanja od strane Skupštine</w:t>
      </w:r>
    </w:p>
    <w:p w:rsidR="00402AD7" w:rsidRPr="001428A5" w:rsidRDefault="00457A1D" w:rsidP="00402AD7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opštine</w:t>
      </w:r>
      <w:r w:rsidR="00402AD7" w:rsidRPr="001428A5">
        <w:rPr>
          <w:rFonts w:ascii="Times New Roman" w:hAnsi="Times New Roman" w:cs="Times New Roman"/>
          <w:sz w:val="24"/>
          <w:szCs w:val="24"/>
        </w:rPr>
        <w:t>.</w:t>
      </w:r>
    </w:p>
    <w:p w:rsidR="00691B03" w:rsidRDefault="00691B03" w:rsidP="00EF19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8A5" w:rsidRPr="001428A5" w:rsidRDefault="001428A5" w:rsidP="00EF19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AF" w:rsidRPr="001428A5" w:rsidRDefault="00402AD7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Clan</w:t>
      </w:r>
      <w:r w:rsidR="0023112A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:rsidR="00402AD7" w:rsidRPr="001428A5" w:rsidRDefault="0035344A" w:rsidP="00402AD7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Primenu ovog pravilnika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nadgledaće Skupština opštine i predsednik opštine preko nadležnih organa ovlašćenih zakonom.</w:t>
      </w:r>
    </w:p>
    <w:p w:rsidR="00D420D8" w:rsidRPr="001428A5" w:rsidRDefault="00D420D8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0AF" w:rsidRPr="001428A5" w:rsidRDefault="00402AD7" w:rsidP="004849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A5"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23112A" w:rsidRPr="001428A5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:rsidR="00402AD7" w:rsidRPr="001428A5" w:rsidRDefault="00B756B2" w:rsidP="00402AD7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Ovaj pravilnik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st</w:t>
      </w:r>
      <w:r w:rsidRPr="001428A5">
        <w:rPr>
          <w:rFonts w:ascii="Times New Roman" w:hAnsi="Times New Roman" w:cs="Times New Roman"/>
          <w:sz w:val="24"/>
          <w:szCs w:val="24"/>
        </w:rPr>
        <w:t>upa na snagu nakon usvajanja u Skupštini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i nakon što M</w:t>
      </w:r>
      <w:r w:rsidRPr="001428A5">
        <w:rPr>
          <w:rFonts w:ascii="Times New Roman" w:hAnsi="Times New Roman" w:cs="Times New Roman"/>
          <w:sz w:val="24"/>
          <w:szCs w:val="24"/>
        </w:rPr>
        <w:t>ALS</w:t>
      </w:r>
      <w:r w:rsidR="00402AD7" w:rsidRPr="001428A5">
        <w:rPr>
          <w:rFonts w:ascii="Times New Roman" w:hAnsi="Times New Roman" w:cs="Times New Roman"/>
          <w:sz w:val="24"/>
          <w:szCs w:val="24"/>
        </w:rPr>
        <w:t xml:space="preserve"> potvrdi zakonitost.</w:t>
      </w:r>
    </w:p>
    <w:p w:rsidR="00D420D8" w:rsidRPr="00C8727A" w:rsidRDefault="00D420D8" w:rsidP="004849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D420D8" w:rsidRPr="00C8727A" w:rsidRDefault="00D420D8" w:rsidP="004849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C70AF" w:rsidRPr="00C8727A" w:rsidRDefault="00C2253E" w:rsidP="004849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01.b</w:t>
      </w:r>
      <w:r w:rsidR="00022745">
        <w:rPr>
          <w:rFonts w:ascii="Times New Roman" w:hAnsi="Times New Roman" w:cs="Times New Roman"/>
          <w:b/>
          <w:bCs/>
        </w:rPr>
        <w:t>r._</w:t>
      </w:r>
      <w:r w:rsidR="00022745">
        <w:rPr>
          <w:rFonts w:ascii="Times New Roman" w:hAnsi="Times New Roman" w:cs="Times New Roman"/>
          <w:b/>
          <w:bCs/>
          <w:u w:val="single"/>
        </w:rPr>
        <w:t>016-23117/20</w:t>
      </w:r>
      <w:r w:rsidR="00D420D8" w:rsidRPr="00C8727A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414057">
        <w:rPr>
          <w:rFonts w:ascii="Times New Roman" w:hAnsi="Times New Roman" w:cs="Times New Roman"/>
          <w:b/>
          <w:bCs/>
        </w:rPr>
        <w:t xml:space="preserve">  </w:t>
      </w:r>
      <w:r w:rsidR="00D420D8" w:rsidRPr="00C8727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Predsedavajuca Skupstine</w:t>
      </w:r>
    </w:p>
    <w:p w:rsidR="001D092B" w:rsidRDefault="001D092B" w:rsidP="001D09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</w:t>
      </w:r>
      <w:r w:rsidR="00C2253E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jilan</w:t>
      </w:r>
      <w:r w:rsidR="00C2253E">
        <w:rPr>
          <w:rFonts w:ascii="Times New Roman" w:hAnsi="Times New Roman" w:cs="Times New Roman"/>
          <w:b/>
          <w:bCs/>
        </w:rPr>
        <w:t>e</w:t>
      </w:r>
      <w:r w:rsidR="00022745">
        <w:rPr>
          <w:rFonts w:ascii="Times New Roman" w:hAnsi="Times New Roman" w:cs="Times New Roman"/>
          <w:b/>
          <w:bCs/>
        </w:rPr>
        <w:t>, 27.02.2020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2019</w:t>
      </w:r>
      <w:r w:rsidR="00D420D8" w:rsidRPr="00C8727A">
        <w:rPr>
          <w:rFonts w:ascii="Times New Roman" w:hAnsi="Times New Roman" w:cs="Times New Roman"/>
          <w:b/>
          <w:bCs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7B1D57" w:rsidRPr="00C8727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_____________________</w:t>
      </w:r>
    </w:p>
    <w:p w:rsidR="00F37EB8" w:rsidRPr="001D092B" w:rsidRDefault="001D092B" w:rsidP="001D09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8727A">
        <w:rPr>
          <w:rFonts w:ascii="Times New Roman" w:hAnsi="Times New Roman" w:cs="Times New Roman"/>
          <w:b/>
          <w:bCs/>
        </w:rPr>
        <w:t>Shpresa Kurteshi-Emini</w:t>
      </w:r>
      <w:r w:rsidR="007B1D57" w:rsidRPr="00C8727A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</w:t>
      </w:r>
    </w:p>
    <w:sectPr w:rsidR="00F37EB8" w:rsidRPr="001D092B" w:rsidSect="00F3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B46"/>
    <w:multiLevelType w:val="hybridMultilevel"/>
    <w:tmpl w:val="616606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79F"/>
    <w:multiLevelType w:val="hybridMultilevel"/>
    <w:tmpl w:val="2520B1F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AF"/>
    <w:rsid w:val="0000652F"/>
    <w:rsid w:val="00012C07"/>
    <w:rsid w:val="00020BC5"/>
    <w:rsid w:val="00022745"/>
    <w:rsid w:val="0002385A"/>
    <w:rsid w:val="00023EFC"/>
    <w:rsid w:val="00047448"/>
    <w:rsid w:val="0005071F"/>
    <w:rsid w:val="00054A70"/>
    <w:rsid w:val="000560CD"/>
    <w:rsid w:val="0008059C"/>
    <w:rsid w:val="00085614"/>
    <w:rsid w:val="000920B8"/>
    <w:rsid w:val="000929D1"/>
    <w:rsid w:val="00096B10"/>
    <w:rsid w:val="000A5481"/>
    <w:rsid w:val="000C119D"/>
    <w:rsid w:val="000C3102"/>
    <w:rsid w:val="000C49EA"/>
    <w:rsid w:val="000C6849"/>
    <w:rsid w:val="000D10C7"/>
    <w:rsid w:val="000D31C4"/>
    <w:rsid w:val="000D47D4"/>
    <w:rsid w:val="000E4388"/>
    <w:rsid w:val="001033D7"/>
    <w:rsid w:val="001063C0"/>
    <w:rsid w:val="00110D1C"/>
    <w:rsid w:val="00116B69"/>
    <w:rsid w:val="00123B3A"/>
    <w:rsid w:val="00137D8C"/>
    <w:rsid w:val="00140CA5"/>
    <w:rsid w:val="001428A5"/>
    <w:rsid w:val="00156059"/>
    <w:rsid w:val="00156806"/>
    <w:rsid w:val="00157074"/>
    <w:rsid w:val="00164646"/>
    <w:rsid w:val="001719C7"/>
    <w:rsid w:val="00182052"/>
    <w:rsid w:val="001913E0"/>
    <w:rsid w:val="00194C4F"/>
    <w:rsid w:val="00195A95"/>
    <w:rsid w:val="001A015B"/>
    <w:rsid w:val="001A71F9"/>
    <w:rsid w:val="001B073B"/>
    <w:rsid w:val="001B5ABF"/>
    <w:rsid w:val="001B65E1"/>
    <w:rsid w:val="001C45DA"/>
    <w:rsid w:val="001D092B"/>
    <w:rsid w:val="001D1775"/>
    <w:rsid w:val="001D1885"/>
    <w:rsid w:val="001D3E11"/>
    <w:rsid w:val="001E475E"/>
    <w:rsid w:val="001E6E32"/>
    <w:rsid w:val="001F3A92"/>
    <w:rsid w:val="001F3B70"/>
    <w:rsid w:val="002059CD"/>
    <w:rsid w:val="00210229"/>
    <w:rsid w:val="00210643"/>
    <w:rsid w:val="0023112A"/>
    <w:rsid w:val="00242B74"/>
    <w:rsid w:val="00242F55"/>
    <w:rsid w:val="00247D20"/>
    <w:rsid w:val="002600CA"/>
    <w:rsid w:val="002669CD"/>
    <w:rsid w:val="002770B7"/>
    <w:rsid w:val="00286E7D"/>
    <w:rsid w:val="002A6353"/>
    <w:rsid w:val="002B7F1A"/>
    <w:rsid w:val="002C2EC0"/>
    <w:rsid w:val="002C4284"/>
    <w:rsid w:val="002C7779"/>
    <w:rsid w:val="002D1838"/>
    <w:rsid w:val="002D25B0"/>
    <w:rsid w:val="002D2C36"/>
    <w:rsid w:val="002D32CB"/>
    <w:rsid w:val="002E3A6D"/>
    <w:rsid w:val="0030172C"/>
    <w:rsid w:val="003120B6"/>
    <w:rsid w:val="003133A3"/>
    <w:rsid w:val="00321BF7"/>
    <w:rsid w:val="00326ECE"/>
    <w:rsid w:val="00327AA5"/>
    <w:rsid w:val="00330E8E"/>
    <w:rsid w:val="003330E4"/>
    <w:rsid w:val="003344AE"/>
    <w:rsid w:val="003441AD"/>
    <w:rsid w:val="003462A5"/>
    <w:rsid w:val="00346AAE"/>
    <w:rsid w:val="0035344A"/>
    <w:rsid w:val="00354BEE"/>
    <w:rsid w:val="0036287F"/>
    <w:rsid w:val="00377ADF"/>
    <w:rsid w:val="0038031F"/>
    <w:rsid w:val="00390B26"/>
    <w:rsid w:val="00390B41"/>
    <w:rsid w:val="003A361A"/>
    <w:rsid w:val="003A4449"/>
    <w:rsid w:val="003B21D0"/>
    <w:rsid w:val="003B2E2C"/>
    <w:rsid w:val="003B36B4"/>
    <w:rsid w:val="003D6958"/>
    <w:rsid w:val="003E65B3"/>
    <w:rsid w:val="003F0D58"/>
    <w:rsid w:val="003F6213"/>
    <w:rsid w:val="00402AD7"/>
    <w:rsid w:val="00414057"/>
    <w:rsid w:val="004165B5"/>
    <w:rsid w:val="0042762E"/>
    <w:rsid w:val="00440D6A"/>
    <w:rsid w:val="00443564"/>
    <w:rsid w:val="00445D4C"/>
    <w:rsid w:val="00457A1D"/>
    <w:rsid w:val="004600D4"/>
    <w:rsid w:val="004602C4"/>
    <w:rsid w:val="004619E9"/>
    <w:rsid w:val="004703C1"/>
    <w:rsid w:val="004849B4"/>
    <w:rsid w:val="004A19FE"/>
    <w:rsid w:val="004C200E"/>
    <w:rsid w:val="004D3F90"/>
    <w:rsid w:val="004E582F"/>
    <w:rsid w:val="004E5B75"/>
    <w:rsid w:val="004F0BE8"/>
    <w:rsid w:val="004F3677"/>
    <w:rsid w:val="004F3D38"/>
    <w:rsid w:val="004F47B1"/>
    <w:rsid w:val="004F6E41"/>
    <w:rsid w:val="004F7A3F"/>
    <w:rsid w:val="00505F9A"/>
    <w:rsid w:val="00511410"/>
    <w:rsid w:val="005121BA"/>
    <w:rsid w:val="00521DE6"/>
    <w:rsid w:val="00523BD9"/>
    <w:rsid w:val="00525378"/>
    <w:rsid w:val="005258CD"/>
    <w:rsid w:val="00532EBB"/>
    <w:rsid w:val="00541CD7"/>
    <w:rsid w:val="00546D18"/>
    <w:rsid w:val="00552DAA"/>
    <w:rsid w:val="00557256"/>
    <w:rsid w:val="00562C3F"/>
    <w:rsid w:val="00564DA5"/>
    <w:rsid w:val="00573CAB"/>
    <w:rsid w:val="00585255"/>
    <w:rsid w:val="005A3BD1"/>
    <w:rsid w:val="005A5118"/>
    <w:rsid w:val="005A5CDD"/>
    <w:rsid w:val="005A5CE1"/>
    <w:rsid w:val="005C3E7F"/>
    <w:rsid w:val="005C6422"/>
    <w:rsid w:val="005D070E"/>
    <w:rsid w:val="005D722F"/>
    <w:rsid w:val="005E2E5E"/>
    <w:rsid w:val="005E3746"/>
    <w:rsid w:val="005F269A"/>
    <w:rsid w:val="005F4668"/>
    <w:rsid w:val="0060477F"/>
    <w:rsid w:val="00604858"/>
    <w:rsid w:val="00606F5A"/>
    <w:rsid w:val="0064050B"/>
    <w:rsid w:val="00645362"/>
    <w:rsid w:val="00653A06"/>
    <w:rsid w:val="0065545D"/>
    <w:rsid w:val="00656F11"/>
    <w:rsid w:val="0066070F"/>
    <w:rsid w:val="006632E6"/>
    <w:rsid w:val="0067180A"/>
    <w:rsid w:val="00674CEC"/>
    <w:rsid w:val="00687740"/>
    <w:rsid w:val="00691B03"/>
    <w:rsid w:val="006A6CBC"/>
    <w:rsid w:val="006B2654"/>
    <w:rsid w:val="006C1AD7"/>
    <w:rsid w:val="006D0DA5"/>
    <w:rsid w:val="006D3BE6"/>
    <w:rsid w:val="006D7449"/>
    <w:rsid w:val="006E0379"/>
    <w:rsid w:val="006E1F52"/>
    <w:rsid w:val="007016BC"/>
    <w:rsid w:val="007126C5"/>
    <w:rsid w:val="007301BA"/>
    <w:rsid w:val="00744D96"/>
    <w:rsid w:val="00750079"/>
    <w:rsid w:val="007540CB"/>
    <w:rsid w:val="00756B09"/>
    <w:rsid w:val="00760923"/>
    <w:rsid w:val="0076638D"/>
    <w:rsid w:val="00780B44"/>
    <w:rsid w:val="0078345C"/>
    <w:rsid w:val="00783DA9"/>
    <w:rsid w:val="00784C3E"/>
    <w:rsid w:val="007A19FB"/>
    <w:rsid w:val="007A452F"/>
    <w:rsid w:val="007A7581"/>
    <w:rsid w:val="007B1D57"/>
    <w:rsid w:val="007B3144"/>
    <w:rsid w:val="007C1F9A"/>
    <w:rsid w:val="007C70AF"/>
    <w:rsid w:val="007D79CB"/>
    <w:rsid w:val="00805CB2"/>
    <w:rsid w:val="00806622"/>
    <w:rsid w:val="008123A9"/>
    <w:rsid w:val="0081585D"/>
    <w:rsid w:val="00825AA6"/>
    <w:rsid w:val="008301A2"/>
    <w:rsid w:val="00833764"/>
    <w:rsid w:val="00853535"/>
    <w:rsid w:val="00856C8B"/>
    <w:rsid w:val="00862AD4"/>
    <w:rsid w:val="0088215B"/>
    <w:rsid w:val="008902F9"/>
    <w:rsid w:val="00895D04"/>
    <w:rsid w:val="0089690A"/>
    <w:rsid w:val="0089706F"/>
    <w:rsid w:val="008B1D9A"/>
    <w:rsid w:val="008C2F41"/>
    <w:rsid w:val="008D13F8"/>
    <w:rsid w:val="008D69AA"/>
    <w:rsid w:val="008E21D6"/>
    <w:rsid w:val="008E226B"/>
    <w:rsid w:val="008E427E"/>
    <w:rsid w:val="008E5FAA"/>
    <w:rsid w:val="008E7F26"/>
    <w:rsid w:val="008F1FED"/>
    <w:rsid w:val="008F4001"/>
    <w:rsid w:val="009027B6"/>
    <w:rsid w:val="00912F37"/>
    <w:rsid w:val="009130A1"/>
    <w:rsid w:val="009222C8"/>
    <w:rsid w:val="0093186F"/>
    <w:rsid w:val="00955367"/>
    <w:rsid w:val="00955AA3"/>
    <w:rsid w:val="00961043"/>
    <w:rsid w:val="00961740"/>
    <w:rsid w:val="00962C08"/>
    <w:rsid w:val="00965294"/>
    <w:rsid w:val="00971834"/>
    <w:rsid w:val="00980B60"/>
    <w:rsid w:val="009B0B38"/>
    <w:rsid w:val="009B1777"/>
    <w:rsid w:val="009C7570"/>
    <w:rsid w:val="009D084D"/>
    <w:rsid w:val="009D53B1"/>
    <w:rsid w:val="009F04A7"/>
    <w:rsid w:val="00A04801"/>
    <w:rsid w:val="00A053B1"/>
    <w:rsid w:val="00A3250F"/>
    <w:rsid w:val="00A33B64"/>
    <w:rsid w:val="00A34BF0"/>
    <w:rsid w:val="00A43E97"/>
    <w:rsid w:val="00A61608"/>
    <w:rsid w:val="00A71197"/>
    <w:rsid w:val="00A751D0"/>
    <w:rsid w:val="00A75D65"/>
    <w:rsid w:val="00A76246"/>
    <w:rsid w:val="00A82B54"/>
    <w:rsid w:val="00A8579D"/>
    <w:rsid w:val="00A86C6D"/>
    <w:rsid w:val="00A91B69"/>
    <w:rsid w:val="00AA010F"/>
    <w:rsid w:val="00AA5283"/>
    <w:rsid w:val="00AB1073"/>
    <w:rsid w:val="00AB5FCA"/>
    <w:rsid w:val="00AB741B"/>
    <w:rsid w:val="00AC71C0"/>
    <w:rsid w:val="00AD7352"/>
    <w:rsid w:val="00AE12AB"/>
    <w:rsid w:val="00AE1CA6"/>
    <w:rsid w:val="00AE7097"/>
    <w:rsid w:val="00AF1459"/>
    <w:rsid w:val="00B0346A"/>
    <w:rsid w:val="00B0677D"/>
    <w:rsid w:val="00B27052"/>
    <w:rsid w:val="00B530CB"/>
    <w:rsid w:val="00B62B2A"/>
    <w:rsid w:val="00B66E22"/>
    <w:rsid w:val="00B756B2"/>
    <w:rsid w:val="00B8068E"/>
    <w:rsid w:val="00B8216B"/>
    <w:rsid w:val="00B87E03"/>
    <w:rsid w:val="00BA6629"/>
    <w:rsid w:val="00BB7ED3"/>
    <w:rsid w:val="00BC2AB0"/>
    <w:rsid w:val="00BC2F36"/>
    <w:rsid w:val="00BC318A"/>
    <w:rsid w:val="00BD315C"/>
    <w:rsid w:val="00BE15C7"/>
    <w:rsid w:val="00BE6A1B"/>
    <w:rsid w:val="00BF3326"/>
    <w:rsid w:val="00C1101F"/>
    <w:rsid w:val="00C2253E"/>
    <w:rsid w:val="00C26834"/>
    <w:rsid w:val="00C36FA9"/>
    <w:rsid w:val="00C52FB0"/>
    <w:rsid w:val="00C54F13"/>
    <w:rsid w:val="00C6375B"/>
    <w:rsid w:val="00C75583"/>
    <w:rsid w:val="00C8727A"/>
    <w:rsid w:val="00C90921"/>
    <w:rsid w:val="00C92301"/>
    <w:rsid w:val="00CA0C89"/>
    <w:rsid w:val="00CB2486"/>
    <w:rsid w:val="00CC1922"/>
    <w:rsid w:val="00CC25BB"/>
    <w:rsid w:val="00CC33FD"/>
    <w:rsid w:val="00CC6489"/>
    <w:rsid w:val="00CE0C52"/>
    <w:rsid w:val="00CE4620"/>
    <w:rsid w:val="00CE7CFF"/>
    <w:rsid w:val="00D13FD7"/>
    <w:rsid w:val="00D159EA"/>
    <w:rsid w:val="00D16133"/>
    <w:rsid w:val="00D321D6"/>
    <w:rsid w:val="00D32FCF"/>
    <w:rsid w:val="00D33231"/>
    <w:rsid w:val="00D41B0B"/>
    <w:rsid w:val="00D420D8"/>
    <w:rsid w:val="00D44765"/>
    <w:rsid w:val="00D57E6A"/>
    <w:rsid w:val="00D63BFF"/>
    <w:rsid w:val="00D74282"/>
    <w:rsid w:val="00D806EE"/>
    <w:rsid w:val="00DB6FDA"/>
    <w:rsid w:val="00DC158F"/>
    <w:rsid w:val="00DD25E5"/>
    <w:rsid w:val="00DE6691"/>
    <w:rsid w:val="00DF4A71"/>
    <w:rsid w:val="00DF571D"/>
    <w:rsid w:val="00DF6B52"/>
    <w:rsid w:val="00DF7F04"/>
    <w:rsid w:val="00E03796"/>
    <w:rsid w:val="00E06025"/>
    <w:rsid w:val="00E101E0"/>
    <w:rsid w:val="00E1306A"/>
    <w:rsid w:val="00E14E74"/>
    <w:rsid w:val="00E151FC"/>
    <w:rsid w:val="00E3201B"/>
    <w:rsid w:val="00E40F2D"/>
    <w:rsid w:val="00E42A88"/>
    <w:rsid w:val="00E552C9"/>
    <w:rsid w:val="00E63D42"/>
    <w:rsid w:val="00E63D69"/>
    <w:rsid w:val="00E770D6"/>
    <w:rsid w:val="00E77C97"/>
    <w:rsid w:val="00E8013A"/>
    <w:rsid w:val="00E91BE5"/>
    <w:rsid w:val="00E97CC6"/>
    <w:rsid w:val="00EA7CB4"/>
    <w:rsid w:val="00EB182F"/>
    <w:rsid w:val="00EC0F20"/>
    <w:rsid w:val="00ED5EDC"/>
    <w:rsid w:val="00ED72A0"/>
    <w:rsid w:val="00EE1F4C"/>
    <w:rsid w:val="00EE2751"/>
    <w:rsid w:val="00EF195E"/>
    <w:rsid w:val="00F04458"/>
    <w:rsid w:val="00F20F99"/>
    <w:rsid w:val="00F2213C"/>
    <w:rsid w:val="00F22A7C"/>
    <w:rsid w:val="00F26C23"/>
    <w:rsid w:val="00F37EB8"/>
    <w:rsid w:val="00F44F3E"/>
    <w:rsid w:val="00F5593C"/>
    <w:rsid w:val="00F57198"/>
    <w:rsid w:val="00F725EB"/>
    <w:rsid w:val="00F73D37"/>
    <w:rsid w:val="00F80474"/>
    <w:rsid w:val="00F85238"/>
    <w:rsid w:val="00F93746"/>
    <w:rsid w:val="00F9431B"/>
    <w:rsid w:val="00FB6500"/>
    <w:rsid w:val="00FD49E6"/>
    <w:rsid w:val="00FD7524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241D"/>
  <w15:docId w15:val="{9FB1A7F4-529D-445F-8B85-5E8FA03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BB"/>
    <w:rPr>
      <w:rFonts w:ascii="Tahoma" w:hAnsi="Tahoma" w:cs="Tahoma"/>
      <w:sz w:val="16"/>
      <w:szCs w:val="16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0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0921"/>
    <w:rPr>
      <w:rFonts w:ascii="Courier New" w:eastAsia="Times New Roman" w:hAnsi="Courier New" w:cs="Courier New"/>
      <w:sz w:val="20"/>
      <w:szCs w:val="20"/>
      <w:lang w:val="sq-AL" w:eastAsia="sq-AL"/>
    </w:rPr>
  </w:style>
  <w:style w:type="paragraph" w:styleId="NoSpacing">
    <w:name w:val="No Spacing"/>
    <w:uiPriority w:val="1"/>
    <w:qFormat/>
    <w:rsid w:val="001D1775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95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434F-5935-4311-8051-5E47A189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10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tringa.ahmeti</dc:creator>
  <cp:lastModifiedBy>Sadri Arifi</cp:lastModifiedBy>
  <cp:revision>90</cp:revision>
  <cp:lastPrinted>2019-11-20T09:59:00Z</cp:lastPrinted>
  <dcterms:created xsi:type="dcterms:W3CDTF">2019-12-10T10:21:00Z</dcterms:created>
  <dcterms:modified xsi:type="dcterms:W3CDTF">2020-07-03T09:21:00Z</dcterms:modified>
</cp:coreProperties>
</file>