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294E4A" w14:textId="77777777" w:rsidR="000C1209" w:rsidRDefault="000C1209" w:rsidP="002022C6">
      <w:pPr>
        <w:rPr>
          <w:rFonts w:ascii="Book Antiqua" w:hAnsi="Book Antiqua"/>
          <w:lang w:val="sq-AL"/>
        </w:rPr>
      </w:pPr>
    </w:p>
    <w:p w14:paraId="52BC4E3E" w14:textId="66E106BF" w:rsidR="002022C6" w:rsidRPr="00F82572" w:rsidRDefault="00F82572" w:rsidP="002022C6">
      <w:pPr>
        <w:rPr>
          <w:rFonts w:ascii="Book Antiqua" w:hAnsi="Book Antiqua"/>
          <w:lang w:val="sq-AL"/>
        </w:rPr>
      </w:pPr>
      <w:r w:rsidRPr="00F82572">
        <w:rPr>
          <w:rFonts w:ascii="Book Antiqua" w:hAnsi="Book Antiqua"/>
          <w:noProof/>
          <w:lang w:val="en-US"/>
        </w:rPr>
        <w:drawing>
          <wp:anchor distT="0" distB="0" distL="114300" distR="114300" simplePos="0" relativeHeight="251658240" behindDoc="0" locked="0" layoutInCell="1" allowOverlap="1" wp14:anchorId="5ABE9A12" wp14:editId="2EF22238">
            <wp:simplePos x="0" y="0"/>
            <wp:positionH relativeFrom="column">
              <wp:posOffset>1162050</wp:posOffset>
            </wp:positionH>
            <wp:positionV relativeFrom="paragraph">
              <wp:posOffset>-41910</wp:posOffset>
            </wp:positionV>
            <wp:extent cx="3181350" cy="1592580"/>
            <wp:effectExtent l="0" t="0" r="0" b="0"/>
            <wp:wrapNone/>
            <wp:docPr id="2" name="Picture 1" descr="C:\Users\My-Pc\Desktop\P3B doc\Gjilan\logo gjila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esktop\P3B doc\Gjilan\logo gjilan.jfif"/>
                    <pic:cNvPicPr>
                      <a:picLocks noChangeAspect="1" noChangeArrowheads="1"/>
                    </pic:cNvPicPr>
                  </pic:nvPicPr>
                  <pic:blipFill>
                    <a:blip r:embed="rId8"/>
                    <a:srcRect/>
                    <a:stretch>
                      <a:fillRect/>
                    </a:stretch>
                  </pic:blipFill>
                  <pic:spPr bwMode="auto">
                    <a:xfrm>
                      <a:off x="0" y="0"/>
                      <a:ext cx="3181350" cy="1592580"/>
                    </a:xfrm>
                    <a:prstGeom prst="rect">
                      <a:avLst/>
                    </a:prstGeom>
                    <a:noFill/>
                    <a:ln w="9525">
                      <a:noFill/>
                      <a:miter lim="800000"/>
                      <a:headEnd/>
                      <a:tailEnd/>
                    </a:ln>
                  </pic:spPr>
                </pic:pic>
              </a:graphicData>
            </a:graphic>
          </wp:anchor>
        </w:drawing>
      </w:r>
    </w:p>
    <w:p w14:paraId="1D128CDF" w14:textId="77777777" w:rsidR="002022C6" w:rsidRPr="00F82572" w:rsidRDefault="002022C6" w:rsidP="002022C6">
      <w:pPr>
        <w:rPr>
          <w:rFonts w:ascii="Book Antiqua" w:hAnsi="Book Antiqua"/>
          <w:lang w:val="sq-AL"/>
        </w:rPr>
      </w:pPr>
    </w:p>
    <w:p w14:paraId="6BB31383" w14:textId="77777777" w:rsidR="002022C6" w:rsidRPr="00F82572" w:rsidRDefault="002022C6" w:rsidP="002022C6">
      <w:pPr>
        <w:jc w:val="center"/>
        <w:rPr>
          <w:rFonts w:ascii="Book Antiqua" w:hAnsi="Book Antiqua"/>
          <w:lang w:val="sq-AL"/>
        </w:rPr>
      </w:pPr>
    </w:p>
    <w:p w14:paraId="500073E3" w14:textId="77777777" w:rsidR="002022C6" w:rsidRPr="00F82572" w:rsidRDefault="002022C6" w:rsidP="002022C6">
      <w:pPr>
        <w:rPr>
          <w:rFonts w:ascii="Book Antiqua" w:hAnsi="Book Antiqua"/>
          <w:lang w:val="sq-AL"/>
        </w:rPr>
      </w:pPr>
    </w:p>
    <w:p w14:paraId="3C6AA980" w14:textId="77777777" w:rsidR="002022C6" w:rsidRPr="00F82572" w:rsidRDefault="002022C6" w:rsidP="002022C6">
      <w:pPr>
        <w:rPr>
          <w:rFonts w:ascii="Book Antiqua" w:hAnsi="Book Antiqua"/>
          <w:lang w:val="sq-AL"/>
        </w:rPr>
      </w:pPr>
    </w:p>
    <w:p w14:paraId="62F56BC4" w14:textId="7EE5F368" w:rsidR="00F82572" w:rsidRDefault="00F82572" w:rsidP="002022C6">
      <w:pPr>
        <w:rPr>
          <w:rFonts w:ascii="Book Antiqua" w:hAnsi="Book Antiqua"/>
          <w:lang w:val="sq-AL"/>
        </w:rPr>
      </w:pPr>
    </w:p>
    <w:p w14:paraId="56B7DCAF" w14:textId="77777777" w:rsidR="000C1209" w:rsidRPr="00F82572" w:rsidRDefault="000C1209" w:rsidP="002022C6">
      <w:pPr>
        <w:rPr>
          <w:rFonts w:ascii="Book Antiqua" w:hAnsi="Book Antiqua"/>
          <w:lang w:val="sq-AL"/>
        </w:rPr>
      </w:pPr>
      <w:bookmarkStart w:id="0" w:name="_GoBack"/>
      <w:bookmarkEnd w:id="0"/>
    </w:p>
    <w:p w14:paraId="3669EC43" w14:textId="0F6806C2" w:rsidR="00F82572" w:rsidRPr="00460143" w:rsidRDefault="00F82572" w:rsidP="00F82572">
      <w:pPr>
        <w:jc w:val="center"/>
        <w:rPr>
          <w:rFonts w:cs="Arial"/>
          <w:color w:val="4F6228" w:themeColor="accent3" w:themeShade="80"/>
          <w:sz w:val="44"/>
          <w:szCs w:val="44"/>
          <w:lang w:val="sq-AL"/>
        </w:rPr>
      </w:pPr>
      <w:r w:rsidRPr="00460143">
        <w:rPr>
          <w:rFonts w:cs="Arial"/>
          <w:color w:val="4F6228" w:themeColor="accent3" w:themeShade="80"/>
          <w:sz w:val="44"/>
          <w:szCs w:val="44"/>
          <w:lang w:val="sq-AL"/>
        </w:rPr>
        <w:t>Program</w:t>
      </w:r>
      <w:r w:rsidR="009C4015" w:rsidRPr="00460143">
        <w:rPr>
          <w:rFonts w:cs="Arial"/>
          <w:color w:val="4F6228" w:themeColor="accent3" w:themeShade="80"/>
          <w:sz w:val="44"/>
          <w:szCs w:val="44"/>
          <w:lang w:val="sq-AL"/>
        </w:rPr>
        <w:t xml:space="preserve">et </w:t>
      </w:r>
      <w:r w:rsidRPr="00460143">
        <w:rPr>
          <w:rFonts w:cs="Arial"/>
          <w:color w:val="4F6228" w:themeColor="accent3" w:themeShade="80"/>
          <w:sz w:val="44"/>
          <w:szCs w:val="44"/>
          <w:lang w:val="sq-AL"/>
        </w:rPr>
        <w:t>Trevjeçar</w:t>
      </w:r>
      <w:r w:rsidR="009C4015" w:rsidRPr="00460143">
        <w:rPr>
          <w:rFonts w:cs="Arial"/>
          <w:color w:val="4F6228" w:themeColor="accent3" w:themeShade="80"/>
          <w:sz w:val="44"/>
          <w:szCs w:val="44"/>
          <w:lang w:val="sq-AL"/>
        </w:rPr>
        <w:t>e</w:t>
      </w:r>
      <w:r w:rsidRPr="00460143">
        <w:rPr>
          <w:rFonts w:cs="Arial"/>
          <w:color w:val="4F6228" w:themeColor="accent3" w:themeShade="80"/>
          <w:sz w:val="44"/>
          <w:szCs w:val="44"/>
          <w:lang w:val="sq-AL"/>
        </w:rPr>
        <w:t xml:space="preserve"> për Banim</w:t>
      </w:r>
    </w:p>
    <w:p w14:paraId="18998941" w14:textId="6E86255C" w:rsidR="00F82572" w:rsidRPr="00460143" w:rsidRDefault="004C0136" w:rsidP="00F82572">
      <w:pPr>
        <w:jc w:val="center"/>
        <w:rPr>
          <w:rFonts w:cs="Arial"/>
          <w:color w:val="4F6228" w:themeColor="accent3" w:themeShade="80"/>
          <w:sz w:val="44"/>
          <w:szCs w:val="44"/>
          <w:lang w:val="sq-AL"/>
        </w:rPr>
      </w:pPr>
      <w:r w:rsidRPr="00460143">
        <w:rPr>
          <w:rFonts w:cs="Arial"/>
          <w:color w:val="4F6228" w:themeColor="accent3" w:themeShade="80"/>
          <w:sz w:val="44"/>
          <w:szCs w:val="44"/>
          <w:lang w:val="sq-AL"/>
        </w:rPr>
        <w:t>20</w:t>
      </w:r>
      <w:r w:rsidR="009C4015" w:rsidRPr="00460143">
        <w:rPr>
          <w:rFonts w:cs="Arial"/>
          <w:color w:val="4F6228" w:themeColor="accent3" w:themeShade="80"/>
          <w:sz w:val="44"/>
          <w:szCs w:val="44"/>
          <w:lang w:val="sq-AL"/>
        </w:rPr>
        <w:t>2</w:t>
      </w:r>
      <w:r w:rsidR="00EF4D2C">
        <w:rPr>
          <w:rFonts w:cs="Arial"/>
          <w:color w:val="4F6228" w:themeColor="accent3" w:themeShade="80"/>
          <w:sz w:val="44"/>
          <w:szCs w:val="44"/>
          <w:lang w:val="sq-AL"/>
        </w:rPr>
        <w:t>3</w:t>
      </w:r>
      <w:r w:rsidR="00F82572" w:rsidRPr="00460143">
        <w:rPr>
          <w:rFonts w:cs="Arial"/>
          <w:color w:val="4F6228" w:themeColor="accent3" w:themeShade="80"/>
          <w:sz w:val="44"/>
          <w:szCs w:val="44"/>
          <w:lang w:val="sq-AL"/>
        </w:rPr>
        <w:t xml:space="preserve"> - 202</w:t>
      </w:r>
      <w:r w:rsidR="00EF4D2C">
        <w:rPr>
          <w:rFonts w:cs="Arial"/>
          <w:color w:val="4F6228" w:themeColor="accent3" w:themeShade="80"/>
          <w:sz w:val="44"/>
          <w:szCs w:val="44"/>
          <w:lang w:val="sq-AL"/>
        </w:rPr>
        <w:t>5</w:t>
      </w:r>
    </w:p>
    <w:p w14:paraId="55333DF5" w14:textId="77777777" w:rsidR="00F82572" w:rsidRPr="00F82572" w:rsidRDefault="00F82572" w:rsidP="002022C6">
      <w:pPr>
        <w:rPr>
          <w:rFonts w:ascii="Book Antiqua" w:hAnsi="Book Antiqua"/>
          <w:lang w:val="sq-AL"/>
        </w:rPr>
      </w:pPr>
    </w:p>
    <w:p w14:paraId="13036E75" w14:textId="6247A06F" w:rsidR="002022C6" w:rsidRPr="00F82572" w:rsidRDefault="00850E47" w:rsidP="002022C6">
      <w:pPr>
        <w:rPr>
          <w:rFonts w:ascii="Book Antiqua" w:hAnsi="Book Antiqua"/>
          <w:lang w:val="sq-AL"/>
        </w:rPr>
      </w:pPr>
      <w:r>
        <w:rPr>
          <w:noProof/>
          <w:lang w:val="en-US"/>
        </w:rPr>
        <mc:AlternateContent>
          <mc:Choice Requires="wps">
            <w:drawing>
              <wp:inline distT="0" distB="0" distL="0" distR="0" wp14:anchorId="461F02B0" wp14:editId="25525305">
                <wp:extent cx="304800" cy="304800"/>
                <wp:effectExtent l="0" t="0" r="0" b="0"/>
                <wp:docPr id="1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B26223F"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s7sA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7xRLO7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Pr>
          <w:noProof/>
          <w:lang w:val="en-US"/>
        </w:rPr>
        <mc:AlternateContent>
          <mc:Choice Requires="wps">
            <w:drawing>
              <wp:inline distT="0" distB="0" distL="0" distR="0" wp14:anchorId="1F345A4F" wp14:editId="135CF02A">
                <wp:extent cx="304800" cy="304800"/>
                <wp:effectExtent l="0" t="0" r="0" b="0"/>
                <wp:docPr id="1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B0C01B7"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Uu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Ozb1Lr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Pr>
          <w:noProof/>
          <w:lang w:val="en-US"/>
        </w:rPr>
        <mc:AlternateContent>
          <mc:Choice Requires="wps">
            <w:drawing>
              <wp:inline distT="0" distB="0" distL="0" distR="0" wp14:anchorId="0B19A497" wp14:editId="358D1548">
                <wp:extent cx="304800" cy="304800"/>
                <wp:effectExtent l="0" t="0" r="0" b="0"/>
                <wp:docPr id="1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7D2AF32"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W/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B8D1b+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8F49C1">
        <w:rPr>
          <w:noProof/>
          <w:lang w:val="en-US"/>
        </w:rPr>
        <w:drawing>
          <wp:inline distT="0" distB="0" distL="0" distR="0" wp14:anchorId="286E7505" wp14:editId="6A4B764D">
            <wp:extent cx="3790950" cy="4048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2523" r="2690"/>
                    <a:stretch/>
                  </pic:blipFill>
                  <pic:spPr bwMode="auto">
                    <a:xfrm>
                      <a:off x="0" y="0"/>
                      <a:ext cx="3790950" cy="4048125"/>
                    </a:xfrm>
                    <a:prstGeom prst="rect">
                      <a:avLst/>
                    </a:prstGeom>
                    <a:noFill/>
                    <a:ln>
                      <a:noFill/>
                    </a:ln>
                    <a:extLst>
                      <a:ext uri="{53640926-AAD7-44D8-BBD7-CCE9431645EC}">
                        <a14:shadowObscured xmlns:a14="http://schemas.microsoft.com/office/drawing/2010/main"/>
                      </a:ext>
                    </a:extLst>
                  </pic:spPr>
                </pic:pic>
              </a:graphicData>
            </a:graphic>
          </wp:inline>
        </w:drawing>
      </w:r>
    </w:p>
    <w:p w14:paraId="05B12758" w14:textId="77777777" w:rsidR="002022C6" w:rsidRPr="00F82572" w:rsidRDefault="002022C6" w:rsidP="002022C6">
      <w:pPr>
        <w:rPr>
          <w:rFonts w:ascii="Book Antiqua" w:hAnsi="Book Antiqua" w:cs="Arial"/>
          <w:b/>
          <w:lang w:val="sq-AL"/>
        </w:rPr>
      </w:pPr>
    </w:p>
    <w:p w14:paraId="783F0E37" w14:textId="14B2F7F7" w:rsidR="00F82572" w:rsidRPr="00946E7D" w:rsidRDefault="0055345C" w:rsidP="00474ECC">
      <w:pPr>
        <w:shd w:val="clear" w:color="auto" w:fill="FFEDB3"/>
        <w:jc w:val="center"/>
        <w:rPr>
          <w:rFonts w:cs="Arial"/>
          <w:i/>
          <w:iCs/>
          <w:color w:val="215868" w:themeColor="accent5" w:themeShade="80"/>
          <w:sz w:val="32"/>
          <w:szCs w:val="32"/>
          <w:lang w:val="sq-AL"/>
        </w:rPr>
      </w:pPr>
      <w:r>
        <w:rPr>
          <w:rFonts w:cs="Arial"/>
          <w:i/>
          <w:iCs/>
          <w:color w:val="215868" w:themeColor="accent5" w:themeShade="80"/>
          <w:sz w:val="32"/>
          <w:szCs w:val="32"/>
          <w:lang w:val="sq-AL"/>
        </w:rPr>
        <w:t>Nëntor</w:t>
      </w:r>
      <w:r w:rsidR="00F82572" w:rsidRPr="00946E7D">
        <w:rPr>
          <w:rFonts w:cs="Arial"/>
          <w:i/>
          <w:iCs/>
          <w:color w:val="215868" w:themeColor="accent5" w:themeShade="80"/>
          <w:sz w:val="32"/>
          <w:szCs w:val="32"/>
          <w:lang w:val="sq-AL"/>
        </w:rPr>
        <w:t xml:space="preserve"> 20</w:t>
      </w:r>
      <w:r w:rsidR="009C4015" w:rsidRPr="00946E7D">
        <w:rPr>
          <w:rFonts w:cs="Arial"/>
          <w:i/>
          <w:iCs/>
          <w:color w:val="215868" w:themeColor="accent5" w:themeShade="80"/>
          <w:sz w:val="32"/>
          <w:szCs w:val="32"/>
          <w:lang w:val="sq-AL"/>
        </w:rPr>
        <w:t>22</w:t>
      </w:r>
    </w:p>
    <w:p w14:paraId="13B231B8" w14:textId="77777777" w:rsidR="00460143" w:rsidRDefault="009C4015" w:rsidP="00474ECC">
      <w:pPr>
        <w:rPr>
          <w:b/>
        </w:rPr>
      </w:pPr>
      <w:r w:rsidRPr="00E7203A">
        <w:rPr>
          <w:lang w:val="sq-AL"/>
        </w:rPr>
        <w:t>Drafti fillestar i Dokumentit u përfundua nga OJQ “Zëri i Romëve, Ashkalinjve dhe Romëve”, me konsulenten Drita Shabani të angazhuar për përkrahjen në finalizimin e dokumenti</w:t>
      </w:r>
      <w:r>
        <w:rPr>
          <w:lang w:val="sq-AL"/>
        </w:rPr>
        <w:t>t</w:t>
      </w:r>
      <w:r>
        <w:rPr>
          <w:b/>
        </w:rPr>
        <w:t xml:space="preserve">   </w:t>
      </w:r>
    </w:p>
    <w:p w14:paraId="3FE33E25" w14:textId="1A178767" w:rsidR="009C4015" w:rsidRDefault="009C4015" w:rsidP="00474ECC">
      <w:r>
        <w:rPr>
          <w:b/>
        </w:rPr>
        <w:t xml:space="preserve">   </w:t>
      </w:r>
    </w:p>
    <w:p w14:paraId="4D39C37A" w14:textId="52268CF9" w:rsidR="002022C6" w:rsidRPr="00F82572" w:rsidRDefault="00754904" w:rsidP="00567DB7">
      <w:pPr>
        <w:shd w:val="clear" w:color="auto" w:fill="F2F2F2"/>
        <w:tabs>
          <w:tab w:val="left" w:pos="0"/>
        </w:tabs>
        <w:rPr>
          <w:rFonts w:ascii="Book Antiqua" w:hAnsi="Book Antiqua" w:cs="Arial"/>
          <w:b/>
          <w:lang w:val="sq-AL"/>
        </w:rPr>
      </w:pPr>
      <w:r w:rsidRPr="00F82572">
        <w:rPr>
          <w:rFonts w:ascii="Book Antiqua" w:hAnsi="Book Antiqua" w:cs="Arial"/>
          <w:b/>
          <w:lang w:val="sq-AL"/>
        </w:rPr>
        <w:lastRenderedPageBreak/>
        <w:t xml:space="preserve">LLOJI I DOKUMENTIT: </w:t>
      </w:r>
      <w:r w:rsidR="002004D0">
        <w:rPr>
          <w:rFonts w:ascii="Book Antiqua" w:hAnsi="Book Antiqua" w:cs="Arial"/>
          <w:b/>
          <w:lang w:val="sq-AL"/>
        </w:rPr>
        <w:t>PROGRAM</w:t>
      </w:r>
      <w:r w:rsidR="009C4015">
        <w:rPr>
          <w:rFonts w:ascii="Book Antiqua" w:hAnsi="Book Antiqua" w:cs="Arial"/>
          <w:b/>
          <w:lang w:val="sq-AL"/>
        </w:rPr>
        <w:t>ET TREVJE</w:t>
      </w:r>
      <w:r w:rsidR="00567DB7">
        <w:rPr>
          <w:rFonts w:ascii="Book Antiqua" w:hAnsi="Book Antiqua" w:cs="Arial"/>
          <w:b/>
          <w:lang w:val="sq-AL"/>
        </w:rPr>
        <w:t>Ç</w:t>
      </w:r>
      <w:r w:rsidR="009C4015">
        <w:rPr>
          <w:rFonts w:ascii="Book Antiqua" w:hAnsi="Book Antiqua" w:cs="Arial"/>
          <w:b/>
          <w:lang w:val="sq-AL"/>
        </w:rPr>
        <w:t xml:space="preserve">ARE </w:t>
      </w:r>
      <w:r w:rsidR="002004D0">
        <w:rPr>
          <w:rFonts w:ascii="Book Antiqua" w:hAnsi="Book Antiqua" w:cs="Arial"/>
          <w:b/>
          <w:lang w:val="sq-AL"/>
        </w:rPr>
        <w:t>KOMUNAL</w:t>
      </w:r>
      <w:r w:rsidR="009C4015">
        <w:rPr>
          <w:rFonts w:ascii="Book Antiqua" w:hAnsi="Book Antiqua" w:cs="Arial"/>
          <w:b/>
          <w:lang w:val="sq-AL"/>
        </w:rPr>
        <w:t>E</w:t>
      </w:r>
      <w:r w:rsidR="002004D0">
        <w:rPr>
          <w:rFonts w:ascii="Book Antiqua" w:hAnsi="Book Antiqua" w:cs="Arial"/>
          <w:b/>
          <w:lang w:val="sq-AL"/>
        </w:rPr>
        <w:t xml:space="preserve"> PËR BANIM  20</w:t>
      </w:r>
      <w:r w:rsidR="009C4015">
        <w:rPr>
          <w:rFonts w:ascii="Book Antiqua" w:hAnsi="Book Antiqua" w:cs="Arial"/>
          <w:b/>
          <w:lang w:val="sq-AL"/>
        </w:rPr>
        <w:t>2</w:t>
      </w:r>
      <w:r w:rsidR="00EF4D2C">
        <w:rPr>
          <w:rFonts w:ascii="Book Antiqua" w:hAnsi="Book Antiqua" w:cs="Arial"/>
          <w:b/>
          <w:lang w:val="sq-AL"/>
        </w:rPr>
        <w:t>3</w:t>
      </w:r>
      <w:r w:rsidRPr="00F82572">
        <w:rPr>
          <w:rFonts w:ascii="Book Antiqua" w:hAnsi="Book Antiqua" w:cs="Arial"/>
          <w:b/>
          <w:lang w:val="sq-AL"/>
        </w:rPr>
        <w:t>-202</w:t>
      </w:r>
      <w:r w:rsidR="00EF4D2C">
        <w:rPr>
          <w:rFonts w:ascii="Book Antiqua" w:hAnsi="Book Antiqua" w:cs="Arial"/>
          <w:b/>
          <w:lang w:val="sq-AL"/>
        </w:rPr>
        <w:t>5</w:t>
      </w:r>
    </w:p>
    <w:p w14:paraId="3C0D06DF" w14:textId="77777777" w:rsidR="002022C6" w:rsidRPr="00F82572" w:rsidRDefault="002022C6" w:rsidP="002022C6">
      <w:pPr>
        <w:rPr>
          <w:rFonts w:ascii="Book Antiqua" w:hAnsi="Book Antiqua" w:cs="Arial"/>
          <w:b/>
          <w:lang w:val="sq-AL"/>
        </w:rPr>
      </w:pPr>
    </w:p>
    <w:p w14:paraId="5ACD73E6" w14:textId="0D84DD87" w:rsidR="002022C6" w:rsidRPr="00F82572" w:rsidRDefault="00754904" w:rsidP="002022C6">
      <w:pPr>
        <w:shd w:val="clear" w:color="auto" w:fill="F2F2F2"/>
        <w:jc w:val="left"/>
        <w:rPr>
          <w:rFonts w:ascii="Book Antiqua" w:hAnsi="Book Antiqua" w:cs="Arial"/>
          <w:b/>
          <w:lang w:val="sq-AL"/>
        </w:rPr>
      </w:pPr>
      <w:r w:rsidRPr="00F82572">
        <w:rPr>
          <w:rFonts w:ascii="Book Antiqua" w:hAnsi="Book Antiqua" w:cs="Arial"/>
          <w:b/>
          <w:lang w:val="sq-AL"/>
        </w:rPr>
        <w:t>ZYRA E KRYETARIT T</w:t>
      </w:r>
      <w:r w:rsidR="00CD58A4">
        <w:rPr>
          <w:rFonts w:ascii="Book Antiqua" w:hAnsi="Book Antiqua" w:cs="Arial"/>
          <w:b/>
          <w:lang w:val="sq-AL"/>
        </w:rPr>
        <w:t>Ë</w:t>
      </w:r>
      <w:r w:rsidRPr="00F82572">
        <w:rPr>
          <w:rFonts w:ascii="Book Antiqua" w:hAnsi="Book Antiqua" w:cs="Arial"/>
          <w:b/>
          <w:lang w:val="sq-AL"/>
        </w:rPr>
        <w:t xml:space="preserve"> KOMUNËS</w:t>
      </w:r>
    </w:p>
    <w:p w14:paraId="16E4250F" w14:textId="77777777" w:rsidR="009D44CD" w:rsidRPr="00F82572" w:rsidRDefault="009D44CD" w:rsidP="002022C6">
      <w:pPr>
        <w:shd w:val="clear" w:color="auto" w:fill="F2F2F2"/>
        <w:jc w:val="left"/>
        <w:rPr>
          <w:rFonts w:ascii="Book Antiqua" w:hAnsi="Book Antiqua" w:cs="Arial"/>
          <w:b/>
          <w:lang w:val="sq-AL"/>
        </w:rPr>
      </w:pPr>
    </w:p>
    <w:p w14:paraId="496E7682" w14:textId="297BCEC3" w:rsidR="002022C6" w:rsidRPr="00F82572" w:rsidRDefault="00754904" w:rsidP="002022C6">
      <w:pPr>
        <w:shd w:val="clear" w:color="auto" w:fill="F2F2F2"/>
        <w:jc w:val="left"/>
        <w:rPr>
          <w:rFonts w:ascii="Book Antiqua" w:hAnsi="Book Antiqua" w:cs="Arial"/>
          <w:b/>
          <w:lang w:val="sq-AL"/>
        </w:rPr>
      </w:pPr>
      <w:r w:rsidRPr="00F82572">
        <w:rPr>
          <w:rFonts w:ascii="Book Antiqua" w:hAnsi="Book Antiqua" w:cs="Arial"/>
          <w:b/>
          <w:lang w:val="sq-AL"/>
        </w:rPr>
        <w:t xml:space="preserve">VENDIMI </w:t>
      </w:r>
      <w:r w:rsidR="00CF4E46">
        <w:rPr>
          <w:rFonts w:ascii="Book Antiqua" w:hAnsi="Book Antiqua" w:cs="Arial"/>
          <w:b/>
          <w:lang w:val="sq-AL"/>
        </w:rPr>
        <w:t xml:space="preserve">          </w:t>
      </w:r>
      <w:r w:rsidR="000F4052">
        <w:rPr>
          <w:rFonts w:ascii="Book Antiqua" w:hAnsi="Book Antiqua" w:cs="Arial"/>
          <w:b/>
          <w:lang w:val="sq-AL"/>
        </w:rPr>
        <w:t xml:space="preserve"> </w:t>
      </w:r>
      <w:r w:rsidR="000F4052" w:rsidRPr="000F4052">
        <w:rPr>
          <w:rFonts w:ascii="Book Antiqua" w:hAnsi="Book Antiqua" w:cs="Arial"/>
          <w:b/>
          <w:color w:val="FF0000"/>
          <w:lang w:val="sq-AL"/>
        </w:rPr>
        <w:t xml:space="preserve"> </w:t>
      </w:r>
      <w:r w:rsidR="007D7C3B">
        <w:rPr>
          <w:rFonts w:ascii="Book Antiqua" w:hAnsi="Book Antiqua" w:cs="Arial"/>
          <w:b/>
          <w:lang w:val="sq-AL"/>
        </w:rPr>
        <w:t xml:space="preserve">dt. </w:t>
      </w:r>
      <w:r w:rsidR="00CF4E46">
        <w:rPr>
          <w:rFonts w:ascii="Book Antiqua" w:hAnsi="Book Antiqua" w:cs="Arial"/>
          <w:b/>
          <w:lang w:val="sq-AL"/>
        </w:rPr>
        <w:t xml:space="preserve">        </w:t>
      </w:r>
      <w:r w:rsidR="007D7C3B" w:rsidRPr="000F4052">
        <w:rPr>
          <w:rFonts w:ascii="Book Antiqua" w:hAnsi="Book Antiqua" w:cs="Arial"/>
          <w:b/>
          <w:color w:val="FF0000"/>
          <w:lang w:val="sq-AL"/>
        </w:rPr>
        <w:t xml:space="preserve"> </w:t>
      </w:r>
      <w:r w:rsidR="007D7C3B">
        <w:rPr>
          <w:rFonts w:ascii="Book Antiqua" w:hAnsi="Book Antiqua" w:cs="Arial"/>
          <w:b/>
          <w:lang w:val="sq-AL"/>
        </w:rPr>
        <w:t xml:space="preserve">për </w:t>
      </w:r>
      <w:r w:rsidR="004A0007">
        <w:rPr>
          <w:rFonts w:ascii="Book Antiqua" w:hAnsi="Book Antiqua" w:cs="Arial"/>
          <w:b/>
          <w:lang w:val="sq-AL"/>
        </w:rPr>
        <w:t xml:space="preserve">miratimin e </w:t>
      </w:r>
      <w:r w:rsidR="007D7C3B">
        <w:rPr>
          <w:rFonts w:ascii="Book Antiqua" w:hAnsi="Book Antiqua" w:cs="Arial"/>
          <w:b/>
          <w:lang w:val="sq-AL"/>
        </w:rPr>
        <w:t xml:space="preserve"> Programeve tre vjeçare të banimit 2023-2015 për Komunën e Gjilanit</w:t>
      </w:r>
    </w:p>
    <w:p w14:paraId="00508FD8" w14:textId="77777777" w:rsidR="002022C6" w:rsidRPr="00F82572" w:rsidRDefault="002022C6" w:rsidP="002022C6">
      <w:pPr>
        <w:rPr>
          <w:rFonts w:ascii="Book Antiqua" w:hAnsi="Book Antiqua" w:cs="Arial"/>
          <w:b/>
          <w:lang w:val="sq-AL"/>
        </w:rPr>
      </w:pPr>
    </w:p>
    <w:p w14:paraId="2DAB0984" w14:textId="77777777" w:rsidR="002022C6" w:rsidRPr="00F82572" w:rsidRDefault="00754904" w:rsidP="002022C6">
      <w:pPr>
        <w:shd w:val="clear" w:color="auto" w:fill="F2F2F2"/>
        <w:rPr>
          <w:rFonts w:ascii="Book Antiqua" w:hAnsi="Book Antiqua" w:cs="Arial"/>
          <w:b/>
          <w:lang w:val="sq-AL"/>
        </w:rPr>
      </w:pPr>
      <w:r w:rsidRPr="00F82572">
        <w:rPr>
          <w:rFonts w:ascii="Book Antiqua" w:hAnsi="Book Antiqua" w:cs="Arial"/>
          <w:b/>
          <w:lang w:val="sq-AL"/>
        </w:rPr>
        <w:t>GRUPI PUNUES - KOMISIONI PËR HARTIMIN E PROGRAMIT TREVJEÇAR PËR BANIM:</w:t>
      </w:r>
    </w:p>
    <w:p w14:paraId="25748B7E" w14:textId="77777777" w:rsidR="009F465E" w:rsidRPr="00F82572" w:rsidRDefault="009F465E" w:rsidP="002022C6">
      <w:pPr>
        <w:jc w:val="left"/>
        <w:rPr>
          <w:rFonts w:ascii="Book Antiqua" w:hAnsi="Book Antiqua" w:cs="Arial"/>
          <w:b/>
          <w:lang w:val="sq-AL"/>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2702"/>
        <w:gridCol w:w="3419"/>
        <w:gridCol w:w="3063"/>
      </w:tblGrid>
      <w:tr w:rsidR="002B16BE" w:rsidRPr="00567DB7" w14:paraId="1699EFF2" w14:textId="77777777" w:rsidTr="005C1DBB">
        <w:trPr>
          <w:trHeight w:val="278"/>
          <w:jc w:val="center"/>
        </w:trPr>
        <w:tc>
          <w:tcPr>
            <w:tcW w:w="744" w:type="dxa"/>
            <w:shd w:val="clear" w:color="auto" w:fill="BFBFBF" w:themeFill="background1" w:themeFillShade="BF"/>
            <w:vAlign w:val="center"/>
          </w:tcPr>
          <w:p w14:paraId="485372C9" w14:textId="77777777" w:rsidR="002B16BE" w:rsidRPr="00567DB7" w:rsidRDefault="00754904" w:rsidP="002B16BE">
            <w:pPr>
              <w:jc w:val="center"/>
              <w:rPr>
                <w:rFonts w:cs="Arial"/>
                <w:b/>
                <w:lang w:val="sq-AL"/>
              </w:rPr>
            </w:pPr>
            <w:r w:rsidRPr="00567DB7">
              <w:rPr>
                <w:rFonts w:cs="Arial"/>
                <w:b/>
                <w:lang w:val="sq-AL"/>
              </w:rPr>
              <w:t>Nr.</w:t>
            </w:r>
          </w:p>
        </w:tc>
        <w:tc>
          <w:tcPr>
            <w:tcW w:w="2702" w:type="dxa"/>
            <w:shd w:val="clear" w:color="auto" w:fill="BFBFBF" w:themeFill="background1" w:themeFillShade="BF"/>
            <w:vAlign w:val="center"/>
          </w:tcPr>
          <w:p w14:paraId="44675945" w14:textId="77777777" w:rsidR="002B16BE" w:rsidRPr="00567DB7" w:rsidRDefault="00754904" w:rsidP="002B16BE">
            <w:pPr>
              <w:jc w:val="center"/>
              <w:rPr>
                <w:rFonts w:cs="Arial"/>
                <w:b/>
                <w:lang w:val="sq-AL"/>
              </w:rPr>
            </w:pPr>
            <w:r w:rsidRPr="00567DB7">
              <w:rPr>
                <w:rFonts w:cs="Arial"/>
                <w:b/>
                <w:lang w:val="sq-AL"/>
              </w:rPr>
              <w:t>Emri dhe Mbiemri</w:t>
            </w:r>
          </w:p>
        </w:tc>
        <w:tc>
          <w:tcPr>
            <w:tcW w:w="3419" w:type="dxa"/>
            <w:shd w:val="clear" w:color="auto" w:fill="BFBFBF" w:themeFill="background1" w:themeFillShade="BF"/>
            <w:vAlign w:val="center"/>
          </w:tcPr>
          <w:p w14:paraId="4BD87426" w14:textId="77777777" w:rsidR="002B16BE" w:rsidRPr="00567DB7" w:rsidRDefault="00754904" w:rsidP="002B16BE">
            <w:pPr>
              <w:jc w:val="center"/>
              <w:rPr>
                <w:rFonts w:cs="Arial"/>
                <w:b/>
                <w:lang w:val="sq-AL"/>
              </w:rPr>
            </w:pPr>
            <w:r w:rsidRPr="00567DB7">
              <w:rPr>
                <w:rFonts w:cs="Arial"/>
                <w:b/>
                <w:lang w:val="sq-AL"/>
              </w:rPr>
              <w:t>Drejtoria</w:t>
            </w:r>
          </w:p>
        </w:tc>
        <w:tc>
          <w:tcPr>
            <w:tcW w:w="3063" w:type="dxa"/>
            <w:shd w:val="clear" w:color="auto" w:fill="BFBFBF" w:themeFill="background1" w:themeFillShade="BF"/>
            <w:vAlign w:val="center"/>
          </w:tcPr>
          <w:p w14:paraId="49ECA59A" w14:textId="77777777" w:rsidR="002B16BE" w:rsidRPr="00567DB7" w:rsidRDefault="00754904" w:rsidP="002B16BE">
            <w:pPr>
              <w:jc w:val="center"/>
              <w:rPr>
                <w:rFonts w:cs="Arial"/>
                <w:b/>
                <w:lang w:val="sq-AL"/>
              </w:rPr>
            </w:pPr>
            <w:r w:rsidRPr="00567DB7">
              <w:rPr>
                <w:rFonts w:cs="Arial"/>
                <w:b/>
                <w:lang w:val="sq-AL"/>
              </w:rPr>
              <w:t>Përgjegjësia në Komision</w:t>
            </w:r>
          </w:p>
        </w:tc>
      </w:tr>
      <w:tr w:rsidR="007915EA" w:rsidRPr="00567DB7" w14:paraId="790D6F7B" w14:textId="77777777" w:rsidTr="007915EA">
        <w:trPr>
          <w:trHeight w:val="278"/>
          <w:jc w:val="center"/>
        </w:trPr>
        <w:tc>
          <w:tcPr>
            <w:tcW w:w="744" w:type="dxa"/>
            <w:shd w:val="clear" w:color="auto" w:fill="auto"/>
          </w:tcPr>
          <w:p w14:paraId="0BA41442" w14:textId="416F1CCE" w:rsidR="007915EA" w:rsidRPr="00567DB7" w:rsidRDefault="007915EA" w:rsidP="007915EA">
            <w:pPr>
              <w:jc w:val="center"/>
              <w:rPr>
                <w:rFonts w:cs="Arial"/>
                <w:b/>
                <w:lang w:val="sq-AL"/>
              </w:rPr>
            </w:pPr>
            <w:r w:rsidRPr="00567DB7">
              <w:rPr>
                <w:rFonts w:cs="Arial"/>
                <w:lang w:val="sq-AL"/>
              </w:rPr>
              <w:t>1</w:t>
            </w:r>
          </w:p>
        </w:tc>
        <w:tc>
          <w:tcPr>
            <w:tcW w:w="2702" w:type="dxa"/>
            <w:shd w:val="clear" w:color="auto" w:fill="auto"/>
          </w:tcPr>
          <w:p w14:paraId="30A9DF5A" w14:textId="6811A531" w:rsidR="007915EA" w:rsidRPr="00567DB7" w:rsidRDefault="007915EA" w:rsidP="007915EA">
            <w:pPr>
              <w:jc w:val="left"/>
              <w:rPr>
                <w:rFonts w:cs="Arial"/>
                <w:b/>
                <w:lang w:val="sq-AL"/>
              </w:rPr>
            </w:pPr>
            <w:r w:rsidRPr="00567DB7">
              <w:rPr>
                <w:rFonts w:cs="Arial"/>
              </w:rPr>
              <w:t>Salihe  Aliu</w:t>
            </w:r>
          </w:p>
        </w:tc>
        <w:tc>
          <w:tcPr>
            <w:tcW w:w="3419" w:type="dxa"/>
            <w:shd w:val="clear" w:color="auto" w:fill="auto"/>
          </w:tcPr>
          <w:p w14:paraId="7FEA3C15" w14:textId="2FA01F9A" w:rsidR="007915EA" w:rsidRPr="00567DB7" w:rsidRDefault="007915EA" w:rsidP="000F4052">
            <w:pPr>
              <w:jc w:val="left"/>
              <w:rPr>
                <w:rFonts w:cs="Arial"/>
                <w:b/>
                <w:lang w:val="sq-AL"/>
              </w:rPr>
            </w:pPr>
            <w:r w:rsidRPr="00567DB7">
              <w:rPr>
                <w:rFonts w:cs="Arial"/>
              </w:rPr>
              <w:t>Drejtoria për Shëndet</w:t>
            </w:r>
            <w:r w:rsidR="000F4052">
              <w:rPr>
                <w:rFonts w:cs="Arial"/>
              </w:rPr>
              <w:t>ë</w:t>
            </w:r>
            <w:r w:rsidRPr="00567DB7">
              <w:rPr>
                <w:rFonts w:cs="Arial"/>
              </w:rPr>
              <w:t xml:space="preserve">si dhe </w:t>
            </w:r>
            <w:r w:rsidR="000F4052">
              <w:rPr>
                <w:rFonts w:cs="Arial"/>
              </w:rPr>
              <w:t>Mirëqenie</w:t>
            </w:r>
            <w:r w:rsidRPr="00567DB7">
              <w:rPr>
                <w:rFonts w:cs="Arial"/>
              </w:rPr>
              <w:t xml:space="preserve">  Sociale </w:t>
            </w:r>
          </w:p>
        </w:tc>
        <w:tc>
          <w:tcPr>
            <w:tcW w:w="3063" w:type="dxa"/>
            <w:shd w:val="clear" w:color="auto" w:fill="auto"/>
            <w:vAlign w:val="center"/>
          </w:tcPr>
          <w:p w14:paraId="58100144" w14:textId="49A33148" w:rsidR="007915EA" w:rsidRPr="00567DB7" w:rsidRDefault="007915EA" w:rsidP="007915EA">
            <w:pPr>
              <w:jc w:val="center"/>
              <w:rPr>
                <w:rFonts w:cs="Arial"/>
                <w:b/>
                <w:lang w:val="sq-AL"/>
              </w:rPr>
            </w:pPr>
            <w:r>
              <w:rPr>
                <w:rFonts w:cs="Arial"/>
                <w:lang w:val="sq-AL"/>
              </w:rPr>
              <w:t>Kryesuese</w:t>
            </w:r>
          </w:p>
        </w:tc>
      </w:tr>
      <w:tr w:rsidR="007915EA" w:rsidRPr="00567DB7" w14:paraId="02858A9C" w14:textId="77777777" w:rsidTr="00C30074">
        <w:trPr>
          <w:trHeight w:val="264"/>
          <w:jc w:val="center"/>
        </w:trPr>
        <w:tc>
          <w:tcPr>
            <w:tcW w:w="744" w:type="dxa"/>
          </w:tcPr>
          <w:p w14:paraId="2A96D914" w14:textId="5EB0E3A0" w:rsidR="007915EA" w:rsidRPr="00567DB7" w:rsidRDefault="007915EA" w:rsidP="007915EA">
            <w:pPr>
              <w:jc w:val="center"/>
              <w:rPr>
                <w:rFonts w:cs="Arial"/>
                <w:lang w:val="sq-AL"/>
              </w:rPr>
            </w:pPr>
            <w:r w:rsidRPr="00567DB7">
              <w:rPr>
                <w:rFonts w:cs="Arial"/>
                <w:lang w:val="sq-AL"/>
              </w:rPr>
              <w:t>2</w:t>
            </w:r>
          </w:p>
        </w:tc>
        <w:tc>
          <w:tcPr>
            <w:tcW w:w="2702" w:type="dxa"/>
          </w:tcPr>
          <w:p w14:paraId="781296A6" w14:textId="7070F4E9" w:rsidR="007915EA" w:rsidRPr="00567DB7" w:rsidRDefault="007915EA" w:rsidP="007915EA">
            <w:pPr>
              <w:jc w:val="left"/>
              <w:rPr>
                <w:rFonts w:cs="Arial"/>
                <w:lang w:val="sq-AL"/>
              </w:rPr>
            </w:pPr>
            <w:r w:rsidRPr="00567DB7">
              <w:rPr>
                <w:rFonts w:cs="Arial"/>
              </w:rPr>
              <w:t xml:space="preserve">Elez Kurteshi </w:t>
            </w:r>
          </w:p>
        </w:tc>
        <w:tc>
          <w:tcPr>
            <w:tcW w:w="3419" w:type="dxa"/>
          </w:tcPr>
          <w:p w14:paraId="7C2A5BF5" w14:textId="1641AF8A" w:rsidR="007915EA" w:rsidRPr="00567DB7" w:rsidRDefault="007915EA" w:rsidP="007915EA">
            <w:pPr>
              <w:jc w:val="left"/>
              <w:rPr>
                <w:rFonts w:cs="Arial"/>
                <w:lang w:val="sq-AL"/>
              </w:rPr>
            </w:pPr>
            <w:r w:rsidRPr="00567DB7">
              <w:rPr>
                <w:rFonts w:cs="Arial"/>
              </w:rPr>
              <w:t>Zyra për Komunitet dhe Kthim</w:t>
            </w:r>
          </w:p>
        </w:tc>
        <w:tc>
          <w:tcPr>
            <w:tcW w:w="3063" w:type="dxa"/>
            <w:vAlign w:val="center"/>
          </w:tcPr>
          <w:p w14:paraId="0016B760" w14:textId="3A99DD22" w:rsidR="007915EA" w:rsidRPr="00567DB7" w:rsidRDefault="007915EA" w:rsidP="007915EA">
            <w:pPr>
              <w:jc w:val="center"/>
              <w:rPr>
                <w:rFonts w:cs="Arial"/>
                <w:lang w:val="sq-AL"/>
              </w:rPr>
            </w:pPr>
            <w:r w:rsidRPr="00567DB7">
              <w:rPr>
                <w:rFonts w:cs="Arial"/>
                <w:lang w:val="sq-AL"/>
              </w:rPr>
              <w:t>Anëtar</w:t>
            </w:r>
          </w:p>
        </w:tc>
      </w:tr>
      <w:tr w:rsidR="007915EA" w:rsidRPr="00567DB7" w14:paraId="587C963A" w14:textId="77777777" w:rsidTr="00C30074">
        <w:trPr>
          <w:trHeight w:val="264"/>
          <w:jc w:val="center"/>
        </w:trPr>
        <w:tc>
          <w:tcPr>
            <w:tcW w:w="744" w:type="dxa"/>
          </w:tcPr>
          <w:p w14:paraId="58234702" w14:textId="43195455" w:rsidR="007915EA" w:rsidRPr="00567DB7" w:rsidRDefault="007915EA" w:rsidP="007915EA">
            <w:pPr>
              <w:jc w:val="center"/>
              <w:rPr>
                <w:rFonts w:cs="Arial"/>
                <w:lang w:val="sq-AL"/>
              </w:rPr>
            </w:pPr>
            <w:r w:rsidRPr="00567DB7">
              <w:rPr>
                <w:rFonts w:cs="Arial"/>
                <w:lang w:val="sq-AL"/>
              </w:rPr>
              <w:t>3</w:t>
            </w:r>
          </w:p>
        </w:tc>
        <w:tc>
          <w:tcPr>
            <w:tcW w:w="2702" w:type="dxa"/>
          </w:tcPr>
          <w:p w14:paraId="5C67F208" w14:textId="51A366E3" w:rsidR="007915EA" w:rsidRPr="00567DB7" w:rsidRDefault="007915EA" w:rsidP="007915EA">
            <w:pPr>
              <w:jc w:val="left"/>
              <w:rPr>
                <w:rFonts w:cs="Arial"/>
                <w:lang w:val="sq-AL"/>
              </w:rPr>
            </w:pPr>
            <w:r w:rsidRPr="00567DB7">
              <w:rPr>
                <w:rFonts w:cs="Arial"/>
              </w:rPr>
              <w:t>Ramadan Murtezi</w:t>
            </w:r>
          </w:p>
        </w:tc>
        <w:tc>
          <w:tcPr>
            <w:tcW w:w="3419" w:type="dxa"/>
          </w:tcPr>
          <w:p w14:paraId="1ABD1086" w14:textId="756C9F73" w:rsidR="007915EA" w:rsidRPr="00567DB7" w:rsidRDefault="007915EA" w:rsidP="007915EA">
            <w:pPr>
              <w:jc w:val="left"/>
              <w:rPr>
                <w:rFonts w:cs="Arial"/>
                <w:lang w:val="sq-AL"/>
              </w:rPr>
            </w:pPr>
            <w:r w:rsidRPr="00567DB7">
              <w:rPr>
                <w:rFonts w:cs="Arial"/>
              </w:rPr>
              <w:t xml:space="preserve">Qendra për punë Sociale </w:t>
            </w:r>
          </w:p>
        </w:tc>
        <w:tc>
          <w:tcPr>
            <w:tcW w:w="3063" w:type="dxa"/>
            <w:vAlign w:val="center"/>
          </w:tcPr>
          <w:p w14:paraId="622FA292" w14:textId="77777777" w:rsidR="007915EA" w:rsidRPr="00567DB7" w:rsidRDefault="007915EA" w:rsidP="007915EA">
            <w:pPr>
              <w:jc w:val="center"/>
              <w:rPr>
                <w:rFonts w:cs="Arial"/>
                <w:lang w:val="sq-AL"/>
              </w:rPr>
            </w:pPr>
            <w:r w:rsidRPr="00567DB7">
              <w:rPr>
                <w:rFonts w:cs="Arial"/>
                <w:lang w:val="sq-AL"/>
              </w:rPr>
              <w:t>Anëtar</w:t>
            </w:r>
          </w:p>
        </w:tc>
      </w:tr>
      <w:tr w:rsidR="007915EA" w:rsidRPr="00567DB7" w14:paraId="2F25B99F" w14:textId="77777777" w:rsidTr="00C30074">
        <w:trPr>
          <w:trHeight w:val="264"/>
          <w:jc w:val="center"/>
        </w:trPr>
        <w:tc>
          <w:tcPr>
            <w:tcW w:w="744" w:type="dxa"/>
          </w:tcPr>
          <w:p w14:paraId="3E9C0B15" w14:textId="3DC5073D" w:rsidR="007915EA" w:rsidRPr="00567DB7" w:rsidRDefault="007915EA" w:rsidP="007915EA">
            <w:pPr>
              <w:jc w:val="center"/>
              <w:rPr>
                <w:rFonts w:cs="Arial"/>
                <w:lang w:val="sq-AL"/>
              </w:rPr>
            </w:pPr>
            <w:r w:rsidRPr="00567DB7">
              <w:rPr>
                <w:rFonts w:cs="Arial"/>
                <w:lang w:val="sq-AL"/>
              </w:rPr>
              <w:t>4</w:t>
            </w:r>
          </w:p>
        </w:tc>
        <w:tc>
          <w:tcPr>
            <w:tcW w:w="2702" w:type="dxa"/>
          </w:tcPr>
          <w:p w14:paraId="03620092" w14:textId="4838C0A7" w:rsidR="007915EA" w:rsidRPr="00567DB7" w:rsidRDefault="007915EA" w:rsidP="007915EA">
            <w:pPr>
              <w:jc w:val="left"/>
              <w:rPr>
                <w:rFonts w:cs="Arial"/>
                <w:lang w:val="sq-AL"/>
              </w:rPr>
            </w:pPr>
            <w:r w:rsidRPr="00567DB7">
              <w:rPr>
                <w:rFonts w:cs="Arial"/>
              </w:rPr>
              <w:t>Bashkim Isufi</w:t>
            </w:r>
          </w:p>
        </w:tc>
        <w:tc>
          <w:tcPr>
            <w:tcW w:w="3419" w:type="dxa"/>
          </w:tcPr>
          <w:p w14:paraId="61BC8FA5" w14:textId="7679367B" w:rsidR="007915EA" w:rsidRPr="00567DB7" w:rsidRDefault="007915EA" w:rsidP="007915EA">
            <w:pPr>
              <w:jc w:val="left"/>
              <w:rPr>
                <w:rFonts w:cs="Arial"/>
                <w:lang w:val="sq-AL"/>
              </w:rPr>
            </w:pPr>
            <w:r w:rsidRPr="00567DB7">
              <w:rPr>
                <w:rFonts w:cs="Arial"/>
              </w:rPr>
              <w:t>Drejtoria e Urbanizmit</w:t>
            </w:r>
          </w:p>
        </w:tc>
        <w:tc>
          <w:tcPr>
            <w:tcW w:w="3063" w:type="dxa"/>
            <w:vAlign w:val="center"/>
          </w:tcPr>
          <w:p w14:paraId="19DF8609" w14:textId="77777777" w:rsidR="007915EA" w:rsidRPr="00567DB7" w:rsidRDefault="007915EA" w:rsidP="007915EA">
            <w:pPr>
              <w:jc w:val="center"/>
              <w:rPr>
                <w:rFonts w:cs="Arial"/>
                <w:lang w:val="sq-AL"/>
              </w:rPr>
            </w:pPr>
            <w:r w:rsidRPr="00567DB7">
              <w:rPr>
                <w:rFonts w:cs="Arial"/>
                <w:lang w:val="sq-AL"/>
              </w:rPr>
              <w:t>Anëtar</w:t>
            </w:r>
          </w:p>
        </w:tc>
      </w:tr>
      <w:tr w:rsidR="007915EA" w:rsidRPr="00567DB7" w14:paraId="6742303B" w14:textId="77777777" w:rsidTr="00C30074">
        <w:trPr>
          <w:trHeight w:val="65"/>
          <w:jc w:val="center"/>
        </w:trPr>
        <w:tc>
          <w:tcPr>
            <w:tcW w:w="744" w:type="dxa"/>
          </w:tcPr>
          <w:p w14:paraId="554EE4FF" w14:textId="4AB37824" w:rsidR="007915EA" w:rsidRPr="00567DB7" w:rsidRDefault="007915EA" w:rsidP="007915EA">
            <w:pPr>
              <w:jc w:val="center"/>
              <w:rPr>
                <w:rFonts w:cs="Arial"/>
                <w:lang w:val="sq-AL"/>
              </w:rPr>
            </w:pPr>
            <w:r w:rsidRPr="00567DB7">
              <w:rPr>
                <w:rFonts w:cs="Arial"/>
                <w:lang w:val="sq-AL"/>
              </w:rPr>
              <w:t>5</w:t>
            </w:r>
          </w:p>
        </w:tc>
        <w:tc>
          <w:tcPr>
            <w:tcW w:w="2702" w:type="dxa"/>
          </w:tcPr>
          <w:p w14:paraId="4EB3FB7A" w14:textId="6F29E726" w:rsidR="007915EA" w:rsidRPr="00567DB7" w:rsidRDefault="007915EA" w:rsidP="007915EA">
            <w:pPr>
              <w:jc w:val="left"/>
              <w:rPr>
                <w:rFonts w:cs="Arial"/>
                <w:lang w:val="sq-AL"/>
              </w:rPr>
            </w:pPr>
            <w:r w:rsidRPr="00567DB7">
              <w:rPr>
                <w:rFonts w:cs="Arial"/>
              </w:rPr>
              <w:t>Arta  Kqiku</w:t>
            </w:r>
          </w:p>
        </w:tc>
        <w:tc>
          <w:tcPr>
            <w:tcW w:w="3419" w:type="dxa"/>
          </w:tcPr>
          <w:p w14:paraId="69C36649" w14:textId="68DAF61C" w:rsidR="007915EA" w:rsidRPr="00567DB7" w:rsidRDefault="007915EA" w:rsidP="007915EA">
            <w:pPr>
              <w:jc w:val="left"/>
              <w:rPr>
                <w:rFonts w:cs="Arial"/>
                <w:lang w:val="sq-AL"/>
              </w:rPr>
            </w:pPr>
            <w:r w:rsidRPr="00567DB7">
              <w:rPr>
                <w:rFonts w:cs="Arial"/>
              </w:rPr>
              <w:t>Administrata e Kuvendit</w:t>
            </w:r>
          </w:p>
        </w:tc>
        <w:tc>
          <w:tcPr>
            <w:tcW w:w="3063" w:type="dxa"/>
            <w:vAlign w:val="center"/>
          </w:tcPr>
          <w:p w14:paraId="0837FF1A" w14:textId="77777777" w:rsidR="007915EA" w:rsidRPr="00567DB7" w:rsidRDefault="007915EA" w:rsidP="007915EA">
            <w:pPr>
              <w:jc w:val="center"/>
              <w:rPr>
                <w:rFonts w:cs="Arial"/>
                <w:lang w:val="sq-AL"/>
              </w:rPr>
            </w:pPr>
            <w:r w:rsidRPr="00567DB7">
              <w:rPr>
                <w:rFonts w:cs="Arial"/>
                <w:lang w:val="sq-AL"/>
              </w:rPr>
              <w:t>Anëtar</w:t>
            </w:r>
          </w:p>
        </w:tc>
      </w:tr>
      <w:tr w:rsidR="007915EA" w:rsidRPr="00567DB7" w14:paraId="100F42D9" w14:textId="77777777" w:rsidTr="00C30074">
        <w:trPr>
          <w:trHeight w:val="264"/>
          <w:jc w:val="center"/>
        </w:trPr>
        <w:tc>
          <w:tcPr>
            <w:tcW w:w="744" w:type="dxa"/>
          </w:tcPr>
          <w:p w14:paraId="71413294" w14:textId="6214D3C5" w:rsidR="007915EA" w:rsidRPr="00567DB7" w:rsidRDefault="007915EA" w:rsidP="007915EA">
            <w:pPr>
              <w:jc w:val="center"/>
              <w:rPr>
                <w:rFonts w:cs="Arial"/>
                <w:lang w:val="sq-AL"/>
              </w:rPr>
            </w:pPr>
            <w:r>
              <w:rPr>
                <w:rFonts w:cs="Arial"/>
                <w:lang w:val="sq-AL"/>
              </w:rPr>
              <w:t>6</w:t>
            </w:r>
          </w:p>
        </w:tc>
        <w:tc>
          <w:tcPr>
            <w:tcW w:w="2702" w:type="dxa"/>
          </w:tcPr>
          <w:p w14:paraId="6D3E4E3A" w14:textId="46875521" w:rsidR="007915EA" w:rsidRPr="00567DB7" w:rsidRDefault="007915EA" w:rsidP="007915EA">
            <w:pPr>
              <w:jc w:val="left"/>
              <w:rPr>
                <w:rFonts w:cs="Arial"/>
                <w:lang w:val="sq-AL"/>
              </w:rPr>
            </w:pPr>
            <w:r w:rsidRPr="00567DB7">
              <w:rPr>
                <w:rFonts w:cs="Arial"/>
              </w:rPr>
              <w:t>Elonë Zeqiri</w:t>
            </w:r>
          </w:p>
        </w:tc>
        <w:tc>
          <w:tcPr>
            <w:tcW w:w="3419" w:type="dxa"/>
          </w:tcPr>
          <w:p w14:paraId="0A4BE7A8" w14:textId="7E2DDFA5" w:rsidR="007915EA" w:rsidRPr="00567DB7" w:rsidRDefault="007915EA" w:rsidP="007915EA">
            <w:pPr>
              <w:jc w:val="left"/>
              <w:rPr>
                <w:rFonts w:cs="Arial"/>
                <w:lang w:val="sq-AL"/>
              </w:rPr>
            </w:pPr>
            <w:r w:rsidRPr="00567DB7">
              <w:rPr>
                <w:rFonts w:cs="Arial"/>
              </w:rPr>
              <w:t>Drejtoria për Gjeodezi , Kadastër  dhe Pronë</w:t>
            </w:r>
          </w:p>
        </w:tc>
        <w:tc>
          <w:tcPr>
            <w:tcW w:w="3063" w:type="dxa"/>
            <w:vAlign w:val="center"/>
          </w:tcPr>
          <w:p w14:paraId="1D02D0C1" w14:textId="77777777" w:rsidR="007915EA" w:rsidRPr="00567DB7" w:rsidRDefault="007915EA" w:rsidP="007915EA">
            <w:pPr>
              <w:jc w:val="center"/>
              <w:rPr>
                <w:rFonts w:cs="Arial"/>
                <w:lang w:val="sq-AL"/>
              </w:rPr>
            </w:pPr>
            <w:r w:rsidRPr="00567DB7">
              <w:rPr>
                <w:rFonts w:cs="Arial"/>
                <w:lang w:val="sq-AL"/>
              </w:rPr>
              <w:t>Anëtar</w:t>
            </w:r>
          </w:p>
        </w:tc>
      </w:tr>
      <w:tr w:rsidR="007915EA" w:rsidRPr="00567DB7" w14:paraId="513180DE" w14:textId="77777777" w:rsidTr="00C30074">
        <w:trPr>
          <w:trHeight w:val="264"/>
          <w:jc w:val="center"/>
        </w:trPr>
        <w:tc>
          <w:tcPr>
            <w:tcW w:w="744" w:type="dxa"/>
          </w:tcPr>
          <w:p w14:paraId="2893E4C0" w14:textId="540D0C79" w:rsidR="007915EA" w:rsidRPr="00567DB7" w:rsidRDefault="007915EA" w:rsidP="007915EA">
            <w:pPr>
              <w:jc w:val="center"/>
              <w:rPr>
                <w:rFonts w:cs="Arial"/>
                <w:lang w:val="sq-AL"/>
              </w:rPr>
            </w:pPr>
            <w:r>
              <w:rPr>
                <w:rFonts w:cs="Arial"/>
                <w:lang w:val="sq-AL"/>
              </w:rPr>
              <w:t>7</w:t>
            </w:r>
          </w:p>
        </w:tc>
        <w:tc>
          <w:tcPr>
            <w:tcW w:w="2702" w:type="dxa"/>
          </w:tcPr>
          <w:p w14:paraId="4CBB6BF2" w14:textId="50D99EAA" w:rsidR="007915EA" w:rsidRPr="00567DB7" w:rsidRDefault="007915EA" w:rsidP="007915EA">
            <w:pPr>
              <w:jc w:val="left"/>
              <w:rPr>
                <w:rFonts w:cs="Arial"/>
                <w:lang w:val="sq-AL"/>
              </w:rPr>
            </w:pPr>
            <w:r w:rsidRPr="00567DB7">
              <w:rPr>
                <w:rFonts w:cs="Arial"/>
              </w:rPr>
              <w:t>Nderim  Brestovci</w:t>
            </w:r>
          </w:p>
        </w:tc>
        <w:tc>
          <w:tcPr>
            <w:tcW w:w="3419" w:type="dxa"/>
          </w:tcPr>
          <w:p w14:paraId="4D2906B8" w14:textId="40E9C037" w:rsidR="007915EA" w:rsidRPr="00567DB7" w:rsidRDefault="007915EA" w:rsidP="007915EA">
            <w:pPr>
              <w:jc w:val="left"/>
              <w:rPr>
                <w:rFonts w:cs="Arial"/>
                <w:lang w:val="sq-AL"/>
              </w:rPr>
            </w:pPr>
            <w:r w:rsidRPr="00567DB7">
              <w:rPr>
                <w:rFonts w:cs="Arial"/>
              </w:rPr>
              <w:t xml:space="preserve">Drejtoria për Buxhet dhe Financa </w:t>
            </w:r>
          </w:p>
        </w:tc>
        <w:tc>
          <w:tcPr>
            <w:tcW w:w="3063" w:type="dxa"/>
            <w:vAlign w:val="center"/>
          </w:tcPr>
          <w:p w14:paraId="39F39896" w14:textId="593ACBBE" w:rsidR="007915EA" w:rsidRPr="00567DB7" w:rsidRDefault="007915EA" w:rsidP="007915EA">
            <w:pPr>
              <w:jc w:val="center"/>
              <w:rPr>
                <w:rFonts w:cs="Arial"/>
                <w:lang w:val="sq-AL"/>
              </w:rPr>
            </w:pPr>
            <w:r w:rsidRPr="00567DB7">
              <w:rPr>
                <w:rFonts w:cs="Arial"/>
                <w:lang w:val="sq-AL"/>
              </w:rPr>
              <w:t>Anëtar</w:t>
            </w:r>
          </w:p>
        </w:tc>
      </w:tr>
      <w:tr w:rsidR="007915EA" w:rsidRPr="00567DB7" w14:paraId="05ABEB84" w14:textId="77777777" w:rsidTr="00C30074">
        <w:trPr>
          <w:trHeight w:val="264"/>
          <w:jc w:val="center"/>
        </w:trPr>
        <w:tc>
          <w:tcPr>
            <w:tcW w:w="744" w:type="dxa"/>
          </w:tcPr>
          <w:p w14:paraId="65742D5E" w14:textId="13A46AFB" w:rsidR="007915EA" w:rsidRPr="00567DB7" w:rsidRDefault="007915EA" w:rsidP="007915EA">
            <w:pPr>
              <w:jc w:val="center"/>
              <w:rPr>
                <w:rFonts w:cs="Arial"/>
                <w:lang w:val="sq-AL"/>
              </w:rPr>
            </w:pPr>
            <w:r>
              <w:rPr>
                <w:rFonts w:cs="Arial"/>
                <w:lang w:val="sq-AL"/>
              </w:rPr>
              <w:t>8</w:t>
            </w:r>
          </w:p>
        </w:tc>
        <w:tc>
          <w:tcPr>
            <w:tcW w:w="2702" w:type="dxa"/>
          </w:tcPr>
          <w:p w14:paraId="34FD64A3" w14:textId="47A8CB21" w:rsidR="007915EA" w:rsidRPr="00567DB7" w:rsidRDefault="007915EA" w:rsidP="007915EA">
            <w:pPr>
              <w:jc w:val="left"/>
              <w:rPr>
                <w:rFonts w:cs="Arial"/>
                <w:lang w:val="sq-AL"/>
              </w:rPr>
            </w:pPr>
            <w:r w:rsidRPr="00567DB7">
              <w:rPr>
                <w:rFonts w:cs="Arial"/>
              </w:rPr>
              <w:t>Igballe Klaiqi</w:t>
            </w:r>
          </w:p>
        </w:tc>
        <w:tc>
          <w:tcPr>
            <w:tcW w:w="3419" w:type="dxa"/>
          </w:tcPr>
          <w:p w14:paraId="780A93DC" w14:textId="627FE0CF" w:rsidR="007915EA" w:rsidRPr="00567DB7" w:rsidRDefault="007915EA" w:rsidP="007915EA">
            <w:pPr>
              <w:jc w:val="left"/>
              <w:rPr>
                <w:rFonts w:cs="Arial"/>
                <w:lang w:val="sq-AL"/>
              </w:rPr>
            </w:pPr>
            <w:r w:rsidRPr="00567DB7">
              <w:rPr>
                <w:rFonts w:cs="Arial"/>
              </w:rPr>
              <w:t xml:space="preserve">Drejtoria për Administraë të Përgjithëshme </w:t>
            </w:r>
          </w:p>
        </w:tc>
        <w:tc>
          <w:tcPr>
            <w:tcW w:w="3063" w:type="dxa"/>
            <w:vAlign w:val="center"/>
          </w:tcPr>
          <w:p w14:paraId="48D7462C" w14:textId="3FA71C34" w:rsidR="007915EA" w:rsidRPr="00567DB7" w:rsidRDefault="007915EA" w:rsidP="007915EA">
            <w:pPr>
              <w:jc w:val="center"/>
              <w:rPr>
                <w:rFonts w:cs="Arial"/>
                <w:lang w:val="sq-AL"/>
              </w:rPr>
            </w:pPr>
            <w:r w:rsidRPr="00567DB7">
              <w:rPr>
                <w:rFonts w:cs="Arial"/>
                <w:lang w:val="sq-AL"/>
              </w:rPr>
              <w:t>Anëtar</w:t>
            </w:r>
          </w:p>
        </w:tc>
      </w:tr>
      <w:tr w:rsidR="007915EA" w:rsidRPr="00567DB7" w14:paraId="57649C7C" w14:textId="77777777" w:rsidTr="00C30074">
        <w:trPr>
          <w:trHeight w:val="264"/>
          <w:jc w:val="center"/>
        </w:trPr>
        <w:tc>
          <w:tcPr>
            <w:tcW w:w="744" w:type="dxa"/>
          </w:tcPr>
          <w:p w14:paraId="01718C0A" w14:textId="2FA95690" w:rsidR="007915EA" w:rsidRPr="00567DB7" w:rsidRDefault="007915EA" w:rsidP="007915EA">
            <w:pPr>
              <w:jc w:val="center"/>
              <w:rPr>
                <w:rFonts w:cs="Arial"/>
                <w:lang w:val="sq-AL"/>
              </w:rPr>
            </w:pPr>
            <w:r>
              <w:rPr>
                <w:rFonts w:cs="Arial"/>
                <w:lang w:val="sq-AL"/>
              </w:rPr>
              <w:t>9</w:t>
            </w:r>
          </w:p>
        </w:tc>
        <w:tc>
          <w:tcPr>
            <w:tcW w:w="2702" w:type="dxa"/>
          </w:tcPr>
          <w:p w14:paraId="7C160CA2" w14:textId="3654B309" w:rsidR="007915EA" w:rsidRPr="00567DB7" w:rsidRDefault="007915EA" w:rsidP="007915EA">
            <w:pPr>
              <w:jc w:val="left"/>
              <w:rPr>
                <w:rFonts w:cs="Arial"/>
                <w:lang w:val="sq-AL"/>
              </w:rPr>
            </w:pPr>
            <w:r w:rsidRPr="00567DB7">
              <w:rPr>
                <w:rFonts w:cs="Arial"/>
              </w:rPr>
              <w:t>Gentiana  Bajrami</w:t>
            </w:r>
          </w:p>
        </w:tc>
        <w:tc>
          <w:tcPr>
            <w:tcW w:w="3419" w:type="dxa"/>
          </w:tcPr>
          <w:p w14:paraId="74EF9B1C" w14:textId="4E82DF3E" w:rsidR="007915EA" w:rsidRPr="00567DB7" w:rsidRDefault="007915EA" w:rsidP="007915EA">
            <w:pPr>
              <w:jc w:val="left"/>
              <w:rPr>
                <w:rFonts w:cs="Arial"/>
                <w:lang w:val="sq-AL"/>
              </w:rPr>
            </w:pPr>
            <w:r w:rsidRPr="00567DB7">
              <w:rPr>
                <w:rFonts w:cs="Arial"/>
              </w:rPr>
              <w:t>Drejtoria për Ekonomi dhe Zhvillim</w:t>
            </w:r>
          </w:p>
        </w:tc>
        <w:tc>
          <w:tcPr>
            <w:tcW w:w="3063" w:type="dxa"/>
            <w:vAlign w:val="center"/>
          </w:tcPr>
          <w:p w14:paraId="271E7B15" w14:textId="3F09D14E" w:rsidR="007915EA" w:rsidRPr="00567DB7" w:rsidRDefault="007915EA" w:rsidP="007915EA">
            <w:pPr>
              <w:jc w:val="center"/>
              <w:rPr>
                <w:rFonts w:cs="Arial"/>
                <w:lang w:val="sq-AL"/>
              </w:rPr>
            </w:pPr>
            <w:r w:rsidRPr="00567DB7">
              <w:rPr>
                <w:rFonts w:cs="Arial"/>
                <w:lang w:val="sq-AL"/>
              </w:rPr>
              <w:t>Anëtar</w:t>
            </w:r>
          </w:p>
        </w:tc>
      </w:tr>
      <w:tr w:rsidR="007915EA" w:rsidRPr="00567DB7" w14:paraId="3B192CF0" w14:textId="77777777" w:rsidTr="00C30074">
        <w:trPr>
          <w:trHeight w:val="264"/>
          <w:jc w:val="center"/>
        </w:trPr>
        <w:tc>
          <w:tcPr>
            <w:tcW w:w="744" w:type="dxa"/>
          </w:tcPr>
          <w:p w14:paraId="57F07022" w14:textId="1AB78C04" w:rsidR="007915EA" w:rsidRPr="00567DB7" w:rsidRDefault="007915EA" w:rsidP="007915EA">
            <w:pPr>
              <w:rPr>
                <w:rFonts w:cs="Arial"/>
                <w:lang w:val="sq-AL"/>
              </w:rPr>
            </w:pPr>
            <w:r>
              <w:rPr>
                <w:rFonts w:cs="Arial"/>
                <w:lang w:val="sq-AL"/>
              </w:rPr>
              <w:t>10</w:t>
            </w:r>
          </w:p>
        </w:tc>
        <w:tc>
          <w:tcPr>
            <w:tcW w:w="2702" w:type="dxa"/>
          </w:tcPr>
          <w:p w14:paraId="3E0AA197" w14:textId="6A65401A" w:rsidR="007915EA" w:rsidRPr="00567DB7" w:rsidRDefault="007915EA" w:rsidP="007915EA">
            <w:pPr>
              <w:jc w:val="left"/>
              <w:rPr>
                <w:rFonts w:cs="Arial"/>
                <w:lang w:val="sq-AL"/>
              </w:rPr>
            </w:pPr>
            <w:r w:rsidRPr="00567DB7">
              <w:rPr>
                <w:rFonts w:cs="Arial"/>
              </w:rPr>
              <w:t>Hidajete  Hasani</w:t>
            </w:r>
          </w:p>
        </w:tc>
        <w:tc>
          <w:tcPr>
            <w:tcW w:w="3419" w:type="dxa"/>
          </w:tcPr>
          <w:p w14:paraId="38E60482" w14:textId="2F6FE024" w:rsidR="007915EA" w:rsidRPr="00567DB7" w:rsidRDefault="007915EA" w:rsidP="007915EA">
            <w:pPr>
              <w:jc w:val="left"/>
              <w:rPr>
                <w:rFonts w:cs="Arial"/>
                <w:lang w:val="sq-AL"/>
              </w:rPr>
            </w:pPr>
            <w:r>
              <w:rPr>
                <w:rFonts w:cs="Arial"/>
              </w:rPr>
              <w:t>Dr</w:t>
            </w:r>
            <w:r w:rsidRPr="00567DB7">
              <w:rPr>
                <w:rFonts w:cs="Arial"/>
              </w:rPr>
              <w:t xml:space="preserve">ejtoria e Inspeksionit </w:t>
            </w:r>
          </w:p>
        </w:tc>
        <w:tc>
          <w:tcPr>
            <w:tcW w:w="3063" w:type="dxa"/>
            <w:vAlign w:val="center"/>
          </w:tcPr>
          <w:p w14:paraId="6B47C338" w14:textId="76AF78E5" w:rsidR="007915EA" w:rsidRPr="00567DB7" w:rsidRDefault="007915EA" w:rsidP="007915EA">
            <w:pPr>
              <w:jc w:val="center"/>
              <w:rPr>
                <w:rFonts w:cs="Arial"/>
                <w:lang w:val="sq-AL"/>
              </w:rPr>
            </w:pPr>
            <w:r w:rsidRPr="00567DB7">
              <w:rPr>
                <w:rFonts w:cs="Arial"/>
                <w:lang w:val="sq-AL"/>
              </w:rPr>
              <w:t>Anëtar</w:t>
            </w:r>
          </w:p>
        </w:tc>
      </w:tr>
      <w:tr w:rsidR="007915EA" w:rsidRPr="00567DB7" w14:paraId="1169B262" w14:textId="77777777" w:rsidTr="00C30074">
        <w:trPr>
          <w:trHeight w:val="264"/>
          <w:jc w:val="center"/>
        </w:trPr>
        <w:tc>
          <w:tcPr>
            <w:tcW w:w="744" w:type="dxa"/>
          </w:tcPr>
          <w:p w14:paraId="4A2B0FE2" w14:textId="59168083" w:rsidR="007915EA" w:rsidRPr="00567DB7" w:rsidRDefault="007915EA" w:rsidP="007915EA">
            <w:pPr>
              <w:rPr>
                <w:rFonts w:cs="Arial"/>
                <w:lang w:val="sq-AL"/>
              </w:rPr>
            </w:pPr>
            <w:r>
              <w:rPr>
                <w:rFonts w:cs="Arial"/>
                <w:lang w:val="sq-AL"/>
              </w:rPr>
              <w:t>11</w:t>
            </w:r>
          </w:p>
        </w:tc>
        <w:tc>
          <w:tcPr>
            <w:tcW w:w="2702" w:type="dxa"/>
          </w:tcPr>
          <w:p w14:paraId="710D33EE" w14:textId="01F049E1" w:rsidR="007915EA" w:rsidRPr="00567DB7" w:rsidRDefault="007915EA" w:rsidP="007915EA">
            <w:pPr>
              <w:jc w:val="left"/>
              <w:rPr>
                <w:rFonts w:cs="Arial"/>
              </w:rPr>
            </w:pPr>
            <w:r w:rsidRPr="00567DB7">
              <w:rPr>
                <w:rFonts w:cs="Arial"/>
              </w:rPr>
              <w:t>Burim  Elezi</w:t>
            </w:r>
          </w:p>
        </w:tc>
        <w:tc>
          <w:tcPr>
            <w:tcW w:w="3419" w:type="dxa"/>
          </w:tcPr>
          <w:p w14:paraId="228E21B5" w14:textId="62E05731" w:rsidR="007915EA" w:rsidRPr="00567DB7" w:rsidRDefault="007915EA" w:rsidP="007915EA">
            <w:pPr>
              <w:jc w:val="left"/>
              <w:rPr>
                <w:rFonts w:cs="Arial"/>
                <w:lang w:val="sq-AL"/>
              </w:rPr>
            </w:pPr>
            <w:r w:rsidRPr="00567DB7">
              <w:rPr>
                <w:rFonts w:cs="Arial"/>
              </w:rPr>
              <w:t xml:space="preserve">Zyra e Integrimeve  Evropjane </w:t>
            </w:r>
          </w:p>
        </w:tc>
        <w:tc>
          <w:tcPr>
            <w:tcW w:w="3063" w:type="dxa"/>
            <w:vAlign w:val="center"/>
          </w:tcPr>
          <w:p w14:paraId="41AFD420" w14:textId="44BDE80C" w:rsidR="007915EA" w:rsidRPr="00567DB7" w:rsidRDefault="007915EA" w:rsidP="007915EA">
            <w:pPr>
              <w:jc w:val="center"/>
              <w:rPr>
                <w:rFonts w:cs="Arial"/>
                <w:lang w:val="sq-AL"/>
              </w:rPr>
            </w:pPr>
            <w:r w:rsidRPr="00567DB7">
              <w:rPr>
                <w:rFonts w:cs="Arial"/>
                <w:lang w:val="sq-AL"/>
              </w:rPr>
              <w:t>Anëtar</w:t>
            </w:r>
          </w:p>
        </w:tc>
      </w:tr>
      <w:tr w:rsidR="007915EA" w:rsidRPr="00567DB7" w14:paraId="036A427D" w14:textId="77777777" w:rsidTr="00C30074">
        <w:trPr>
          <w:trHeight w:val="264"/>
          <w:jc w:val="center"/>
        </w:trPr>
        <w:tc>
          <w:tcPr>
            <w:tcW w:w="744" w:type="dxa"/>
          </w:tcPr>
          <w:p w14:paraId="64AD58D2" w14:textId="5739BDED" w:rsidR="007915EA" w:rsidRPr="00567DB7" w:rsidRDefault="007915EA" w:rsidP="007915EA">
            <w:pPr>
              <w:rPr>
                <w:rFonts w:cs="Arial"/>
                <w:lang w:val="sq-AL"/>
              </w:rPr>
            </w:pPr>
            <w:r>
              <w:rPr>
                <w:rFonts w:cs="Arial"/>
                <w:lang w:val="sq-AL"/>
              </w:rPr>
              <w:t>12</w:t>
            </w:r>
          </w:p>
        </w:tc>
        <w:tc>
          <w:tcPr>
            <w:tcW w:w="2702" w:type="dxa"/>
          </w:tcPr>
          <w:p w14:paraId="6935664D" w14:textId="7A4EEE1D" w:rsidR="007915EA" w:rsidRPr="00567DB7" w:rsidRDefault="007915EA" w:rsidP="007915EA">
            <w:pPr>
              <w:jc w:val="left"/>
              <w:rPr>
                <w:rFonts w:cs="Arial"/>
              </w:rPr>
            </w:pPr>
            <w:r w:rsidRPr="00567DB7">
              <w:rPr>
                <w:rFonts w:cs="Arial"/>
              </w:rPr>
              <w:t>Besart  Selimi</w:t>
            </w:r>
          </w:p>
        </w:tc>
        <w:tc>
          <w:tcPr>
            <w:tcW w:w="3419" w:type="dxa"/>
          </w:tcPr>
          <w:p w14:paraId="40A27509" w14:textId="537DCE4A" w:rsidR="007915EA" w:rsidRPr="00567DB7" w:rsidRDefault="007915EA" w:rsidP="007915EA">
            <w:pPr>
              <w:jc w:val="left"/>
              <w:rPr>
                <w:rFonts w:cs="Arial"/>
                <w:lang w:val="sq-AL"/>
              </w:rPr>
            </w:pPr>
            <w:r w:rsidRPr="00567DB7">
              <w:rPr>
                <w:rFonts w:cs="Arial"/>
              </w:rPr>
              <w:t xml:space="preserve">Zyra e Kryetarit </w:t>
            </w:r>
          </w:p>
        </w:tc>
        <w:tc>
          <w:tcPr>
            <w:tcW w:w="3063" w:type="dxa"/>
            <w:vAlign w:val="center"/>
          </w:tcPr>
          <w:p w14:paraId="3370A4AD" w14:textId="447BDBC4" w:rsidR="007915EA" w:rsidRPr="00567DB7" w:rsidRDefault="007915EA" w:rsidP="007915EA">
            <w:pPr>
              <w:jc w:val="center"/>
              <w:rPr>
                <w:rFonts w:cs="Arial"/>
                <w:lang w:val="sq-AL"/>
              </w:rPr>
            </w:pPr>
            <w:r w:rsidRPr="00567DB7">
              <w:rPr>
                <w:rFonts w:cs="Arial"/>
                <w:lang w:val="sq-AL"/>
              </w:rPr>
              <w:t>Anëtar</w:t>
            </w:r>
          </w:p>
        </w:tc>
      </w:tr>
    </w:tbl>
    <w:sdt>
      <w:sdtPr>
        <w:rPr>
          <w:rFonts w:ascii="Arial" w:eastAsia="SimSun" w:hAnsi="Arial"/>
          <w:b w:val="0"/>
          <w:bCs w:val="0"/>
          <w:color w:val="auto"/>
          <w:sz w:val="24"/>
          <w:lang w:val="en-GB"/>
        </w:rPr>
        <w:id w:val="678852982"/>
        <w:docPartObj>
          <w:docPartGallery w:val="Table of Contents"/>
          <w:docPartUnique/>
        </w:docPartObj>
      </w:sdtPr>
      <w:sdtEndPr>
        <w:rPr>
          <w:noProof/>
        </w:rPr>
      </w:sdtEndPr>
      <w:sdtContent>
        <w:p w14:paraId="3BED7EAA" w14:textId="53BCA20B" w:rsidR="00E43611" w:rsidRDefault="00E43611">
          <w:pPr>
            <w:pStyle w:val="TOCHeading"/>
          </w:pPr>
          <w:r>
            <w:t>Tabela e përmbajtjes</w:t>
          </w:r>
        </w:p>
        <w:p w14:paraId="3725114F" w14:textId="14BE94AB" w:rsidR="00E43611" w:rsidRDefault="00E43611">
          <w:pPr>
            <w:pStyle w:val="TOC1"/>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117630609" w:history="1">
            <w:r w:rsidRPr="004A2A4A">
              <w:rPr>
                <w:rStyle w:val="Hyperlink"/>
                <w:noProof/>
              </w:rPr>
              <w:t>2.</w:t>
            </w:r>
            <w:r>
              <w:rPr>
                <w:rFonts w:asciiTheme="minorHAnsi" w:eastAsiaTheme="minorEastAsia" w:hAnsiTheme="minorHAnsi" w:cstheme="minorBidi"/>
                <w:noProof/>
                <w:sz w:val="22"/>
                <w:szCs w:val="22"/>
                <w:lang w:val="en-US"/>
              </w:rPr>
              <w:tab/>
            </w:r>
            <w:r w:rsidRPr="004A2A4A">
              <w:rPr>
                <w:rStyle w:val="Hyperlink"/>
                <w:noProof/>
              </w:rPr>
              <w:t>Hyrje</w:t>
            </w:r>
            <w:r>
              <w:rPr>
                <w:noProof/>
                <w:webHidden/>
              </w:rPr>
              <w:tab/>
            </w:r>
            <w:r>
              <w:rPr>
                <w:noProof/>
                <w:webHidden/>
              </w:rPr>
              <w:fldChar w:fldCharType="begin"/>
            </w:r>
            <w:r>
              <w:rPr>
                <w:noProof/>
                <w:webHidden/>
              </w:rPr>
              <w:instrText xml:space="preserve"> PAGEREF _Toc117630609 \h </w:instrText>
            </w:r>
            <w:r>
              <w:rPr>
                <w:noProof/>
                <w:webHidden/>
              </w:rPr>
            </w:r>
            <w:r>
              <w:rPr>
                <w:noProof/>
                <w:webHidden/>
              </w:rPr>
              <w:fldChar w:fldCharType="separate"/>
            </w:r>
            <w:r>
              <w:rPr>
                <w:noProof/>
                <w:webHidden/>
              </w:rPr>
              <w:t>6</w:t>
            </w:r>
            <w:r>
              <w:rPr>
                <w:noProof/>
                <w:webHidden/>
              </w:rPr>
              <w:fldChar w:fldCharType="end"/>
            </w:r>
          </w:hyperlink>
        </w:p>
        <w:p w14:paraId="2415E076" w14:textId="3BF8A49F" w:rsidR="00E43611" w:rsidRDefault="00575671">
          <w:pPr>
            <w:pStyle w:val="TOC1"/>
            <w:rPr>
              <w:rFonts w:asciiTheme="minorHAnsi" w:eastAsiaTheme="minorEastAsia" w:hAnsiTheme="minorHAnsi" w:cstheme="minorBidi"/>
              <w:noProof/>
              <w:sz w:val="22"/>
              <w:szCs w:val="22"/>
              <w:lang w:val="en-US"/>
            </w:rPr>
          </w:pPr>
          <w:hyperlink w:anchor="_Toc117630610" w:history="1">
            <w:r w:rsidR="00E43611" w:rsidRPr="004A2A4A">
              <w:rPr>
                <w:rStyle w:val="Hyperlink"/>
                <w:noProof/>
              </w:rPr>
              <w:t>3.</w:t>
            </w:r>
            <w:r w:rsidR="00E43611">
              <w:rPr>
                <w:rFonts w:asciiTheme="minorHAnsi" w:eastAsiaTheme="minorEastAsia" w:hAnsiTheme="minorHAnsi" w:cstheme="minorBidi"/>
                <w:noProof/>
                <w:sz w:val="22"/>
                <w:szCs w:val="22"/>
                <w:lang w:val="en-US"/>
              </w:rPr>
              <w:tab/>
            </w:r>
            <w:r w:rsidR="00E43611" w:rsidRPr="004A2A4A">
              <w:rPr>
                <w:rStyle w:val="Hyperlink"/>
                <w:noProof/>
              </w:rPr>
              <w:t>Vizioni</w:t>
            </w:r>
            <w:r w:rsidR="00E43611">
              <w:rPr>
                <w:noProof/>
                <w:webHidden/>
              </w:rPr>
              <w:tab/>
            </w:r>
            <w:r w:rsidR="00E43611">
              <w:rPr>
                <w:noProof/>
                <w:webHidden/>
              </w:rPr>
              <w:fldChar w:fldCharType="begin"/>
            </w:r>
            <w:r w:rsidR="00E43611">
              <w:rPr>
                <w:noProof/>
                <w:webHidden/>
              </w:rPr>
              <w:instrText xml:space="preserve"> PAGEREF _Toc117630610 \h </w:instrText>
            </w:r>
            <w:r w:rsidR="00E43611">
              <w:rPr>
                <w:noProof/>
                <w:webHidden/>
              </w:rPr>
            </w:r>
            <w:r w:rsidR="00E43611">
              <w:rPr>
                <w:noProof/>
                <w:webHidden/>
              </w:rPr>
              <w:fldChar w:fldCharType="separate"/>
            </w:r>
            <w:r w:rsidR="00E43611">
              <w:rPr>
                <w:noProof/>
                <w:webHidden/>
              </w:rPr>
              <w:t>6</w:t>
            </w:r>
            <w:r w:rsidR="00E43611">
              <w:rPr>
                <w:noProof/>
                <w:webHidden/>
              </w:rPr>
              <w:fldChar w:fldCharType="end"/>
            </w:r>
          </w:hyperlink>
        </w:p>
        <w:p w14:paraId="7650E3C2" w14:textId="597D08D2" w:rsidR="00E43611" w:rsidRDefault="00575671">
          <w:pPr>
            <w:pStyle w:val="TOC1"/>
            <w:rPr>
              <w:rFonts w:asciiTheme="minorHAnsi" w:eastAsiaTheme="minorEastAsia" w:hAnsiTheme="minorHAnsi" w:cstheme="minorBidi"/>
              <w:noProof/>
              <w:sz w:val="22"/>
              <w:szCs w:val="22"/>
              <w:lang w:val="en-US"/>
            </w:rPr>
          </w:pPr>
          <w:hyperlink w:anchor="_Toc117630611" w:history="1">
            <w:r w:rsidR="00E43611" w:rsidRPr="004A2A4A">
              <w:rPr>
                <w:rStyle w:val="Hyperlink"/>
                <w:noProof/>
              </w:rPr>
              <w:t>4.</w:t>
            </w:r>
            <w:r w:rsidR="00E43611">
              <w:rPr>
                <w:rFonts w:asciiTheme="minorHAnsi" w:eastAsiaTheme="minorEastAsia" w:hAnsiTheme="minorHAnsi" w:cstheme="minorBidi"/>
                <w:noProof/>
                <w:sz w:val="22"/>
                <w:szCs w:val="22"/>
                <w:lang w:val="en-US"/>
              </w:rPr>
              <w:tab/>
            </w:r>
            <w:r w:rsidR="00E43611" w:rsidRPr="004A2A4A">
              <w:rPr>
                <w:rStyle w:val="Hyperlink"/>
                <w:noProof/>
              </w:rPr>
              <w:t>Qëllimi</w:t>
            </w:r>
            <w:r w:rsidR="00E43611">
              <w:rPr>
                <w:noProof/>
                <w:webHidden/>
              </w:rPr>
              <w:tab/>
            </w:r>
            <w:r w:rsidR="00E43611">
              <w:rPr>
                <w:noProof/>
                <w:webHidden/>
              </w:rPr>
              <w:fldChar w:fldCharType="begin"/>
            </w:r>
            <w:r w:rsidR="00E43611">
              <w:rPr>
                <w:noProof/>
                <w:webHidden/>
              </w:rPr>
              <w:instrText xml:space="preserve"> PAGEREF _Toc117630611 \h </w:instrText>
            </w:r>
            <w:r w:rsidR="00E43611">
              <w:rPr>
                <w:noProof/>
                <w:webHidden/>
              </w:rPr>
            </w:r>
            <w:r w:rsidR="00E43611">
              <w:rPr>
                <w:noProof/>
                <w:webHidden/>
              </w:rPr>
              <w:fldChar w:fldCharType="separate"/>
            </w:r>
            <w:r w:rsidR="00E43611">
              <w:rPr>
                <w:noProof/>
                <w:webHidden/>
              </w:rPr>
              <w:t>7</w:t>
            </w:r>
            <w:r w:rsidR="00E43611">
              <w:rPr>
                <w:noProof/>
                <w:webHidden/>
              </w:rPr>
              <w:fldChar w:fldCharType="end"/>
            </w:r>
          </w:hyperlink>
        </w:p>
        <w:p w14:paraId="183E81F7" w14:textId="06AEC2D7" w:rsidR="00E43611" w:rsidRDefault="00575671">
          <w:pPr>
            <w:pStyle w:val="TOC1"/>
            <w:rPr>
              <w:rFonts w:asciiTheme="minorHAnsi" w:eastAsiaTheme="minorEastAsia" w:hAnsiTheme="minorHAnsi" w:cstheme="minorBidi"/>
              <w:noProof/>
              <w:sz w:val="22"/>
              <w:szCs w:val="22"/>
              <w:lang w:val="en-US"/>
            </w:rPr>
          </w:pPr>
          <w:hyperlink w:anchor="_Toc117630612" w:history="1">
            <w:r w:rsidR="00E43611" w:rsidRPr="004A2A4A">
              <w:rPr>
                <w:rStyle w:val="Hyperlink"/>
                <w:noProof/>
              </w:rPr>
              <w:t>5.</w:t>
            </w:r>
            <w:r w:rsidR="00E43611">
              <w:rPr>
                <w:rFonts w:asciiTheme="minorHAnsi" w:eastAsiaTheme="minorEastAsia" w:hAnsiTheme="minorHAnsi" w:cstheme="minorBidi"/>
                <w:noProof/>
                <w:sz w:val="22"/>
                <w:szCs w:val="22"/>
                <w:lang w:val="en-US"/>
              </w:rPr>
              <w:tab/>
            </w:r>
            <w:r w:rsidR="00E43611" w:rsidRPr="004A2A4A">
              <w:rPr>
                <w:rStyle w:val="Hyperlink"/>
                <w:noProof/>
              </w:rPr>
              <w:t>Synimi</w:t>
            </w:r>
            <w:r w:rsidR="00E43611">
              <w:rPr>
                <w:noProof/>
                <w:webHidden/>
              </w:rPr>
              <w:tab/>
            </w:r>
            <w:r w:rsidR="00E43611">
              <w:rPr>
                <w:noProof/>
                <w:webHidden/>
              </w:rPr>
              <w:fldChar w:fldCharType="begin"/>
            </w:r>
            <w:r w:rsidR="00E43611">
              <w:rPr>
                <w:noProof/>
                <w:webHidden/>
              </w:rPr>
              <w:instrText xml:space="preserve"> PAGEREF _Toc117630612 \h </w:instrText>
            </w:r>
            <w:r w:rsidR="00E43611">
              <w:rPr>
                <w:noProof/>
                <w:webHidden/>
              </w:rPr>
            </w:r>
            <w:r w:rsidR="00E43611">
              <w:rPr>
                <w:noProof/>
                <w:webHidden/>
              </w:rPr>
              <w:fldChar w:fldCharType="separate"/>
            </w:r>
            <w:r w:rsidR="00E43611">
              <w:rPr>
                <w:noProof/>
                <w:webHidden/>
              </w:rPr>
              <w:t>7</w:t>
            </w:r>
            <w:r w:rsidR="00E43611">
              <w:rPr>
                <w:noProof/>
                <w:webHidden/>
              </w:rPr>
              <w:fldChar w:fldCharType="end"/>
            </w:r>
          </w:hyperlink>
        </w:p>
        <w:p w14:paraId="310C9734" w14:textId="26E02F7E" w:rsidR="00E43611" w:rsidRDefault="00575671">
          <w:pPr>
            <w:pStyle w:val="TOC1"/>
            <w:rPr>
              <w:rFonts w:asciiTheme="minorHAnsi" w:eastAsiaTheme="minorEastAsia" w:hAnsiTheme="minorHAnsi" w:cstheme="minorBidi"/>
              <w:noProof/>
              <w:sz w:val="22"/>
              <w:szCs w:val="22"/>
              <w:lang w:val="en-US"/>
            </w:rPr>
          </w:pPr>
          <w:hyperlink w:anchor="_Toc117630613" w:history="1">
            <w:r w:rsidR="00E43611" w:rsidRPr="004A2A4A">
              <w:rPr>
                <w:rStyle w:val="Hyperlink"/>
                <w:noProof/>
              </w:rPr>
              <w:t>6.</w:t>
            </w:r>
            <w:r w:rsidR="00E43611">
              <w:rPr>
                <w:rFonts w:asciiTheme="minorHAnsi" w:eastAsiaTheme="minorEastAsia" w:hAnsiTheme="minorHAnsi" w:cstheme="minorBidi"/>
                <w:noProof/>
                <w:sz w:val="22"/>
                <w:szCs w:val="22"/>
                <w:lang w:val="en-US"/>
              </w:rPr>
              <w:tab/>
            </w:r>
            <w:r w:rsidR="00E43611" w:rsidRPr="004A2A4A">
              <w:rPr>
                <w:rStyle w:val="Hyperlink"/>
                <w:noProof/>
              </w:rPr>
              <w:t>Objektivat</w:t>
            </w:r>
            <w:r w:rsidR="00E43611">
              <w:rPr>
                <w:noProof/>
                <w:webHidden/>
              </w:rPr>
              <w:tab/>
            </w:r>
            <w:r w:rsidR="00E43611">
              <w:rPr>
                <w:noProof/>
                <w:webHidden/>
              </w:rPr>
              <w:fldChar w:fldCharType="begin"/>
            </w:r>
            <w:r w:rsidR="00E43611">
              <w:rPr>
                <w:noProof/>
                <w:webHidden/>
              </w:rPr>
              <w:instrText xml:space="preserve"> PAGEREF _Toc117630613 \h </w:instrText>
            </w:r>
            <w:r w:rsidR="00E43611">
              <w:rPr>
                <w:noProof/>
                <w:webHidden/>
              </w:rPr>
            </w:r>
            <w:r w:rsidR="00E43611">
              <w:rPr>
                <w:noProof/>
                <w:webHidden/>
              </w:rPr>
              <w:fldChar w:fldCharType="separate"/>
            </w:r>
            <w:r w:rsidR="00E43611">
              <w:rPr>
                <w:noProof/>
                <w:webHidden/>
              </w:rPr>
              <w:t>7</w:t>
            </w:r>
            <w:r w:rsidR="00E43611">
              <w:rPr>
                <w:noProof/>
                <w:webHidden/>
              </w:rPr>
              <w:fldChar w:fldCharType="end"/>
            </w:r>
          </w:hyperlink>
        </w:p>
        <w:p w14:paraId="4B1181C1" w14:textId="018974FA" w:rsidR="00E43611" w:rsidRDefault="00575671">
          <w:pPr>
            <w:pStyle w:val="TOC1"/>
            <w:rPr>
              <w:rFonts w:asciiTheme="minorHAnsi" w:eastAsiaTheme="minorEastAsia" w:hAnsiTheme="minorHAnsi" w:cstheme="minorBidi"/>
              <w:noProof/>
              <w:sz w:val="22"/>
              <w:szCs w:val="22"/>
              <w:lang w:val="en-US"/>
            </w:rPr>
          </w:pPr>
          <w:hyperlink w:anchor="_Toc117630614" w:history="1">
            <w:r w:rsidR="00E43611" w:rsidRPr="004A2A4A">
              <w:rPr>
                <w:rStyle w:val="Hyperlink"/>
                <w:noProof/>
              </w:rPr>
              <w:t>7.</w:t>
            </w:r>
            <w:r w:rsidR="00E43611">
              <w:rPr>
                <w:rFonts w:asciiTheme="minorHAnsi" w:eastAsiaTheme="minorEastAsia" w:hAnsiTheme="minorHAnsi" w:cstheme="minorBidi"/>
                <w:noProof/>
                <w:sz w:val="22"/>
                <w:szCs w:val="22"/>
                <w:lang w:val="en-US"/>
              </w:rPr>
              <w:tab/>
            </w:r>
            <w:r w:rsidR="00E43611" w:rsidRPr="004A2A4A">
              <w:rPr>
                <w:rStyle w:val="Hyperlink"/>
                <w:noProof/>
              </w:rPr>
              <w:t>Korniza Ligjore</w:t>
            </w:r>
            <w:r w:rsidR="00E43611">
              <w:rPr>
                <w:noProof/>
                <w:webHidden/>
              </w:rPr>
              <w:tab/>
            </w:r>
            <w:r w:rsidR="00E43611">
              <w:rPr>
                <w:noProof/>
                <w:webHidden/>
              </w:rPr>
              <w:fldChar w:fldCharType="begin"/>
            </w:r>
            <w:r w:rsidR="00E43611">
              <w:rPr>
                <w:noProof/>
                <w:webHidden/>
              </w:rPr>
              <w:instrText xml:space="preserve"> PAGEREF _Toc117630614 \h </w:instrText>
            </w:r>
            <w:r w:rsidR="00E43611">
              <w:rPr>
                <w:noProof/>
                <w:webHidden/>
              </w:rPr>
            </w:r>
            <w:r w:rsidR="00E43611">
              <w:rPr>
                <w:noProof/>
                <w:webHidden/>
              </w:rPr>
              <w:fldChar w:fldCharType="separate"/>
            </w:r>
            <w:r w:rsidR="00E43611">
              <w:rPr>
                <w:noProof/>
                <w:webHidden/>
              </w:rPr>
              <w:t>7</w:t>
            </w:r>
            <w:r w:rsidR="00E43611">
              <w:rPr>
                <w:noProof/>
                <w:webHidden/>
              </w:rPr>
              <w:fldChar w:fldCharType="end"/>
            </w:r>
          </w:hyperlink>
        </w:p>
        <w:p w14:paraId="79AB971C" w14:textId="491FBDED" w:rsidR="00E43611" w:rsidRDefault="00575671">
          <w:pPr>
            <w:pStyle w:val="TOC1"/>
            <w:rPr>
              <w:rFonts w:asciiTheme="minorHAnsi" w:eastAsiaTheme="minorEastAsia" w:hAnsiTheme="minorHAnsi" w:cstheme="minorBidi"/>
              <w:noProof/>
              <w:sz w:val="22"/>
              <w:szCs w:val="22"/>
              <w:lang w:val="en-US"/>
            </w:rPr>
          </w:pPr>
          <w:hyperlink w:anchor="_Toc117630615" w:history="1">
            <w:r w:rsidR="00E43611" w:rsidRPr="004A2A4A">
              <w:rPr>
                <w:rStyle w:val="Hyperlink"/>
                <w:noProof/>
              </w:rPr>
              <w:t>8.</w:t>
            </w:r>
            <w:r w:rsidR="00E43611">
              <w:rPr>
                <w:rFonts w:asciiTheme="minorHAnsi" w:eastAsiaTheme="minorEastAsia" w:hAnsiTheme="minorHAnsi" w:cstheme="minorBidi"/>
                <w:noProof/>
                <w:sz w:val="22"/>
                <w:szCs w:val="22"/>
                <w:lang w:val="en-US"/>
              </w:rPr>
              <w:tab/>
            </w:r>
            <w:r w:rsidR="00E43611" w:rsidRPr="004A2A4A">
              <w:rPr>
                <w:rStyle w:val="Hyperlink"/>
                <w:noProof/>
              </w:rPr>
              <w:t>Procesi i hartimit t</w:t>
            </w:r>
            <w:r w:rsidR="00E43611" w:rsidRPr="004A2A4A">
              <w:rPr>
                <w:rStyle w:val="Hyperlink"/>
                <w:rFonts w:cs="Arial"/>
                <w:noProof/>
              </w:rPr>
              <w:t>ë</w:t>
            </w:r>
            <w:r w:rsidR="00E43611" w:rsidRPr="004A2A4A">
              <w:rPr>
                <w:rStyle w:val="Hyperlink"/>
                <w:noProof/>
              </w:rPr>
              <w:t xml:space="preserve"> Programeve</w:t>
            </w:r>
            <w:r w:rsidR="00E43611">
              <w:rPr>
                <w:noProof/>
                <w:webHidden/>
              </w:rPr>
              <w:tab/>
            </w:r>
            <w:r w:rsidR="00E43611">
              <w:rPr>
                <w:noProof/>
                <w:webHidden/>
              </w:rPr>
              <w:fldChar w:fldCharType="begin"/>
            </w:r>
            <w:r w:rsidR="00E43611">
              <w:rPr>
                <w:noProof/>
                <w:webHidden/>
              </w:rPr>
              <w:instrText xml:space="preserve"> PAGEREF _Toc117630615 \h </w:instrText>
            </w:r>
            <w:r w:rsidR="00E43611">
              <w:rPr>
                <w:noProof/>
                <w:webHidden/>
              </w:rPr>
            </w:r>
            <w:r w:rsidR="00E43611">
              <w:rPr>
                <w:noProof/>
                <w:webHidden/>
              </w:rPr>
              <w:fldChar w:fldCharType="separate"/>
            </w:r>
            <w:r w:rsidR="00E43611">
              <w:rPr>
                <w:noProof/>
                <w:webHidden/>
              </w:rPr>
              <w:t>8</w:t>
            </w:r>
            <w:r w:rsidR="00E43611">
              <w:rPr>
                <w:noProof/>
                <w:webHidden/>
              </w:rPr>
              <w:fldChar w:fldCharType="end"/>
            </w:r>
          </w:hyperlink>
        </w:p>
        <w:p w14:paraId="46D110BF" w14:textId="3043ADC6" w:rsidR="00E43611" w:rsidRDefault="00575671">
          <w:pPr>
            <w:pStyle w:val="TOC1"/>
            <w:rPr>
              <w:rFonts w:asciiTheme="minorHAnsi" w:eastAsiaTheme="minorEastAsia" w:hAnsiTheme="minorHAnsi" w:cstheme="minorBidi"/>
              <w:noProof/>
              <w:sz w:val="22"/>
              <w:szCs w:val="22"/>
              <w:lang w:val="en-US"/>
            </w:rPr>
          </w:pPr>
          <w:hyperlink w:anchor="_Toc117630616" w:history="1">
            <w:r w:rsidR="00E43611" w:rsidRPr="004A2A4A">
              <w:rPr>
                <w:rStyle w:val="Hyperlink"/>
                <w:noProof/>
              </w:rPr>
              <w:t>9.</w:t>
            </w:r>
            <w:r w:rsidR="00E43611">
              <w:rPr>
                <w:rFonts w:asciiTheme="minorHAnsi" w:eastAsiaTheme="minorEastAsia" w:hAnsiTheme="minorHAnsi" w:cstheme="minorBidi"/>
                <w:noProof/>
                <w:sz w:val="22"/>
                <w:szCs w:val="22"/>
                <w:lang w:val="en-US"/>
              </w:rPr>
              <w:tab/>
            </w:r>
            <w:r w:rsidR="00E43611" w:rsidRPr="004A2A4A">
              <w:rPr>
                <w:rStyle w:val="Hyperlink"/>
                <w:noProof/>
              </w:rPr>
              <w:t>Profil i shkurtë i Komunës së  Gjilanit</w:t>
            </w:r>
            <w:r w:rsidR="00E43611">
              <w:rPr>
                <w:noProof/>
                <w:webHidden/>
              </w:rPr>
              <w:tab/>
            </w:r>
            <w:r w:rsidR="00E43611">
              <w:rPr>
                <w:noProof/>
                <w:webHidden/>
              </w:rPr>
              <w:fldChar w:fldCharType="begin"/>
            </w:r>
            <w:r w:rsidR="00E43611">
              <w:rPr>
                <w:noProof/>
                <w:webHidden/>
              </w:rPr>
              <w:instrText xml:space="preserve"> PAGEREF _Toc117630616 \h </w:instrText>
            </w:r>
            <w:r w:rsidR="00E43611">
              <w:rPr>
                <w:noProof/>
                <w:webHidden/>
              </w:rPr>
            </w:r>
            <w:r w:rsidR="00E43611">
              <w:rPr>
                <w:noProof/>
                <w:webHidden/>
              </w:rPr>
              <w:fldChar w:fldCharType="separate"/>
            </w:r>
            <w:r w:rsidR="00E43611">
              <w:rPr>
                <w:noProof/>
                <w:webHidden/>
              </w:rPr>
              <w:t>10</w:t>
            </w:r>
            <w:r w:rsidR="00E43611">
              <w:rPr>
                <w:noProof/>
                <w:webHidden/>
              </w:rPr>
              <w:fldChar w:fldCharType="end"/>
            </w:r>
          </w:hyperlink>
        </w:p>
        <w:p w14:paraId="5D7C47BA" w14:textId="1BE13C53" w:rsidR="00E43611" w:rsidRDefault="00575671">
          <w:pPr>
            <w:pStyle w:val="TOC2"/>
            <w:rPr>
              <w:rFonts w:asciiTheme="minorHAnsi" w:eastAsiaTheme="minorEastAsia" w:hAnsiTheme="minorHAnsi" w:cstheme="minorBidi"/>
              <w:noProof/>
              <w:sz w:val="22"/>
              <w:szCs w:val="22"/>
              <w:lang w:val="en-US"/>
            </w:rPr>
          </w:pPr>
          <w:hyperlink w:anchor="_Toc117630617" w:history="1">
            <w:r w:rsidR="00E43611" w:rsidRPr="004A2A4A">
              <w:rPr>
                <w:rStyle w:val="Hyperlink"/>
                <w:noProof/>
              </w:rPr>
              <w:t>9.1.</w:t>
            </w:r>
            <w:r w:rsidR="00E43611">
              <w:rPr>
                <w:rFonts w:asciiTheme="minorHAnsi" w:eastAsiaTheme="minorEastAsia" w:hAnsiTheme="minorHAnsi" w:cstheme="minorBidi"/>
                <w:noProof/>
                <w:sz w:val="22"/>
                <w:szCs w:val="22"/>
                <w:lang w:val="en-US"/>
              </w:rPr>
              <w:tab/>
            </w:r>
            <w:r w:rsidR="00E43611" w:rsidRPr="004A2A4A">
              <w:rPr>
                <w:rStyle w:val="Hyperlink"/>
                <w:noProof/>
              </w:rPr>
              <w:t>Historik i shkurtër për Gjilanin</w:t>
            </w:r>
            <w:r w:rsidR="00E43611">
              <w:rPr>
                <w:noProof/>
                <w:webHidden/>
              </w:rPr>
              <w:tab/>
            </w:r>
            <w:r w:rsidR="00E43611">
              <w:rPr>
                <w:noProof/>
                <w:webHidden/>
              </w:rPr>
              <w:fldChar w:fldCharType="begin"/>
            </w:r>
            <w:r w:rsidR="00E43611">
              <w:rPr>
                <w:noProof/>
                <w:webHidden/>
              </w:rPr>
              <w:instrText xml:space="preserve"> PAGEREF _Toc117630617 \h </w:instrText>
            </w:r>
            <w:r w:rsidR="00E43611">
              <w:rPr>
                <w:noProof/>
                <w:webHidden/>
              </w:rPr>
            </w:r>
            <w:r w:rsidR="00E43611">
              <w:rPr>
                <w:noProof/>
                <w:webHidden/>
              </w:rPr>
              <w:fldChar w:fldCharType="separate"/>
            </w:r>
            <w:r w:rsidR="00E43611">
              <w:rPr>
                <w:noProof/>
                <w:webHidden/>
              </w:rPr>
              <w:t>10</w:t>
            </w:r>
            <w:r w:rsidR="00E43611">
              <w:rPr>
                <w:noProof/>
                <w:webHidden/>
              </w:rPr>
              <w:fldChar w:fldCharType="end"/>
            </w:r>
          </w:hyperlink>
        </w:p>
        <w:p w14:paraId="03D88A55" w14:textId="518B3B3E" w:rsidR="00E43611" w:rsidRDefault="00575671">
          <w:pPr>
            <w:pStyle w:val="TOC2"/>
            <w:rPr>
              <w:rFonts w:asciiTheme="minorHAnsi" w:eastAsiaTheme="minorEastAsia" w:hAnsiTheme="minorHAnsi" w:cstheme="minorBidi"/>
              <w:noProof/>
              <w:sz w:val="22"/>
              <w:szCs w:val="22"/>
              <w:lang w:val="en-US"/>
            </w:rPr>
          </w:pPr>
          <w:hyperlink w:anchor="_Toc117630618" w:history="1">
            <w:r w:rsidR="00E43611" w:rsidRPr="004A2A4A">
              <w:rPr>
                <w:rStyle w:val="Hyperlink"/>
                <w:noProof/>
              </w:rPr>
              <w:t>9.2.</w:t>
            </w:r>
            <w:r w:rsidR="00E43611">
              <w:rPr>
                <w:rFonts w:asciiTheme="minorHAnsi" w:eastAsiaTheme="minorEastAsia" w:hAnsiTheme="minorHAnsi" w:cstheme="minorBidi"/>
                <w:noProof/>
                <w:sz w:val="22"/>
                <w:szCs w:val="22"/>
                <w:lang w:val="en-US"/>
              </w:rPr>
              <w:tab/>
            </w:r>
            <w:r w:rsidR="00E43611" w:rsidRPr="004A2A4A">
              <w:rPr>
                <w:rStyle w:val="Hyperlink"/>
                <w:noProof/>
              </w:rPr>
              <w:t>Pozita Gjeografike</w:t>
            </w:r>
            <w:r w:rsidR="00E43611">
              <w:rPr>
                <w:noProof/>
                <w:webHidden/>
              </w:rPr>
              <w:tab/>
            </w:r>
            <w:r w:rsidR="00E43611">
              <w:rPr>
                <w:noProof/>
                <w:webHidden/>
              </w:rPr>
              <w:fldChar w:fldCharType="begin"/>
            </w:r>
            <w:r w:rsidR="00E43611">
              <w:rPr>
                <w:noProof/>
                <w:webHidden/>
              </w:rPr>
              <w:instrText xml:space="preserve"> PAGEREF _Toc117630618 \h </w:instrText>
            </w:r>
            <w:r w:rsidR="00E43611">
              <w:rPr>
                <w:noProof/>
                <w:webHidden/>
              </w:rPr>
            </w:r>
            <w:r w:rsidR="00E43611">
              <w:rPr>
                <w:noProof/>
                <w:webHidden/>
              </w:rPr>
              <w:fldChar w:fldCharType="separate"/>
            </w:r>
            <w:r w:rsidR="00E43611">
              <w:rPr>
                <w:noProof/>
                <w:webHidden/>
              </w:rPr>
              <w:t>10</w:t>
            </w:r>
            <w:r w:rsidR="00E43611">
              <w:rPr>
                <w:noProof/>
                <w:webHidden/>
              </w:rPr>
              <w:fldChar w:fldCharType="end"/>
            </w:r>
          </w:hyperlink>
        </w:p>
        <w:p w14:paraId="253F979A" w14:textId="2CCDC88E" w:rsidR="00E43611" w:rsidRDefault="00575671">
          <w:pPr>
            <w:pStyle w:val="TOC2"/>
            <w:rPr>
              <w:rFonts w:asciiTheme="minorHAnsi" w:eastAsiaTheme="minorEastAsia" w:hAnsiTheme="minorHAnsi" w:cstheme="minorBidi"/>
              <w:noProof/>
              <w:sz w:val="22"/>
              <w:szCs w:val="22"/>
              <w:lang w:val="en-US"/>
            </w:rPr>
          </w:pPr>
          <w:hyperlink w:anchor="_Toc117630619" w:history="1">
            <w:r w:rsidR="00E43611" w:rsidRPr="004A2A4A">
              <w:rPr>
                <w:rStyle w:val="Hyperlink"/>
                <w:noProof/>
              </w:rPr>
              <w:t>9.3.</w:t>
            </w:r>
            <w:r w:rsidR="00E43611">
              <w:rPr>
                <w:rFonts w:asciiTheme="minorHAnsi" w:eastAsiaTheme="minorEastAsia" w:hAnsiTheme="minorHAnsi" w:cstheme="minorBidi"/>
                <w:noProof/>
                <w:sz w:val="22"/>
                <w:szCs w:val="22"/>
                <w:lang w:val="en-US"/>
              </w:rPr>
              <w:tab/>
            </w:r>
            <w:r w:rsidR="00E43611" w:rsidRPr="004A2A4A">
              <w:rPr>
                <w:rStyle w:val="Hyperlink"/>
                <w:noProof/>
              </w:rPr>
              <w:t>Karakteristikat demografike</w:t>
            </w:r>
            <w:r w:rsidR="00E43611">
              <w:rPr>
                <w:noProof/>
                <w:webHidden/>
              </w:rPr>
              <w:tab/>
            </w:r>
            <w:r w:rsidR="00E43611">
              <w:rPr>
                <w:noProof/>
                <w:webHidden/>
              </w:rPr>
              <w:fldChar w:fldCharType="begin"/>
            </w:r>
            <w:r w:rsidR="00E43611">
              <w:rPr>
                <w:noProof/>
                <w:webHidden/>
              </w:rPr>
              <w:instrText xml:space="preserve"> PAGEREF _Toc117630619 \h </w:instrText>
            </w:r>
            <w:r w:rsidR="00E43611">
              <w:rPr>
                <w:noProof/>
                <w:webHidden/>
              </w:rPr>
            </w:r>
            <w:r w:rsidR="00E43611">
              <w:rPr>
                <w:noProof/>
                <w:webHidden/>
              </w:rPr>
              <w:fldChar w:fldCharType="separate"/>
            </w:r>
            <w:r w:rsidR="00E43611">
              <w:rPr>
                <w:noProof/>
                <w:webHidden/>
              </w:rPr>
              <w:t>11</w:t>
            </w:r>
            <w:r w:rsidR="00E43611">
              <w:rPr>
                <w:noProof/>
                <w:webHidden/>
              </w:rPr>
              <w:fldChar w:fldCharType="end"/>
            </w:r>
          </w:hyperlink>
        </w:p>
        <w:p w14:paraId="13A7B5AE" w14:textId="59D8D371" w:rsidR="00E43611" w:rsidRDefault="00575671">
          <w:pPr>
            <w:pStyle w:val="TOC3"/>
            <w:tabs>
              <w:tab w:val="left" w:pos="1440"/>
              <w:tab w:val="right" w:leader="dot" w:pos="9736"/>
            </w:tabs>
            <w:rPr>
              <w:rFonts w:asciiTheme="minorHAnsi" w:eastAsiaTheme="minorEastAsia" w:hAnsiTheme="minorHAnsi" w:cstheme="minorBidi"/>
              <w:noProof/>
              <w:sz w:val="22"/>
              <w:szCs w:val="22"/>
              <w:lang w:val="en-US"/>
            </w:rPr>
          </w:pPr>
          <w:hyperlink w:anchor="_Toc117630620" w:history="1">
            <w:r w:rsidR="00E43611" w:rsidRPr="004A2A4A">
              <w:rPr>
                <w:rStyle w:val="Hyperlink"/>
                <w:noProof/>
              </w:rPr>
              <w:t>9.3.1.</w:t>
            </w:r>
            <w:r w:rsidR="00E43611">
              <w:rPr>
                <w:rFonts w:asciiTheme="minorHAnsi" w:eastAsiaTheme="minorEastAsia" w:hAnsiTheme="minorHAnsi" w:cstheme="minorBidi"/>
                <w:noProof/>
                <w:sz w:val="22"/>
                <w:szCs w:val="22"/>
                <w:lang w:val="en-US"/>
              </w:rPr>
              <w:tab/>
            </w:r>
            <w:r w:rsidR="00E43611" w:rsidRPr="004A2A4A">
              <w:rPr>
                <w:rStyle w:val="Hyperlink"/>
                <w:noProof/>
              </w:rPr>
              <w:t>Popullsia</w:t>
            </w:r>
            <w:r w:rsidR="00E43611">
              <w:rPr>
                <w:noProof/>
                <w:webHidden/>
              </w:rPr>
              <w:tab/>
            </w:r>
            <w:r w:rsidR="00E43611">
              <w:rPr>
                <w:noProof/>
                <w:webHidden/>
              </w:rPr>
              <w:fldChar w:fldCharType="begin"/>
            </w:r>
            <w:r w:rsidR="00E43611">
              <w:rPr>
                <w:noProof/>
                <w:webHidden/>
              </w:rPr>
              <w:instrText xml:space="preserve"> PAGEREF _Toc117630620 \h </w:instrText>
            </w:r>
            <w:r w:rsidR="00E43611">
              <w:rPr>
                <w:noProof/>
                <w:webHidden/>
              </w:rPr>
            </w:r>
            <w:r w:rsidR="00E43611">
              <w:rPr>
                <w:noProof/>
                <w:webHidden/>
              </w:rPr>
              <w:fldChar w:fldCharType="separate"/>
            </w:r>
            <w:r w:rsidR="00E43611">
              <w:rPr>
                <w:noProof/>
                <w:webHidden/>
              </w:rPr>
              <w:t>11</w:t>
            </w:r>
            <w:r w:rsidR="00E43611">
              <w:rPr>
                <w:noProof/>
                <w:webHidden/>
              </w:rPr>
              <w:fldChar w:fldCharType="end"/>
            </w:r>
          </w:hyperlink>
        </w:p>
        <w:p w14:paraId="23F199AC" w14:textId="3BFAF6A3" w:rsidR="00E43611" w:rsidRDefault="00575671">
          <w:pPr>
            <w:pStyle w:val="TOC3"/>
            <w:tabs>
              <w:tab w:val="left" w:pos="1440"/>
              <w:tab w:val="right" w:leader="dot" w:pos="9736"/>
            </w:tabs>
            <w:rPr>
              <w:rFonts w:asciiTheme="minorHAnsi" w:eastAsiaTheme="minorEastAsia" w:hAnsiTheme="minorHAnsi" w:cstheme="minorBidi"/>
              <w:noProof/>
              <w:sz w:val="22"/>
              <w:szCs w:val="22"/>
              <w:lang w:val="en-US"/>
            </w:rPr>
          </w:pPr>
          <w:hyperlink w:anchor="_Toc117630621" w:history="1">
            <w:r w:rsidR="00E43611" w:rsidRPr="004A2A4A">
              <w:rPr>
                <w:rStyle w:val="Hyperlink"/>
                <w:noProof/>
              </w:rPr>
              <w:t>9.3.2.</w:t>
            </w:r>
            <w:r w:rsidR="00E43611">
              <w:rPr>
                <w:rFonts w:asciiTheme="minorHAnsi" w:eastAsiaTheme="minorEastAsia" w:hAnsiTheme="minorHAnsi" w:cstheme="minorBidi"/>
                <w:noProof/>
                <w:sz w:val="22"/>
                <w:szCs w:val="22"/>
                <w:lang w:val="en-US"/>
              </w:rPr>
              <w:tab/>
            </w:r>
            <w:r w:rsidR="00E43611" w:rsidRPr="004A2A4A">
              <w:rPr>
                <w:rStyle w:val="Hyperlink"/>
                <w:noProof/>
              </w:rPr>
              <w:t>Dendësia e popullsisë</w:t>
            </w:r>
            <w:r w:rsidR="00E43611">
              <w:rPr>
                <w:noProof/>
                <w:webHidden/>
              </w:rPr>
              <w:tab/>
            </w:r>
            <w:r w:rsidR="00E43611">
              <w:rPr>
                <w:noProof/>
                <w:webHidden/>
              </w:rPr>
              <w:fldChar w:fldCharType="begin"/>
            </w:r>
            <w:r w:rsidR="00E43611">
              <w:rPr>
                <w:noProof/>
                <w:webHidden/>
              </w:rPr>
              <w:instrText xml:space="preserve"> PAGEREF _Toc117630621 \h </w:instrText>
            </w:r>
            <w:r w:rsidR="00E43611">
              <w:rPr>
                <w:noProof/>
                <w:webHidden/>
              </w:rPr>
            </w:r>
            <w:r w:rsidR="00E43611">
              <w:rPr>
                <w:noProof/>
                <w:webHidden/>
              </w:rPr>
              <w:fldChar w:fldCharType="separate"/>
            </w:r>
            <w:r w:rsidR="00E43611">
              <w:rPr>
                <w:noProof/>
                <w:webHidden/>
              </w:rPr>
              <w:t>11</w:t>
            </w:r>
            <w:r w:rsidR="00E43611">
              <w:rPr>
                <w:noProof/>
                <w:webHidden/>
              </w:rPr>
              <w:fldChar w:fldCharType="end"/>
            </w:r>
          </w:hyperlink>
        </w:p>
        <w:p w14:paraId="06A11D93" w14:textId="1BEA3366" w:rsidR="00E43611" w:rsidRDefault="00575671">
          <w:pPr>
            <w:pStyle w:val="TOC3"/>
            <w:tabs>
              <w:tab w:val="left" w:pos="1440"/>
              <w:tab w:val="right" w:leader="dot" w:pos="9736"/>
            </w:tabs>
            <w:rPr>
              <w:rFonts w:asciiTheme="minorHAnsi" w:eastAsiaTheme="minorEastAsia" w:hAnsiTheme="minorHAnsi" w:cstheme="minorBidi"/>
              <w:noProof/>
              <w:sz w:val="22"/>
              <w:szCs w:val="22"/>
              <w:lang w:val="en-US"/>
            </w:rPr>
          </w:pPr>
          <w:hyperlink w:anchor="_Toc117630622" w:history="1">
            <w:r w:rsidR="00E43611" w:rsidRPr="004A2A4A">
              <w:rPr>
                <w:rStyle w:val="Hyperlink"/>
                <w:noProof/>
              </w:rPr>
              <w:t>9.3.3.</w:t>
            </w:r>
            <w:r w:rsidR="00E43611">
              <w:rPr>
                <w:rFonts w:asciiTheme="minorHAnsi" w:eastAsiaTheme="minorEastAsia" w:hAnsiTheme="minorHAnsi" w:cstheme="minorBidi"/>
                <w:noProof/>
                <w:sz w:val="22"/>
                <w:szCs w:val="22"/>
                <w:lang w:val="en-US"/>
              </w:rPr>
              <w:tab/>
            </w:r>
            <w:r w:rsidR="00E43611" w:rsidRPr="004A2A4A">
              <w:rPr>
                <w:rStyle w:val="Hyperlink"/>
                <w:noProof/>
              </w:rPr>
              <w:t>Struktura gjinore</w:t>
            </w:r>
            <w:r w:rsidR="00E43611">
              <w:rPr>
                <w:noProof/>
                <w:webHidden/>
              </w:rPr>
              <w:tab/>
            </w:r>
            <w:r w:rsidR="00E43611">
              <w:rPr>
                <w:noProof/>
                <w:webHidden/>
              </w:rPr>
              <w:fldChar w:fldCharType="begin"/>
            </w:r>
            <w:r w:rsidR="00E43611">
              <w:rPr>
                <w:noProof/>
                <w:webHidden/>
              </w:rPr>
              <w:instrText xml:space="preserve"> PAGEREF _Toc117630622 \h </w:instrText>
            </w:r>
            <w:r w:rsidR="00E43611">
              <w:rPr>
                <w:noProof/>
                <w:webHidden/>
              </w:rPr>
            </w:r>
            <w:r w:rsidR="00E43611">
              <w:rPr>
                <w:noProof/>
                <w:webHidden/>
              </w:rPr>
              <w:fldChar w:fldCharType="separate"/>
            </w:r>
            <w:r w:rsidR="00E43611">
              <w:rPr>
                <w:noProof/>
                <w:webHidden/>
              </w:rPr>
              <w:t>11</w:t>
            </w:r>
            <w:r w:rsidR="00E43611">
              <w:rPr>
                <w:noProof/>
                <w:webHidden/>
              </w:rPr>
              <w:fldChar w:fldCharType="end"/>
            </w:r>
          </w:hyperlink>
        </w:p>
        <w:p w14:paraId="6DF84BD1" w14:textId="1232ACF4" w:rsidR="00E43611" w:rsidRDefault="00575671">
          <w:pPr>
            <w:pStyle w:val="TOC3"/>
            <w:tabs>
              <w:tab w:val="left" w:pos="1440"/>
              <w:tab w:val="right" w:leader="dot" w:pos="9736"/>
            </w:tabs>
            <w:rPr>
              <w:rFonts w:asciiTheme="minorHAnsi" w:eastAsiaTheme="minorEastAsia" w:hAnsiTheme="minorHAnsi" w:cstheme="minorBidi"/>
              <w:noProof/>
              <w:sz w:val="22"/>
              <w:szCs w:val="22"/>
              <w:lang w:val="en-US"/>
            </w:rPr>
          </w:pPr>
          <w:hyperlink w:anchor="_Toc117630623" w:history="1">
            <w:r w:rsidR="00E43611" w:rsidRPr="004A2A4A">
              <w:rPr>
                <w:rStyle w:val="Hyperlink"/>
                <w:noProof/>
              </w:rPr>
              <w:t>9.3.4.</w:t>
            </w:r>
            <w:r w:rsidR="00E43611">
              <w:rPr>
                <w:rFonts w:asciiTheme="minorHAnsi" w:eastAsiaTheme="minorEastAsia" w:hAnsiTheme="minorHAnsi" w:cstheme="minorBidi"/>
                <w:noProof/>
                <w:sz w:val="22"/>
                <w:szCs w:val="22"/>
                <w:lang w:val="en-US"/>
              </w:rPr>
              <w:tab/>
            </w:r>
            <w:r w:rsidR="00E43611" w:rsidRPr="004A2A4A">
              <w:rPr>
                <w:rStyle w:val="Hyperlink"/>
                <w:noProof/>
              </w:rPr>
              <w:t>Përkatësia etnike e popullsisë</w:t>
            </w:r>
            <w:r w:rsidR="00E43611">
              <w:rPr>
                <w:noProof/>
                <w:webHidden/>
              </w:rPr>
              <w:tab/>
            </w:r>
            <w:r w:rsidR="00E43611">
              <w:rPr>
                <w:noProof/>
                <w:webHidden/>
              </w:rPr>
              <w:fldChar w:fldCharType="begin"/>
            </w:r>
            <w:r w:rsidR="00E43611">
              <w:rPr>
                <w:noProof/>
                <w:webHidden/>
              </w:rPr>
              <w:instrText xml:space="preserve"> PAGEREF _Toc117630623 \h </w:instrText>
            </w:r>
            <w:r w:rsidR="00E43611">
              <w:rPr>
                <w:noProof/>
                <w:webHidden/>
              </w:rPr>
            </w:r>
            <w:r w:rsidR="00E43611">
              <w:rPr>
                <w:noProof/>
                <w:webHidden/>
              </w:rPr>
              <w:fldChar w:fldCharType="separate"/>
            </w:r>
            <w:r w:rsidR="00E43611">
              <w:rPr>
                <w:noProof/>
                <w:webHidden/>
              </w:rPr>
              <w:t>11</w:t>
            </w:r>
            <w:r w:rsidR="00E43611">
              <w:rPr>
                <w:noProof/>
                <w:webHidden/>
              </w:rPr>
              <w:fldChar w:fldCharType="end"/>
            </w:r>
          </w:hyperlink>
        </w:p>
        <w:p w14:paraId="698192B3" w14:textId="7D915EF7" w:rsidR="00E43611" w:rsidRDefault="00575671">
          <w:pPr>
            <w:pStyle w:val="TOC3"/>
            <w:tabs>
              <w:tab w:val="left" w:pos="1440"/>
              <w:tab w:val="right" w:leader="dot" w:pos="9736"/>
            </w:tabs>
            <w:rPr>
              <w:rFonts w:asciiTheme="minorHAnsi" w:eastAsiaTheme="minorEastAsia" w:hAnsiTheme="minorHAnsi" w:cstheme="minorBidi"/>
              <w:noProof/>
              <w:sz w:val="22"/>
              <w:szCs w:val="22"/>
              <w:lang w:val="en-US"/>
            </w:rPr>
          </w:pPr>
          <w:hyperlink w:anchor="_Toc117630624" w:history="1">
            <w:r w:rsidR="00E43611" w:rsidRPr="004A2A4A">
              <w:rPr>
                <w:rStyle w:val="Hyperlink"/>
                <w:noProof/>
              </w:rPr>
              <w:t>9.3.5.</w:t>
            </w:r>
            <w:r w:rsidR="00E43611">
              <w:rPr>
                <w:rFonts w:asciiTheme="minorHAnsi" w:eastAsiaTheme="minorEastAsia" w:hAnsiTheme="minorHAnsi" w:cstheme="minorBidi"/>
                <w:noProof/>
                <w:sz w:val="22"/>
                <w:szCs w:val="22"/>
                <w:lang w:val="en-US"/>
              </w:rPr>
              <w:tab/>
            </w:r>
            <w:r w:rsidR="00E43611" w:rsidRPr="004A2A4A">
              <w:rPr>
                <w:rStyle w:val="Hyperlink"/>
                <w:noProof/>
              </w:rPr>
              <w:t>Shtimi natyror</w:t>
            </w:r>
            <w:r w:rsidR="00E43611">
              <w:rPr>
                <w:noProof/>
                <w:webHidden/>
              </w:rPr>
              <w:tab/>
            </w:r>
            <w:r w:rsidR="00E43611">
              <w:rPr>
                <w:noProof/>
                <w:webHidden/>
              </w:rPr>
              <w:fldChar w:fldCharType="begin"/>
            </w:r>
            <w:r w:rsidR="00E43611">
              <w:rPr>
                <w:noProof/>
                <w:webHidden/>
              </w:rPr>
              <w:instrText xml:space="preserve"> PAGEREF _Toc117630624 \h </w:instrText>
            </w:r>
            <w:r w:rsidR="00E43611">
              <w:rPr>
                <w:noProof/>
                <w:webHidden/>
              </w:rPr>
            </w:r>
            <w:r w:rsidR="00E43611">
              <w:rPr>
                <w:noProof/>
                <w:webHidden/>
              </w:rPr>
              <w:fldChar w:fldCharType="separate"/>
            </w:r>
            <w:r w:rsidR="00E43611">
              <w:rPr>
                <w:noProof/>
                <w:webHidden/>
              </w:rPr>
              <w:t>12</w:t>
            </w:r>
            <w:r w:rsidR="00E43611">
              <w:rPr>
                <w:noProof/>
                <w:webHidden/>
              </w:rPr>
              <w:fldChar w:fldCharType="end"/>
            </w:r>
          </w:hyperlink>
        </w:p>
        <w:p w14:paraId="2AE5CDF2" w14:textId="00B181A6" w:rsidR="00E43611" w:rsidRDefault="00575671">
          <w:pPr>
            <w:pStyle w:val="TOC3"/>
            <w:tabs>
              <w:tab w:val="left" w:pos="1440"/>
              <w:tab w:val="right" w:leader="dot" w:pos="9736"/>
            </w:tabs>
            <w:rPr>
              <w:rFonts w:asciiTheme="minorHAnsi" w:eastAsiaTheme="minorEastAsia" w:hAnsiTheme="minorHAnsi" w:cstheme="minorBidi"/>
              <w:noProof/>
              <w:sz w:val="22"/>
              <w:szCs w:val="22"/>
              <w:lang w:val="en-US"/>
            </w:rPr>
          </w:pPr>
          <w:hyperlink w:anchor="_Toc117630625" w:history="1">
            <w:r w:rsidR="00E43611" w:rsidRPr="004A2A4A">
              <w:rPr>
                <w:rStyle w:val="Hyperlink"/>
                <w:noProof/>
              </w:rPr>
              <w:t>9.3.6.</w:t>
            </w:r>
            <w:r w:rsidR="00E43611">
              <w:rPr>
                <w:rFonts w:asciiTheme="minorHAnsi" w:eastAsiaTheme="minorEastAsia" w:hAnsiTheme="minorHAnsi" w:cstheme="minorBidi"/>
                <w:noProof/>
                <w:sz w:val="22"/>
                <w:szCs w:val="22"/>
                <w:lang w:val="en-US"/>
              </w:rPr>
              <w:tab/>
            </w:r>
            <w:r w:rsidR="00E43611" w:rsidRPr="004A2A4A">
              <w:rPr>
                <w:rStyle w:val="Hyperlink"/>
                <w:noProof/>
              </w:rPr>
              <w:t>Jetëgjatësia</w:t>
            </w:r>
            <w:r w:rsidR="00E43611">
              <w:rPr>
                <w:noProof/>
                <w:webHidden/>
              </w:rPr>
              <w:tab/>
            </w:r>
            <w:r w:rsidR="00E43611">
              <w:rPr>
                <w:noProof/>
                <w:webHidden/>
              </w:rPr>
              <w:fldChar w:fldCharType="begin"/>
            </w:r>
            <w:r w:rsidR="00E43611">
              <w:rPr>
                <w:noProof/>
                <w:webHidden/>
              </w:rPr>
              <w:instrText xml:space="preserve"> PAGEREF _Toc117630625 \h </w:instrText>
            </w:r>
            <w:r w:rsidR="00E43611">
              <w:rPr>
                <w:noProof/>
                <w:webHidden/>
              </w:rPr>
            </w:r>
            <w:r w:rsidR="00E43611">
              <w:rPr>
                <w:noProof/>
                <w:webHidden/>
              </w:rPr>
              <w:fldChar w:fldCharType="separate"/>
            </w:r>
            <w:r w:rsidR="00E43611">
              <w:rPr>
                <w:noProof/>
                <w:webHidden/>
              </w:rPr>
              <w:t>12</w:t>
            </w:r>
            <w:r w:rsidR="00E43611">
              <w:rPr>
                <w:noProof/>
                <w:webHidden/>
              </w:rPr>
              <w:fldChar w:fldCharType="end"/>
            </w:r>
          </w:hyperlink>
        </w:p>
        <w:p w14:paraId="4D1A8C7D" w14:textId="4DA1C04D" w:rsidR="00E43611" w:rsidRDefault="00575671">
          <w:pPr>
            <w:pStyle w:val="TOC3"/>
            <w:tabs>
              <w:tab w:val="left" w:pos="1440"/>
              <w:tab w:val="right" w:leader="dot" w:pos="9736"/>
            </w:tabs>
            <w:rPr>
              <w:rFonts w:asciiTheme="minorHAnsi" w:eastAsiaTheme="minorEastAsia" w:hAnsiTheme="minorHAnsi" w:cstheme="minorBidi"/>
              <w:noProof/>
              <w:sz w:val="22"/>
              <w:szCs w:val="22"/>
              <w:lang w:val="en-US"/>
            </w:rPr>
          </w:pPr>
          <w:hyperlink w:anchor="_Toc117630626" w:history="1">
            <w:r w:rsidR="00E43611" w:rsidRPr="004A2A4A">
              <w:rPr>
                <w:rStyle w:val="Hyperlink"/>
                <w:noProof/>
              </w:rPr>
              <w:t>9.3.7.</w:t>
            </w:r>
            <w:r w:rsidR="00E43611">
              <w:rPr>
                <w:rFonts w:asciiTheme="minorHAnsi" w:eastAsiaTheme="minorEastAsia" w:hAnsiTheme="minorHAnsi" w:cstheme="minorBidi"/>
                <w:noProof/>
                <w:sz w:val="22"/>
                <w:szCs w:val="22"/>
                <w:lang w:val="en-US"/>
              </w:rPr>
              <w:tab/>
            </w:r>
            <w:r w:rsidR="00E43611" w:rsidRPr="004A2A4A">
              <w:rPr>
                <w:rStyle w:val="Hyperlink"/>
                <w:noProof/>
              </w:rPr>
              <w:t>Migrimi</w:t>
            </w:r>
            <w:r w:rsidR="00E43611">
              <w:rPr>
                <w:noProof/>
                <w:webHidden/>
              </w:rPr>
              <w:tab/>
            </w:r>
            <w:r w:rsidR="00E43611">
              <w:rPr>
                <w:noProof/>
                <w:webHidden/>
              </w:rPr>
              <w:fldChar w:fldCharType="begin"/>
            </w:r>
            <w:r w:rsidR="00E43611">
              <w:rPr>
                <w:noProof/>
                <w:webHidden/>
              </w:rPr>
              <w:instrText xml:space="preserve"> PAGEREF _Toc117630626 \h </w:instrText>
            </w:r>
            <w:r w:rsidR="00E43611">
              <w:rPr>
                <w:noProof/>
                <w:webHidden/>
              </w:rPr>
            </w:r>
            <w:r w:rsidR="00E43611">
              <w:rPr>
                <w:noProof/>
                <w:webHidden/>
              </w:rPr>
              <w:fldChar w:fldCharType="separate"/>
            </w:r>
            <w:r w:rsidR="00E43611">
              <w:rPr>
                <w:noProof/>
                <w:webHidden/>
              </w:rPr>
              <w:t>12</w:t>
            </w:r>
            <w:r w:rsidR="00E43611">
              <w:rPr>
                <w:noProof/>
                <w:webHidden/>
              </w:rPr>
              <w:fldChar w:fldCharType="end"/>
            </w:r>
          </w:hyperlink>
        </w:p>
        <w:p w14:paraId="0E8C6D82" w14:textId="2C70C43C" w:rsidR="00E43611" w:rsidRDefault="00575671">
          <w:pPr>
            <w:pStyle w:val="TOC3"/>
            <w:tabs>
              <w:tab w:val="left" w:pos="1440"/>
              <w:tab w:val="right" w:leader="dot" w:pos="9736"/>
            </w:tabs>
            <w:rPr>
              <w:rFonts w:asciiTheme="minorHAnsi" w:eastAsiaTheme="minorEastAsia" w:hAnsiTheme="minorHAnsi" w:cstheme="minorBidi"/>
              <w:noProof/>
              <w:sz w:val="22"/>
              <w:szCs w:val="22"/>
              <w:lang w:val="en-US"/>
            </w:rPr>
          </w:pPr>
          <w:hyperlink w:anchor="_Toc117630627" w:history="1">
            <w:r w:rsidR="00E43611" w:rsidRPr="004A2A4A">
              <w:rPr>
                <w:rStyle w:val="Hyperlink"/>
                <w:noProof/>
              </w:rPr>
              <w:t>9.3.8.</w:t>
            </w:r>
            <w:r w:rsidR="00E43611">
              <w:rPr>
                <w:rFonts w:asciiTheme="minorHAnsi" w:eastAsiaTheme="minorEastAsia" w:hAnsiTheme="minorHAnsi" w:cstheme="minorBidi"/>
                <w:noProof/>
                <w:sz w:val="22"/>
                <w:szCs w:val="22"/>
                <w:lang w:val="en-US"/>
              </w:rPr>
              <w:tab/>
            </w:r>
            <w:r w:rsidR="00E43611" w:rsidRPr="004A2A4A">
              <w:rPr>
                <w:rStyle w:val="Hyperlink"/>
                <w:noProof/>
              </w:rPr>
              <w:t>Punësimi</w:t>
            </w:r>
            <w:r w:rsidR="00E43611">
              <w:rPr>
                <w:noProof/>
                <w:webHidden/>
              </w:rPr>
              <w:tab/>
            </w:r>
            <w:r w:rsidR="00E43611">
              <w:rPr>
                <w:noProof/>
                <w:webHidden/>
              </w:rPr>
              <w:fldChar w:fldCharType="begin"/>
            </w:r>
            <w:r w:rsidR="00E43611">
              <w:rPr>
                <w:noProof/>
                <w:webHidden/>
              </w:rPr>
              <w:instrText xml:space="preserve"> PAGEREF _Toc117630627 \h </w:instrText>
            </w:r>
            <w:r w:rsidR="00E43611">
              <w:rPr>
                <w:noProof/>
                <w:webHidden/>
              </w:rPr>
            </w:r>
            <w:r w:rsidR="00E43611">
              <w:rPr>
                <w:noProof/>
                <w:webHidden/>
              </w:rPr>
              <w:fldChar w:fldCharType="separate"/>
            </w:r>
            <w:r w:rsidR="00E43611">
              <w:rPr>
                <w:noProof/>
                <w:webHidden/>
              </w:rPr>
              <w:t>13</w:t>
            </w:r>
            <w:r w:rsidR="00E43611">
              <w:rPr>
                <w:noProof/>
                <w:webHidden/>
              </w:rPr>
              <w:fldChar w:fldCharType="end"/>
            </w:r>
          </w:hyperlink>
        </w:p>
        <w:p w14:paraId="3C51BC64" w14:textId="659CF5CC" w:rsidR="00E43611" w:rsidRDefault="00575671">
          <w:pPr>
            <w:pStyle w:val="TOC3"/>
            <w:tabs>
              <w:tab w:val="left" w:pos="1440"/>
              <w:tab w:val="right" w:leader="dot" w:pos="9736"/>
            </w:tabs>
            <w:rPr>
              <w:rFonts w:asciiTheme="minorHAnsi" w:eastAsiaTheme="minorEastAsia" w:hAnsiTheme="minorHAnsi" w:cstheme="minorBidi"/>
              <w:noProof/>
              <w:sz w:val="22"/>
              <w:szCs w:val="22"/>
              <w:lang w:val="en-US"/>
            </w:rPr>
          </w:pPr>
          <w:hyperlink w:anchor="_Toc117630628" w:history="1">
            <w:r w:rsidR="00E43611" w:rsidRPr="004A2A4A">
              <w:rPr>
                <w:rStyle w:val="Hyperlink"/>
                <w:noProof/>
              </w:rPr>
              <w:t>9.3.9.</w:t>
            </w:r>
            <w:r w:rsidR="00E43611">
              <w:rPr>
                <w:rFonts w:asciiTheme="minorHAnsi" w:eastAsiaTheme="minorEastAsia" w:hAnsiTheme="minorHAnsi" w:cstheme="minorBidi"/>
                <w:noProof/>
                <w:sz w:val="22"/>
                <w:szCs w:val="22"/>
                <w:lang w:val="en-US"/>
              </w:rPr>
              <w:tab/>
            </w:r>
            <w:r w:rsidR="00E43611" w:rsidRPr="004A2A4A">
              <w:rPr>
                <w:rStyle w:val="Hyperlink"/>
                <w:noProof/>
              </w:rPr>
              <w:t>Papunësia</w:t>
            </w:r>
            <w:r w:rsidR="00E43611">
              <w:rPr>
                <w:noProof/>
                <w:webHidden/>
              </w:rPr>
              <w:tab/>
            </w:r>
            <w:r w:rsidR="00E43611">
              <w:rPr>
                <w:noProof/>
                <w:webHidden/>
              </w:rPr>
              <w:fldChar w:fldCharType="begin"/>
            </w:r>
            <w:r w:rsidR="00E43611">
              <w:rPr>
                <w:noProof/>
                <w:webHidden/>
              </w:rPr>
              <w:instrText xml:space="preserve"> PAGEREF _Toc117630628 \h </w:instrText>
            </w:r>
            <w:r w:rsidR="00E43611">
              <w:rPr>
                <w:noProof/>
                <w:webHidden/>
              </w:rPr>
            </w:r>
            <w:r w:rsidR="00E43611">
              <w:rPr>
                <w:noProof/>
                <w:webHidden/>
              </w:rPr>
              <w:fldChar w:fldCharType="separate"/>
            </w:r>
            <w:r w:rsidR="00E43611">
              <w:rPr>
                <w:noProof/>
                <w:webHidden/>
              </w:rPr>
              <w:t>13</w:t>
            </w:r>
            <w:r w:rsidR="00E43611">
              <w:rPr>
                <w:noProof/>
                <w:webHidden/>
              </w:rPr>
              <w:fldChar w:fldCharType="end"/>
            </w:r>
          </w:hyperlink>
        </w:p>
        <w:p w14:paraId="26B50998" w14:textId="4E6407D0" w:rsidR="00E43611" w:rsidRDefault="00575671">
          <w:pPr>
            <w:pStyle w:val="TOC1"/>
            <w:rPr>
              <w:rFonts w:asciiTheme="minorHAnsi" w:eastAsiaTheme="minorEastAsia" w:hAnsiTheme="minorHAnsi" w:cstheme="minorBidi"/>
              <w:noProof/>
              <w:sz w:val="22"/>
              <w:szCs w:val="22"/>
              <w:lang w:val="en-US"/>
            </w:rPr>
          </w:pPr>
          <w:hyperlink w:anchor="_Toc117630629" w:history="1">
            <w:r w:rsidR="00E43611" w:rsidRPr="004A2A4A">
              <w:rPr>
                <w:rStyle w:val="Hyperlink"/>
                <w:noProof/>
              </w:rPr>
              <w:t>10.</w:t>
            </w:r>
            <w:r w:rsidR="00E43611">
              <w:rPr>
                <w:rFonts w:asciiTheme="minorHAnsi" w:eastAsiaTheme="minorEastAsia" w:hAnsiTheme="minorHAnsi" w:cstheme="minorBidi"/>
                <w:noProof/>
                <w:sz w:val="22"/>
                <w:szCs w:val="22"/>
                <w:lang w:val="en-US"/>
              </w:rPr>
              <w:tab/>
            </w:r>
            <w:r w:rsidR="00E43611" w:rsidRPr="004A2A4A">
              <w:rPr>
                <w:rStyle w:val="Hyperlink"/>
                <w:noProof/>
              </w:rPr>
              <w:t>Gjendja Sociale</w:t>
            </w:r>
            <w:r w:rsidR="00E43611">
              <w:rPr>
                <w:noProof/>
                <w:webHidden/>
              </w:rPr>
              <w:tab/>
            </w:r>
            <w:r w:rsidR="00E43611">
              <w:rPr>
                <w:noProof/>
                <w:webHidden/>
              </w:rPr>
              <w:fldChar w:fldCharType="begin"/>
            </w:r>
            <w:r w:rsidR="00E43611">
              <w:rPr>
                <w:noProof/>
                <w:webHidden/>
              </w:rPr>
              <w:instrText xml:space="preserve"> PAGEREF _Toc117630629 \h </w:instrText>
            </w:r>
            <w:r w:rsidR="00E43611">
              <w:rPr>
                <w:noProof/>
                <w:webHidden/>
              </w:rPr>
            </w:r>
            <w:r w:rsidR="00E43611">
              <w:rPr>
                <w:noProof/>
                <w:webHidden/>
              </w:rPr>
              <w:fldChar w:fldCharType="separate"/>
            </w:r>
            <w:r w:rsidR="00E43611">
              <w:rPr>
                <w:noProof/>
                <w:webHidden/>
              </w:rPr>
              <w:t>15</w:t>
            </w:r>
            <w:r w:rsidR="00E43611">
              <w:rPr>
                <w:noProof/>
                <w:webHidden/>
              </w:rPr>
              <w:fldChar w:fldCharType="end"/>
            </w:r>
          </w:hyperlink>
        </w:p>
        <w:p w14:paraId="0A3DC7B7" w14:textId="333AE0C4" w:rsidR="00E43611" w:rsidRDefault="00575671">
          <w:pPr>
            <w:pStyle w:val="TOC2"/>
            <w:rPr>
              <w:rFonts w:asciiTheme="minorHAnsi" w:eastAsiaTheme="minorEastAsia" w:hAnsiTheme="minorHAnsi" w:cstheme="minorBidi"/>
              <w:noProof/>
              <w:sz w:val="22"/>
              <w:szCs w:val="22"/>
              <w:lang w:val="en-US"/>
            </w:rPr>
          </w:pPr>
          <w:hyperlink w:anchor="_Toc117630630" w:history="1">
            <w:r w:rsidR="00E43611" w:rsidRPr="004A2A4A">
              <w:rPr>
                <w:rStyle w:val="Hyperlink"/>
                <w:noProof/>
              </w:rPr>
              <w:t>10.1.</w:t>
            </w:r>
            <w:r w:rsidR="00E43611">
              <w:rPr>
                <w:rFonts w:asciiTheme="minorHAnsi" w:eastAsiaTheme="minorEastAsia" w:hAnsiTheme="minorHAnsi" w:cstheme="minorBidi"/>
                <w:noProof/>
                <w:sz w:val="22"/>
                <w:szCs w:val="22"/>
                <w:lang w:val="en-US"/>
              </w:rPr>
              <w:tab/>
            </w:r>
            <w:r w:rsidR="00E43611" w:rsidRPr="004A2A4A">
              <w:rPr>
                <w:rStyle w:val="Hyperlink"/>
                <w:noProof/>
              </w:rPr>
              <w:t>Të Ardhurat</w:t>
            </w:r>
            <w:r w:rsidR="00E43611">
              <w:rPr>
                <w:noProof/>
                <w:webHidden/>
              </w:rPr>
              <w:tab/>
            </w:r>
            <w:r w:rsidR="00E43611">
              <w:rPr>
                <w:noProof/>
                <w:webHidden/>
              </w:rPr>
              <w:fldChar w:fldCharType="begin"/>
            </w:r>
            <w:r w:rsidR="00E43611">
              <w:rPr>
                <w:noProof/>
                <w:webHidden/>
              </w:rPr>
              <w:instrText xml:space="preserve"> PAGEREF _Toc117630630 \h </w:instrText>
            </w:r>
            <w:r w:rsidR="00E43611">
              <w:rPr>
                <w:noProof/>
                <w:webHidden/>
              </w:rPr>
            </w:r>
            <w:r w:rsidR="00E43611">
              <w:rPr>
                <w:noProof/>
                <w:webHidden/>
              </w:rPr>
              <w:fldChar w:fldCharType="separate"/>
            </w:r>
            <w:r w:rsidR="00E43611">
              <w:rPr>
                <w:noProof/>
                <w:webHidden/>
              </w:rPr>
              <w:t>15</w:t>
            </w:r>
            <w:r w:rsidR="00E43611">
              <w:rPr>
                <w:noProof/>
                <w:webHidden/>
              </w:rPr>
              <w:fldChar w:fldCharType="end"/>
            </w:r>
          </w:hyperlink>
        </w:p>
        <w:p w14:paraId="7F23737F" w14:textId="53F81B8F" w:rsidR="00E43611" w:rsidRDefault="00575671">
          <w:pPr>
            <w:pStyle w:val="TOC1"/>
            <w:rPr>
              <w:rFonts w:asciiTheme="minorHAnsi" w:eastAsiaTheme="minorEastAsia" w:hAnsiTheme="minorHAnsi" w:cstheme="minorBidi"/>
              <w:noProof/>
              <w:sz w:val="22"/>
              <w:szCs w:val="22"/>
              <w:lang w:val="en-US"/>
            </w:rPr>
          </w:pPr>
          <w:hyperlink w:anchor="_Toc117630631" w:history="1">
            <w:r w:rsidR="00E43611" w:rsidRPr="004A2A4A">
              <w:rPr>
                <w:rStyle w:val="Hyperlink"/>
                <w:noProof/>
              </w:rPr>
              <w:t>11.</w:t>
            </w:r>
            <w:r w:rsidR="00E43611">
              <w:rPr>
                <w:rFonts w:asciiTheme="minorHAnsi" w:eastAsiaTheme="minorEastAsia" w:hAnsiTheme="minorHAnsi" w:cstheme="minorBidi"/>
                <w:noProof/>
                <w:sz w:val="22"/>
                <w:szCs w:val="22"/>
                <w:lang w:val="en-US"/>
              </w:rPr>
              <w:tab/>
            </w:r>
            <w:r w:rsidR="00E43611" w:rsidRPr="004A2A4A">
              <w:rPr>
                <w:rStyle w:val="Hyperlink"/>
                <w:noProof/>
              </w:rPr>
              <w:t>Planifikimi Hapësinor dhe Infrastruktura</w:t>
            </w:r>
            <w:r w:rsidR="00E43611">
              <w:rPr>
                <w:noProof/>
                <w:webHidden/>
              </w:rPr>
              <w:tab/>
            </w:r>
            <w:r w:rsidR="00E43611">
              <w:rPr>
                <w:noProof/>
                <w:webHidden/>
              </w:rPr>
              <w:fldChar w:fldCharType="begin"/>
            </w:r>
            <w:r w:rsidR="00E43611">
              <w:rPr>
                <w:noProof/>
                <w:webHidden/>
              </w:rPr>
              <w:instrText xml:space="preserve"> PAGEREF _Toc117630631 \h </w:instrText>
            </w:r>
            <w:r w:rsidR="00E43611">
              <w:rPr>
                <w:noProof/>
                <w:webHidden/>
              </w:rPr>
            </w:r>
            <w:r w:rsidR="00E43611">
              <w:rPr>
                <w:noProof/>
                <w:webHidden/>
              </w:rPr>
              <w:fldChar w:fldCharType="separate"/>
            </w:r>
            <w:r w:rsidR="00E43611">
              <w:rPr>
                <w:noProof/>
                <w:webHidden/>
              </w:rPr>
              <w:t>16</w:t>
            </w:r>
            <w:r w:rsidR="00E43611">
              <w:rPr>
                <w:noProof/>
                <w:webHidden/>
              </w:rPr>
              <w:fldChar w:fldCharType="end"/>
            </w:r>
          </w:hyperlink>
        </w:p>
        <w:p w14:paraId="0E12BBF0" w14:textId="281F80D4" w:rsidR="00E43611" w:rsidRDefault="00575671">
          <w:pPr>
            <w:pStyle w:val="TOC2"/>
            <w:rPr>
              <w:rFonts w:asciiTheme="minorHAnsi" w:eastAsiaTheme="minorEastAsia" w:hAnsiTheme="minorHAnsi" w:cstheme="minorBidi"/>
              <w:noProof/>
              <w:sz w:val="22"/>
              <w:szCs w:val="22"/>
              <w:lang w:val="en-US"/>
            </w:rPr>
          </w:pPr>
          <w:hyperlink w:anchor="_Toc117630632" w:history="1">
            <w:r w:rsidR="00E43611" w:rsidRPr="004A2A4A">
              <w:rPr>
                <w:rStyle w:val="Hyperlink"/>
                <w:noProof/>
              </w:rPr>
              <w:t>11.1.</w:t>
            </w:r>
            <w:r w:rsidR="00E43611">
              <w:rPr>
                <w:rFonts w:asciiTheme="minorHAnsi" w:eastAsiaTheme="minorEastAsia" w:hAnsiTheme="minorHAnsi" w:cstheme="minorBidi"/>
                <w:noProof/>
                <w:sz w:val="22"/>
                <w:szCs w:val="22"/>
                <w:lang w:val="en-US"/>
              </w:rPr>
              <w:tab/>
            </w:r>
            <w:r w:rsidR="00E43611" w:rsidRPr="004A2A4A">
              <w:rPr>
                <w:rStyle w:val="Hyperlink"/>
                <w:noProof/>
              </w:rPr>
              <w:t>Mbulueshmëria me plane</w:t>
            </w:r>
            <w:r w:rsidR="00E43611">
              <w:rPr>
                <w:noProof/>
                <w:webHidden/>
              </w:rPr>
              <w:tab/>
            </w:r>
            <w:r w:rsidR="00E43611">
              <w:rPr>
                <w:noProof/>
                <w:webHidden/>
              </w:rPr>
              <w:fldChar w:fldCharType="begin"/>
            </w:r>
            <w:r w:rsidR="00E43611">
              <w:rPr>
                <w:noProof/>
                <w:webHidden/>
              </w:rPr>
              <w:instrText xml:space="preserve"> PAGEREF _Toc117630632 \h </w:instrText>
            </w:r>
            <w:r w:rsidR="00E43611">
              <w:rPr>
                <w:noProof/>
                <w:webHidden/>
              </w:rPr>
            </w:r>
            <w:r w:rsidR="00E43611">
              <w:rPr>
                <w:noProof/>
                <w:webHidden/>
              </w:rPr>
              <w:fldChar w:fldCharType="separate"/>
            </w:r>
            <w:r w:rsidR="00E43611">
              <w:rPr>
                <w:noProof/>
                <w:webHidden/>
              </w:rPr>
              <w:t>16</w:t>
            </w:r>
            <w:r w:rsidR="00E43611">
              <w:rPr>
                <w:noProof/>
                <w:webHidden/>
              </w:rPr>
              <w:fldChar w:fldCharType="end"/>
            </w:r>
          </w:hyperlink>
        </w:p>
        <w:p w14:paraId="7FC08FC5" w14:textId="73B82A93" w:rsidR="00E43611" w:rsidRDefault="00575671">
          <w:pPr>
            <w:pStyle w:val="TOC3"/>
            <w:tabs>
              <w:tab w:val="left" w:pos="1440"/>
              <w:tab w:val="right" w:leader="dot" w:pos="9736"/>
            </w:tabs>
            <w:rPr>
              <w:rFonts w:asciiTheme="minorHAnsi" w:eastAsiaTheme="minorEastAsia" w:hAnsiTheme="minorHAnsi" w:cstheme="minorBidi"/>
              <w:noProof/>
              <w:sz w:val="22"/>
              <w:szCs w:val="22"/>
              <w:lang w:val="en-US"/>
            </w:rPr>
          </w:pPr>
          <w:hyperlink w:anchor="_Toc117630633" w:history="1">
            <w:r w:rsidR="00E43611" w:rsidRPr="004A2A4A">
              <w:rPr>
                <w:rStyle w:val="Hyperlink"/>
                <w:noProof/>
              </w:rPr>
              <w:t>11.1.1.</w:t>
            </w:r>
            <w:r w:rsidR="00E43611">
              <w:rPr>
                <w:rFonts w:asciiTheme="minorHAnsi" w:eastAsiaTheme="minorEastAsia" w:hAnsiTheme="minorHAnsi" w:cstheme="minorBidi"/>
                <w:noProof/>
                <w:sz w:val="22"/>
                <w:szCs w:val="22"/>
                <w:lang w:val="en-US"/>
              </w:rPr>
              <w:tab/>
            </w:r>
            <w:r w:rsidR="00E43611" w:rsidRPr="004A2A4A">
              <w:rPr>
                <w:rStyle w:val="Hyperlink"/>
                <w:noProof/>
              </w:rPr>
              <w:t>Vendbanimet Joformale</w:t>
            </w:r>
            <w:r w:rsidR="00E43611">
              <w:rPr>
                <w:noProof/>
                <w:webHidden/>
              </w:rPr>
              <w:tab/>
            </w:r>
            <w:r w:rsidR="00E43611">
              <w:rPr>
                <w:noProof/>
                <w:webHidden/>
              </w:rPr>
              <w:fldChar w:fldCharType="begin"/>
            </w:r>
            <w:r w:rsidR="00E43611">
              <w:rPr>
                <w:noProof/>
                <w:webHidden/>
              </w:rPr>
              <w:instrText xml:space="preserve"> PAGEREF _Toc117630633 \h </w:instrText>
            </w:r>
            <w:r w:rsidR="00E43611">
              <w:rPr>
                <w:noProof/>
                <w:webHidden/>
              </w:rPr>
            </w:r>
            <w:r w:rsidR="00E43611">
              <w:rPr>
                <w:noProof/>
                <w:webHidden/>
              </w:rPr>
              <w:fldChar w:fldCharType="separate"/>
            </w:r>
            <w:r w:rsidR="00E43611">
              <w:rPr>
                <w:noProof/>
                <w:webHidden/>
              </w:rPr>
              <w:t>17</w:t>
            </w:r>
            <w:r w:rsidR="00E43611">
              <w:rPr>
                <w:noProof/>
                <w:webHidden/>
              </w:rPr>
              <w:fldChar w:fldCharType="end"/>
            </w:r>
          </w:hyperlink>
        </w:p>
        <w:p w14:paraId="19587181" w14:textId="11D43311" w:rsidR="00E43611" w:rsidRDefault="00575671">
          <w:pPr>
            <w:pStyle w:val="TOC2"/>
            <w:rPr>
              <w:rFonts w:asciiTheme="minorHAnsi" w:eastAsiaTheme="minorEastAsia" w:hAnsiTheme="minorHAnsi" w:cstheme="minorBidi"/>
              <w:noProof/>
              <w:sz w:val="22"/>
              <w:szCs w:val="22"/>
              <w:lang w:val="en-US"/>
            </w:rPr>
          </w:pPr>
          <w:hyperlink w:anchor="_Toc117630634" w:history="1">
            <w:r w:rsidR="00E43611" w:rsidRPr="004A2A4A">
              <w:rPr>
                <w:rStyle w:val="Hyperlink"/>
                <w:noProof/>
              </w:rPr>
              <w:t>11.2.</w:t>
            </w:r>
            <w:r w:rsidR="00E43611">
              <w:rPr>
                <w:rFonts w:asciiTheme="minorHAnsi" w:eastAsiaTheme="minorEastAsia" w:hAnsiTheme="minorHAnsi" w:cstheme="minorBidi"/>
                <w:noProof/>
                <w:sz w:val="22"/>
                <w:szCs w:val="22"/>
                <w:lang w:val="en-US"/>
              </w:rPr>
              <w:tab/>
            </w:r>
            <w:r w:rsidR="00E43611" w:rsidRPr="004A2A4A">
              <w:rPr>
                <w:rStyle w:val="Hyperlink"/>
                <w:noProof/>
              </w:rPr>
              <w:t>Infrastruktura</w:t>
            </w:r>
            <w:r w:rsidR="00E43611">
              <w:rPr>
                <w:noProof/>
                <w:webHidden/>
              </w:rPr>
              <w:tab/>
            </w:r>
            <w:r w:rsidR="00E43611">
              <w:rPr>
                <w:noProof/>
                <w:webHidden/>
              </w:rPr>
              <w:fldChar w:fldCharType="begin"/>
            </w:r>
            <w:r w:rsidR="00E43611">
              <w:rPr>
                <w:noProof/>
                <w:webHidden/>
              </w:rPr>
              <w:instrText xml:space="preserve"> PAGEREF _Toc117630634 \h </w:instrText>
            </w:r>
            <w:r w:rsidR="00E43611">
              <w:rPr>
                <w:noProof/>
                <w:webHidden/>
              </w:rPr>
            </w:r>
            <w:r w:rsidR="00E43611">
              <w:rPr>
                <w:noProof/>
                <w:webHidden/>
              </w:rPr>
              <w:fldChar w:fldCharType="separate"/>
            </w:r>
            <w:r w:rsidR="00E43611">
              <w:rPr>
                <w:noProof/>
                <w:webHidden/>
              </w:rPr>
              <w:t>18</w:t>
            </w:r>
            <w:r w:rsidR="00E43611">
              <w:rPr>
                <w:noProof/>
                <w:webHidden/>
              </w:rPr>
              <w:fldChar w:fldCharType="end"/>
            </w:r>
          </w:hyperlink>
        </w:p>
        <w:p w14:paraId="71071BEE" w14:textId="0833D72A" w:rsidR="00E43611" w:rsidRDefault="00575671">
          <w:pPr>
            <w:pStyle w:val="TOC2"/>
            <w:rPr>
              <w:rFonts w:asciiTheme="minorHAnsi" w:eastAsiaTheme="minorEastAsia" w:hAnsiTheme="minorHAnsi" w:cstheme="minorBidi"/>
              <w:noProof/>
              <w:sz w:val="22"/>
              <w:szCs w:val="22"/>
              <w:lang w:val="en-US"/>
            </w:rPr>
          </w:pPr>
          <w:hyperlink w:anchor="_Toc117630635" w:history="1">
            <w:r w:rsidR="00E43611" w:rsidRPr="004A2A4A">
              <w:rPr>
                <w:rStyle w:val="Hyperlink"/>
                <w:noProof/>
              </w:rPr>
              <w:t>11.3.</w:t>
            </w:r>
            <w:r w:rsidR="00E43611">
              <w:rPr>
                <w:rFonts w:asciiTheme="minorHAnsi" w:eastAsiaTheme="minorEastAsia" w:hAnsiTheme="minorHAnsi" w:cstheme="minorBidi"/>
                <w:noProof/>
                <w:sz w:val="22"/>
                <w:szCs w:val="22"/>
                <w:lang w:val="en-US"/>
              </w:rPr>
              <w:tab/>
            </w:r>
            <w:r w:rsidR="00E43611" w:rsidRPr="004A2A4A">
              <w:rPr>
                <w:rStyle w:val="Hyperlink"/>
                <w:noProof/>
              </w:rPr>
              <w:t>Gjendja faktike - analiza</w:t>
            </w:r>
            <w:r w:rsidR="00E43611">
              <w:rPr>
                <w:noProof/>
                <w:webHidden/>
              </w:rPr>
              <w:tab/>
            </w:r>
            <w:r w:rsidR="00E43611">
              <w:rPr>
                <w:noProof/>
                <w:webHidden/>
              </w:rPr>
              <w:fldChar w:fldCharType="begin"/>
            </w:r>
            <w:r w:rsidR="00E43611">
              <w:rPr>
                <w:noProof/>
                <w:webHidden/>
              </w:rPr>
              <w:instrText xml:space="preserve"> PAGEREF _Toc117630635 \h </w:instrText>
            </w:r>
            <w:r w:rsidR="00E43611">
              <w:rPr>
                <w:noProof/>
                <w:webHidden/>
              </w:rPr>
            </w:r>
            <w:r w:rsidR="00E43611">
              <w:rPr>
                <w:noProof/>
                <w:webHidden/>
              </w:rPr>
              <w:fldChar w:fldCharType="separate"/>
            </w:r>
            <w:r w:rsidR="00E43611">
              <w:rPr>
                <w:noProof/>
                <w:webHidden/>
              </w:rPr>
              <w:t>18</w:t>
            </w:r>
            <w:r w:rsidR="00E43611">
              <w:rPr>
                <w:noProof/>
                <w:webHidden/>
              </w:rPr>
              <w:fldChar w:fldCharType="end"/>
            </w:r>
          </w:hyperlink>
        </w:p>
        <w:p w14:paraId="38C770E6" w14:textId="218D53A6" w:rsidR="00E43611" w:rsidRDefault="00575671">
          <w:pPr>
            <w:pStyle w:val="TOC1"/>
            <w:rPr>
              <w:rFonts w:asciiTheme="minorHAnsi" w:eastAsiaTheme="minorEastAsia" w:hAnsiTheme="minorHAnsi" w:cstheme="minorBidi"/>
              <w:noProof/>
              <w:sz w:val="22"/>
              <w:szCs w:val="22"/>
              <w:lang w:val="en-US"/>
            </w:rPr>
          </w:pPr>
          <w:hyperlink w:anchor="_Toc117630636" w:history="1">
            <w:r w:rsidR="00E43611" w:rsidRPr="004A2A4A">
              <w:rPr>
                <w:rStyle w:val="Hyperlink"/>
                <w:noProof/>
              </w:rPr>
              <w:t>12.</w:t>
            </w:r>
            <w:r w:rsidR="00E43611">
              <w:rPr>
                <w:rFonts w:asciiTheme="minorHAnsi" w:eastAsiaTheme="minorEastAsia" w:hAnsiTheme="minorHAnsi" w:cstheme="minorBidi"/>
                <w:noProof/>
                <w:sz w:val="22"/>
                <w:szCs w:val="22"/>
                <w:lang w:val="en-US"/>
              </w:rPr>
              <w:tab/>
            </w:r>
            <w:r w:rsidR="00E43611" w:rsidRPr="004A2A4A">
              <w:rPr>
                <w:rStyle w:val="Hyperlink"/>
                <w:noProof/>
              </w:rPr>
              <w:t>Analizë e gjendjes ekzistuese të banimit social</w:t>
            </w:r>
            <w:r w:rsidR="00E43611">
              <w:rPr>
                <w:noProof/>
                <w:webHidden/>
              </w:rPr>
              <w:tab/>
            </w:r>
            <w:r w:rsidR="00E43611">
              <w:rPr>
                <w:noProof/>
                <w:webHidden/>
              </w:rPr>
              <w:fldChar w:fldCharType="begin"/>
            </w:r>
            <w:r w:rsidR="00E43611">
              <w:rPr>
                <w:noProof/>
                <w:webHidden/>
              </w:rPr>
              <w:instrText xml:space="preserve"> PAGEREF _Toc117630636 \h </w:instrText>
            </w:r>
            <w:r w:rsidR="00E43611">
              <w:rPr>
                <w:noProof/>
                <w:webHidden/>
              </w:rPr>
            </w:r>
            <w:r w:rsidR="00E43611">
              <w:rPr>
                <w:noProof/>
                <w:webHidden/>
              </w:rPr>
              <w:fldChar w:fldCharType="separate"/>
            </w:r>
            <w:r w:rsidR="00E43611">
              <w:rPr>
                <w:noProof/>
                <w:webHidden/>
              </w:rPr>
              <w:t>21</w:t>
            </w:r>
            <w:r w:rsidR="00E43611">
              <w:rPr>
                <w:noProof/>
                <w:webHidden/>
              </w:rPr>
              <w:fldChar w:fldCharType="end"/>
            </w:r>
          </w:hyperlink>
        </w:p>
        <w:p w14:paraId="5642EFB6" w14:textId="1EDCFF2E" w:rsidR="00E43611" w:rsidRDefault="00575671">
          <w:pPr>
            <w:pStyle w:val="TOC2"/>
            <w:rPr>
              <w:rFonts w:asciiTheme="minorHAnsi" w:eastAsiaTheme="minorEastAsia" w:hAnsiTheme="minorHAnsi" w:cstheme="minorBidi"/>
              <w:noProof/>
              <w:sz w:val="22"/>
              <w:szCs w:val="22"/>
              <w:lang w:val="en-US"/>
            </w:rPr>
          </w:pPr>
          <w:hyperlink w:anchor="_Toc117630637" w:history="1">
            <w:r w:rsidR="00E43611" w:rsidRPr="004A2A4A">
              <w:rPr>
                <w:rStyle w:val="Hyperlink"/>
                <w:noProof/>
              </w:rPr>
              <w:t>12.1.</w:t>
            </w:r>
            <w:r w:rsidR="00E43611">
              <w:rPr>
                <w:rFonts w:asciiTheme="minorHAnsi" w:eastAsiaTheme="minorEastAsia" w:hAnsiTheme="minorHAnsi" w:cstheme="minorBidi"/>
                <w:noProof/>
                <w:sz w:val="22"/>
                <w:szCs w:val="22"/>
                <w:lang w:val="en-US"/>
              </w:rPr>
              <w:tab/>
            </w:r>
            <w:r w:rsidR="00E43611" w:rsidRPr="004A2A4A">
              <w:rPr>
                <w:rStyle w:val="Hyperlink"/>
                <w:noProof/>
              </w:rPr>
              <w:t>Kërkesat aktuale për banim social</w:t>
            </w:r>
            <w:r w:rsidR="00E43611">
              <w:rPr>
                <w:noProof/>
                <w:webHidden/>
              </w:rPr>
              <w:tab/>
            </w:r>
            <w:r w:rsidR="00E43611">
              <w:rPr>
                <w:noProof/>
                <w:webHidden/>
              </w:rPr>
              <w:fldChar w:fldCharType="begin"/>
            </w:r>
            <w:r w:rsidR="00E43611">
              <w:rPr>
                <w:noProof/>
                <w:webHidden/>
              </w:rPr>
              <w:instrText xml:space="preserve"> PAGEREF _Toc117630637 \h </w:instrText>
            </w:r>
            <w:r w:rsidR="00E43611">
              <w:rPr>
                <w:noProof/>
                <w:webHidden/>
              </w:rPr>
            </w:r>
            <w:r w:rsidR="00E43611">
              <w:rPr>
                <w:noProof/>
                <w:webHidden/>
              </w:rPr>
              <w:fldChar w:fldCharType="separate"/>
            </w:r>
            <w:r w:rsidR="00E43611">
              <w:rPr>
                <w:noProof/>
                <w:webHidden/>
              </w:rPr>
              <w:t>21</w:t>
            </w:r>
            <w:r w:rsidR="00E43611">
              <w:rPr>
                <w:noProof/>
                <w:webHidden/>
              </w:rPr>
              <w:fldChar w:fldCharType="end"/>
            </w:r>
          </w:hyperlink>
        </w:p>
        <w:p w14:paraId="60F2EFE2" w14:textId="26C5B85D" w:rsidR="00E43611" w:rsidRDefault="00575671">
          <w:pPr>
            <w:pStyle w:val="TOC2"/>
            <w:rPr>
              <w:rFonts w:asciiTheme="minorHAnsi" w:eastAsiaTheme="minorEastAsia" w:hAnsiTheme="minorHAnsi" w:cstheme="minorBidi"/>
              <w:noProof/>
              <w:sz w:val="22"/>
              <w:szCs w:val="22"/>
              <w:lang w:val="en-US"/>
            </w:rPr>
          </w:pPr>
          <w:hyperlink w:anchor="_Toc117630638" w:history="1">
            <w:r w:rsidR="00E43611" w:rsidRPr="004A2A4A">
              <w:rPr>
                <w:rStyle w:val="Hyperlink"/>
                <w:noProof/>
              </w:rPr>
              <w:t>12.2.</w:t>
            </w:r>
            <w:r w:rsidR="00E43611">
              <w:rPr>
                <w:rFonts w:asciiTheme="minorHAnsi" w:eastAsiaTheme="minorEastAsia" w:hAnsiTheme="minorHAnsi" w:cstheme="minorBidi"/>
                <w:noProof/>
                <w:sz w:val="22"/>
                <w:szCs w:val="22"/>
                <w:lang w:val="en-US"/>
              </w:rPr>
              <w:tab/>
            </w:r>
            <w:r w:rsidR="00E43611" w:rsidRPr="004A2A4A">
              <w:rPr>
                <w:rStyle w:val="Hyperlink"/>
                <w:noProof/>
              </w:rPr>
              <w:t>Kriteret për përcaktimin e radhës së përparësisë</w:t>
            </w:r>
            <w:r w:rsidR="00E43611">
              <w:rPr>
                <w:noProof/>
                <w:webHidden/>
              </w:rPr>
              <w:tab/>
            </w:r>
            <w:r w:rsidR="00E43611">
              <w:rPr>
                <w:noProof/>
                <w:webHidden/>
              </w:rPr>
              <w:fldChar w:fldCharType="begin"/>
            </w:r>
            <w:r w:rsidR="00E43611">
              <w:rPr>
                <w:noProof/>
                <w:webHidden/>
              </w:rPr>
              <w:instrText xml:space="preserve"> PAGEREF _Toc117630638 \h </w:instrText>
            </w:r>
            <w:r w:rsidR="00E43611">
              <w:rPr>
                <w:noProof/>
                <w:webHidden/>
              </w:rPr>
            </w:r>
            <w:r w:rsidR="00E43611">
              <w:rPr>
                <w:noProof/>
                <w:webHidden/>
              </w:rPr>
              <w:fldChar w:fldCharType="separate"/>
            </w:r>
            <w:r w:rsidR="00E43611">
              <w:rPr>
                <w:noProof/>
                <w:webHidden/>
              </w:rPr>
              <w:t>22</w:t>
            </w:r>
            <w:r w:rsidR="00E43611">
              <w:rPr>
                <w:noProof/>
                <w:webHidden/>
              </w:rPr>
              <w:fldChar w:fldCharType="end"/>
            </w:r>
          </w:hyperlink>
        </w:p>
        <w:p w14:paraId="62E997FA" w14:textId="368DA650" w:rsidR="00E43611" w:rsidRDefault="00575671">
          <w:pPr>
            <w:pStyle w:val="TOC2"/>
            <w:rPr>
              <w:rFonts w:asciiTheme="minorHAnsi" w:eastAsiaTheme="minorEastAsia" w:hAnsiTheme="minorHAnsi" w:cstheme="minorBidi"/>
              <w:noProof/>
              <w:sz w:val="22"/>
              <w:szCs w:val="22"/>
              <w:lang w:val="en-US"/>
            </w:rPr>
          </w:pPr>
          <w:hyperlink w:anchor="_Toc117630639" w:history="1">
            <w:r w:rsidR="00E43611" w:rsidRPr="004A2A4A">
              <w:rPr>
                <w:rStyle w:val="Hyperlink"/>
                <w:noProof/>
              </w:rPr>
              <w:t>12.3.</w:t>
            </w:r>
            <w:r w:rsidR="00E43611">
              <w:rPr>
                <w:rFonts w:asciiTheme="minorHAnsi" w:eastAsiaTheme="minorEastAsia" w:hAnsiTheme="minorHAnsi" w:cstheme="minorBidi"/>
                <w:noProof/>
                <w:sz w:val="22"/>
                <w:szCs w:val="22"/>
                <w:lang w:val="en-US"/>
              </w:rPr>
              <w:tab/>
            </w:r>
            <w:r w:rsidR="00E43611" w:rsidRPr="004A2A4A">
              <w:rPr>
                <w:rStyle w:val="Hyperlink"/>
                <w:noProof/>
              </w:rPr>
              <w:t>Objektet komunale të dedikuara për banim social</w:t>
            </w:r>
            <w:r w:rsidR="00E43611">
              <w:rPr>
                <w:noProof/>
                <w:webHidden/>
              </w:rPr>
              <w:tab/>
            </w:r>
            <w:r w:rsidR="00E43611">
              <w:rPr>
                <w:noProof/>
                <w:webHidden/>
              </w:rPr>
              <w:fldChar w:fldCharType="begin"/>
            </w:r>
            <w:r w:rsidR="00E43611">
              <w:rPr>
                <w:noProof/>
                <w:webHidden/>
              </w:rPr>
              <w:instrText xml:space="preserve"> PAGEREF _Toc117630639 \h </w:instrText>
            </w:r>
            <w:r w:rsidR="00E43611">
              <w:rPr>
                <w:noProof/>
                <w:webHidden/>
              </w:rPr>
            </w:r>
            <w:r w:rsidR="00E43611">
              <w:rPr>
                <w:noProof/>
                <w:webHidden/>
              </w:rPr>
              <w:fldChar w:fldCharType="separate"/>
            </w:r>
            <w:r w:rsidR="00E43611">
              <w:rPr>
                <w:noProof/>
                <w:webHidden/>
              </w:rPr>
              <w:t>23</w:t>
            </w:r>
            <w:r w:rsidR="00E43611">
              <w:rPr>
                <w:noProof/>
                <w:webHidden/>
              </w:rPr>
              <w:fldChar w:fldCharType="end"/>
            </w:r>
          </w:hyperlink>
        </w:p>
        <w:p w14:paraId="36783AB9" w14:textId="5BC6E68C" w:rsidR="00E43611" w:rsidRDefault="00575671">
          <w:pPr>
            <w:pStyle w:val="TOC2"/>
            <w:rPr>
              <w:rFonts w:asciiTheme="minorHAnsi" w:eastAsiaTheme="minorEastAsia" w:hAnsiTheme="minorHAnsi" w:cstheme="minorBidi"/>
              <w:noProof/>
              <w:sz w:val="22"/>
              <w:szCs w:val="22"/>
              <w:lang w:val="en-US"/>
            </w:rPr>
          </w:pPr>
          <w:hyperlink w:anchor="_Toc117630640" w:history="1">
            <w:r w:rsidR="00E43611" w:rsidRPr="004A2A4A">
              <w:rPr>
                <w:rStyle w:val="Hyperlink"/>
                <w:noProof/>
              </w:rPr>
              <w:t>12.4.</w:t>
            </w:r>
            <w:r w:rsidR="00E43611">
              <w:rPr>
                <w:rFonts w:asciiTheme="minorHAnsi" w:eastAsiaTheme="minorEastAsia" w:hAnsiTheme="minorHAnsi" w:cstheme="minorBidi"/>
                <w:noProof/>
                <w:sz w:val="22"/>
                <w:szCs w:val="22"/>
                <w:lang w:val="en-US"/>
              </w:rPr>
              <w:tab/>
            </w:r>
            <w:r w:rsidR="00E43611" w:rsidRPr="004A2A4A">
              <w:rPr>
                <w:rStyle w:val="Hyperlink"/>
                <w:noProof/>
              </w:rPr>
              <w:t>Familjet momentalisht te ndihmuara me banim social</w:t>
            </w:r>
            <w:r w:rsidR="00E43611">
              <w:rPr>
                <w:noProof/>
                <w:webHidden/>
              </w:rPr>
              <w:tab/>
            </w:r>
            <w:r w:rsidR="00E43611">
              <w:rPr>
                <w:noProof/>
                <w:webHidden/>
              </w:rPr>
              <w:fldChar w:fldCharType="begin"/>
            </w:r>
            <w:r w:rsidR="00E43611">
              <w:rPr>
                <w:noProof/>
                <w:webHidden/>
              </w:rPr>
              <w:instrText xml:space="preserve"> PAGEREF _Toc117630640 \h </w:instrText>
            </w:r>
            <w:r w:rsidR="00E43611">
              <w:rPr>
                <w:noProof/>
                <w:webHidden/>
              </w:rPr>
            </w:r>
            <w:r w:rsidR="00E43611">
              <w:rPr>
                <w:noProof/>
                <w:webHidden/>
              </w:rPr>
              <w:fldChar w:fldCharType="separate"/>
            </w:r>
            <w:r w:rsidR="00E43611">
              <w:rPr>
                <w:noProof/>
                <w:webHidden/>
              </w:rPr>
              <w:t>24</w:t>
            </w:r>
            <w:r w:rsidR="00E43611">
              <w:rPr>
                <w:noProof/>
                <w:webHidden/>
              </w:rPr>
              <w:fldChar w:fldCharType="end"/>
            </w:r>
          </w:hyperlink>
        </w:p>
        <w:p w14:paraId="3D718A13" w14:textId="4DC0D81D" w:rsidR="00E43611" w:rsidRDefault="00575671">
          <w:pPr>
            <w:pStyle w:val="TOC2"/>
            <w:rPr>
              <w:rFonts w:asciiTheme="minorHAnsi" w:eastAsiaTheme="minorEastAsia" w:hAnsiTheme="minorHAnsi" w:cstheme="minorBidi"/>
              <w:noProof/>
              <w:sz w:val="22"/>
              <w:szCs w:val="22"/>
              <w:lang w:val="en-US"/>
            </w:rPr>
          </w:pPr>
          <w:hyperlink w:anchor="_Toc117630641" w:history="1">
            <w:r w:rsidR="00E43611" w:rsidRPr="004A2A4A">
              <w:rPr>
                <w:rStyle w:val="Hyperlink"/>
                <w:noProof/>
              </w:rPr>
              <w:t>12.5.</w:t>
            </w:r>
            <w:r w:rsidR="00E43611">
              <w:rPr>
                <w:rFonts w:asciiTheme="minorHAnsi" w:eastAsiaTheme="minorEastAsia" w:hAnsiTheme="minorHAnsi" w:cstheme="minorBidi"/>
                <w:noProof/>
                <w:sz w:val="22"/>
                <w:szCs w:val="22"/>
                <w:lang w:val="en-US"/>
              </w:rPr>
              <w:tab/>
            </w:r>
            <w:r w:rsidR="00E43611" w:rsidRPr="004A2A4A">
              <w:rPr>
                <w:rStyle w:val="Hyperlink"/>
                <w:noProof/>
              </w:rPr>
              <w:t>Kategoritë e synuara</w:t>
            </w:r>
            <w:r w:rsidR="00E43611">
              <w:rPr>
                <w:noProof/>
                <w:webHidden/>
              </w:rPr>
              <w:tab/>
            </w:r>
            <w:r w:rsidR="00E43611">
              <w:rPr>
                <w:noProof/>
                <w:webHidden/>
              </w:rPr>
              <w:fldChar w:fldCharType="begin"/>
            </w:r>
            <w:r w:rsidR="00E43611">
              <w:rPr>
                <w:noProof/>
                <w:webHidden/>
              </w:rPr>
              <w:instrText xml:space="preserve"> PAGEREF _Toc117630641 \h </w:instrText>
            </w:r>
            <w:r w:rsidR="00E43611">
              <w:rPr>
                <w:noProof/>
                <w:webHidden/>
              </w:rPr>
            </w:r>
            <w:r w:rsidR="00E43611">
              <w:rPr>
                <w:noProof/>
                <w:webHidden/>
              </w:rPr>
              <w:fldChar w:fldCharType="separate"/>
            </w:r>
            <w:r w:rsidR="00E43611">
              <w:rPr>
                <w:noProof/>
                <w:webHidden/>
              </w:rPr>
              <w:t>27</w:t>
            </w:r>
            <w:r w:rsidR="00E43611">
              <w:rPr>
                <w:noProof/>
                <w:webHidden/>
              </w:rPr>
              <w:fldChar w:fldCharType="end"/>
            </w:r>
          </w:hyperlink>
        </w:p>
        <w:p w14:paraId="47CABD97" w14:textId="6959FBFE" w:rsidR="00E43611" w:rsidRDefault="00575671">
          <w:pPr>
            <w:pStyle w:val="TOC1"/>
            <w:rPr>
              <w:rFonts w:asciiTheme="minorHAnsi" w:eastAsiaTheme="minorEastAsia" w:hAnsiTheme="minorHAnsi" w:cstheme="minorBidi"/>
              <w:noProof/>
              <w:sz w:val="22"/>
              <w:szCs w:val="22"/>
              <w:lang w:val="en-US"/>
            </w:rPr>
          </w:pPr>
          <w:hyperlink w:anchor="_Toc117630642" w:history="1">
            <w:r w:rsidR="00E43611" w:rsidRPr="004A2A4A">
              <w:rPr>
                <w:rStyle w:val="Hyperlink"/>
                <w:noProof/>
              </w:rPr>
              <w:t>13.</w:t>
            </w:r>
            <w:r w:rsidR="00E43611">
              <w:rPr>
                <w:rFonts w:asciiTheme="minorHAnsi" w:eastAsiaTheme="minorEastAsia" w:hAnsiTheme="minorHAnsi" w:cstheme="minorBidi"/>
                <w:noProof/>
                <w:sz w:val="22"/>
                <w:szCs w:val="22"/>
                <w:lang w:val="en-US"/>
              </w:rPr>
              <w:tab/>
            </w:r>
            <w:r w:rsidR="00E43611" w:rsidRPr="004A2A4A">
              <w:rPr>
                <w:rStyle w:val="Hyperlink"/>
                <w:noProof/>
              </w:rPr>
              <w:t>PLANIFIKIMI KONKRET PËR NDIHMË PËR BANIM SOCIAL</w:t>
            </w:r>
            <w:r w:rsidR="00E43611">
              <w:rPr>
                <w:noProof/>
                <w:webHidden/>
              </w:rPr>
              <w:tab/>
            </w:r>
            <w:r w:rsidR="00E43611">
              <w:rPr>
                <w:noProof/>
                <w:webHidden/>
              </w:rPr>
              <w:fldChar w:fldCharType="begin"/>
            </w:r>
            <w:r w:rsidR="00E43611">
              <w:rPr>
                <w:noProof/>
                <w:webHidden/>
              </w:rPr>
              <w:instrText xml:space="preserve"> PAGEREF _Toc117630642 \h </w:instrText>
            </w:r>
            <w:r w:rsidR="00E43611">
              <w:rPr>
                <w:noProof/>
                <w:webHidden/>
              </w:rPr>
            </w:r>
            <w:r w:rsidR="00E43611">
              <w:rPr>
                <w:noProof/>
                <w:webHidden/>
              </w:rPr>
              <w:fldChar w:fldCharType="separate"/>
            </w:r>
            <w:r w:rsidR="00E43611">
              <w:rPr>
                <w:noProof/>
                <w:webHidden/>
              </w:rPr>
              <w:t>28</w:t>
            </w:r>
            <w:r w:rsidR="00E43611">
              <w:rPr>
                <w:noProof/>
                <w:webHidden/>
              </w:rPr>
              <w:fldChar w:fldCharType="end"/>
            </w:r>
          </w:hyperlink>
        </w:p>
        <w:p w14:paraId="47D816A8" w14:textId="24B08851" w:rsidR="00E43611" w:rsidRDefault="00575671">
          <w:pPr>
            <w:pStyle w:val="TOC2"/>
            <w:rPr>
              <w:rFonts w:asciiTheme="minorHAnsi" w:eastAsiaTheme="minorEastAsia" w:hAnsiTheme="minorHAnsi" w:cstheme="minorBidi"/>
              <w:noProof/>
              <w:sz w:val="22"/>
              <w:szCs w:val="22"/>
              <w:lang w:val="en-US"/>
            </w:rPr>
          </w:pPr>
          <w:hyperlink w:anchor="_Toc117630643" w:history="1">
            <w:r w:rsidR="00E43611" w:rsidRPr="004A2A4A">
              <w:rPr>
                <w:rStyle w:val="Hyperlink"/>
                <w:noProof/>
              </w:rPr>
              <w:t>13.1.</w:t>
            </w:r>
            <w:r w:rsidR="00E43611">
              <w:rPr>
                <w:rFonts w:asciiTheme="minorHAnsi" w:eastAsiaTheme="minorEastAsia" w:hAnsiTheme="minorHAnsi" w:cstheme="minorBidi"/>
                <w:noProof/>
                <w:sz w:val="22"/>
                <w:szCs w:val="22"/>
                <w:lang w:val="en-US"/>
              </w:rPr>
              <w:tab/>
            </w:r>
            <w:r w:rsidR="00E43611" w:rsidRPr="004A2A4A">
              <w:rPr>
                <w:rStyle w:val="Hyperlink"/>
                <w:noProof/>
              </w:rPr>
              <w:t>O1. Funksionalizimi e strukturës për banim dhe platformës për regjistrimin e të dhënave për banim</w:t>
            </w:r>
            <w:r w:rsidR="00E43611">
              <w:rPr>
                <w:noProof/>
                <w:webHidden/>
              </w:rPr>
              <w:tab/>
            </w:r>
            <w:r w:rsidR="00E43611">
              <w:rPr>
                <w:noProof/>
                <w:webHidden/>
              </w:rPr>
              <w:fldChar w:fldCharType="begin"/>
            </w:r>
            <w:r w:rsidR="00E43611">
              <w:rPr>
                <w:noProof/>
                <w:webHidden/>
              </w:rPr>
              <w:instrText xml:space="preserve"> PAGEREF _Toc117630643 \h </w:instrText>
            </w:r>
            <w:r w:rsidR="00E43611">
              <w:rPr>
                <w:noProof/>
                <w:webHidden/>
              </w:rPr>
            </w:r>
            <w:r w:rsidR="00E43611">
              <w:rPr>
                <w:noProof/>
                <w:webHidden/>
              </w:rPr>
              <w:fldChar w:fldCharType="separate"/>
            </w:r>
            <w:r w:rsidR="00E43611">
              <w:rPr>
                <w:noProof/>
                <w:webHidden/>
              </w:rPr>
              <w:t>28</w:t>
            </w:r>
            <w:r w:rsidR="00E43611">
              <w:rPr>
                <w:noProof/>
                <w:webHidden/>
              </w:rPr>
              <w:fldChar w:fldCharType="end"/>
            </w:r>
          </w:hyperlink>
        </w:p>
        <w:p w14:paraId="47EA0BD7" w14:textId="0EEDD87F" w:rsidR="00E43611" w:rsidRDefault="00575671">
          <w:pPr>
            <w:pStyle w:val="TOC2"/>
            <w:rPr>
              <w:rFonts w:asciiTheme="minorHAnsi" w:eastAsiaTheme="minorEastAsia" w:hAnsiTheme="minorHAnsi" w:cstheme="minorBidi"/>
              <w:noProof/>
              <w:sz w:val="22"/>
              <w:szCs w:val="22"/>
              <w:lang w:val="en-US"/>
            </w:rPr>
          </w:pPr>
          <w:hyperlink w:anchor="_Toc117630644" w:history="1">
            <w:r w:rsidR="00E43611" w:rsidRPr="004A2A4A">
              <w:rPr>
                <w:rStyle w:val="Hyperlink"/>
                <w:rFonts w:ascii="Calibri" w:hAnsi="Calibri" w:cs="Calibri"/>
                <w:noProof/>
              </w:rPr>
              <w:t>13.2.</w:t>
            </w:r>
            <w:r w:rsidR="00E43611">
              <w:rPr>
                <w:rFonts w:asciiTheme="minorHAnsi" w:eastAsiaTheme="minorEastAsia" w:hAnsiTheme="minorHAnsi" w:cstheme="minorBidi"/>
                <w:noProof/>
                <w:sz w:val="22"/>
                <w:szCs w:val="22"/>
                <w:lang w:val="en-US"/>
              </w:rPr>
              <w:tab/>
            </w:r>
            <w:r w:rsidR="00E43611" w:rsidRPr="004A2A4A">
              <w:rPr>
                <w:rStyle w:val="Hyperlink"/>
                <w:noProof/>
              </w:rPr>
              <w:t>O2. Sigurimi i banimit për 120 familje</w:t>
            </w:r>
            <w:r w:rsidR="00E43611">
              <w:rPr>
                <w:noProof/>
                <w:webHidden/>
              </w:rPr>
              <w:tab/>
            </w:r>
            <w:r w:rsidR="00E43611">
              <w:rPr>
                <w:noProof/>
                <w:webHidden/>
              </w:rPr>
              <w:fldChar w:fldCharType="begin"/>
            </w:r>
            <w:r w:rsidR="00E43611">
              <w:rPr>
                <w:noProof/>
                <w:webHidden/>
              </w:rPr>
              <w:instrText xml:space="preserve"> PAGEREF _Toc117630644 \h </w:instrText>
            </w:r>
            <w:r w:rsidR="00E43611">
              <w:rPr>
                <w:noProof/>
                <w:webHidden/>
              </w:rPr>
            </w:r>
            <w:r w:rsidR="00E43611">
              <w:rPr>
                <w:noProof/>
                <w:webHidden/>
              </w:rPr>
              <w:fldChar w:fldCharType="separate"/>
            </w:r>
            <w:r w:rsidR="00E43611">
              <w:rPr>
                <w:noProof/>
                <w:webHidden/>
              </w:rPr>
              <w:t>28</w:t>
            </w:r>
            <w:r w:rsidR="00E43611">
              <w:rPr>
                <w:noProof/>
                <w:webHidden/>
              </w:rPr>
              <w:fldChar w:fldCharType="end"/>
            </w:r>
          </w:hyperlink>
        </w:p>
        <w:p w14:paraId="78D504A7" w14:textId="6F70F758" w:rsidR="00E43611" w:rsidRDefault="00575671">
          <w:pPr>
            <w:pStyle w:val="TOC2"/>
            <w:rPr>
              <w:rFonts w:asciiTheme="minorHAnsi" w:eastAsiaTheme="minorEastAsia" w:hAnsiTheme="minorHAnsi" w:cstheme="minorBidi"/>
              <w:noProof/>
              <w:sz w:val="22"/>
              <w:szCs w:val="22"/>
              <w:lang w:val="en-US"/>
            </w:rPr>
          </w:pPr>
          <w:hyperlink w:anchor="_Toc117630645" w:history="1">
            <w:r w:rsidR="00E43611" w:rsidRPr="004A2A4A">
              <w:rPr>
                <w:rStyle w:val="Hyperlink"/>
                <w:rFonts w:ascii="Symbol" w:hAnsi="Symbol"/>
                <w:noProof/>
              </w:rPr>
              <w:t></w:t>
            </w:r>
            <w:r w:rsidR="00E43611">
              <w:rPr>
                <w:rFonts w:asciiTheme="minorHAnsi" w:eastAsiaTheme="minorEastAsia" w:hAnsiTheme="minorHAnsi" w:cstheme="minorBidi"/>
                <w:noProof/>
                <w:sz w:val="22"/>
                <w:szCs w:val="22"/>
                <w:lang w:val="en-US"/>
              </w:rPr>
              <w:tab/>
            </w:r>
            <w:r w:rsidR="00E43611" w:rsidRPr="004A2A4A">
              <w:rPr>
                <w:rStyle w:val="Hyperlink"/>
                <w:rFonts w:eastAsia="MS Mincho"/>
                <w:noProof/>
              </w:rPr>
              <w:t>O.2.1.Rregullarizimi i vendbanimeve joformale me përkrahjen për përmirësimin e kushteve të banimit për 20 familje</w:t>
            </w:r>
            <w:r w:rsidR="00E43611">
              <w:rPr>
                <w:noProof/>
                <w:webHidden/>
              </w:rPr>
              <w:tab/>
            </w:r>
            <w:r w:rsidR="00E43611">
              <w:rPr>
                <w:noProof/>
                <w:webHidden/>
              </w:rPr>
              <w:fldChar w:fldCharType="begin"/>
            </w:r>
            <w:r w:rsidR="00E43611">
              <w:rPr>
                <w:noProof/>
                <w:webHidden/>
              </w:rPr>
              <w:instrText xml:space="preserve"> PAGEREF _Toc117630645 \h </w:instrText>
            </w:r>
            <w:r w:rsidR="00E43611">
              <w:rPr>
                <w:noProof/>
                <w:webHidden/>
              </w:rPr>
            </w:r>
            <w:r w:rsidR="00E43611">
              <w:rPr>
                <w:noProof/>
                <w:webHidden/>
              </w:rPr>
              <w:fldChar w:fldCharType="separate"/>
            </w:r>
            <w:r w:rsidR="00E43611">
              <w:rPr>
                <w:noProof/>
                <w:webHidden/>
              </w:rPr>
              <w:t>29</w:t>
            </w:r>
            <w:r w:rsidR="00E43611">
              <w:rPr>
                <w:noProof/>
                <w:webHidden/>
              </w:rPr>
              <w:fldChar w:fldCharType="end"/>
            </w:r>
          </w:hyperlink>
        </w:p>
        <w:p w14:paraId="1F207ACC" w14:textId="2A7FB747" w:rsidR="00E43611" w:rsidRDefault="00575671">
          <w:pPr>
            <w:pStyle w:val="TOC2"/>
            <w:rPr>
              <w:rFonts w:asciiTheme="minorHAnsi" w:eastAsiaTheme="minorEastAsia" w:hAnsiTheme="minorHAnsi" w:cstheme="minorBidi"/>
              <w:noProof/>
              <w:sz w:val="22"/>
              <w:szCs w:val="22"/>
              <w:lang w:val="en-US"/>
            </w:rPr>
          </w:pPr>
          <w:hyperlink w:anchor="_Toc117630646" w:history="1">
            <w:r w:rsidR="00E43611" w:rsidRPr="004A2A4A">
              <w:rPr>
                <w:rStyle w:val="Hyperlink"/>
                <w:rFonts w:ascii="Symbol" w:hAnsi="Symbol"/>
                <w:noProof/>
              </w:rPr>
              <w:t></w:t>
            </w:r>
            <w:r w:rsidR="00E43611">
              <w:rPr>
                <w:rFonts w:asciiTheme="minorHAnsi" w:eastAsiaTheme="minorEastAsia" w:hAnsiTheme="minorHAnsi" w:cstheme="minorBidi"/>
                <w:noProof/>
                <w:sz w:val="22"/>
                <w:szCs w:val="22"/>
                <w:lang w:val="en-US"/>
              </w:rPr>
              <w:tab/>
            </w:r>
            <w:r w:rsidR="00E43611" w:rsidRPr="004A2A4A">
              <w:rPr>
                <w:rStyle w:val="Hyperlink"/>
                <w:rFonts w:eastAsia="MS Mincho"/>
                <w:noProof/>
              </w:rPr>
              <w:t>O.2.2. Përkrahjen për ndërtimin e shtëpive individuale edhe për 30 familje</w:t>
            </w:r>
            <w:r w:rsidR="00E43611">
              <w:rPr>
                <w:noProof/>
                <w:webHidden/>
              </w:rPr>
              <w:tab/>
            </w:r>
            <w:r w:rsidR="00E43611">
              <w:rPr>
                <w:noProof/>
                <w:webHidden/>
              </w:rPr>
              <w:fldChar w:fldCharType="begin"/>
            </w:r>
            <w:r w:rsidR="00E43611">
              <w:rPr>
                <w:noProof/>
                <w:webHidden/>
              </w:rPr>
              <w:instrText xml:space="preserve"> PAGEREF _Toc117630646 \h </w:instrText>
            </w:r>
            <w:r w:rsidR="00E43611">
              <w:rPr>
                <w:noProof/>
                <w:webHidden/>
              </w:rPr>
            </w:r>
            <w:r w:rsidR="00E43611">
              <w:rPr>
                <w:noProof/>
                <w:webHidden/>
              </w:rPr>
              <w:fldChar w:fldCharType="separate"/>
            </w:r>
            <w:r w:rsidR="00E43611">
              <w:rPr>
                <w:noProof/>
                <w:webHidden/>
              </w:rPr>
              <w:t>29</w:t>
            </w:r>
            <w:r w:rsidR="00E43611">
              <w:rPr>
                <w:noProof/>
                <w:webHidden/>
              </w:rPr>
              <w:fldChar w:fldCharType="end"/>
            </w:r>
          </w:hyperlink>
        </w:p>
        <w:p w14:paraId="3C13AEF7" w14:textId="641542F1" w:rsidR="00E43611" w:rsidRDefault="00575671">
          <w:pPr>
            <w:pStyle w:val="TOC2"/>
            <w:rPr>
              <w:rFonts w:asciiTheme="minorHAnsi" w:eastAsiaTheme="minorEastAsia" w:hAnsiTheme="minorHAnsi" w:cstheme="minorBidi"/>
              <w:noProof/>
              <w:sz w:val="22"/>
              <w:szCs w:val="22"/>
              <w:lang w:val="en-US"/>
            </w:rPr>
          </w:pPr>
          <w:hyperlink w:anchor="_Toc117630647" w:history="1">
            <w:r w:rsidR="00E43611" w:rsidRPr="004A2A4A">
              <w:rPr>
                <w:rStyle w:val="Hyperlink"/>
                <w:rFonts w:ascii="Symbol" w:hAnsi="Symbol"/>
                <w:noProof/>
              </w:rPr>
              <w:t></w:t>
            </w:r>
            <w:r w:rsidR="00E43611">
              <w:rPr>
                <w:rFonts w:asciiTheme="minorHAnsi" w:eastAsiaTheme="minorEastAsia" w:hAnsiTheme="minorHAnsi" w:cstheme="minorBidi"/>
                <w:noProof/>
                <w:sz w:val="22"/>
                <w:szCs w:val="22"/>
                <w:lang w:val="en-US"/>
              </w:rPr>
              <w:tab/>
            </w:r>
            <w:r w:rsidR="00E43611" w:rsidRPr="004A2A4A">
              <w:rPr>
                <w:rStyle w:val="Hyperlink"/>
                <w:rFonts w:eastAsia="MS Mincho"/>
                <w:noProof/>
              </w:rPr>
              <w:t>O.2.3. Pagesa e bonus banimit për 70 familje</w:t>
            </w:r>
            <w:r w:rsidR="00E43611">
              <w:rPr>
                <w:noProof/>
                <w:webHidden/>
              </w:rPr>
              <w:tab/>
            </w:r>
            <w:r w:rsidR="00E43611">
              <w:rPr>
                <w:noProof/>
                <w:webHidden/>
              </w:rPr>
              <w:fldChar w:fldCharType="begin"/>
            </w:r>
            <w:r w:rsidR="00E43611">
              <w:rPr>
                <w:noProof/>
                <w:webHidden/>
              </w:rPr>
              <w:instrText xml:space="preserve"> PAGEREF _Toc117630647 \h </w:instrText>
            </w:r>
            <w:r w:rsidR="00E43611">
              <w:rPr>
                <w:noProof/>
                <w:webHidden/>
              </w:rPr>
            </w:r>
            <w:r w:rsidR="00E43611">
              <w:rPr>
                <w:noProof/>
                <w:webHidden/>
              </w:rPr>
              <w:fldChar w:fldCharType="separate"/>
            </w:r>
            <w:r w:rsidR="00E43611">
              <w:rPr>
                <w:noProof/>
                <w:webHidden/>
              </w:rPr>
              <w:t>29</w:t>
            </w:r>
            <w:r w:rsidR="00E43611">
              <w:rPr>
                <w:noProof/>
                <w:webHidden/>
              </w:rPr>
              <w:fldChar w:fldCharType="end"/>
            </w:r>
          </w:hyperlink>
        </w:p>
        <w:p w14:paraId="5A2BFED0" w14:textId="2EE2B4CC" w:rsidR="00E43611" w:rsidRDefault="00575671">
          <w:pPr>
            <w:pStyle w:val="TOC2"/>
            <w:rPr>
              <w:rFonts w:asciiTheme="minorHAnsi" w:eastAsiaTheme="minorEastAsia" w:hAnsiTheme="minorHAnsi" w:cstheme="minorBidi"/>
              <w:noProof/>
              <w:sz w:val="22"/>
              <w:szCs w:val="22"/>
              <w:lang w:val="en-US"/>
            </w:rPr>
          </w:pPr>
          <w:hyperlink w:anchor="_Toc117630648" w:history="1">
            <w:r w:rsidR="00E43611" w:rsidRPr="004A2A4A">
              <w:rPr>
                <w:rStyle w:val="Hyperlink"/>
                <w:rFonts w:ascii="Symbol" w:hAnsi="Symbol"/>
                <w:noProof/>
              </w:rPr>
              <w:t></w:t>
            </w:r>
            <w:r w:rsidR="00E43611">
              <w:rPr>
                <w:rFonts w:asciiTheme="minorHAnsi" w:eastAsiaTheme="minorEastAsia" w:hAnsiTheme="minorHAnsi" w:cstheme="minorBidi"/>
                <w:noProof/>
                <w:sz w:val="22"/>
                <w:szCs w:val="22"/>
                <w:lang w:val="en-US"/>
              </w:rPr>
              <w:tab/>
            </w:r>
            <w:r w:rsidR="00E43611" w:rsidRPr="004A2A4A">
              <w:rPr>
                <w:rStyle w:val="Hyperlink"/>
                <w:rFonts w:eastAsia="MS Mincho"/>
                <w:noProof/>
              </w:rPr>
              <w:t>O.2.5.Mirëmbajtja e Objekteve të banimit social dhe krijimi i skemës së qirasë, fillimi i shpërndarjës së fletëpagesave të qirasë të shfrytzuesve të banimit social</w:t>
            </w:r>
            <w:r w:rsidR="00E43611">
              <w:rPr>
                <w:noProof/>
                <w:webHidden/>
              </w:rPr>
              <w:tab/>
            </w:r>
            <w:r w:rsidR="00E43611">
              <w:rPr>
                <w:noProof/>
                <w:webHidden/>
              </w:rPr>
              <w:fldChar w:fldCharType="begin"/>
            </w:r>
            <w:r w:rsidR="00E43611">
              <w:rPr>
                <w:noProof/>
                <w:webHidden/>
              </w:rPr>
              <w:instrText xml:space="preserve"> PAGEREF _Toc117630648 \h </w:instrText>
            </w:r>
            <w:r w:rsidR="00E43611">
              <w:rPr>
                <w:noProof/>
                <w:webHidden/>
              </w:rPr>
            </w:r>
            <w:r w:rsidR="00E43611">
              <w:rPr>
                <w:noProof/>
                <w:webHidden/>
              </w:rPr>
              <w:fldChar w:fldCharType="separate"/>
            </w:r>
            <w:r w:rsidR="00E43611">
              <w:rPr>
                <w:noProof/>
                <w:webHidden/>
              </w:rPr>
              <w:t>30</w:t>
            </w:r>
            <w:r w:rsidR="00E43611">
              <w:rPr>
                <w:noProof/>
                <w:webHidden/>
              </w:rPr>
              <w:fldChar w:fldCharType="end"/>
            </w:r>
          </w:hyperlink>
        </w:p>
        <w:p w14:paraId="64DB5D88" w14:textId="1BAEA341" w:rsidR="00E43611" w:rsidRDefault="00575671">
          <w:pPr>
            <w:pStyle w:val="TOC1"/>
            <w:rPr>
              <w:rFonts w:asciiTheme="minorHAnsi" w:eastAsiaTheme="minorEastAsia" w:hAnsiTheme="minorHAnsi" w:cstheme="minorBidi"/>
              <w:noProof/>
              <w:sz w:val="22"/>
              <w:szCs w:val="22"/>
              <w:lang w:val="en-US"/>
            </w:rPr>
          </w:pPr>
          <w:hyperlink w:anchor="_Toc117630649" w:history="1">
            <w:r w:rsidR="00E43611" w:rsidRPr="004A2A4A">
              <w:rPr>
                <w:rStyle w:val="Hyperlink"/>
                <w:noProof/>
              </w:rPr>
              <w:t>14.</w:t>
            </w:r>
            <w:r w:rsidR="00E43611">
              <w:rPr>
                <w:rFonts w:asciiTheme="minorHAnsi" w:eastAsiaTheme="minorEastAsia" w:hAnsiTheme="minorHAnsi" w:cstheme="minorBidi"/>
                <w:noProof/>
                <w:sz w:val="22"/>
                <w:szCs w:val="22"/>
                <w:lang w:val="en-US"/>
              </w:rPr>
              <w:tab/>
            </w:r>
            <w:r w:rsidR="00E43611" w:rsidRPr="004A2A4A">
              <w:rPr>
                <w:rStyle w:val="Hyperlink"/>
                <w:noProof/>
              </w:rPr>
              <w:t>PLANIFIKIMI BUXHETOR PËR REALIZIMIN E PROGRAMIT</w:t>
            </w:r>
            <w:r w:rsidR="00E43611">
              <w:rPr>
                <w:noProof/>
                <w:webHidden/>
              </w:rPr>
              <w:tab/>
            </w:r>
            <w:r w:rsidR="00E43611">
              <w:rPr>
                <w:noProof/>
                <w:webHidden/>
              </w:rPr>
              <w:fldChar w:fldCharType="begin"/>
            </w:r>
            <w:r w:rsidR="00E43611">
              <w:rPr>
                <w:noProof/>
                <w:webHidden/>
              </w:rPr>
              <w:instrText xml:space="preserve"> PAGEREF _Toc117630649 \h </w:instrText>
            </w:r>
            <w:r w:rsidR="00E43611">
              <w:rPr>
                <w:noProof/>
                <w:webHidden/>
              </w:rPr>
            </w:r>
            <w:r w:rsidR="00E43611">
              <w:rPr>
                <w:noProof/>
                <w:webHidden/>
              </w:rPr>
              <w:fldChar w:fldCharType="separate"/>
            </w:r>
            <w:r w:rsidR="00E43611">
              <w:rPr>
                <w:noProof/>
                <w:webHidden/>
              </w:rPr>
              <w:t>32</w:t>
            </w:r>
            <w:r w:rsidR="00E43611">
              <w:rPr>
                <w:noProof/>
                <w:webHidden/>
              </w:rPr>
              <w:fldChar w:fldCharType="end"/>
            </w:r>
          </w:hyperlink>
        </w:p>
        <w:p w14:paraId="4EA020CB" w14:textId="3B4AE026" w:rsidR="00E43611" w:rsidRDefault="00575671">
          <w:pPr>
            <w:pStyle w:val="TOC2"/>
            <w:rPr>
              <w:rFonts w:asciiTheme="minorHAnsi" w:eastAsiaTheme="minorEastAsia" w:hAnsiTheme="minorHAnsi" w:cstheme="minorBidi"/>
              <w:noProof/>
              <w:sz w:val="22"/>
              <w:szCs w:val="22"/>
              <w:lang w:val="en-US"/>
            </w:rPr>
          </w:pPr>
          <w:hyperlink w:anchor="_Toc117630650" w:history="1">
            <w:r w:rsidR="00E43611" w:rsidRPr="004A2A4A">
              <w:rPr>
                <w:rStyle w:val="Hyperlink"/>
                <w:noProof/>
              </w:rPr>
              <w:t>14.1.</w:t>
            </w:r>
            <w:r w:rsidR="00E43611">
              <w:rPr>
                <w:rFonts w:asciiTheme="minorHAnsi" w:eastAsiaTheme="minorEastAsia" w:hAnsiTheme="minorHAnsi" w:cstheme="minorBidi"/>
                <w:noProof/>
                <w:sz w:val="22"/>
                <w:szCs w:val="22"/>
                <w:lang w:val="en-US"/>
              </w:rPr>
              <w:tab/>
            </w:r>
            <w:r w:rsidR="00E43611" w:rsidRPr="004A2A4A">
              <w:rPr>
                <w:rStyle w:val="Hyperlink"/>
                <w:noProof/>
              </w:rPr>
              <w:t>KORNIZA MAKROEKONOMIKE</w:t>
            </w:r>
            <w:r w:rsidR="00E43611">
              <w:rPr>
                <w:noProof/>
                <w:webHidden/>
              </w:rPr>
              <w:tab/>
            </w:r>
            <w:r w:rsidR="00E43611">
              <w:rPr>
                <w:noProof/>
                <w:webHidden/>
              </w:rPr>
              <w:fldChar w:fldCharType="begin"/>
            </w:r>
            <w:r w:rsidR="00E43611">
              <w:rPr>
                <w:noProof/>
                <w:webHidden/>
              </w:rPr>
              <w:instrText xml:space="preserve"> PAGEREF _Toc117630650 \h </w:instrText>
            </w:r>
            <w:r w:rsidR="00E43611">
              <w:rPr>
                <w:noProof/>
                <w:webHidden/>
              </w:rPr>
            </w:r>
            <w:r w:rsidR="00E43611">
              <w:rPr>
                <w:noProof/>
                <w:webHidden/>
              </w:rPr>
              <w:fldChar w:fldCharType="separate"/>
            </w:r>
            <w:r w:rsidR="00E43611">
              <w:rPr>
                <w:noProof/>
                <w:webHidden/>
              </w:rPr>
              <w:t>33</w:t>
            </w:r>
            <w:r w:rsidR="00E43611">
              <w:rPr>
                <w:noProof/>
                <w:webHidden/>
              </w:rPr>
              <w:fldChar w:fldCharType="end"/>
            </w:r>
          </w:hyperlink>
        </w:p>
        <w:p w14:paraId="7016E548" w14:textId="65E26C65" w:rsidR="00E43611" w:rsidRDefault="00575671">
          <w:pPr>
            <w:pStyle w:val="TOC1"/>
            <w:rPr>
              <w:rFonts w:asciiTheme="minorHAnsi" w:eastAsiaTheme="minorEastAsia" w:hAnsiTheme="minorHAnsi" w:cstheme="minorBidi"/>
              <w:noProof/>
              <w:sz w:val="22"/>
              <w:szCs w:val="22"/>
              <w:lang w:val="en-US"/>
            </w:rPr>
          </w:pPr>
          <w:hyperlink w:anchor="_Toc117630651" w:history="1">
            <w:r w:rsidR="00E43611" w:rsidRPr="004A2A4A">
              <w:rPr>
                <w:rStyle w:val="Hyperlink"/>
                <w:noProof/>
              </w:rPr>
              <w:t>16.</w:t>
            </w:r>
            <w:r w:rsidR="00E43611">
              <w:rPr>
                <w:rFonts w:asciiTheme="minorHAnsi" w:eastAsiaTheme="minorEastAsia" w:hAnsiTheme="minorHAnsi" w:cstheme="minorBidi"/>
                <w:noProof/>
                <w:sz w:val="22"/>
                <w:szCs w:val="22"/>
                <w:lang w:val="en-US"/>
              </w:rPr>
              <w:tab/>
            </w:r>
            <w:r w:rsidR="00E43611" w:rsidRPr="004A2A4A">
              <w:rPr>
                <w:rStyle w:val="Hyperlink"/>
                <w:noProof/>
              </w:rPr>
              <w:t>ARSYETIM  I  VEPRIMEVE DHE SHPJEGIMIN E REZULTATEVE TE PRITSHME</w:t>
            </w:r>
            <w:r w:rsidR="00E43611">
              <w:rPr>
                <w:noProof/>
                <w:webHidden/>
              </w:rPr>
              <w:tab/>
            </w:r>
            <w:r w:rsidR="00E43611">
              <w:rPr>
                <w:noProof/>
                <w:webHidden/>
              </w:rPr>
              <w:fldChar w:fldCharType="begin"/>
            </w:r>
            <w:r w:rsidR="00E43611">
              <w:rPr>
                <w:noProof/>
                <w:webHidden/>
              </w:rPr>
              <w:instrText xml:space="preserve"> PAGEREF _Toc117630651 \h </w:instrText>
            </w:r>
            <w:r w:rsidR="00E43611">
              <w:rPr>
                <w:noProof/>
                <w:webHidden/>
              </w:rPr>
            </w:r>
            <w:r w:rsidR="00E43611">
              <w:rPr>
                <w:noProof/>
                <w:webHidden/>
              </w:rPr>
              <w:fldChar w:fldCharType="separate"/>
            </w:r>
            <w:r w:rsidR="00E43611">
              <w:rPr>
                <w:noProof/>
                <w:webHidden/>
              </w:rPr>
              <w:t>36</w:t>
            </w:r>
            <w:r w:rsidR="00E43611">
              <w:rPr>
                <w:noProof/>
                <w:webHidden/>
              </w:rPr>
              <w:fldChar w:fldCharType="end"/>
            </w:r>
          </w:hyperlink>
        </w:p>
        <w:p w14:paraId="3966FDAF" w14:textId="58D41746" w:rsidR="00E43611" w:rsidRDefault="00575671">
          <w:pPr>
            <w:pStyle w:val="TOC1"/>
            <w:rPr>
              <w:rFonts w:asciiTheme="minorHAnsi" w:eastAsiaTheme="minorEastAsia" w:hAnsiTheme="minorHAnsi" w:cstheme="minorBidi"/>
              <w:noProof/>
              <w:sz w:val="22"/>
              <w:szCs w:val="22"/>
              <w:lang w:val="en-US"/>
            </w:rPr>
          </w:pPr>
          <w:hyperlink w:anchor="_Toc117630652" w:history="1">
            <w:r w:rsidR="00E43611" w:rsidRPr="004A2A4A">
              <w:rPr>
                <w:rStyle w:val="Hyperlink"/>
                <w:noProof/>
              </w:rPr>
              <w:t>17.</w:t>
            </w:r>
            <w:r w:rsidR="00E43611">
              <w:rPr>
                <w:rFonts w:asciiTheme="minorHAnsi" w:eastAsiaTheme="minorEastAsia" w:hAnsiTheme="minorHAnsi" w:cstheme="minorBidi"/>
                <w:noProof/>
                <w:sz w:val="22"/>
                <w:szCs w:val="22"/>
                <w:lang w:val="en-US"/>
              </w:rPr>
              <w:tab/>
            </w:r>
            <w:r w:rsidR="00E43611" w:rsidRPr="004A2A4A">
              <w:rPr>
                <w:rStyle w:val="Hyperlink"/>
                <w:noProof/>
              </w:rPr>
              <w:t>MUNDËSITË DHE KAPACITETE NJERËZORE DHE MATERIALE TË KOMUNËS</w:t>
            </w:r>
            <w:r w:rsidR="00E43611">
              <w:rPr>
                <w:noProof/>
                <w:webHidden/>
              </w:rPr>
              <w:tab/>
            </w:r>
            <w:r w:rsidR="00E43611">
              <w:rPr>
                <w:noProof/>
                <w:webHidden/>
              </w:rPr>
              <w:fldChar w:fldCharType="begin"/>
            </w:r>
            <w:r w:rsidR="00E43611">
              <w:rPr>
                <w:noProof/>
                <w:webHidden/>
              </w:rPr>
              <w:instrText xml:space="preserve"> PAGEREF _Toc117630652 \h </w:instrText>
            </w:r>
            <w:r w:rsidR="00E43611">
              <w:rPr>
                <w:noProof/>
                <w:webHidden/>
              </w:rPr>
            </w:r>
            <w:r w:rsidR="00E43611">
              <w:rPr>
                <w:noProof/>
                <w:webHidden/>
              </w:rPr>
              <w:fldChar w:fldCharType="separate"/>
            </w:r>
            <w:r w:rsidR="00E43611">
              <w:rPr>
                <w:noProof/>
                <w:webHidden/>
              </w:rPr>
              <w:t>38</w:t>
            </w:r>
            <w:r w:rsidR="00E43611">
              <w:rPr>
                <w:noProof/>
                <w:webHidden/>
              </w:rPr>
              <w:fldChar w:fldCharType="end"/>
            </w:r>
          </w:hyperlink>
        </w:p>
        <w:p w14:paraId="3F1EE63C" w14:textId="5160A8FC" w:rsidR="00E43611" w:rsidRDefault="00575671">
          <w:pPr>
            <w:pStyle w:val="TOC1"/>
            <w:rPr>
              <w:rFonts w:asciiTheme="minorHAnsi" w:eastAsiaTheme="minorEastAsia" w:hAnsiTheme="minorHAnsi" w:cstheme="minorBidi"/>
              <w:noProof/>
              <w:sz w:val="22"/>
              <w:szCs w:val="22"/>
              <w:lang w:val="en-US"/>
            </w:rPr>
          </w:pPr>
          <w:hyperlink w:anchor="_Toc117630653" w:history="1">
            <w:r w:rsidR="00E43611" w:rsidRPr="004A2A4A">
              <w:rPr>
                <w:rStyle w:val="Hyperlink"/>
                <w:noProof/>
              </w:rPr>
              <w:t>18.</w:t>
            </w:r>
            <w:r w:rsidR="00E43611">
              <w:rPr>
                <w:rFonts w:asciiTheme="minorHAnsi" w:eastAsiaTheme="minorEastAsia" w:hAnsiTheme="minorHAnsi" w:cstheme="minorBidi"/>
                <w:noProof/>
                <w:sz w:val="22"/>
                <w:szCs w:val="22"/>
                <w:lang w:val="en-US"/>
              </w:rPr>
              <w:tab/>
            </w:r>
            <w:r w:rsidR="00E43611" w:rsidRPr="004A2A4A">
              <w:rPr>
                <w:rStyle w:val="Hyperlink"/>
                <w:noProof/>
              </w:rPr>
              <w:t>PËRPUTHJA E PROGRAMEVE ME PLANET ZHVILLIMORE DHE POLITIKAT QENDRORE</w:t>
            </w:r>
            <w:r w:rsidR="00E43611">
              <w:rPr>
                <w:noProof/>
                <w:webHidden/>
              </w:rPr>
              <w:tab/>
            </w:r>
            <w:r w:rsidR="00E43611">
              <w:rPr>
                <w:noProof/>
                <w:webHidden/>
              </w:rPr>
              <w:fldChar w:fldCharType="begin"/>
            </w:r>
            <w:r w:rsidR="00E43611">
              <w:rPr>
                <w:noProof/>
                <w:webHidden/>
              </w:rPr>
              <w:instrText xml:space="preserve"> PAGEREF _Toc117630653 \h </w:instrText>
            </w:r>
            <w:r w:rsidR="00E43611">
              <w:rPr>
                <w:noProof/>
                <w:webHidden/>
              </w:rPr>
            </w:r>
            <w:r w:rsidR="00E43611">
              <w:rPr>
                <w:noProof/>
                <w:webHidden/>
              </w:rPr>
              <w:fldChar w:fldCharType="separate"/>
            </w:r>
            <w:r w:rsidR="00E43611">
              <w:rPr>
                <w:noProof/>
                <w:webHidden/>
              </w:rPr>
              <w:t>38</w:t>
            </w:r>
            <w:r w:rsidR="00E43611">
              <w:rPr>
                <w:noProof/>
                <w:webHidden/>
              </w:rPr>
              <w:fldChar w:fldCharType="end"/>
            </w:r>
          </w:hyperlink>
        </w:p>
        <w:p w14:paraId="1F736676" w14:textId="06E7082D" w:rsidR="00E43611" w:rsidRDefault="00575671">
          <w:pPr>
            <w:pStyle w:val="TOC2"/>
            <w:rPr>
              <w:rFonts w:asciiTheme="minorHAnsi" w:eastAsiaTheme="minorEastAsia" w:hAnsiTheme="minorHAnsi" w:cstheme="minorBidi"/>
              <w:noProof/>
              <w:sz w:val="22"/>
              <w:szCs w:val="22"/>
              <w:lang w:val="en-US"/>
            </w:rPr>
          </w:pPr>
          <w:hyperlink w:anchor="_Toc117630654" w:history="1">
            <w:r w:rsidR="00E43611" w:rsidRPr="004A2A4A">
              <w:rPr>
                <w:rStyle w:val="Hyperlink"/>
                <w:noProof/>
              </w:rPr>
              <w:t>18.1.</w:t>
            </w:r>
            <w:r w:rsidR="00E43611">
              <w:rPr>
                <w:rFonts w:asciiTheme="minorHAnsi" w:eastAsiaTheme="minorEastAsia" w:hAnsiTheme="minorHAnsi" w:cstheme="minorBidi"/>
                <w:noProof/>
                <w:sz w:val="22"/>
                <w:szCs w:val="22"/>
                <w:lang w:val="en-US"/>
              </w:rPr>
              <w:tab/>
            </w:r>
            <w:r w:rsidR="00E43611" w:rsidRPr="004A2A4A">
              <w:rPr>
                <w:rStyle w:val="Hyperlink"/>
                <w:noProof/>
              </w:rPr>
              <w:t>Harmonizimi me planet zhvillimore urbane</w:t>
            </w:r>
            <w:r w:rsidR="00E43611">
              <w:rPr>
                <w:noProof/>
                <w:webHidden/>
              </w:rPr>
              <w:tab/>
            </w:r>
            <w:r w:rsidR="00E43611">
              <w:rPr>
                <w:noProof/>
                <w:webHidden/>
              </w:rPr>
              <w:fldChar w:fldCharType="begin"/>
            </w:r>
            <w:r w:rsidR="00E43611">
              <w:rPr>
                <w:noProof/>
                <w:webHidden/>
              </w:rPr>
              <w:instrText xml:space="preserve"> PAGEREF _Toc117630654 \h </w:instrText>
            </w:r>
            <w:r w:rsidR="00E43611">
              <w:rPr>
                <w:noProof/>
                <w:webHidden/>
              </w:rPr>
            </w:r>
            <w:r w:rsidR="00E43611">
              <w:rPr>
                <w:noProof/>
                <w:webHidden/>
              </w:rPr>
              <w:fldChar w:fldCharType="separate"/>
            </w:r>
            <w:r w:rsidR="00E43611">
              <w:rPr>
                <w:noProof/>
                <w:webHidden/>
              </w:rPr>
              <w:t>38</w:t>
            </w:r>
            <w:r w:rsidR="00E43611">
              <w:rPr>
                <w:noProof/>
                <w:webHidden/>
              </w:rPr>
              <w:fldChar w:fldCharType="end"/>
            </w:r>
          </w:hyperlink>
        </w:p>
        <w:p w14:paraId="292E8E77" w14:textId="12E38839" w:rsidR="00E43611" w:rsidRDefault="00575671">
          <w:pPr>
            <w:pStyle w:val="TOC2"/>
            <w:rPr>
              <w:rFonts w:asciiTheme="minorHAnsi" w:eastAsiaTheme="minorEastAsia" w:hAnsiTheme="minorHAnsi" w:cstheme="minorBidi"/>
              <w:noProof/>
              <w:sz w:val="22"/>
              <w:szCs w:val="22"/>
              <w:lang w:val="en-US"/>
            </w:rPr>
          </w:pPr>
          <w:hyperlink w:anchor="_Toc117630655" w:history="1">
            <w:r w:rsidR="00E43611" w:rsidRPr="004A2A4A">
              <w:rPr>
                <w:rStyle w:val="Hyperlink"/>
                <w:noProof/>
              </w:rPr>
              <w:t>18.2.</w:t>
            </w:r>
            <w:r w:rsidR="00E43611">
              <w:rPr>
                <w:rFonts w:asciiTheme="minorHAnsi" w:eastAsiaTheme="minorEastAsia" w:hAnsiTheme="minorHAnsi" w:cstheme="minorBidi"/>
                <w:noProof/>
                <w:sz w:val="22"/>
                <w:szCs w:val="22"/>
                <w:lang w:val="en-US"/>
              </w:rPr>
              <w:tab/>
            </w:r>
            <w:r w:rsidR="00E43611" w:rsidRPr="004A2A4A">
              <w:rPr>
                <w:rStyle w:val="Hyperlink"/>
                <w:noProof/>
              </w:rPr>
              <w:t>Ndërlidhja me programet e përgjithshme dhe orientimet e politikave të qeverisjes qendrore</w:t>
            </w:r>
            <w:r w:rsidR="00E43611">
              <w:rPr>
                <w:noProof/>
                <w:webHidden/>
              </w:rPr>
              <w:tab/>
            </w:r>
            <w:r w:rsidR="00E43611">
              <w:rPr>
                <w:noProof/>
                <w:webHidden/>
              </w:rPr>
              <w:fldChar w:fldCharType="begin"/>
            </w:r>
            <w:r w:rsidR="00E43611">
              <w:rPr>
                <w:noProof/>
                <w:webHidden/>
              </w:rPr>
              <w:instrText xml:space="preserve"> PAGEREF _Toc117630655 \h </w:instrText>
            </w:r>
            <w:r w:rsidR="00E43611">
              <w:rPr>
                <w:noProof/>
                <w:webHidden/>
              </w:rPr>
            </w:r>
            <w:r w:rsidR="00E43611">
              <w:rPr>
                <w:noProof/>
                <w:webHidden/>
              </w:rPr>
              <w:fldChar w:fldCharType="separate"/>
            </w:r>
            <w:r w:rsidR="00E43611">
              <w:rPr>
                <w:noProof/>
                <w:webHidden/>
              </w:rPr>
              <w:t>38</w:t>
            </w:r>
            <w:r w:rsidR="00E43611">
              <w:rPr>
                <w:noProof/>
                <w:webHidden/>
              </w:rPr>
              <w:fldChar w:fldCharType="end"/>
            </w:r>
          </w:hyperlink>
        </w:p>
        <w:p w14:paraId="7A1C3DA6" w14:textId="24D93197" w:rsidR="00E43611" w:rsidRDefault="00575671">
          <w:pPr>
            <w:pStyle w:val="TOC1"/>
            <w:rPr>
              <w:rFonts w:asciiTheme="minorHAnsi" w:eastAsiaTheme="minorEastAsia" w:hAnsiTheme="minorHAnsi" w:cstheme="minorBidi"/>
              <w:noProof/>
              <w:sz w:val="22"/>
              <w:szCs w:val="22"/>
              <w:lang w:val="en-US"/>
            </w:rPr>
          </w:pPr>
          <w:hyperlink w:anchor="_Toc117630656" w:history="1">
            <w:r w:rsidR="00E43611" w:rsidRPr="004A2A4A">
              <w:rPr>
                <w:rStyle w:val="Hyperlink"/>
                <w:noProof/>
              </w:rPr>
              <w:t>19.</w:t>
            </w:r>
            <w:r w:rsidR="00E43611">
              <w:rPr>
                <w:rFonts w:asciiTheme="minorHAnsi" w:eastAsiaTheme="minorEastAsia" w:hAnsiTheme="minorHAnsi" w:cstheme="minorBidi"/>
                <w:noProof/>
                <w:sz w:val="22"/>
                <w:szCs w:val="22"/>
                <w:lang w:val="en-US"/>
              </w:rPr>
              <w:tab/>
            </w:r>
            <w:r w:rsidR="00E43611" w:rsidRPr="004A2A4A">
              <w:rPr>
                <w:rStyle w:val="Hyperlink"/>
                <w:noProof/>
              </w:rPr>
              <w:t>Instrumentet e garantimit të realizueshmërise së programeve</w:t>
            </w:r>
            <w:r w:rsidR="00E43611">
              <w:rPr>
                <w:noProof/>
                <w:webHidden/>
              </w:rPr>
              <w:tab/>
            </w:r>
            <w:r w:rsidR="00E43611">
              <w:rPr>
                <w:noProof/>
                <w:webHidden/>
              </w:rPr>
              <w:fldChar w:fldCharType="begin"/>
            </w:r>
            <w:r w:rsidR="00E43611">
              <w:rPr>
                <w:noProof/>
                <w:webHidden/>
              </w:rPr>
              <w:instrText xml:space="preserve"> PAGEREF _Toc117630656 \h </w:instrText>
            </w:r>
            <w:r w:rsidR="00E43611">
              <w:rPr>
                <w:noProof/>
                <w:webHidden/>
              </w:rPr>
            </w:r>
            <w:r w:rsidR="00E43611">
              <w:rPr>
                <w:noProof/>
                <w:webHidden/>
              </w:rPr>
              <w:fldChar w:fldCharType="separate"/>
            </w:r>
            <w:r w:rsidR="00E43611">
              <w:rPr>
                <w:noProof/>
                <w:webHidden/>
              </w:rPr>
              <w:t>39</w:t>
            </w:r>
            <w:r w:rsidR="00E43611">
              <w:rPr>
                <w:noProof/>
                <w:webHidden/>
              </w:rPr>
              <w:fldChar w:fldCharType="end"/>
            </w:r>
          </w:hyperlink>
        </w:p>
        <w:p w14:paraId="28760204" w14:textId="78C947A8" w:rsidR="00E43611" w:rsidRDefault="00575671">
          <w:pPr>
            <w:pStyle w:val="TOC1"/>
            <w:rPr>
              <w:rFonts w:asciiTheme="minorHAnsi" w:eastAsiaTheme="minorEastAsia" w:hAnsiTheme="minorHAnsi" w:cstheme="minorBidi"/>
              <w:noProof/>
              <w:sz w:val="22"/>
              <w:szCs w:val="22"/>
              <w:lang w:val="en-US"/>
            </w:rPr>
          </w:pPr>
          <w:hyperlink w:anchor="_Toc117630657" w:history="1">
            <w:r w:rsidR="00E43611" w:rsidRPr="004A2A4A">
              <w:rPr>
                <w:rStyle w:val="Hyperlink"/>
                <w:noProof/>
              </w:rPr>
              <w:t>20.</w:t>
            </w:r>
            <w:r w:rsidR="00E43611">
              <w:rPr>
                <w:rFonts w:asciiTheme="minorHAnsi" w:eastAsiaTheme="minorEastAsia" w:hAnsiTheme="minorHAnsi" w:cstheme="minorBidi"/>
                <w:noProof/>
                <w:sz w:val="22"/>
                <w:szCs w:val="22"/>
                <w:lang w:val="en-US"/>
              </w:rPr>
              <w:tab/>
            </w:r>
            <w:r w:rsidR="00E43611" w:rsidRPr="004A2A4A">
              <w:rPr>
                <w:rStyle w:val="Hyperlink"/>
                <w:noProof/>
              </w:rPr>
              <w:t>PËRFSHIRJA E PUBLIKUT NË PROCESIN E SIGURIMIT TË TRANSPERENCËS</w:t>
            </w:r>
            <w:r w:rsidR="00E43611">
              <w:rPr>
                <w:noProof/>
                <w:webHidden/>
              </w:rPr>
              <w:tab/>
            </w:r>
            <w:r w:rsidR="00E43611">
              <w:rPr>
                <w:noProof/>
                <w:webHidden/>
              </w:rPr>
              <w:fldChar w:fldCharType="begin"/>
            </w:r>
            <w:r w:rsidR="00E43611">
              <w:rPr>
                <w:noProof/>
                <w:webHidden/>
              </w:rPr>
              <w:instrText xml:space="preserve"> PAGEREF _Toc117630657 \h </w:instrText>
            </w:r>
            <w:r w:rsidR="00E43611">
              <w:rPr>
                <w:noProof/>
                <w:webHidden/>
              </w:rPr>
            </w:r>
            <w:r w:rsidR="00E43611">
              <w:rPr>
                <w:noProof/>
                <w:webHidden/>
              </w:rPr>
              <w:fldChar w:fldCharType="separate"/>
            </w:r>
            <w:r w:rsidR="00E43611">
              <w:rPr>
                <w:noProof/>
                <w:webHidden/>
              </w:rPr>
              <w:t>39</w:t>
            </w:r>
            <w:r w:rsidR="00E43611">
              <w:rPr>
                <w:noProof/>
                <w:webHidden/>
              </w:rPr>
              <w:fldChar w:fldCharType="end"/>
            </w:r>
          </w:hyperlink>
        </w:p>
        <w:p w14:paraId="52381EE8" w14:textId="2F7D0930" w:rsidR="00E43611" w:rsidRDefault="00575671">
          <w:pPr>
            <w:pStyle w:val="TOC1"/>
            <w:rPr>
              <w:rFonts w:asciiTheme="minorHAnsi" w:eastAsiaTheme="minorEastAsia" w:hAnsiTheme="minorHAnsi" w:cstheme="minorBidi"/>
              <w:noProof/>
              <w:sz w:val="22"/>
              <w:szCs w:val="22"/>
              <w:lang w:val="en-US"/>
            </w:rPr>
          </w:pPr>
          <w:hyperlink w:anchor="_Toc117630658" w:history="1">
            <w:r w:rsidR="00E43611" w:rsidRPr="004A2A4A">
              <w:rPr>
                <w:rStyle w:val="Hyperlink"/>
                <w:noProof/>
              </w:rPr>
              <w:t>21.</w:t>
            </w:r>
            <w:r w:rsidR="00E43611">
              <w:rPr>
                <w:rFonts w:asciiTheme="minorHAnsi" w:eastAsiaTheme="minorEastAsia" w:hAnsiTheme="minorHAnsi" w:cstheme="minorBidi"/>
                <w:noProof/>
                <w:sz w:val="22"/>
                <w:szCs w:val="22"/>
                <w:lang w:val="en-US"/>
              </w:rPr>
              <w:tab/>
            </w:r>
            <w:r w:rsidR="00E43611" w:rsidRPr="004A2A4A">
              <w:rPr>
                <w:rStyle w:val="Hyperlink"/>
                <w:noProof/>
              </w:rPr>
              <w:t>PËRFUNDIMET</w:t>
            </w:r>
            <w:r w:rsidR="00E43611">
              <w:rPr>
                <w:noProof/>
                <w:webHidden/>
              </w:rPr>
              <w:tab/>
            </w:r>
            <w:r w:rsidR="00E43611">
              <w:rPr>
                <w:noProof/>
                <w:webHidden/>
              </w:rPr>
              <w:fldChar w:fldCharType="begin"/>
            </w:r>
            <w:r w:rsidR="00E43611">
              <w:rPr>
                <w:noProof/>
                <w:webHidden/>
              </w:rPr>
              <w:instrText xml:space="preserve"> PAGEREF _Toc117630658 \h </w:instrText>
            </w:r>
            <w:r w:rsidR="00E43611">
              <w:rPr>
                <w:noProof/>
                <w:webHidden/>
              </w:rPr>
            </w:r>
            <w:r w:rsidR="00E43611">
              <w:rPr>
                <w:noProof/>
                <w:webHidden/>
              </w:rPr>
              <w:fldChar w:fldCharType="separate"/>
            </w:r>
            <w:r w:rsidR="00E43611">
              <w:rPr>
                <w:noProof/>
                <w:webHidden/>
              </w:rPr>
              <w:t>40</w:t>
            </w:r>
            <w:r w:rsidR="00E43611">
              <w:rPr>
                <w:noProof/>
                <w:webHidden/>
              </w:rPr>
              <w:fldChar w:fldCharType="end"/>
            </w:r>
          </w:hyperlink>
        </w:p>
        <w:p w14:paraId="212123F0" w14:textId="6AD643FC" w:rsidR="00E43611" w:rsidRDefault="00E43611">
          <w:r>
            <w:rPr>
              <w:b/>
              <w:bCs/>
              <w:noProof/>
            </w:rPr>
            <w:fldChar w:fldCharType="end"/>
          </w:r>
        </w:p>
      </w:sdtContent>
    </w:sdt>
    <w:p w14:paraId="0F43876E" w14:textId="7513DF00" w:rsidR="00DE2BA3" w:rsidRPr="007C00C3" w:rsidRDefault="007C00C3" w:rsidP="007C00C3">
      <w:pPr>
        <w:pStyle w:val="Title"/>
        <w:jc w:val="left"/>
        <w:rPr>
          <w:rStyle w:val="IntenseReference"/>
          <w:b/>
          <w:bCs/>
        </w:rPr>
      </w:pPr>
      <w:r w:rsidRPr="007C00C3">
        <w:rPr>
          <w:rStyle w:val="IntenseReference"/>
          <w:b/>
          <w:bCs/>
        </w:rPr>
        <w:t>Lista e figurave dhe tabelave</w:t>
      </w:r>
    </w:p>
    <w:p w14:paraId="01D49BA3" w14:textId="3D339C9F" w:rsidR="00E43611" w:rsidRDefault="007C00C3">
      <w:pPr>
        <w:pStyle w:val="TableofFigures"/>
        <w:tabs>
          <w:tab w:val="right" w:leader="dot" w:pos="9736"/>
        </w:tabs>
        <w:rPr>
          <w:rFonts w:asciiTheme="minorHAnsi" w:eastAsiaTheme="minorEastAsia" w:hAnsiTheme="minorHAnsi" w:cstheme="minorBidi"/>
          <w:noProof/>
          <w:sz w:val="22"/>
          <w:szCs w:val="22"/>
          <w:lang w:val="en-US"/>
        </w:rPr>
      </w:pPr>
      <w:r>
        <w:rPr>
          <w:rFonts w:ascii="Book Antiqua" w:hAnsi="Book Antiqua"/>
          <w:b/>
          <w:lang w:val="sq-AL"/>
        </w:rPr>
        <w:fldChar w:fldCharType="begin"/>
      </w:r>
      <w:r>
        <w:rPr>
          <w:rFonts w:ascii="Book Antiqua" w:hAnsi="Book Antiqua"/>
          <w:b/>
          <w:lang w:val="sq-AL"/>
        </w:rPr>
        <w:instrText xml:space="preserve"> TOC \h \z \c "Figura" </w:instrText>
      </w:r>
      <w:r>
        <w:rPr>
          <w:rFonts w:ascii="Book Antiqua" w:hAnsi="Book Antiqua"/>
          <w:b/>
          <w:lang w:val="sq-AL"/>
        </w:rPr>
        <w:fldChar w:fldCharType="separate"/>
      </w:r>
      <w:hyperlink w:anchor="_Toc117630676" w:history="1">
        <w:r w:rsidR="00E43611" w:rsidRPr="00C205CC">
          <w:rPr>
            <w:rStyle w:val="Hyperlink"/>
            <w:noProof/>
          </w:rPr>
          <w:t>Figura 1. Organet vendim-marrëse për dokumentin</w:t>
        </w:r>
        <w:r w:rsidR="00E43611">
          <w:rPr>
            <w:noProof/>
            <w:webHidden/>
          </w:rPr>
          <w:tab/>
        </w:r>
        <w:r w:rsidR="00E43611">
          <w:rPr>
            <w:noProof/>
            <w:webHidden/>
          </w:rPr>
          <w:fldChar w:fldCharType="begin"/>
        </w:r>
        <w:r w:rsidR="00E43611">
          <w:rPr>
            <w:noProof/>
            <w:webHidden/>
          </w:rPr>
          <w:instrText xml:space="preserve"> PAGEREF _Toc117630676 \h </w:instrText>
        </w:r>
        <w:r w:rsidR="00E43611">
          <w:rPr>
            <w:noProof/>
            <w:webHidden/>
          </w:rPr>
        </w:r>
        <w:r w:rsidR="00E43611">
          <w:rPr>
            <w:noProof/>
            <w:webHidden/>
          </w:rPr>
          <w:fldChar w:fldCharType="separate"/>
        </w:r>
        <w:r w:rsidR="00E43611">
          <w:rPr>
            <w:noProof/>
            <w:webHidden/>
          </w:rPr>
          <w:t>9</w:t>
        </w:r>
        <w:r w:rsidR="00E43611">
          <w:rPr>
            <w:noProof/>
            <w:webHidden/>
          </w:rPr>
          <w:fldChar w:fldCharType="end"/>
        </w:r>
      </w:hyperlink>
    </w:p>
    <w:p w14:paraId="54637BC1" w14:textId="7250BC93" w:rsidR="00E43611"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630677" w:history="1">
        <w:r w:rsidR="00E43611" w:rsidRPr="00C205CC">
          <w:rPr>
            <w:rStyle w:val="Hyperlink"/>
            <w:noProof/>
          </w:rPr>
          <w:t>Figura 3</w:t>
        </w:r>
        <w:r w:rsidR="00E43611" w:rsidRPr="00C205CC">
          <w:rPr>
            <w:rStyle w:val="Hyperlink"/>
            <w:noProof/>
            <w:lang w:val="en-US"/>
          </w:rPr>
          <w:t>. Kërkesat për përkrahje për banim</w:t>
        </w:r>
        <w:r w:rsidR="00E43611">
          <w:rPr>
            <w:noProof/>
            <w:webHidden/>
          </w:rPr>
          <w:tab/>
        </w:r>
        <w:r w:rsidR="00E43611">
          <w:rPr>
            <w:noProof/>
            <w:webHidden/>
          </w:rPr>
          <w:fldChar w:fldCharType="begin"/>
        </w:r>
        <w:r w:rsidR="00E43611">
          <w:rPr>
            <w:noProof/>
            <w:webHidden/>
          </w:rPr>
          <w:instrText xml:space="preserve"> PAGEREF _Toc117630677 \h </w:instrText>
        </w:r>
        <w:r w:rsidR="00E43611">
          <w:rPr>
            <w:noProof/>
            <w:webHidden/>
          </w:rPr>
        </w:r>
        <w:r w:rsidR="00E43611">
          <w:rPr>
            <w:noProof/>
            <w:webHidden/>
          </w:rPr>
          <w:fldChar w:fldCharType="separate"/>
        </w:r>
        <w:r w:rsidR="00E43611">
          <w:rPr>
            <w:noProof/>
            <w:webHidden/>
          </w:rPr>
          <w:t>22</w:t>
        </w:r>
        <w:r w:rsidR="00E43611">
          <w:rPr>
            <w:noProof/>
            <w:webHidden/>
          </w:rPr>
          <w:fldChar w:fldCharType="end"/>
        </w:r>
      </w:hyperlink>
    </w:p>
    <w:p w14:paraId="078F7628" w14:textId="47FDF865" w:rsidR="00E43611"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630678" w:history="1">
        <w:r w:rsidR="00E43611" w:rsidRPr="00C205CC">
          <w:rPr>
            <w:rStyle w:val="Hyperlink"/>
            <w:noProof/>
          </w:rPr>
          <w:t>Figura 4. Ndërtësat e banimit social në Gjilan</w:t>
        </w:r>
        <w:r w:rsidR="00E43611">
          <w:rPr>
            <w:noProof/>
            <w:webHidden/>
          </w:rPr>
          <w:tab/>
        </w:r>
        <w:r w:rsidR="00E43611">
          <w:rPr>
            <w:noProof/>
            <w:webHidden/>
          </w:rPr>
          <w:fldChar w:fldCharType="begin"/>
        </w:r>
        <w:r w:rsidR="00E43611">
          <w:rPr>
            <w:noProof/>
            <w:webHidden/>
          </w:rPr>
          <w:instrText xml:space="preserve"> PAGEREF _Toc117630678 \h </w:instrText>
        </w:r>
        <w:r w:rsidR="00E43611">
          <w:rPr>
            <w:noProof/>
            <w:webHidden/>
          </w:rPr>
        </w:r>
        <w:r w:rsidR="00E43611">
          <w:rPr>
            <w:noProof/>
            <w:webHidden/>
          </w:rPr>
          <w:fldChar w:fldCharType="separate"/>
        </w:r>
        <w:r w:rsidR="00E43611">
          <w:rPr>
            <w:noProof/>
            <w:webHidden/>
          </w:rPr>
          <w:t>26</w:t>
        </w:r>
        <w:r w:rsidR="00E43611">
          <w:rPr>
            <w:noProof/>
            <w:webHidden/>
          </w:rPr>
          <w:fldChar w:fldCharType="end"/>
        </w:r>
      </w:hyperlink>
    </w:p>
    <w:p w14:paraId="25B49B40" w14:textId="7EFF4CBD" w:rsidR="00E43611"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630679" w:history="1">
        <w:r w:rsidR="00E43611" w:rsidRPr="00C205CC">
          <w:rPr>
            <w:rStyle w:val="Hyperlink"/>
            <w:noProof/>
          </w:rPr>
          <w:t>Figura 5. Shtëpitë e ndërtuara për familjet në nevojë</w:t>
        </w:r>
        <w:r w:rsidR="00E43611">
          <w:rPr>
            <w:noProof/>
            <w:webHidden/>
          </w:rPr>
          <w:tab/>
        </w:r>
        <w:r w:rsidR="00E43611">
          <w:rPr>
            <w:noProof/>
            <w:webHidden/>
          </w:rPr>
          <w:fldChar w:fldCharType="begin"/>
        </w:r>
        <w:r w:rsidR="00E43611">
          <w:rPr>
            <w:noProof/>
            <w:webHidden/>
          </w:rPr>
          <w:instrText xml:space="preserve"> PAGEREF _Toc117630679 \h </w:instrText>
        </w:r>
        <w:r w:rsidR="00E43611">
          <w:rPr>
            <w:noProof/>
            <w:webHidden/>
          </w:rPr>
        </w:r>
        <w:r w:rsidR="00E43611">
          <w:rPr>
            <w:noProof/>
            <w:webHidden/>
          </w:rPr>
          <w:fldChar w:fldCharType="separate"/>
        </w:r>
        <w:r w:rsidR="00E43611">
          <w:rPr>
            <w:noProof/>
            <w:webHidden/>
          </w:rPr>
          <w:t>26</w:t>
        </w:r>
        <w:r w:rsidR="00E43611">
          <w:rPr>
            <w:noProof/>
            <w:webHidden/>
          </w:rPr>
          <w:fldChar w:fldCharType="end"/>
        </w:r>
      </w:hyperlink>
    </w:p>
    <w:p w14:paraId="1CB49B01" w14:textId="6E29C02A" w:rsidR="00E43611"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630680" w:history="1">
        <w:r w:rsidR="00E43611" w:rsidRPr="00C205CC">
          <w:rPr>
            <w:rStyle w:val="Hyperlink"/>
            <w:noProof/>
          </w:rPr>
          <w:t>Figura 6. Shtëpitë e ndërtuara për familjet e komuniteteve</w:t>
        </w:r>
        <w:r w:rsidR="00E43611">
          <w:rPr>
            <w:noProof/>
            <w:webHidden/>
          </w:rPr>
          <w:tab/>
        </w:r>
        <w:r w:rsidR="00E43611">
          <w:rPr>
            <w:noProof/>
            <w:webHidden/>
          </w:rPr>
          <w:fldChar w:fldCharType="begin"/>
        </w:r>
        <w:r w:rsidR="00E43611">
          <w:rPr>
            <w:noProof/>
            <w:webHidden/>
          </w:rPr>
          <w:instrText xml:space="preserve"> PAGEREF _Toc117630680 \h </w:instrText>
        </w:r>
        <w:r w:rsidR="00E43611">
          <w:rPr>
            <w:noProof/>
            <w:webHidden/>
          </w:rPr>
        </w:r>
        <w:r w:rsidR="00E43611">
          <w:rPr>
            <w:noProof/>
            <w:webHidden/>
          </w:rPr>
          <w:fldChar w:fldCharType="separate"/>
        </w:r>
        <w:r w:rsidR="00E43611">
          <w:rPr>
            <w:noProof/>
            <w:webHidden/>
          </w:rPr>
          <w:t>26</w:t>
        </w:r>
        <w:r w:rsidR="00E43611">
          <w:rPr>
            <w:noProof/>
            <w:webHidden/>
          </w:rPr>
          <w:fldChar w:fldCharType="end"/>
        </w:r>
      </w:hyperlink>
    </w:p>
    <w:p w14:paraId="73739985" w14:textId="57AB240B" w:rsidR="00B6799B" w:rsidRDefault="007C00C3" w:rsidP="007C00C3">
      <w:pPr>
        <w:rPr>
          <w:noProof/>
        </w:rPr>
      </w:pPr>
      <w:r>
        <w:rPr>
          <w:rFonts w:ascii="Book Antiqua" w:hAnsi="Book Antiqua"/>
          <w:b/>
          <w:lang w:val="sq-AL"/>
        </w:rPr>
        <w:fldChar w:fldCharType="end"/>
      </w:r>
      <w:r>
        <w:rPr>
          <w:rFonts w:ascii="Book Antiqua" w:hAnsi="Book Antiqua"/>
          <w:b/>
          <w:lang w:val="sq-AL"/>
        </w:rPr>
        <w:fldChar w:fldCharType="begin"/>
      </w:r>
      <w:r>
        <w:rPr>
          <w:rFonts w:ascii="Book Antiqua" w:hAnsi="Book Antiqua"/>
          <w:b/>
          <w:lang w:val="sq-AL"/>
        </w:rPr>
        <w:instrText xml:space="preserve"> TOC \h \z \c "Tabela" </w:instrText>
      </w:r>
      <w:r>
        <w:rPr>
          <w:rFonts w:ascii="Book Antiqua" w:hAnsi="Book Antiqua"/>
          <w:b/>
          <w:lang w:val="sq-AL"/>
        </w:rPr>
        <w:fldChar w:fldCharType="separate"/>
      </w:r>
    </w:p>
    <w:p w14:paraId="34D58A7D" w14:textId="77777777" w:rsidR="00B6799B"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549142" w:history="1">
        <w:r w:rsidR="00B6799B" w:rsidRPr="00D805DE">
          <w:rPr>
            <w:rStyle w:val="Hyperlink"/>
            <w:noProof/>
          </w:rPr>
          <w:t>Tabela 1. Vlerësimet e popullsisë sipas viteve 2017-2021</w:t>
        </w:r>
        <w:r w:rsidR="00B6799B">
          <w:rPr>
            <w:noProof/>
            <w:webHidden/>
          </w:rPr>
          <w:tab/>
        </w:r>
        <w:r w:rsidR="00B6799B">
          <w:rPr>
            <w:noProof/>
            <w:webHidden/>
          </w:rPr>
          <w:fldChar w:fldCharType="begin"/>
        </w:r>
        <w:r w:rsidR="00B6799B">
          <w:rPr>
            <w:noProof/>
            <w:webHidden/>
          </w:rPr>
          <w:instrText xml:space="preserve"> PAGEREF _Toc117549142 \h </w:instrText>
        </w:r>
        <w:r w:rsidR="00B6799B">
          <w:rPr>
            <w:noProof/>
            <w:webHidden/>
          </w:rPr>
        </w:r>
        <w:r w:rsidR="00B6799B">
          <w:rPr>
            <w:noProof/>
            <w:webHidden/>
          </w:rPr>
          <w:fldChar w:fldCharType="separate"/>
        </w:r>
        <w:r w:rsidR="00B6799B">
          <w:rPr>
            <w:noProof/>
            <w:webHidden/>
          </w:rPr>
          <w:t>11</w:t>
        </w:r>
        <w:r w:rsidR="00B6799B">
          <w:rPr>
            <w:noProof/>
            <w:webHidden/>
          </w:rPr>
          <w:fldChar w:fldCharType="end"/>
        </w:r>
      </w:hyperlink>
    </w:p>
    <w:p w14:paraId="7F2EAAF5" w14:textId="77777777" w:rsidR="00B6799B"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549143" w:history="1">
        <w:r w:rsidR="00B6799B" w:rsidRPr="00D805DE">
          <w:rPr>
            <w:rStyle w:val="Hyperlink"/>
            <w:noProof/>
          </w:rPr>
          <w:t>Tabela 2.Përkatësia etnike e qytetarëve të Gjilanit</w:t>
        </w:r>
        <w:r w:rsidR="00B6799B">
          <w:rPr>
            <w:noProof/>
            <w:webHidden/>
          </w:rPr>
          <w:tab/>
        </w:r>
        <w:r w:rsidR="00B6799B">
          <w:rPr>
            <w:noProof/>
            <w:webHidden/>
          </w:rPr>
          <w:fldChar w:fldCharType="begin"/>
        </w:r>
        <w:r w:rsidR="00B6799B">
          <w:rPr>
            <w:noProof/>
            <w:webHidden/>
          </w:rPr>
          <w:instrText xml:space="preserve"> PAGEREF _Toc117549143 \h </w:instrText>
        </w:r>
        <w:r w:rsidR="00B6799B">
          <w:rPr>
            <w:noProof/>
            <w:webHidden/>
          </w:rPr>
        </w:r>
        <w:r w:rsidR="00B6799B">
          <w:rPr>
            <w:noProof/>
            <w:webHidden/>
          </w:rPr>
          <w:fldChar w:fldCharType="separate"/>
        </w:r>
        <w:r w:rsidR="00B6799B">
          <w:rPr>
            <w:noProof/>
            <w:webHidden/>
          </w:rPr>
          <w:t>12</w:t>
        </w:r>
        <w:r w:rsidR="00B6799B">
          <w:rPr>
            <w:noProof/>
            <w:webHidden/>
          </w:rPr>
          <w:fldChar w:fldCharType="end"/>
        </w:r>
      </w:hyperlink>
    </w:p>
    <w:p w14:paraId="3C617922" w14:textId="77777777" w:rsidR="00B6799B"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549144" w:history="1">
        <w:r w:rsidR="00B6799B" w:rsidRPr="00D805DE">
          <w:rPr>
            <w:rStyle w:val="Hyperlink"/>
            <w:noProof/>
          </w:rPr>
          <w:t>Tabela 3. Bilanci i migrimit në Gjilan</w:t>
        </w:r>
        <w:r w:rsidR="00B6799B">
          <w:rPr>
            <w:noProof/>
            <w:webHidden/>
          </w:rPr>
          <w:tab/>
        </w:r>
        <w:r w:rsidR="00B6799B">
          <w:rPr>
            <w:noProof/>
            <w:webHidden/>
          </w:rPr>
          <w:fldChar w:fldCharType="begin"/>
        </w:r>
        <w:r w:rsidR="00B6799B">
          <w:rPr>
            <w:noProof/>
            <w:webHidden/>
          </w:rPr>
          <w:instrText xml:space="preserve"> PAGEREF _Toc117549144 \h </w:instrText>
        </w:r>
        <w:r w:rsidR="00B6799B">
          <w:rPr>
            <w:noProof/>
            <w:webHidden/>
          </w:rPr>
        </w:r>
        <w:r w:rsidR="00B6799B">
          <w:rPr>
            <w:noProof/>
            <w:webHidden/>
          </w:rPr>
          <w:fldChar w:fldCharType="separate"/>
        </w:r>
        <w:r w:rsidR="00B6799B">
          <w:rPr>
            <w:noProof/>
            <w:webHidden/>
          </w:rPr>
          <w:t>13</w:t>
        </w:r>
        <w:r w:rsidR="00B6799B">
          <w:rPr>
            <w:noProof/>
            <w:webHidden/>
          </w:rPr>
          <w:fldChar w:fldCharType="end"/>
        </w:r>
      </w:hyperlink>
    </w:p>
    <w:p w14:paraId="0270D80F" w14:textId="77777777" w:rsidR="00B6799B"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549145" w:history="1">
        <w:r w:rsidR="00B6799B" w:rsidRPr="00D805DE">
          <w:rPr>
            <w:rStyle w:val="Hyperlink"/>
            <w:noProof/>
          </w:rPr>
          <w:t>Tabela 4. Numri i familjeve përfituese të asistencës sociale për tri vite</w:t>
        </w:r>
        <w:r w:rsidR="00B6799B">
          <w:rPr>
            <w:noProof/>
            <w:webHidden/>
          </w:rPr>
          <w:tab/>
        </w:r>
        <w:r w:rsidR="00B6799B">
          <w:rPr>
            <w:noProof/>
            <w:webHidden/>
          </w:rPr>
          <w:fldChar w:fldCharType="begin"/>
        </w:r>
        <w:r w:rsidR="00B6799B">
          <w:rPr>
            <w:noProof/>
            <w:webHidden/>
          </w:rPr>
          <w:instrText xml:space="preserve"> PAGEREF _Toc117549145 \h </w:instrText>
        </w:r>
        <w:r w:rsidR="00B6799B">
          <w:rPr>
            <w:noProof/>
            <w:webHidden/>
          </w:rPr>
        </w:r>
        <w:r w:rsidR="00B6799B">
          <w:rPr>
            <w:noProof/>
            <w:webHidden/>
          </w:rPr>
          <w:fldChar w:fldCharType="separate"/>
        </w:r>
        <w:r w:rsidR="00B6799B">
          <w:rPr>
            <w:noProof/>
            <w:webHidden/>
          </w:rPr>
          <w:t>15</w:t>
        </w:r>
        <w:r w:rsidR="00B6799B">
          <w:rPr>
            <w:noProof/>
            <w:webHidden/>
          </w:rPr>
          <w:fldChar w:fldCharType="end"/>
        </w:r>
      </w:hyperlink>
    </w:p>
    <w:p w14:paraId="3E1D6E99" w14:textId="77777777" w:rsidR="00B6799B"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549146" w:history="1">
        <w:r w:rsidR="00B6799B" w:rsidRPr="00D805DE">
          <w:rPr>
            <w:rStyle w:val="Hyperlink"/>
            <w:noProof/>
          </w:rPr>
          <w:t>Tabela 5. Raporti gjinor i bartësve të asistencës familjare</w:t>
        </w:r>
        <w:r w:rsidR="00B6799B">
          <w:rPr>
            <w:noProof/>
            <w:webHidden/>
          </w:rPr>
          <w:tab/>
        </w:r>
        <w:r w:rsidR="00B6799B">
          <w:rPr>
            <w:noProof/>
            <w:webHidden/>
          </w:rPr>
          <w:fldChar w:fldCharType="begin"/>
        </w:r>
        <w:r w:rsidR="00B6799B">
          <w:rPr>
            <w:noProof/>
            <w:webHidden/>
          </w:rPr>
          <w:instrText xml:space="preserve"> PAGEREF _Toc117549146 \h </w:instrText>
        </w:r>
        <w:r w:rsidR="00B6799B">
          <w:rPr>
            <w:noProof/>
            <w:webHidden/>
          </w:rPr>
        </w:r>
        <w:r w:rsidR="00B6799B">
          <w:rPr>
            <w:noProof/>
            <w:webHidden/>
          </w:rPr>
          <w:fldChar w:fldCharType="separate"/>
        </w:r>
        <w:r w:rsidR="00B6799B">
          <w:rPr>
            <w:noProof/>
            <w:webHidden/>
          </w:rPr>
          <w:t>15</w:t>
        </w:r>
        <w:r w:rsidR="00B6799B">
          <w:rPr>
            <w:noProof/>
            <w:webHidden/>
          </w:rPr>
          <w:fldChar w:fldCharType="end"/>
        </w:r>
      </w:hyperlink>
    </w:p>
    <w:p w14:paraId="0A28B170" w14:textId="77777777" w:rsidR="00B6799B"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549147" w:history="1">
        <w:r w:rsidR="00B6799B" w:rsidRPr="00D805DE">
          <w:rPr>
            <w:rStyle w:val="Hyperlink"/>
            <w:noProof/>
          </w:rPr>
          <w:t>Tabela 6. Shfrytëzimi i planifikuar i tokës</w:t>
        </w:r>
        <w:r w:rsidR="00B6799B">
          <w:rPr>
            <w:noProof/>
            <w:webHidden/>
          </w:rPr>
          <w:tab/>
        </w:r>
        <w:r w:rsidR="00B6799B">
          <w:rPr>
            <w:noProof/>
            <w:webHidden/>
          </w:rPr>
          <w:fldChar w:fldCharType="begin"/>
        </w:r>
        <w:r w:rsidR="00B6799B">
          <w:rPr>
            <w:noProof/>
            <w:webHidden/>
          </w:rPr>
          <w:instrText xml:space="preserve"> PAGEREF _Toc117549147 \h </w:instrText>
        </w:r>
        <w:r w:rsidR="00B6799B">
          <w:rPr>
            <w:noProof/>
            <w:webHidden/>
          </w:rPr>
        </w:r>
        <w:r w:rsidR="00B6799B">
          <w:rPr>
            <w:noProof/>
            <w:webHidden/>
          </w:rPr>
          <w:fldChar w:fldCharType="separate"/>
        </w:r>
        <w:r w:rsidR="00B6799B">
          <w:rPr>
            <w:noProof/>
            <w:webHidden/>
          </w:rPr>
          <w:t>16</w:t>
        </w:r>
        <w:r w:rsidR="00B6799B">
          <w:rPr>
            <w:noProof/>
            <w:webHidden/>
          </w:rPr>
          <w:fldChar w:fldCharType="end"/>
        </w:r>
      </w:hyperlink>
    </w:p>
    <w:p w14:paraId="562BD59A" w14:textId="77777777" w:rsidR="00B6799B"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549148" w:history="1">
        <w:r w:rsidR="00B6799B" w:rsidRPr="00D805DE">
          <w:rPr>
            <w:rStyle w:val="Hyperlink"/>
            <w:noProof/>
          </w:rPr>
          <w:t>Tabela 7. Planet hapësinore, urbane</w:t>
        </w:r>
        <w:r w:rsidR="00B6799B">
          <w:rPr>
            <w:noProof/>
            <w:webHidden/>
          </w:rPr>
          <w:tab/>
        </w:r>
        <w:r w:rsidR="00B6799B">
          <w:rPr>
            <w:noProof/>
            <w:webHidden/>
          </w:rPr>
          <w:fldChar w:fldCharType="begin"/>
        </w:r>
        <w:r w:rsidR="00B6799B">
          <w:rPr>
            <w:noProof/>
            <w:webHidden/>
          </w:rPr>
          <w:instrText xml:space="preserve"> PAGEREF _Toc117549148 \h </w:instrText>
        </w:r>
        <w:r w:rsidR="00B6799B">
          <w:rPr>
            <w:noProof/>
            <w:webHidden/>
          </w:rPr>
        </w:r>
        <w:r w:rsidR="00B6799B">
          <w:rPr>
            <w:noProof/>
            <w:webHidden/>
          </w:rPr>
          <w:fldChar w:fldCharType="separate"/>
        </w:r>
        <w:r w:rsidR="00B6799B">
          <w:rPr>
            <w:noProof/>
            <w:webHidden/>
          </w:rPr>
          <w:t>16</w:t>
        </w:r>
        <w:r w:rsidR="00B6799B">
          <w:rPr>
            <w:noProof/>
            <w:webHidden/>
          </w:rPr>
          <w:fldChar w:fldCharType="end"/>
        </w:r>
      </w:hyperlink>
    </w:p>
    <w:p w14:paraId="6AAE4C76" w14:textId="77777777" w:rsidR="00B6799B"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549149" w:history="1">
        <w:r w:rsidR="00B6799B" w:rsidRPr="00D805DE">
          <w:rPr>
            <w:rStyle w:val="Hyperlink"/>
            <w:noProof/>
          </w:rPr>
          <w:t>Tabela 8. Parametrat hapësinor të vendbanimeve të Komunës</w:t>
        </w:r>
        <w:r w:rsidR="00B6799B">
          <w:rPr>
            <w:noProof/>
            <w:webHidden/>
          </w:rPr>
          <w:tab/>
        </w:r>
        <w:r w:rsidR="00B6799B">
          <w:rPr>
            <w:noProof/>
            <w:webHidden/>
          </w:rPr>
          <w:fldChar w:fldCharType="begin"/>
        </w:r>
        <w:r w:rsidR="00B6799B">
          <w:rPr>
            <w:noProof/>
            <w:webHidden/>
          </w:rPr>
          <w:instrText xml:space="preserve"> PAGEREF _Toc117549149 \h </w:instrText>
        </w:r>
        <w:r w:rsidR="00B6799B">
          <w:rPr>
            <w:noProof/>
            <w:webHidden/>
          </w:rPr>
        </w:r>
        <w:r w:rsidR="00B6799B">
          <w:rPr>
            <w:noProof/>
            <w:webHidden/>
          </w:rPr>
          <w:fldChar w:fldCharType="separate"/>
        </w:r>
        <w:r w:rsidR="00B6799B">
          <w:rPr>
            <w:noProof/>
            <w:webHidden/>
          </w:rPr>
          <w:t>17</w:t>
        </w:r>
        <w:r w:rsidR="00B6799B">
          <w:rPr>
            <w:noProof/>
            <w:webHidden/>
          </w:rPr>
          <w:fldChar w:fldCharType="end"/>
        </w:r>
      </w:hyperlink>
    </w:p>
    <w:p w14:paraId="3BB82AB3" w14:textId="77777777" w:rsidR="00B6799B"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549150" w:history="1">
        <w:r w:rsidR="00B6799B" w:rsidRPr="00D805DE">
          <w:rPr>
            <w:rStyle w:val="Hyperlink"/>
            <w:noProof/>
          </w:rPr>
          <w:t>Tabela 9. Numri i njësive banesore dhe standardet e banimit</w:t>
        </w:r>
        <w:r w:rsidR="00B6799B">
          <w:rPr>
            <w:noProof/>
            <w:webHidden/>
          </w:rPr>
          <w:tab/>
        </w:r>
        <w:r w:rsidR="00B6799B">
          <w:rPr>
            <w:noProof/>
            <w:webHidden/>
          </w:rPr>
          <w:fldChar w:fldCharType="begin"/>
        </w:r>
        <w:r w:rsidR="00B6799B">
          <w:rPr>
            <w:noProof/>
            <w:webHidden/>
          </w:rPr>
          <w:instrText xml:space="preserve"> PAGEREF _Toc117549150 \h </w:instrText>
        </w:r>
        <w:r w:rsidR="00B6799B">
          <w:rPr>
            <w:noProof/>
            <w:webHidden/>
          </w:rPr>
        </w:r>
        <w:r w:rsidR="00B6799B">
          <w:rPr>
            <w:noProof/>
            <w:webHidden/>
          </w:rPr>
          <w:fldChar w:fldCharType="separate"/>
        </w:r>
        <w:r w:rsidR="00B6799B">
          <w:rPr>
            <w:noProof/>
            <w:webHidden/>
          </w:rPr>
          <w:t>17</w:t>
        </w:r>
        <w:r w:rsidR="00B6799B">
          <w:rPr>
            <w:noProof/>
            <w:webHidden/>
          </w:rPr>
          <w:fldChar w:fldCharType="end"/>
        </w:r>
      </w:hyperlink>
    </w:p>
    <w:p w14:paraId="234AFB15" w14:textId="77777777" w:rsidR="00B6799B"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549151" w:history="1">
        <w:r w:rsidR="00B6799B" w:rsidRPr="00D805DE">
          <w:rPr>
            <w:rStyle w:val="Hyperlink"/>
            <w:noProof/>
          </w:rPr>
          <w:t>Tabela 11. Gjendja faktike në Komunën e Gjilanit</w:t>
        </w:r>
        <w:r w:rsidR="00B6799B">
          <w:rPr>
            <w:noProof/>
            <w:webHidden/>
          </w:rPr>
          <w:tab/>
        </w:r>
        <w:r w:rsidR="00B6799B">
          <w:rPr>
            <w:noProof/>
            <w:webHidden/>
          </w:rPr>
          <w:fldChar w:fldCharType="begin"/>
        </w:r>
        <w:r w:rsidR="00B6799B">
          <w:rPr>
            <w:noProof/>
            <w:webHidden/>
          </w:rPr>
          <w:instrText xml:space="preserve"> PAGEREF _Toc117549151 \h </w:instrText>
        </w:r>
        <w:r w:rsidR="00B6799B">
          <w:rPr>
            <w:noProof/>
            <w:webHidden/>
          </w:rPr>
        </w:r>
        <w:r w:rsidR="00B6799B">
          <w:rPr>
            <w:noProof/>
            <w:webHidden/>
          </w:rPr>
          <w:fldChar w:fldCharType="separate"/>
        </w:r>
        <w:r w:rsidR="00B6799B">
          <w:rPr>
            <w:noProof/>
            <w:webHidden/>
          </w:rPr>
          <w:t>18</w:t>
        </w:r>
        <w:r w:rsidR="00B6799B">
          <w:rPr>
            <w:noProof/>
            <w:webHidden/>
          </w:rPr>
          <w:fldChar w:fldCharType="end"/>
        </w:r>
      </w:hyperlink>
    </w:p>
    <w:p w14:paraId="0E8F173E" w14:textId="77777777" w:rsidR="00B6799B"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549152" w:history="1">
        <w:r w:rsidR="00B6799B" w:rsidRPr="00D805DE">
          <w:rPr>
            <w:rStyle w:val="Hyperlink"/>
            <w:noProof/>
          </w:rPr>
          <w:t>Tabela 12.Kërkesat aktuale për banim social (janar-shtator 2022)</w:t>
        </w:r>
        <w:r w:rsidR="00B6799B">
          <w:rPr>
            <w:noProof/>
            <w:webHidden/>
          </w:rPr>
          <w:tab/>
        </w:r>
        <w:r w:rsidR="00B6799B">
          <w:rPr>
            <w:noProof/>
            <w:webHidden/>
          </w:rPr>
          <w:fldChar w:fldCharType="begin"/>
        </w:r>
        <w:r w:rsidR="00B6799B">
          <w:rPr>
            <w:noProof/>
            <w:webHidden/>
          </w:rPr>
          <w:instrText xml:space="preserve"> PAGEREF _Toc117549152 \h </w:instrText>
        </w:r>
        <w:r w:rsidR="00B6799B">
          <w:rPr>
            <w:noProof/>
            <w:webHidden/>
          </w:rPr>
        </w:r>
        <w:r w:rsidR="00B6799B">
          <w:rPr>
            <w:noProof/>
            <w:webHidden/>
          </w:rPr>
          <w:fldChar w:fldCharType="separate"/>
        </w:r>
        <w:r w:rsidR="00B6799B">
          <w:rPr>
            <w:noProof/>
            <w:webHidden/>
          </w:rPr>
          <w:t>21</w:t>
        </w:r>
        <w:r w:rsidR="00B6799B">
          <w:rPr>
            <w:noProof/>
            <w:webHidden/>
          </w:rPr>
          <w:fldChar w:fldCharType="end"/>
        </w:r>
      </w:hyperlink>
    </w:p>
    <w:p w14:paraId="227B6B5C" w14:textId="77777777" w:rsidR="00B6799B"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549153" w:history="1">
        <w:r w:rsidR="00B6799B" w:rsidRPr="00D805DE">
          <w:rPr>
            <w:rStyle w:val="Hyperlink"/>
            <w:noProof/>
          </w:rPr>
          <w:t>Tabela 11. Përkrahja për banim në Komunën e Gjilanit 2000-2021</w:t>
        </w:r>
        <w:r w:rsidR="00B6799B">
          <w:rPr>
            <w:noProof/>
            <w:webHidden/>
          </w:rPr>
          <w:tab/>
        </w:r>
        <w:r w:rsidR="00B6799B">
          <w:rPr>
            <w:noProof/>
            <w:webHidden/>
          </w:rPr>
          <w:fldChar w:fldCharType="begin"/>
        </w:r>
        <w:r w:rsidR="00B6799B">
          <w:rPr>
            <w:noProof/>
            <w:webHidden/>
          </w:rPr>
          <w:instrText xml:space="preserve"> PAGEREF _Toc117549153 \h </w:instrText>
        </w:r>
        <w:r w:rsidR="00B6799B">
          <w:rPr>
            <w:noProof/>
            <w:webHidden/>
          </w:rPr>
        </w:r>
        <w:r w:rsidR="00B6799B">
          <w:rPr>
            <w:noProof/>
            <w:webHidden/>
          </w:rPr>
          <w:fldChar w:fldCharType="separate"/>
        </w:r>
        <w:r w:rsidR="00B6799B">
          <w:rPr>
            <w:noProof/>
            <w:webHidden/>
          </w:rPr>
          <w:t>23</w:t>
        </w:r>
        <w:r w:rsidR="00B6799B">
          <w:rPr>
            <w:noProof/>
            <w:webHidden/>
          </w:rPr>
          <w:fldChar w:fldCharType="end"/>
        </w:r>
      </w:hyperlink>
    </w:p>
    <w:p w14:paraId="73D266FC" w14:textId="77777777" w:rsidR="00B6799B"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549154" w:history="1">
        <w:r w:rsidR="00B6799B" w:rsidRPr="00D805DE">
          <w:rPr>
            <w:rStyle w:val="Hyperlink"/>
            <w:noProof/>
          </w:rPr>
          <w:t>Tabela 12. Familjet e përkrahura për banim deri në vitin 2021</w:t>
        </w:r>
        <w:r w:rsidR="00B6799B">
          <w:rPr>
            <w:noProof/>
            <w:webHidden/>
          </w:rPr>
          <w:tab/>
        </w:r>
        <w:r w:rsidR="00B6799B">
          <w:rPr>
            <w:noProof/>
            <w:webHidden/>
          </w:rPr>
          <w:fldChar w:fldCharType="begin"/>
        </w:r>
        <w:r w:rsidR="00B6799B">
          <w:rPr>
            <w:noProof/>
            <w:webHidden/>
          </w:rPr>
          <w:instrText xml:space="preserve"> PAGEREF _Toc117549154 \h </w:instrText>
        </w:r>
        <w:r w:rsidR="00B6799B">
          <w:rPr>
            <w:noProof/>
            <w:webHidden/>
          </w:rPr>
        </w:r>
        <w:r w:rsidR="00B6799B">
          <w:rPr>
            <w:noProof/>
            <w:webHidden/>
          </w:rPr>
          <w:fldChar w:fldCharType="separate"/>
        </w:r>
        <w:r w:rsidR="00B6799B">
          <w:rPr>
            <w:noProof/>
            <w:webHidden/>
          </w:rPr>
          <w:t>24</w:t>
        </w:r>
        <w:r w:rsidR="00B6799B">
          <w:rPr>
            <w:noProof/>
            <w:webHidden/>
          </w:rPr>
          <w:fldChar w:fldCharType="end"/>
        </w:r>
      </w:hyperlink>
    </w:p>
    <w:p w14:paraId="69C5C516" w14:textId="77777777" w:rsidR="00B6799B"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549155" w:history="1">
        <w:r w:rsidR="00B6799B" w:rsidRPr="00D805DE">
          <w:rPr>
            <w:rStyle w:val="Hyperlink"/>
            <w:noProof/>
          </w:rPr>
          <w:t>Tabela 13. Plani i Veprimit me projektet potenciale</w:t>
        </w:r>
        <w:r w:rsidR="00B6799B">
          <w:rPr>
            <w:noProof/>
            <w:webHidden/>
          </w:rPr>
          <w:tab/>
        </w:r>
        <w:r w:rsidR="00B6799B">
          <w:rPr>
            <w:noProof/>
            <w:webHidden/>
          </w:rPr>
          <w:fldChar w:fldCharType="begin"/>
        </w:r>
        <w:r w:rsidR="00B6799B">
          <w:rPr>
            <w:noProof/>
            <w:webHidden/>
          </w:rPr>
          <w:instrText xml:space="preserve"> PAGEREF _Toc117549155 \h </w:instrText>
        </w:r>
        <w:r w:rsidR="00B6799B">
          <w:rPr>
            <w:noProof/>
            <w:webHidden/>
          </w:rPr>
        </w:r>
        <w:r w:rsidR="00B6799B">
          <w:rPr>
            <w:noProof/>
            <w:webHidden/>
          </w:rPr>
          <w:fldChar w:fldCharType="separate"/>
        </w:r>
        <w:r w:rsidR="00B6799B">
          <w:rPr>
            <w:noProof/>
            <w:webHidden/>
          </w:rPr>
          <w:t>30</w:t>
        </w:r>
        <w:r w:rsidR="00B6799B">
          <w:rPr>
            <w:noProof/>
            <w:webHidden/>
          </w:rPr>
          <w:fldChar w:fldCharType="end"/>
        </w:r>
      </w:hyperlink>
    </w:p>
    <w:p w14:paraId="6326BA47" w14:textId="77777777" w:rsidR="00B6799B"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549156" w:history="1">
        <w:r w:rsidR="00B6799B" w:rsidRPr="00D805DE">
          <w:rPr>
            <w:rStyle w:val="Hyperlink"/>
            <w:noProof/>
          </w:rPr>
          <w:t>Tabela 14.Buxheti i nevojshëm për realizimin e Programeve trevje</w:t>
        </w:r>
        <w:r w:rsidR="00B6799B" w:rsidRPr="00D805DE">
          <w:rPr>
            <w:rStyle w:val="Hyperlink"/>
            <w:rFonts w:cs="Arial"/>
            <w:noProof/>
          </w:rPr>
          <w:t>ç</w:t>
        </w:r>
        <w:r w:rsidR="00B6799B" w:rsidRPr="00D805DE">
          <w:rPr>
            <w:rStyle w:val="Hyperlink"/>
            <w:noProof/>
          </w:rPr>
          <w:t>are të banimit nga ana e Komunës së Gjilanit</w:t>
        </w:r>
        <w:r w:rsidR="00B6799B">
          <w:rPr>
            <w:noProof/>
            <w:webHidden/>
          </w:rPr>
          <w:tab/>
        </w:r>
        <w:r w:rsidR="00B6799B">
          <w:rPr>
            <w:noProof/>
            <w:webHidden/>
          </w:rPr>
          <w:fldChar w:fldCharType="begin"/>
        </w:r>
        <w:r w:rsidR="00B6799B">
          <w:rPr>
            <w:noProof/>
            <w:webHidden/>
          </w:rPr>
          <w:instrText xml:space="preserve"> PAGEREF _Toc117549156 \h </w:instrText>
        </w:r>
        <w:r w:rsidR="00B6799B">
          <w:rPr>
            <w:noProof/>
            <w:webHidden/>
          </w:rPr>
        </w:r>
        <w:r w:rsidR="00B6799B">
          <w:rPr>
            <w:noProof/>
            <w:webHidden/>
          </w:rPr>
          <w:fldChar w:fldCharType="separate"/>
        </w:r>
        <w:r w:rsidR="00B6799B">
          <w:rPr>
            <w:noProof/>
            <w:webHidden/>
          </w:rPr>
          <w:t>32</w:t>
        </w:r>
        <w:r w:rsidR="00B6799B">
          <w:rPr>
            <w:noProof/>
            <w:webHidden/>
          </w:rPr>
          <w:fldChar w:fldCharType="end"/>
        </w:r>
      </w:hyperlink>
    </w:p>
    <w:p w14:paraId="5FC5151A" w14:textId="77777777" w:rsidR="00B6799B" w:rsidRDefault="00575671">
      <w:pPr>
        <w:pStyle w:val="TableofFigures"/>
        <w:tabs>
          <w:tab w:val="right" w:leader="dot" w:pos="9736"/>
        </w:tabs>
        <w:rPr>
          <w:rFonts w:asciiTheme="minorHAnsi" w:eastAsiaTheme="minorEastAsia" w:hAnsiTheme="minorHAnsi" w:cstheme="minorBidi"/>
          <w:noProof/>
          <w:sz w:val="22"/>
          <w:szCs w:val="22"/>
          <w:lang w:val="en-US"/>
        </w:rPr>
      </w:pPr>
      <w:hyperlink w:anchor="_Toc117549157" w:history="1">
        <w:r w:rsidR="00B6799B" w:rsidRPr="00D805DE">
          <w:rPr>
            <w:rStyle w:val="Hyperlink"/>
            <w:noProof/>
          </w:rPr>
          <w:t>Tabela 15. Informata nga Ligji për buxhetin 2022 për  të K. Gjilanit për vitet 2022-2024</w:t>
        </w:r>
        <w:r w:rsidR="00B6799B">
          <w:rPr>
            <w:noProof/>
            <w:webHidden/>
          </w:rPr>
          <w:tab/>
        </w:r>
        <w:r w:rsidR="00B6799B">
          <w:rPr>
            <w:noProof/>
            <w:webHidden/>
          </w:rPr>
          <w:fldChar w:fldCharType="begin"/>
        </w:r>
        <w:r w:rsidR="00B6799B">
          <w:rPr>
            <w:noProof/>
            <w:webHidden/>
          </w:rPr>
          <w:instrText xml:space="preserve"> PAGEREF _Toc117549157 \h </w:instrText>
        </w:r>
        <w:r w:rsidR="00B6799B">
          <w:rPr>
            <w:noProof/>
            <w:webHidden/>
          </w:rPr>
        </w:r>
        <w:r w:rsidR="00B6799B">
          <w:rPr>
            <w:noProof/>
            <w:webHidden/>
          </w:rPr>
          <w:fldChar w:fldCharType="separate"/>
        </w:r>
        <w:r w:rsidR="00B6799B">
          <w:rPr>
            <w:noProof/>
            <w:webHidden/>
          </w:rPr>
          <w:t>33</w:t>
        </w:r>
        <w:r w:rsidR="00B6799B">
          <w:rPr>
            <w:noProof/>
            <w:webHidden/>
          </w:rPr>
          <w:fldChar w:fldCharType="end"/>
        </w:r>
      </w:hyperlink>
    </w:p>
    <w:p w14:paraId="2CAF30FF" w14:textId="64EF970B" w:rsidR="00DE2BA3" w:rsidRPr="00F82572" w:rsidRDefault="007C00C3" w:rsidP="007C00C3">
      <w:pPr>
        <w:rPr>
          <w:rFonts w:ascii="Book Antiqua" w:hAnsi="Book Antiqua"/>
          <w:b/>
          <w:lang w:val="sq-AL"/>
        </w:rPr>
      </w:pPr>
      <w:r>
        <w:rPr>
          <w:rFonts w:ascii="Book Antiqua" w:hAnsi="Book Antiqua"/>
          <w:b/>
          <w:lang w:val="sq-AL"/>
        </w:rPr>
        <w:fldChar w:fldCharType="end"/>
      </w:r>
    </w:p>
    <w:p w14:paraId="6601663D" w14:textId="7AB0BADC" w:rsidR="00D252CF" w:rsidRPr="00F82572" w:rsidRDefault="00474ECC" w:rsidP="00474ECC">
      <w:pPr>
        <w:spacing w:after="200" w:line="276" w:lineRule="auto"/>
        <w:jc w:val="left"/>
        <w:rPr>
          <w:rFonts w:ascii="Book Antiqua" w:hAnsi="Book Antiqua"/>
          <w:b/>
          <w:lang w:val="sq-AL"/>
        </w:rPr>
      </w:pPr>
      <w:r>
        <w:rPr>
          <w:rFonts w:ascii="Book Antiqua" w:hAnsi="Book Antiqua"/>
          <w:b/>
          <w:lang w:val="sq-AL"/>
        </w:rPr>
        <w:br w:type="page"/>
      </w:r>
    </w:p>
    <w:p w14:paraId="53AC6303" w14:textId="369EDB7D" w:rsidR="002022C6" w:rsidRPr="00460143" w:rsidRDefault="00754904" w:rsidP="00E43611">
      <w:pPr>
        <w:pStyle w:val="Heading1"/>
      </w:pPr>
      <w:bookmarkStart w:id="1" w:name="_Toc349032761"/>
      <w:bookmarkStart w:id="2" w:name="_Toc349896217"/>
      <w:bookmarkStart w:id="3" w:name="_Toc117630609"/>
      <w:r w:rsidRPr="00474ECC">
        <w:lastRenderedPageBreak/>
        <w:t>H</w:t>
      </w:r>
      <w:bookmarkEnd w:id="1"/>
      <w:bookmarkEnd w:id="2"/>
      <w:r w:rsidRPr="00474ECC">
        <w:t>yrje</w:t>
      </w:r>
      <w:bookmarkEnd w:id="3"/>
    </w:p>
    <w:p w14:paraId="518903D5" w14:textId="56CBB8D5" w:rsidR="00404845" w:rsidRDefault="00B87695" w:rsidP="00446626">
      <w:pPr>
        <w:rPr>
          <w:rFonts w:cs="Arial"/>
          <w:bCs/>
          <w:iCs/>
          <w:lang w:val="sq-AL"/>
        </w:rPr>
      </w:pPr>
      <w:r>
        <w:rPr>
          <w:rFonts w:cs="Arial"/>
          <w:bCs/>
          <w:iCs/>
          <w:lang w:val="sq-AL"/>
        </w:rPr>
        <w:t>“</w:t>
      </w:r>
      <w:r w:rsidR="00404845">
        <w:rPr>
          <w:rFonts w:cs="Arial"/>
          <w:bCs/>
          <w:iCs/>
          <w:lang w:val="sq-AL"/>
        </w:rPr>
        <w:t xml:space="preserve">Banimi </w:t>
      </w:r>
      <w:r w:rsidR="00404845" w:rsidRPr="00404845">
        <w:rPr>
          <w:rFonts w:cs="Arial"/>
          <w:bCs/>
          <w:iCs/>
          <w:lang w:val="sq-AL"/>
        </w:rPr>
        <w:t xml:space="preserve"> adekuat u njoh si pjesë e së drejtës për një standard të përshtatshëm jetese në nenin 25 të Deklaratës Universale të të Drejtave të Njeriut të vitit 1948 dhe në nenin 11.1 të </w:t>
      </w:r>
      <w:r w:rsidRPr="00B87695">
        <w:rPr>
          <w:rFonts w:cs="Arial"/>
          <w:bCs/>
          <w:iCs/>
          <w:lang w:val="sq-AL"/>
        </w:rPr>
        <w:t>Komiteti</w:t>
      </w:r>
      <w:r>
        <w:rPr>
          <w:rFonts w:cs="Arial"/>
          <w:bCs/>
          <w:iCs/>
          <w:lang w:val="sq-AL"/>
        </w:rPr>
        <w:t>t t</w:t>
      </w:r>
      <w:r w:rsidR="00CD58A4">
        <w:rPr>
          <w:rFonts w:cs="Arial"/>
          <w:bCs/>
          <w:iCs/>
          <w:lang w:val="sq-AL"/>
        </w:rPr>
        <w:t>ë</w:t>
      </w:r>
      <w:r w:rsidRPr="00B87695">
        <w:rPr>
          <w:rFonts w:cs="Arial"/>
          <w:bCs/>
          <w:iCs/>
          <w:lang w:val="sq-AL"/>
        </w:rPr>
        <w:t xml:space="preserve"> Kombeve të Bashkuara </w:t>
      </w:r>
      <w:r w:rsidR="00404845" w:rsidRPr="00404845">
        <w:rPr>
          <w:rFonts w:cs="Arial"/>
          <w:bCs/>
          <w:iCs/>
          <w:lang w:val="sq-AL"/>
        </w:rPr>
        <w:t>të të Drejtave Ekonomike, Sociale dhe Kulturore të vitit 1966.</w:t>
      </w:r>
      <w:r w:rsidRPr="00B87695">
        <w:t xml:space="preserve"> </w:t>
      </w:r>
    </w:p>
    <w:p w14:paraId="38DFCD88" w14:textId="77777777" w:rsidR="00404845" w:rsidRDefault="00404845" w:rsidP="00446626">
      <w:pPr>
        <w:rPr>
          <w:rFonts w:cs="Arial"/>
          <w:bCs/>
          <w:iCs/>
          <w:lang w:val="sq-AL"/>
        </w:rPr>
      </w:pPr>
    </w:p>
    <w:p w14:paraId="2FDFD027" w14:textId="18B1EF9D" w:rsidR="00404845" w:rsidRDefault="00404845" w:rsidP="00446626">
      <w:pPr>
        <w:rPr>
          <w:rFonts w:cs="Arial"/>
          <w:bCs/>
          <w:iCs/>
          <w:lang w:val="sq-AL"/>
        </w:rPr>
      </w:pPr>
      <w:r w:rsidRPr="00404845">
        <w:rPr>
          <w:rFonts w:cs="Arial"/>
          <w:bCs/>
          <w:iCs/>
          <w:lang w:val="sq-AL"/>
        </w:rPr>
        <w:t xml:space="preserve">Komiteti i Kombeve të Bashkuara për të Drejtat Ekonomike, Sociale dhe Kulturore (UNCE SCR) deklaroi se e drejta për banim adekuat duhet parë si e drejta për të jetuar diku në siguri, paqe dhe dinjitet.”  </w:t>
      </w:r>
      <w:r w:rsidR="00B87695">
        <w:rPr>
          <w:rStyle w:val="FootnoteReference"/>
        </w:rPr>
        <w:footnoteReference w:id="1"/>
      </w:r>
    </w:p>
    <w:p w14:paraId="116D3523" w14:textId="77777777" w:rsidR="00B87695" w:rsidRPr="00B87695" w:rsidRDefault="00B87695" w:rsidP="00B87695">
      <w:pPr>
        <w:rPr>
          <w:rFonts w:cs="Arial"/>
          <w:bCs/>
          <w:iCs/>
          <w:lang w:val="sq-AL"/>
        </w:rPr>
      </w:pPr>
      <w:r w:rsidRPr="00B87695">
        <w:rPr>
          <w:rFonts w:cs="Arial"/>
          <w:bCs/>
          <w:iCs/>
          <w:lang w:val="sq-AL"/>
        </w:rPr>
        <w:t>Nga ky definim kuptohet që çdo shoqëri duhet të ketë synim që qytetarët kanë të siguruar këtë të drejtë mes të drejtave të tjera thelbësore.</w:t>
      </w:r>
    </w:p>
    <w:p w14:paraId="259C42A1" w14:textId="77777777" w:rsidR="00B87695" w:rsidRPr="00B87695" w:rsidRDefault="00B87695" w:rsidP="00B87695">
      <w:pPr>
        <w:rPr>
          <w:rFonts w:cs="Arial"/>
          <w:bCs/>
          <w:iCs/>
          <w:lang w:val="sq-AL"/>
        </w:rPr>
      </w:pPr>
      <w:r w:rsidRPr="00B87695">
        <w:rPr>
          <w:rFonts w:cs="Arial"/>
          <w:bCs/>
          <w:iCs/>
          <w:lang w:val="sq-AL"/>
        </w:rPr>
        <w:t xml:space="preserve">Sa më të kompletuar politikën e banimit të ketë një shtet, mund të konstatojmë që problemet sociale do të jenë më të vogla. Banimi është një ndër problemet kryesore së bashku me punësimin që ndikojnë që një familje të jetë e varur dhe të bëhet rast social. </w:t>
      </w:r>
    </w:p>
    <w:p w14:paraId="76B4D5D4" w14:textId="7816D456" w:rsidR="00B87695" w:rsidRPr="00B87695" w:rsidRDefault="00B87695" w:rsidP="00B87695">
      <w:pPr>
        <w:rPr>
          <w:rFonts w:cs="Arial"/>
          <w:bCs/>
          <w:iCs/>
          <w:lang w:val="sq-AL"/>
        </w:rPr>
      </w:pPr>
      <w:r w:rsidRPr="00B87695">
        <w:rPr>
          <w:rFonts w:cs="Arial"/>
          <w:bCs/>
          <w:iCs/>
          <w:lang w:val="sq-AL"/>
        </w:rPr>
        <w:t xml:space="preserve">Programet trevjeçare të banimit në Komunën e </w:t>
      </w:r>
      <w:r w:rsidR="00D84BE7">
        <w:rPr>
          <w:rFonts w:cs="Arial"/>
          <w:bCs/>
          <w:iCs/>
          <w:lang w:val="sq-AL"/>
        </w:rPr>
        <w:t>Gjilanit</w:t>
      </w:r>
      <w:r w:rsidRPr="00B87695">
        <w:rPr>
          <w:rFonts w:cs="Arial"/>
          <w:bCs/>
          <w:iCs/>
          <w:lang w:val="sq-AL"/>
        </w:rPr>
        <w:t xml:space="preserve"> për herë të parë kanë mbuluar periudhën 201</w:t>
      </w:r>
      <w:r w:rsidR="00D84BE7">
        <w:rPr>
          <w:rFonts w:cs="Arial"/>
          <w:bCs/>
          <w:iCs/>
          <w:lang w:val="sq-AL"/>
        </w:rPr>
        <w:t>7</w:t>
      </w:r>
      <w:r w:rsidRPr="00B87695">
        <w:rPr>
          <w:rFonts w:cs="Arial"/>
          <w:bCs/>
          <w:iCs/>
          <w:lang w:val="sq-AL"/>
        </w:rPr>
        <w:t>-20</w:t>
      </w:r>
      <w:r w:rsidR="00D84BE7">
        <w:rPr>
          <w:rFonts w:cs="Arial"/>
          <w:bCs/>
          <w:iCs/>
          <w:lang w:val="sq-AL"/>
        </w:rPr>
        <w:t>20</w:t>
      </w:r>
      <w:r w:rsidRPr="00B87695">
        <w:rPr>
          <w:rFonts w:cs="Arial"/>
          <w:bCs/>
          <w:iCs/>
          <w:lang w:val="sq-AL"/>
        </w:rPr>
        <w:t xml:space="preserve"> por që nuk arriti </w:t>
      </w:r>
      <w:r w:rsidR="00D84BE7">
        <w:rPr>
          <w:rFonts w:cs="Arial"/>
          <w:bCs/>
          <w:iCs/>
          <w:lang w:val="sq-AL"/>
        </w:rPr>
        <w:t>t</w:t>
      </w:r>
      <w:r w:rsidR="00CD58A4">
        <w:rPr>
          <w:rFonts w:cs="Arial"/>
          <w:bCs/>
          <w:iCs/>
          <w:lang w:val="sq-AL"/>
        </w:rPr>
        <w:t>ë</w:t>
      </w:r>
      <w:r w:rsidR="00D84BE7">
        <w:rPr>
          <w:rFonts w:cs="Arial"/>
          <w:bCs/>
          <w:iCs/>
          <w:lang w:val="sq-AL"/>
        </w:rPr>
        <w:t xml:space="preserve"> funsionalizohet.</w:t>
      </w:r>
    </w:p>
    <w:p w14:paraId="127C20D4" w14:textId="31B41444" w:rsidR="00B87695" w:rsidRPr="00B87695" w:rsidRDefault="00B87695" w:rsidP="00B87695">
      <w:pPr>
        <w:rPr>
          <w:rFonts w:cs="Arial"/>
          <w:bCs/>
          <w:iCs/>
          <w:lang w:val="sq-AL"/>
        </w:rPr>
      </w:pPr>
      <w:r w:rsidRPr="00B87695">
        <w:rPr>
          <w:rFonts w:cs="Arial"/>
          <w:bCs/>
          <w:iCs/>
          <w:lang w:val="sq-AL"/>
        </w:rPr>
        <w:t>Dokumenti me Programet trevjeçare të banimit për periudhën 202</w:t>
      </w:r>
      <w:r w:rsidR="00EF4D2C">
        <w:rPr>
          <w:rFonts w:cs="Arial"/>
          <w:bCs/>
          <w:iCs/>
          <w:lang w:val="sq-AL"/>
        </w:rPr>
        <w:t>3</w:t>
      </w:r>
      <w:r w:rsidRPr="00B87695">
        <w:rPr>
          <w:rFonts w:cs="Arial"/>
          <w:bCs/>
          <w:iCs/>
          <w:lang w:val="sq-AL"/>
        </w:rPr>
        <w:t>-202</w:t>
      </w:r>
      <w:r w:rsidR="00EF4D2C">
        <w:rPr>
          <w:rFonts w:cs="Arial"/>
          <w:bCs/>
          <w:iCs/>
          <w:lang w:val="sq-AL"/>
        </w:rPr>
        <w:t>5</w:t>
      </w:r>
      <w:r w:rsidRPr="00B87695">
        <w:rPr>
          <w:rFonts w:cs="Arial"/>
          <w:bCs/>
          <w:iCs/>
          <w:lang w:val="sq-AL"/>
        </w:rPr>
        <w:t>, do të shërbejë si instrument për të vazhduar me planifikim të masave për përkrahje në banim për personat në nevojë në bazë të legjislacionit në fuqi.</w:t>
      </w:r>
    </w:p>
    <w:p w14:paraId="6DA383BD" w14:textId="33AD1AFE" w:rsidR="00446626" w:rsidRDefault="00B87695" w:rsidP="00B87695">
      <w:pPr>
        <w:rPr>
          <w:rFonts w:cs="Arial"/>
          <w:bCs/>
          <w:iCs/>
          <w:lang w:val="sq-AL"/>
        </w:rPr>
      </w:pPr>
      <w:r w:rsidRPr="00B87695">
        <w:rPr>
          <w:rFonts w:cs="Arial"/>
          <w:bCs/>
          <w:iCs/>
          <w:lang w:val="sq-AL"/>
        </w:rPr>
        <w:t>Ky dokument është obligim ligjor</w:t>
      </w:r>
      <w:r w:rsidR="00D84BE7">
        <w:rPr>
          <w:rFonts w:cs="Arial"/>
          <w:bCs/>
          <w:iCs/>
          <w:lang w:val="sq-AL"/>
        </w:rPr>
        <w:t xml:space="preserve"> n</w:t>
      </w:r>
      <w:r w:rsidR="00CD58A4">
        <w:rPr>
          <w:rFonts w:cs="Arial"/>
          <w:bCs/>
          <w:iCs/>
          <w:lang w:val="sq-AL"/>
        </w:rPr>
        <w:t>ë</w:t>
      </w:r>
      <w:r w:rsidR="00D84BE7">
        <w:rPr>
          <w:rFonts w:cs="Arial"/>
          <w:bCs/>
          <w:iCs/>
          <w:lang w:val="sq-AL"/>
        </w:rPr>
        <w:t xml:space="preserve"> baz</w:t>
      </w:r>
      <w:r w:rsidR="00CD58A4">
        <w:rPr>
          <w:rFonts w:cs="Arial"/>
          <w:bCs/>
          <w:iCs/>
          <w:lang w:val="sq-AL"/>
        </w:rPr>
        <w:t>ë</w:t>
      </w:r>
      <w:r w:rsidR="00D84BE7">
        <w:rPr>
          <w:rFonts w:cs="Arial"/>
          <w:bCs/>
          <w:iCs/>
          <w:lang w:val="sq-AL"/>
        </w:rPr>
        <w:t xml:space="preserve"> t</w:t>
      </w:r>
      <w:r w:rsidR="00CD58A4">
        <w:rPr>
          <w:rFonts w:cs="Arial"/>
          <w:bCs/>
          <w:iCs/>
          <w:lang w:val="sq-AL"/>
        </w:rPr>
        <w:t>ë</w:t>
      </w:r>
      <w:r w:rsidR="00D84BE7">
        <w:rPr>
          <w:rFonts w:cs="Arial"/>
          <w:bCs/>
          <w:iCs/>
          <w:lang w:val="sq-AL"/>
        </w:rPr>
        <w:t xml:space="preserve"> </w:t>
      </w:r>
      <w:r w:rsidR="00D84BE7" w:rsidRPr="00D84BE7">
        <w:rPr>
          <w:rFonts w:cs="Arial"/>
          <w:bCs/>
          <w:iCs/>
          <w:lang w:val="sq-AL"/>
        </w:rPr>
        <w:t xml:space="preserve">e “Ligjit për Financimin e Programeve të Veçanta të Banimit” </w:t>
      </w:r>
      <w:r w:rsidRPr="00B87695">
        <w:rPr>
          <w:rFonts w:cs="Arial"/>
          <w:bCs/>
          <w:iCs/>
          <w:lang w:val="sq-AL"/>
        </w:rPr>
        <w:t>që do të përcaktojë politikat komunale për banim në periudhën trivjeçare e që nuk do të japë zgjidhje të menjëhershme për çështjet kyçe të identifikuara (si mungesa e banimit adekuat, përkeqësimi i banimit ekzistues, urbanizimi i pakontrolluar dhe ndërtimi ilegal) por me punë aktive të të gjithëve do të bëhen ndryshime duke synuar zgjidhje të qëndrueshme.</w:t>
      </w:r>
    </w:p>
    <w:p w14:paraId="2F7C1596" w14:textId="49385EF8" w:rsidR="00C9787D" w:rsidRPr="00F82572" w:rsidRDefault="00D84BE7" w:rsidP="002022C6">
      <w:pPr>
        <w:rPr>
          <w:rFonts w:cs="Arial"/>
          <w:lang w:val="sq-AL"/>
        </w:rPr>
      </w:pPr>
      <w:r>
        <w:rPr>
          <w:rFonts w:cs="Arial"/>
          <w:bCs/>
          <w:iCs/>
          <w:lang w:val="sq-AL"/>
        </w:rPr>
        <w:t>Duke pasur t</w:t>
      </w:r>
      <w:r w:rsidR="00CD58A4">
        <w:rPr>
          <w:rFonts w:cs="Arial"/>
          <w:bCs/>
          <w:iCs/>
          <w:lang w:val="sq-AL"/>
        </w:rPr>
        <w:t>ë</w:t>
      </w:r>
      <w:r>
        <w:rPr>
          <w:rFonts w:cs="Arial"/>
          <w:bCs/>
          <w:iCs/>
          <w:lang w:val="sq-AL"/>
        </w:rPr>
        <w:t xml:space="preserve"> hartuar Profilin e Banimit nga UN-Habitat t</w:t>
      </w:r>
      <w:r w:rsidR="00CD58A4">
        <w:rPr>
          <w:rFonts w:cs="Arial"/>
          <w:bCs/>
          <w:iCs/>
          <w:lang w:val="sq-AL"/>
        </w:rPr>
        <w:t>ë</w:t>
      </w:r>
      <w:r>
        <w:rPr>
          <w:rFonts w:cs="Arial"/>
          <w:bCs/>
          <w:iCs/>
          <w:lang w:val="sq-AL"/>
        </w:rPr>
        <w:t xml:space="preserve"> vitit </w:t>
      </w:r>
      <w:r w:rsidR="00B02CD2">
        <w:rPr>
          <w:rFonts w:cs="Arial"/>
          <w:bCs/>
          <w:iCs/>
          <w:lang w:val="sq-AL"/>
        </w:rPr>
        <w:t>2013, dhe dokumenteve t</w:t>
      </w:r>
      <w:r w:rsidR="00CD58A4">
        <w:rPr>
          <w:rFonts w:cs="Arial"/>
          <w:bCs/>
          <w:iCs/>
          <w:lang w:val="sq-AL"/>
        </w:rPr>
        <w:t>ë</w:t>
      </w:r>
      <w:r w:rsidR="00B02CD2">
        <w:rPr>
          <w:rFonts w:cs="Arial"/>
          <w:bCs/>
          <w:iCs/>
          <w:lang w:val="sq-AL"/>
        </w:rPr>
        <w:t xml:space="preserve"> planifikimit urban e hap</w:t>
      </w:r>
      <w:r w:rsidR="00CD58A4">
        <w:rPr>
          <w:rFonts w:cs="Arial"/>
          <w:bCs/>
          <w:iCs/>
          <w:lang w:val="sq-AL"/>
        </w:rPr>
        <w:t>ë</w:t>
      </w:r>
      <w:r w:rsidR="00B02CD2">
        <w:rPr>
          <w:rFonts w:cs="Arial"/>
          <w:bCs/>
          <w:iCs/>
          <w:lang w:val="sq-AL"/>
        </w:rPr>
        <w:t>sinor ky dokument ka baz</w:t>
      </w:r>
      <w:r w:rsidR="00CD58A4">
        <w:rPr>
          <w:rFonts w:cs="Arial"/>
          <w:bCs/>
          <w:iCs/>
          <w:lang w:val="sq-AL"/>
        </w:rPr>
        <w:t>ë</w:t>
      </w:r>
      <w:r w:rsidR="00B02CD2">
        <w:rPr>
          <w:rFonts w:cs="Arial"/>
          <w:bCs/>
          <w:iCs/>
          <w:lang w:val="sq-AL"/>
        </w:rPr>
        <w:t xml:space="preserve"> t</w:t>
      </w:r>
      <w:r w:rsidR="00CD58A4">
        <w:rPr>
          <w:rFonts w:cs="Arial"/>
          <w:bCs/>
          <w:iCs/>
          <w:lang w:val="sq-AL"/>
        </w:rPr>
        <w:t>ë</w:t>
      </w:r>
      <w:r w:rsidR="00B02CD2">
        <w:rPr>
          <w:rFonts w:cs="Arial"/>
          <w:bCs/>
          <w:iCs/>
          <w:lang w:val="sq-AL"/>
        </w:rPr>
        <w:t xml:space="preserve"> mir</w:t>
      </w:r>
      <w:r w:rsidR="00CD58A4">
        <w:rPr>
          <w:rFonts w:cs="Arial"/>
          <w:bCs/>
          <w:iCs/>
          <w:lang w:val="sq-AL"/>
        </w:rPr>
        <w:t>ë</w:t>
      </w:r>
      <w:r w:rsidR="00B02CD2">
        <w:rPr>
          <w:rFonts w:cs="Arial"/>
          <w:bCs/>
          <w:iCs/>
          <w:lang w:val="sq-AL"/>
        </w:rPr>
        <w:t xml:space="preserve"> p</w:t>
      </w:r>
      <w:r w:rsidR="00CD58A4">
        <w:rPr>
          <w:rFonts w:cs="Arial"/>
          <w:bCs/>
          <w:iCs/>
          <w:lang w:val="sq-AL"/>
        </w:rPr>
        <w:t>ë</w:t>
      </w:r>
      <w:r w:rsidR="00B02CD2">
        <w:rPr>
          <w:rFonts w:cs="Arial"/>
          <w:bCs/>
          <w:iCs/>
          <w:lang w:val="sq-AL"/>
        </w:rPr>
        <w:t>r parashikim korrekt t</w:t>
      </w:r>
      <w:r w:rsidR="00CD58A4">
        <w:rPr>
          <w:rFonts w:cs="Arial"/>
          <w:bCs/>
          <w:iCs/>
          <w:lang w:val="sq-AL"/>
        </w:rPr>
        <w:t>ë</w:t>
      </w:r>
      <w:r w:rsidR="00B02CD2">
        <w:rPr>
          <w:rFonts w:cs="Arial"/>
          <w:bCs/>
          <w:iCs/>
          <w:lang w:val="sq-AL"/>
        </w:rPr>
        <w:t xml:space="preserve"> programeve t</w:t>
      </w:r>
      <w:r w:rsidR="00CD58A4">
        <w:rPr>
          <w:rFonts w:cs="Arial"/>
          <w:bCs/>
          <w:iCs/>
          <w:lang w:val="sq-AL"/>
        </w:rPr>
        <w:t>ë</w:t>
      </w:r>
      <w:r w:rsidR="00B02CD2">
        <w:rPr>
          <w:rFonts w:cs="Arial"/>
          <w:bCs/>
          <w:iCs/>
          <w:lang w:val="sq-AL"/>
        </w:rPr>
        <w:t xml:space="preserve"> banimit q</w:t>
      </w:r>
      <w:r w:rsidR="00CD58A4">
        <w:rPr>
          <w:rFonts w:cs="Arial"/>
          <w:bCs/>
          <w:iCs/>
          <w:lang w:val="sq-AL"/>
        </w:rPr>
        <w:t>ë</w:t>
      </w:r>
      <w:r w:rsidR="00B02CD2">
        <w:rPr>
          <w:rFonts w:cs="Arial"/>
          <w:bCs/>
          <w:iCs/>
          <w:lang w:val="sq-AL"/>
        </w:rPr>
        <w:t xml:space="preserve"> do t</w:t>
      </w:r>
      <w:r w:rsidR="00CD58A4">
        <w:rPr>
          <w:rFonts w:cs="Arial"/>
          <w:bCs/>
          <w:iCs/>
          <w:lang w:val="sq-AL"/>
        </w:rPr>
        <w:t>ë</w:t>
      </w:r>
      <w:r w:rsidR="00B02CD2">
        <w:rPr>
          <w:rFonts w:cs="Arial"/>
          <w:bCs/>
          <w:iCs/>
          <w:lang w:val="sq-AL"/>
        </w:rPr>
        <w:t xml:space="preserve"> p</w:t>
      </w:r>
      <w:r w:rsidR="00CD58A4">
        <w:rPr>
          <w:rFonts w:cs="Arial"/>
          <w:bCs/>
          <w:iCs/>
          <w:lang w:val="sq-AL"/>
        </w:rPr>
        <w:t>ë</w:t>
      </w:r>
      <w:r w:rsidR="00B02CD2">
        <w:rPr>
          <w:rFonts w:cs="Arial"/>
          <w:bCs/>
          <w:iCs/>
          <w:lang w:val="sq-AL"/>
        </w:rPr>
        <w:t>rkrahnin familjet n</w:t>
      </w:r>
      <w:r w:rsidR="00CD58A4">
        <w:rPr>
          <w:rFonts w:cs="Arial"/>
          <w:bCs/>
          <w:iCs/>
          <w:lang w:val="sq-AL"/>
        </w:rPr>
        <w:t>ë</w:t>
      </w:r>
      <w:r w:rsidR="00B02CD2">
        <w:rPr>
          <w:rFonts w:cs="Arial"/>
          <w:bCs/>
          <w:iCs/>
          <w:lang w:val="sq-AL"/>
        </w:rPr>
        <w:t xml:space="preserve"> nevoj</w:t>
      </w:r>
      <w:r w:rsidR="00CD58A4">
        <w:rPr>
          <w:rFonts w:cs="Arial"/>
          <w:bCs/>
          <w:iCs/>
          <w:lang w:val="sq-AL"/>
        </w:rPr>
        <w:t>ë</w:t>
      </w:r>
      <w:r w:rsidR="00B02CD2">
        <w:rPr>
          <w:rFonts w:cs="Arial"/>
          <w:bCs/>
          <w:iCs/>
          <w:lang w:val="sq-AL"/>
        </w:rPr>
        <w:t>.</w:t>
      </w:r>
    </w:p>
    <w:p w14:paraId="7A7A10F1" w14:textId="77777777" w:rsidR="00D252CF" w:rsidRPr="00B02CD2" w:rsidRDefault="00754904" w:rsidP="00E43611">
      <w:pPr>
        <w:pStyle w:val="Heading1"/>
      </w:pPr>
      <w:bookmarkStart w:id="4" w:name="_Toc117630610"/>
      <w:r w:rsidRPr="00B02CD2">
        <w:t>Vizioni</w:t>
      </w:r>
      <w:bookmarkEnd w:id="4"/>
    </w:p>
    <w:p w14:paraId="16DDCDEB" w14:textId="0B7CBC5E" w:rsidR="00412084" w:rsidRDefault="00412084" w:rsidP="00412084">
      <w:pPr>
        <w:widowControl w:val="0"/>
        <w:rPr>
          <w:rFonts w:cs="Arial"/>
          <w:bCs/>
          <w:iCs/>
          <w:lang w:val="sq-AL"/>
        </w:rPr>
      </w:pPr>
      <w:r>
        <w:rPr>
          <w:rFonts w:cs="Arial"/>
          <w:bCs/>
          <w:iCs/>
          <w:lang w:val="sq-AL"/>
        </w:rPr>
        <w:t>Vizioni sa i p</w:t>
      </w:r>
      <w:r w:rsidR="00CD58A4">
        <w:rPr>
          <w:rFonts w:cs="Arial"/>
          <w:bCs/>
          <w:iCs/>
          <w:lang w:val="sq-AL"/>
        </w:rPr>
        <w:t>ë</w:t>
      </w:r>
      <w:r>
        <w:rPr>
          <w:rFonts w:cs="Arial"/>
          <w:bCs/>
          <w:iCs/>
          <w:lang w:val="sq-AL"/>
        </w:rPr>
        <w:t>rket zhvillimit t</w:t>
      </w:r>
      <w:r w:rsidR="00CD58A4">
        <w:rPr>
          <w:rFonts w:cs="Arial"/>
          <w:bCs/>
          <w:iCs/>
          <w:lang w:val="sq-AL"/>
        </w:rPr>
        <w:t>ë</w:t>
      </w:r>
      <w:r>
        <w:rPr>
          <w:rFonts w:cs="Arial"/>
          <w:bCs/>
          <w:iCs/>
          <w:lang w:val="sq-AL"/>
        </w:rPr>
        <w:t xml:space="preserve"> Banimit :</w:t>
      </w:r>
    </w:p>
    <w:p w14:paraId="7DBE75C7" w14:textId="2312DEB1" w:rsidR="00412084" w:rsidRDefault="00412084" w:rsidP="00412084">
      <w:pPr>
        <w:widowControl w:val="0"/>
        <w:rPr>
          <w:rFonts w:cs="Arial"/>
          <w:bCs/>
          <w:iCs/>
          <w:lang w:val="sq-AL"/>
        </w:rPr>
      </w:pPr>
      <w:r w:rsidRPr="00412084">
        <w:rPr>
          <w:rFonts w:cs="Arial"/>
          <w:bCs/>
          <w:i/>
          <w:lang w:val="sq-AL"/>
        </w:rPr>
        <w:t>“Përmirësimi i zonave ekzistuese të banimit dhe zhvillimi i zonave të reja të tij, si dhe përmirësimi i pajisjeve të infrastrukturës teknike dhe sociale do ta zhvilloj</w:t>
      </w:r>
      <w:r w:rsidRPr="00412084">
        <w:rPr>
          <w:rFonts w:cs="Arial"/>
          <w:bCs/>
          <w:iCs/>
          <w:lang w:val="sq-AL"/>
        </w:rPr>
        <w:t xml:space="preserve"> </w:t>
      </w:r>
      <w:r w:rsidRPr="00412084">
        <w:rPr>
          <w:rFonts w:cs="Arial"/>
          <w:bCs/>
          <w:i/>
          <w:lang w:val="sq-AL"/>
        </w:rPr>
        <w:t>Gjilanin si qytet atraktiv dhe të banueshëm</w:t>
      </w:r>
      <w:r w:rsidRPr="00412084">
        <w:rPr>
          <w:rFonts w:cs="Arial"/>
          <w:bCs/>
          <w:iCs/>
          <w:lang w:val="sq-AL"/>
        </w:rPr>
        <w:t>.</w:t>
      </w:r>
      <w:r w:rsidR="00E15B65">
        <w:rPr>
          <w:rFonts w:cs="Arial"/>
          <w:bCs/>
          <w:iCs/>
          <w:lang w:val="sq-AL"/>
        </w:rPr>
        <w:t>”</w:t>
      </w:r>
      <w:r w:rsidR="00E15B65">
        <w:rPr>
          <w:rStyle w:val="FootnoteReference"/>
          <w:rFonts w:cs="Arial"/>
          <w:bCs/>
          <w:iCs/>
          <w:lang w:val="sq-AL"/>
        </w:rPr>
        <w:footnoteReference w:id="2"/>
      </w:r>
      <w:r w:rsidR="00E15B65">
        <w:rPr>
          <w:rFonts w:cs="Arial"/>
          <w:bCs/>
          <w:iCs/>
          <w:lang w:val="sq-AL"/>
        </w:rPr>
        <w:t xml:space="preserve">, </w:t>
      </w:r>
      <w:r>
        <w:rPr>
          <w:rFonts w:cs="Arial"/>
          <w:bCs/>
          <w:iCs/>
          <w:lang w:val="sq-AL"/>
        </w:rPr>
        <w:t>do t</w:t>
      </w:r>
      <w:r w:rsidR="00CD58A4">
        <w:rPr>
          <w:rFonts w:cs="Arial"/>
          <w:bCs/>
          <w:iCs/>
          <w:lang w:val="sq-AL"/>
        </w:rPr>
        <w:t>ë</w:t>
      </w:r>
      <w:r>
        <w:rPr>
          <w:rFonts w:cs="Arial"/>
          <w:bCs/>
          <w:iCs/>
          <w:lang w:val="sq-AL"/>
        </w:rPr>
        <w:t xml:space="preserve"> jet</w:t>
      </w:r>
      <w:r w:rsidR="00CD58A4">
        <w:rPr>
          <w:rFonts w:cs="Arial"/>
          <w:bCs/>
          <w:iCs/>
          <w:lang w:val="sq-AL"/>
        </w:rPr>
        <w:t>ë</w:t>
      </w:r>
      <w:r>
        <w:rPr>
          <w:rFonts w:cs="Arial"/>
          <w:bCs/>
          <w:iCs/>
          <w:lang w:val="sq-AL"/>
        </w:rPr>
        <w:t xml:space="preserve"> komponent</w:t>
      </w:r>
      <w:r w:rsidR="00CD58A4">
        <w:rPr>
          <w:rFonts w:cs="Arial"/>
          <w:bCs/>
          <w:iCs/>
          <w:lang w:val="sq-AL"/>
        </w:rPr>
        <w:t>ë</w:t>
      </w:r>
      <w:r>
        <w:rPr>
          <w:rFonts w:cs="Arial"/>
          <w:bCs/>
          <w:iCs/>
          <w:lang w:val="sq-AL"/>
        </w:rPr>
        <w:t xml:space="preserve"> q</w:t>
      </w:r>
      <w:r w:rsidR="00CD58A4">
        <w:rPr>
          <w:rFonts w:cs="Arial"/>
          <w:bCs/>
          <w:iCs/>
          <w:lang w:val="sq-AL"/>
        </w:rPr>
        <w:t>ë</w:t>
      </w:r>
      <w:r>
        <w:rPr>
          <w:rFonts w:cs="Arial"/>
          <w:bCs/>
          <w:iCs/>
          <w:lang w:val="sq-AL"/>
        </w:rPr>
        <w:t xml:space="preserve"> drejton n</w:t>
      </w:r>
      <w:r w:rsidR="00CD58A4">
        <w:rPr>
          <w:rFonts w:cs="Arial"/>
          <w:bCs/>
          <w:iCs/>
          <w:lang w:val="sq-AL"/>
        </w:rPr>
        <w:t>ë</w:t>
      </w:r>
      <w:r>
        <w:rPr>
          <w:rFonts w:cs="Arial"/>
          <w:bCs/>
          <w:iCs/>
          <w:lang w:val="sq-AL"/>
        </w:rPr>
        <w:t xml:space="preserve"> realizimin e Vizionit nga dokumentet e planifikimit hap</w:t>
      </w:r>
      <w:r w:rsidR="00CD58A4">
        <w:rPr>
          <w:rFonts w:cs="Arial"/>
          <w:bCs/>
          <w:iCs/>
          <w:lang w:val="sq-AL"/>
        </w:rPr>
        <w:t>ë</w:t>
      </w:r>
      <w:r>
        <w:rPr>
          <w:rFonts w:cs="Arial"/>
          <w:bCs/>
          <w:iCs/>
          <w:lang w:val="sq-AL"/>
        </w:rPr>
        <w:t>sinor ku definohet : “</w:t>
      </w:r>
    </w:p>
    <w:p w14:paraId="7D41F867" w14:textId="379B2B44" w:rsidR="00412084" w:rsidRDefault="00412084" w:rsidP="00412084">
      <w:pPr>
        <w:widowControl w:val="0"/>
        <w:rPr>
          <w:rFonts w:cs="Arial"/>
          <w:bCs/>
          <w:iCs/>
          <w:lang w:val="sq-AL"/>
        </w:rPr>
      </w:pPr>
      <w:r w:rsidRPr="00412084">
        <w:rPr>
          <w:rFonts w:cs="Arial"/>
          <w:bCs/>
          <w:i/>
          <w:lang w:val="sq-AL"/>
        </w:rPr>
        <w:t>Gjilani qendër rajonale e urbanizuar dhe universitare në trekëndëshin e dyfishtë,  i integruar dhe faktor në bashkëpunim ndërkombëtar me</w:t>
      </w:r>
      <w:r>
        <w:rPr>
          <w:rFonts w:cs="Arial"/>
          <w:bCs/>
          <w:i/>
          <w:lang w:val="sq-AL"/>
        </w:rPr>
        <w:t xml:space="preserve"> </w:t>
      </w:r>
      <w:r w:rsidRPr="00412084">
        <w:rPr>
          <w:rFonts w:cs="Arial"/>
          <w:bCs/>
          <w:i/>
          <w:lang w:val="sq-AL"/>
        </w:rPr>
        <w:t>zhvillim modern, mjedis të qëndrueshëm, shërbime e infrastrukturë</w:t>
      </w:r>
      <w:r>
        <w:rPr>
          <w:rFonts w:cs="Arial"/>
          <w:bCs/>
          <w:i/>
          <w:lang w:val="sq-AL"/>
        </w:rPr>
        <w:t xml:space="preserve"> </w:t>
      </w:r>
      <w:r w:rsidRPr="00412084">
        <w:rPr>
          <w:rFonts w:cs="Arial"/>
          <w:bCs/>
          <w:i/>
          <w:lang w:val="sq-AL"/>
        </w:rPr>
        <w:t>cilësore dhe identitet të fuqizuar.</w:t>
      </w:r>
      <w:r>
        <w:rPr>
          <w:rFonts w:cs="Arial"/>
          <w:bCs/>
          <w:i/>
          <w:lang w:val="sq-AL"/>
        </w:rPr>
        <w:t>”</w:t>
      </w:r>
      <w:r>
        <w:rPr>
          <w:rFonts w:cs="Arial"/>
          <w:bCs/>
          <w:iCs/>
          <w:lang w:val="sq-AL"/>
        </w:rPr>
        <w:t xml:space="preserve"> </w:t>
      </w:r>
    </w:p>
    <w:p w14:paraId="2AAFA9BF" w14:textId="3994C445" w:rsidR="00E15B65" w:rsidRDefault="00E15B65" w:rsidP="00E43611">
      <w:pPr>
        <w:pStyle w:val="Heading1"/>
      </w:pPr>
      <w:bookmarkStart w:id="5" w:name="_Toc349032762"/>
      <w:bookmarkStart w:id="6" w:name="_Toc414539418"/>
      <w:bookmarkStart w:id="7" w:name="_Toc106146029"/>
      <w:bookmarkStart w:id="8" w:name="_Toc117630611"/>
      <w:r>
        <w:lastRenderedPageBreak/>
        <w:t>Qëllimi</w:t>
      </w:r>
      <w:bookmarkEnd w:id="5"/>
      <w:bookmarkEnd w:id="6"/>
      <w:bookmarkEnd w:id="7"/>
      <w:bookmarkEnd w:id="8"/>
    </w:p>
    <w:p w14:paraId="300FD6CF" w14:textId="345C637B" w:rsidR="00E15B65" w:rsidRPr="00D171E3" w:rsidRDefault="00E15B65" w:rsidP="00E15B65">
      <w:pPr>
        <w:spacing w:line="276" w:lineRule="auto"/>
        <w:rPr>
          <w:lang w:val="sq-AL"/>
        </w:rPr>
      </w:pPr>
      <w:r w:rsidRPr="00D171E3">
        <w:rPr>
          <w:lang w:val="sq-AL"/>
        </w:rPr>
        <w:t>Qëllimi i hartimit të Programeve Trevje</w:t>
      </w:r>
      <w:r w:rsidR="00567DB7">
        <w:rPr>
          <w:rFonts w:cs="Arial"/>
          <w:lang w:val="sq-AL"/>
        </w:rPr>
        <w:t>ç</w:t>
      </w:r>
      <w:r w:rsidRPr="00D171E3">
        <w:rPr>
          <w:lang w:val="sq-AL"/>
        </w:rPr>
        <w:t xml:space="preserve">are të Banimit në </w:t>
      </w:r>
      <w:r>
        <w:rPr>
          <w:lang w:val="sq-AL"/>
        </w:rPr>
        <w:t>K</w:t>
      </w:r>
      <w:r w:rsidRPr="00D171E3">
        <w:rPr>
          <w:lang w:val="sq-AL"/>
        </w:rPr>
        <w:t xml:space="preserve">omunën e </w:t>
      </w:r>
      <w:r>
        <w:rPr>
          <w:lang w:val="sq-AL"/>
        </w:rPr>
        <w:t>Gjilani</w:t>
      </w:r>
      <w:r w:rsidRPr="00D171E3">
        <w:rPr>
          <w:lang w:val="sq-AL"/>
        </w:rPr>
        <w:t xml:space="preserve">t  është adresimi i çështjeve të banimit në territorin e </w:t>
      </w:r>
      <w:r>
        <w:rPr>
          <w:lang w:val="sq-AL"/>
        </w:rPr>
        <w:t>saj</w:t>
      </w:r>
      <w:r w:rsidRPr="00D171E3">
        <w:rPr>
          <w:lang w:val="sq-AL"/>
        </w:rPr>
        <w:t xml:space="preserve"> bazuar në politikat qendrore të banimit, së pari  duke:</w:t>
      </w:r>
    </w:p>
    <w:p w14:paraId="6AB0958B" w14:textId="53EB3D05" w:rsidR="00E15B65" w:rsidRPr="00D171E3" w:rsidRDefault="00E15B65">
      <w:pPr>
        <w:pStyle w:val="ListParagraph"/>
        <w:numPr>
          <w:ilvl w:val="0"/>
          <w:numId w:val="15"/>
        </w:numPr>
        <w:spacing w:before="240"/>
      </w:pPr>
      <w:r w:rsidRPr="00D171E3">
        <w:t xml:space="preserve">Identifikuar pasqyrën reale të problemeve në komunën e </w:t>
      </w:r>
      <w:r>
        <w:t>Gjilani</w:t>
      </w:r>
      <w:r w:rsidRPr="00D171E3">
        <w:t>t, që kanë të bëjnë me çështjen e banimit.</w:t>
      </w:r>
    </w:p>
    <w:p w14:paraId="1365E73E" w14:textId="77777777" w:rsidR="00E15B65" w:rsidRPr="00D8451C" w:rsidRDefault="00E15B65">
      <w:pPr>
        <w:pStyle w:val="ListParagraph"/>
        <w:numPr>
          <w:ilvl w:val="0"/>
          <w:numId w:val="15"/>
        </w:numPr>
        <w:spacing w:before="240"/>
        <w:rPr>
          <w:lang w:val="sq-AL"/>
        </w:rPr>
      </w:pPr>
      <w:r w:rsidRPr="00D8451C">
        <w:rPr>
          <w:bCs/>
          <w:lang w:val="sq-AL"/>
        </w:rPr>
        <w:t xml:space="preserve">Zhvilluar politika adekuate përfshirë specifikat lokale, </w:t>
      </w:r>
      <w:r w:rsidRPr="00D8451C">
        <w:rPr>
          <w:lang w:val="sq-AL"/>
        </w:rPr>
        <w:t>veçoritë gjeografike,demografike dhe institucionale</w:t>
      </w:r>
      <w:r w:rsidRPr="00D8451C">
        <w:rPr>
          <w:bCs/>
          <w:lang w:val="sq-AL"/>
        </w:rPr>
        <w:t xml:space="preserve"> për  zbatimin e tyre me qëllim që të mundësohet zgjidha e nevojave për banim për grupe të caktuara të cilat nuk kanë forcë ekonomike  për të siguruar banim me çmime të tregut.</w:t>
      </w:r>
    </w:p>
    <w:p w14:paraId="4764DEA9" w14:textId="77777777" w:rsidR="00E15B65" w:rsidRPr="00D8451C" w:rsidRDefault="00E15B65">
      <w:pPr>
        <w:pStyle w:val="ListParagraph"/>
        <w:numPr>
          <w:ilvl w:val="0"/>
          <w:numId w:val="15"/>
        </w:numPr>
        <w:spacing w:before="240"/>
        <w:rPr>
          <w:lang w:val="sq-AL"/>
        </w:rPr>
      </w:pPr>
      <w:r w:rsidRPr="00D8451C">
        <w:rPr>
          <w:bCs/>
          <w:lang w:val="sq-AL"/>
        </w:rPr>
        <w:t>Paraparë kushte për banim të përshtatshëm dhe të qëndrueshëm në harmoni me standardet  dhe normat evropiane të banimit,</w:t>
      </w:r>
    </w:p>
    <w:p w14:paraId="36F7301A" w14:textId="715693AC" w:rsidR="00D8451C" w:rsidRPr="00D8451C" w:rsidRDefault="00E15B65">
      <w:pPr>
        <w:pStyle w:val="ListParagraph"/>
        <w:numPr>
          <w:ilvl w:val="0"/>
          <w:numId w:val="15"/>
        </w:numPr>
        <w:spacing w:before="240"/>
        <w:rPr>
          <w:lang w:val="sq-AL"/>
        </w:rPr>
      </w:pPr>
      <w:r w:rsidRPr="00D171E3">
        <w:t>Gjetjen e mënyrave të financimit për realizimin e z</w:t>
      </w:r>
      <w:r>
        <w:t>ba</w:t>
      </w:r>
      <w:r w:rsidRPr="00D171E3">
        <w:t>timit të Programit Trevjeçar të Banimit.</w:t>
      </w:r>
    </w:p>
    <w:p w14:paraId="077C4CCD" w14:textId="77777777" w:rsidR="00D8451C" w:rsidRPr="00BE0C51" w:rsidRDefault="00D8451C" w:rsidP="00D8451C">
      <w:pPr>
        <w:rPr>
          <w:rStyle w:val="hps"/>
        </w:rPr>
      </w:pPr>
      <w:r w:rsidRPr="00D171E3">
        <w:rPr>
          <w:rStyle w:val="hps"/>
        </w:rPr>
        <w:t>projekcionet e</w:t>
      </w:r>
      <w:r>
        <w:rPr>
          <w:rStyle w:val="hps"/>
        </w:rPr>
        <w:t xml:space="preserve"> </w:t>
      </w:r>
      <w:r w:rsidRPr="00D171E3">
        <w:rPr>
          <w:rStyle w:val="hps"/>
        </w:rPr>
        <w:t xml:space="preserve"> zhvillimit të</w:t>
      </w:r>
      <w:r>
        <w:rPr>
          <w:rStyle w:val="hps"/>
        </w:rPr>
        <w:t xml:space="preserve"> </w:t>
      </w:r>
      <w:r w:rsidRPr="00D171E3">
        <w:rPr>
          <w:rStyle w:val="hps"/>
        </w:rPr>
        <w:t>banimit në vitet në vijim</w:t>
      </w:r>
      <w:r>
        <w:rPr>
          <w:rStyle w:val="hps"/>
        </w:rPr>
        <w:t>.</w:t>
      </w:r>
    </w:p>
    <w:p w14:paraId="469B0EB1" w14:textId="50F823FB" w:rsidR="00D8451C" w:rsidRPr="001146DF" w:rsidRDefault="00D8451C" w:rsidP="00E43611">
      <w:pPr>
        <w:pStyle w:val="Heading1"/>
      </w:pPr>
      <w:bookmarkStart w:id="9" w:name="_Toc414539439"/>
      <w:bookmarkStart w:id="10" w:name="_Toc106146031"/>
      <w:bookmarkStart w:id="11" w:name="_Toc117630612"/>
      <w:bookmarkStart w:id="12" w:name="_Toc348359672"/>
      <w:r w:rsidRPr="001146DF">
        <w:t>Synimi</w:t>
      </w:r>
      <w:bookmarkEnd w:id="9"/>
      <w:bookmarkEnd w:id="10"/>
      <w:bookmarkEnd w:id="11"/>
      <w:r w:rsidRPr="001146DF">
        <w:t xml:space="preserve"> </w:t>
      </w:r>
      <w:bookmarkEnd w:id="12"/>
    </w:p>
    <w:p w14:paraId="458F7B4F" w14:textId="77777777" w:rsidR="00D8451C" w:rsidRDefault="00D8451C" w:rsidP="00D8451C">
      <w:pPr>
        <w:widowControl w:val="0"/>
        <w:rPr>
          <w:rFonts w:cs="Arial"/>
          <w:bCs/>
          <w:color w:val="000000"/>
          <w:lang w:val="sq-AL"/>
        </w:rPr>
      </w:pPr>
      <w:r>
        <w:rPr>
          <w:rFonts w:cs="Arial"/>
          <w:bCs/>
          <w:color w:val="000000"/>
          <w:lang w:val="sq-AL"/>
        </w:rPr>
        <w:t>Synimi i këtij dokumenti është identifikimi i nevojave reale për përkrahje për banim dhe krijimi i kushteve për banim të përshtatshëm dhe të qëndrueshëm në harmoni me standardet dhe normat evropiane  të banimit, për grupet e cenuara të cilat nuk kanë forcë ekonomike që këtë problem ta zgjidhin sipas parimeve të tregut. Sidomos synohet të përkrahen komunitetet Romë, Ashkali dhe Egjiptian, si pjesë e grupeve të cenuara të inkuadrohen në çdo sferë të jetës e në këtë rast edhe në zgjidhjen e çështjes së banimit.</w:t>
      </w:r>
    </w:p>
    <w:p w14:paraId="2C7A6BD4" w14:textId="691F0746" w:rsidR="00D8451C" w:rsidRDefault="00D8451C" w:rsidP="00E43611">
      <w:pPr>
        <w:pStyle w:val="Heading1"/>
      </w:pPr>
      <w:bookmarkStart w:id="13" w:name="_Toc414539440"/>
      <w:bookmarkStart w:id="14" w:name="_Toc106146032"/>
      <w:bookmarkStart w:id="15" w:name="_Toc117630613"/>
      <w:r w:rsidRPr="00F56BB7">
        <w:t>Objektiv</w:t>
      </w:r>
      <w:bookmarkEnd w:id="13"/>
      <w:bookmarkEnd w:id="14"/>
      <w:r>
        <w:t>at</w:t>
      </w:r>
      <w:bookmarkEnd w:id="15"/>
    </w:p>
    <w:p w14:paraId="6F876D98" w14:textId="77777777" w:rsidR="00D8451C" w:rsidRDefault="00D8451C" w:rsidP="00D8451C">
      <w:pPr>
        <w:widowControl w:val="0"/>
        <w:rPr>
          <w:rFonts w:cs="Arial"/>
          <w:color w:val="000000"/>
          <w:lang w:val="sq-AL"/>
        </w:rPr>
      </w:pPr>
      <w:r>
        <w:rPr>
          <w:rFonts w:cs="Arial"/>
          <w:color w:val="000000"/>
          <w:lang w:val="sq-AL"/>
        </w:rPr>
        <w:t>Tërheqja e investimeve dhe përmirësimi i vazhdueshëm i nivelit të jetesës në përgjithësi që rezulton në  reduktimin e numrit të familjeve që kanë nevojë për mbështetje në fushën e banimit.</w:t>
      </w:r>
    </w:p>
    <w:p w14:paraId="3984484B" w14:textId="18F129F8" w:rsidR="00D8451C" w:rsidRDefault="00D8451C" w:rsidP="00E43611">
      <w:pPr>
        <w:pStyle w:val="Heading1"/>
      </w:pPr>
      <w:bookmarkStart w:id="16" w:name="_Toc117630614"/>
      <w:r w:rsidRPr="00D15EA1">
        <w:t>Korniza Ligjore</w:t>
      </w:r>
      <w:bookmarkEnd w:id="16"/>
    </w:p>
    <w:p w14:paraId="22D64AA0" w14:textId="77777777" w:rsidR="00D8451C" w:rsidRPr="00D15EA1" w:rsidRDefault="00D8451C" w:rsidP="00D8451C">
      <w:r>
        <w:t>Korniza ligjore për hartimin e këtyre programeve përbëhet nga:</w:t>
      </w:r>
    </w:p>
    <w:p w14:paraId="11F9ACC0" w14:textId="77777777" w:rsidR="00D8451C" w:rsidRPr="00D171E3" w:rsidRDefault="00D8451C">
      <w:pPr>
        <w:numPr>
          <w:ilvl w:val="0"/>
          <w:numId w:val="16"/>
        </w:numPr>
        <w:ind w:left="360"/>
        <w:rPr>
          <w:lang w:val="sq-AL"/>
        </w:rPr>
      </w:pPr>
      <w:r w:rsidRPr="00D171E3">
        <w:rPr>
          <w:lang w:val="sq-AL"/>
        </w:rPr>
        <w:t>Ligji Nr.03/L-164</w:t>
      </w:r>
      <w:r w:rsidRPr="00D171E3">
        <w:rPr>
          <w:color w:val="FF0000"/>
          <w:lang w:val="sq-AL"/>
        </w:rPr>
        <w:t xml:space="preserve"> </w:t>
      </w:r>
      <w:r w:rsidRPr="00D171E3">
        <w:rPr>
          <w:lang w:val="sq-AL"/>
        </w:rPr>
        <w:t>për financimin e programeve të veçanta të banimit</w:t>
      </w:r>
    </w:p>
    <w:p w14:paraId="3265064F" w14:textId="77777777" w:rsidR="00D8451C" w:rsidRPr="00D171E3" w:rsidRDefault="00D8451C">
      <w:pPr>
        <w:numPr>
          <w:ilvl w:val="0"/>
          <w:numId w:val="16"/>
        </w:numPr>
        <w:ind w:left="360"/>
        <w:rPr>
          <w:lang w:val="sq-AL"/>
        </w:rPr>
      </w:pPr>
      <w:r w:rsidRPr="00D171E3">
        <w:rPr>
          <w:lang w:val="sq-AL"/>
        </w:rPr>
        <w:t xml:space="preserve">Udhëzimi Administrativ -Për Përmbajtjen e Kontratës për Banesën me Qira Joprofitabile, </w:t>
      </w:r>
    </w:p>
    <w:p w14:paraId="68AFE641" w14:textId="77777777" w:rsidR="00D8451C" w:rsidRPr="00D171E3" w:rsidRDefault="00D8451C">
      <w:pPr>
        <w:numPr>
          <w:ilvl w:val="0"/>
          <w:numId w:val="16"/>
        </w:numPr>
        <w:ind w:left="360"/>
        <w:rPr>
          <w:lang w:val="sq-AL"/>
        </w:rPr>
      </w:pPr>
      <w:r w:rsidRPr="00D171E3">
        <w:rPr>
          <w:lang w:val="sq-AL"/>
        </w:rPr>
        <w:t xml:space="preserve">Udhëzimi Administrativ - Për përmbajtjen e Bonusit të Banimit, </w:t>
      </w:r>
    </w:p>
    <w:p w14:paraId="3F21387C" w14:textId="77777777" w:rsidR="00D8451C" w:rsidRPr="00D171E3" w:rsidRDefault="00D8451C">
      <w:pPr>
        <w:numPr>
          <w:ilvl w:val="0"/>
          <w:numId w:val="16"/>
        </w:numPr>
        <w:ind w:left="360"/>
        <w:rPr>
          <w:lang w:val="sq-AL"/>
        </w:rPr>
      </w:pPr>
      <w:r w:rsidRPr="00D171E3">
        <w:rPr>
          <w:lang w:val="sq-AL"/>
        </w:rPr>
        <w:t>Udhëzimi Administrativ - Për Procedurat e Përfitimit nga Programet e Veçanta të Banimit</w:t>
      </w:r>
    </w:p>
    <w:p w14:paraId="7880C3F6" w14:textId="77777777" w:rsidR="00D8451C" w:rsidRPr="00D171E3" w:rsidRDefault="00D8451C">
      <w:pPr>
        <w:numPr>
          <w:ilvl w:val="0"/>
          <w:numId w:val="16"/>
        </w:numPr>
        <w:ind w:left="360"/>
        <w:rPr>
          <w:lang w:val="sq-AL"/>
        </w:rPr>
      </w:pPr>
      <w:r w:rsidRPr="00D171E3">
        <w:rPr>
          <w:lang w:val="sq-AL"/>
        </w:rPr>
        <w:t xml:space="preserve">Udhëzimi Administrativ - Për Normat e Banimit për Programet e Veçanta të Banimit </w:t>
      </w:r>
    </w:p>
    <w:p w14:paraId="7EEAA92D" w14:textId="77777777" w:rsidR="00D8451C" w:rsidRPr="00D171E3" w:rsidRDefault="00D8451C">
      <w:pPr>
        <w:numPr>
          <w:ilvl w:val="0"/>
          <w:numId w:val="16"/>
        </w:numPr>
        <w:ind w:left="360"/>
        <w:rPr>
          <w:lang w:val="sq-AL"/>
        </w:rPr>
      </w:pPr>
      <w:r w:rsidRPr="00D171E3">
        <w:rPr>
          <w:lang w:val="sq-AL"/>
        </w:rPr>
        <w:t>Udhëzimi Administrativ - Për Procedurat e Shpalljes të Programeve të Veçanta të Banimit</w:t>
      </w:r>
    </w:p>
    <w:p w14:paraId="0B692A72" w14:textId="77777777" w:rsidR="00D8451C" w:rsidRPr="00D171E3" w:rsidRDefault="00D8451C">
      <w:pPr>
        <w:numPr>
          <w:ilvl w:val="0"/>
          <w:numId w:val="16"/>
        </w:numPr>
        <w:ind w:left="360"/>
        <w:rPr>
          <w:lang w:val="sq-AL"/>
        </w:rPr>
      </w:pPr>
      <w:r w:rsidRPr="00D171E3">
        <w:rPr>
          <w:lang w:val="sq-AL"/>
        </w:rPr>
        <w:lastRenderedPageBreak/>
        <w:t>Udhëzimi Administrativ - Për përcaktimin e radhës së përparësisë për kategoritë e familjeve që mund të përfitojnë nga programet e veçanta të banimit</w:t>
      </w:r>
    </w:p>
    <w:p w14:paraId="5C8E1E12" w14:textId="77777777" w:rsidR="00D8451C" w:rsidRPr="00D171E3" w:rsidRDefault="00D8451C">
      <w:pPr>
        <w:numPr>
          <w:ilvl w:val="0"/>
          <w:numId w:val="16"/>
        </w:numPr>
        <w:ind w:left="360"/>
        <w:rPr>
          <w:lang w:val="sq-AL"/>
        </w:rPr>
      </w:pPr>
      <w:r w:rsidRPr="00D171E3">
        <w:rPr>
          <w:lang w:val="sq-AL"/>
        </w:rPr>
        <w:t xml:space="preserve">Ligji </w:t>
      </w:r>
      <w:r>
        <w:rPr>
          <w:lang w:val="sq-AL"/>
        </w:rPr>
        <w:t xml:space="preserve">Nr. 04/ L- 134 </w:t>
      </w:r>
      <w:r w:rsidRPr="00D171E3">
        <w:rPr>
          <w:lang w:val="sq-AL"/>
        </w:rPr>
        <w:t>për ndërtes</w:t>
      </w:r>
      <w:r>
        <w:rPr>
          <w:lang w:val="sq-AL"/>
        </w:rPr>
        <w:t>at e banimit</w:t>
      </w:r>
      <w:r w:rsidRPr="00D171E3">
        <w:rPr>
          <w:lang w:val="sq-AL"/>
        </w:rPr>
        <w:t xml:space="preserve"> në bashkëpronësi </w:t>
      </w:r>
    </w:p>
    <w:p w14:paraId="53247D64" w14:textId="77777777" w:rsidR="00D8451C" w:rsidRPr="00D171E3" w:rsidRDefault="00D8451C">
      <w:pPr>
        <w:numPr>
          <w:ilvl w:val="0"/>
          <w:numId w:val="16"/>
        </w:numPr>
        <w:ind w:left="360"/>
        <w:rPr>
          <w:strike/>
          <w:lang w:val="sq-AL"/>
        </w:rPr>
      </w:pPr>
      <w:r w:rsidRPr="00D171E3">
        <w:rPr>
          <w:lang w:val="sq-AL"/>
        </w:rPr>
        <w:t xml:space="preserve">Ligji Nr. 03/L-040 për Vetëqeverisjen Lokale, </w:t>
      </w:r>
    </w:p>
    <w:p w14:paraId="39EB51E6" w14:textId="77777777" w:rsidR="00D8451C" w:rsidRPr="00D171E3" w:rsidRDefault="00D8451C">
      <w:pPr>
        <w:numPr>
          <w:ilvl w:val="0"/>
          <w:numId w:val="16"/>
        </w:numPr>
        <w:ind w:left="360"/>
        <w:rPr>
          <w:strike/>
          <w:lang w:val="sq-AL"/>
        </w:rPr>
      </w:pPr>
      <w:r w:rsidRPr="00D171E3">
        <w:rPr>
          <w:lang w:val="sq-AL"/>
        </w:rPr>
        <w:t>Ligji Nr. 04/L-061 për shitjen e banesave për të cilat ekziston e drejta banesore</w:t>
      </w:r>
    </w:p>
    <w:p w14:paraId="13B1C5F7" w14:textId="77777777" w:rsidR="00D8451C" w:rsidRPr="00D171E3" w:rsidRDefault="00D8451C">
      <w:pPr>
        <w:numPr>
          <w:ilvl w:val="0"/>
          <w:numId w:val="16"/>
        </w:numPr>
        <w:ind w:left="360"/>
        <w:rPr>
          <w:lang w:val="sq-AL"/>
        </w:rPr>
      </w:pPr>
      <w:r w:rsidRPr="00D171E3">
        <w:rPr>
          <w:lang w:val="sq-AL"/>
        </w:rPr>
        <w:t>Udhëzuesi për hartimin e programeve komunale tre vjeçare të banimit</w:t>
      </w:r>
    </w:p>
    <w:p w14:paraId="26044D4E" w14:textId="77777777" w:rsidR="00D8451C" w:rsidRPr="00D171E3" w:rsidRDefault="00D8451C">
      <w:pPr>
        <w:numPr>
          <w:ilvl w:val="0"/>
          <w:numId w:val="16"/>
        </w:numPr>
        <w:ind w:left="360"/>
        <w:rPr>
          <w:lang w:val="sq-AL"/>
        </w:rPr>
      </w:pPr>
      <w:r w:rsidRPr="00D171E3">
        <w:rPr>
          <w:lang w:val="sq-AL"/>
        </w:rPr>
        <w:t>Statuti i Komunës</w:t>
      </w:r>
    </w:p>
    <w:p w14:paraId="0E166223" w14:textId="77777777" w:rsidR="00D8451C" w:rsidRPr="00D171E3" w:rsidRDefault="00D8451C">
      <w:pPr>
        <w:numPr>
          <w:ilvl w:val="0"/>
          <w:numId w:val="16"/>
        </w:numPr>
        <w:ind w:left="360"/>
        <w:rPr>
          <w:lang w:val="sq-AL"/>
        </w:rPr>
      </w:pPr>
      <w:r w:rsidRPr="00D171E3">
        <w:rPr>
          <w:lang w:val="sq-AL"/>
        </w:rPr>
        <w:t>Plani Zhvillimor Komunal (20</w:t>
      </w:r>
      <w:r>
        <w:rPr>
          <w:lang w:val="sq-AL"/>
        </w:rPr>
        <w:t>17</w:t>
      </w:r>
      <w:r w:rsidRPr="00D171E3">
        <w:rPr>
          <w:lang w:val="sq-AL"/>
        </w:rPr>
        <w:t xml:space="preserve"> – 20</w:t>
      </w:r>
      <w:r>
        <w:rPr>
          <w:lang w:val="sq-AL"/>
        </w:rPr>
        <w:t>2</w:t>
      </w:r>
      <w:r w:rsidRPr="00D171E3">
        <w:rPr>
          <w:lang w:val="sq-AL"/>
        </w:rPr>
        <w:t>5)</w:t>
      </w:r>
    </w:p>
    <w:p w14:paraId="0BBF800E" w14:textId="0BC806AA" w:rsidR="00D8451C" w:rsidRDefault="00D8451C">
      <w:pPr>
        <w:numPr>
          <w:ilvl w:val="0"/>
          <w:numId w:val="16"/>
        </w:numPr>
        <w:ind w:left="360"/>
        <w:rPr>
          <w:lang w:val="sq-AL"/>
        </w:rPr>
      </w:pPr>
      <w:r w:rsidRPr="00D171E3">
        <w:rPr>
          <w:lang w:val="sq-AL"/>
        </w:rPr>
        <w:t>Ligji për Procedurat Administrative 2005/02-L28</w:t>
      </w:r>
    </w:p>
    <w:p w14:paraId="7443C725" w14:textId="77777777" w:rsidR="00C9787D" w:rsidRPr="00D171E3" w:rsidRDefault="00C9787D" w:rsidP="00460143">
      <w:pPr>
        <w:rPr>
          <w:lang w:val="sq-AL"/>
        </w:rPr>
      </w:pPr>
    </w:p>
    <w:p w14:paraId="3EB9CA0F" w14:textId="08B948F8" w:rsidR="00D8451C" w:rsidRPr="001420FE" w:rsidRDefault="00D8451C" w:rsidP="00E43611">
      <w:pPr>
        <w:pStyle w:val="Heading1"/>
      </w:pPr>
      <w:bookmarkStart w:id="17" w:name="_Toc349051963"/>
      <w:bookmarkStart w:id="18" w:name="_Toc414539420"/>
      <w:bookmarkStart w:id="19" w:name="_Toc106146034"/>
      <w:bookmarkStart w:id="20" w:name="_Toc117630615"/>
      <w:bookmarkStart w:id="21" w:name="_Hlk89722277"/>
      <w:r>
        <w:t>Procesi i hartimit t</w:t>
      </w:r>
      <w:r>
        <w:rPr>
          <w:rFonts w:cs="Arial"/>
        </w:rPr>
        <w:t>ë</w:t>
      </w:r>
      <w:r>
        <w:t xml:space="preserve"> Programeve</w:t>
      </w:r>
      <w:bookmarkEnd w:id="17"/>
      <w:bookmarkEnd w:id="18"/>
      <w:bookmarkEnd w:id="19"/>
      <w:bookmarkEnd w:id="20"/>
      <w:r>
        <w:t xml:space="preserve"> </w:t>
      </w:r>
      <w:bookmarkEnd w:id="21"/>
    </w:p>
    <w:p w14:paraId="78897FB5" w14:textId="3FA3EFB6" w:rsidR="00D8451C" w:rsidRDefault="00D8451C" w:rsidP="00D8451C">
      <w:pPr>
        <w:rPr>
          <w:rFonts w:cs="Arial"/>
          <w:lang w:val="sq-AL"/>
        </w:rPr>
      </w:pPr>
      <w:r>
        <w:rPr>
          <w:rFonts w:cs="Arial"/>
          <w:lang w:val="sq-AL"/>
        </w:rPr>
        <w:t>Hartimi i Programeve Trevjeçare për Banim 2022-2024 të komunës së Gjilanit bazohet në informata si në vijim:</w:t>
      </w:r>
    </w:p>
    <w:p w14:paraId="4DF52FED" w14:textId="551BEEB0" w:rsidR="00D8451C" w:rsidRPr="005227FE" w:rsidRDefault="00D8451C" w:rsidP="009870EF">
      <w:pPr>
        <w:pStyle w:val="ListParagraph"/>
        <w:numPr>
          <w:ilvl w:val="0"/>
          <w:numId w:val="17"/>
        </w:numPr>
        <w:spacing w:before="120" w:after="120" w:line="276" w:lineRule="auto"/>
        <w:rPr>
          <w:rFonts w:cs="Arial"/>
          <w:lang w:val="sq-AL"/>
        </w:rPr>
      </w:pPr>
      <w:r w:rsidRPr="005227FE">
        <w:rPr>
          <w:rFonts w:cs="Arial"/>
          <w:bCs/>
          <w:lang w:val="sq-AL"/>
        </w:rPr>
        <w:t xml:space="preserve">Vendimi </w:t>
      </w:r>
      <w:r w:rsidR="007D7C3B">
        <w:rPr>
          <w:rFonts w:cs="Arial"/>
          <w:bCs/>
          <w:lang w:val="sq-AL"/>
        </w:rPr>
        <w:t>02.</w:t>
      </w:r>
      <w:r>
        <w:rPr>
          <w:rFonts w:cs="Arial"/>
          <w:bCs/>
          <w:lang w:val="sq-AL"/>
        </w:rPr>
        <w:t>Nr</w:t>
      </w:r>
      <w:r w:rsidR="007D7C3B">
        <w:rPr>
          <w:rFonts w:cs="Arial"/>
          <w:bCs/>
          <w:lang w:val="sq-AL"/>
        </w:rPr>
        <w:t>.298</w:t>
      </w:r>
      <w:r>
        <w:rPr>
          <w:rFonts w:cs="Arial"/>
          <w:bCs/>
          <w:lang w:val="sq-AL"/>
        </w:rPr>
        <w:t xml:space="preserve"> të dt.</w:t>
      </w:r>
      <w:r w:rsidR="007D7C3B">
        <w:rPr>
          <w:rFonts w:cs="Arial"/>
          <w:bCs/>
          <w:lang w:val="sq-AL"/>
        </w:rPr>
        <w:t xml:space="preserve">20.09.2022 </w:t>
      </w:r>
      <w:r w:rsidRPr="005227FE">
        <w:rPr>
          <w:rFonts w:cs="Arial"/>
          <w:bCs/>
          <w:lang w:val="sq-AL"/>
        </w:rPr>
        <w:t xml:space="preserve">për formimin e </w:t>
      </w:r>
      <w:r w:rsidR="007D7C3B">
        <w:rPr>
          <w:rFonts w:cs="Arial"/>
          <w:bCs/>
          <w:lang w:val="sq-AL"/>
        </w:rPr>
        <w:t>Grupit punues</w:t>
      </w:r>
      <w:r w:rsidRPr="005227FE">
        <w:rPr>
          <w:rFonts w:cs="Arial"/>
          <w:bCs/>
          <w:lang w:val="sq-AL"/>
        </w:rPr>
        <w:t xml:space="preserve"> </w:t>
      </w:r>
      <w:r>
        <w:rPr>
          <w:rFonts w:cs="Arial"/>
          <w:bCs/>
          <w:lang w:val="sq-AL"/>
        </w:rPr>
        <w:t>nga</w:t>
      </w:r>
      <w:r w:rsidR="007D7C3B">
        <w:rPr>
          <w:rFonts w:cs="Arial"/>
          <w:bCs/>
          <w:lang w:val="sq-AL"/>
        </w:rPr>
        <w:t xml:space="preserve"> 12</w:t>
      </w:r>
      <w:r>
        <w:rPr>
          <w:rFonts w:cs="Arial"/>
          <w:bCs/>
          <w:lang w:val="sq-AL"/>
        </w:rPr>
        <w:t xml:space="preserve"> anëtarë</w:t>
      </w:r>
      <w:r w:rsidRPr="005227FE">
        <w:rPr>
          <w:rFonts w:cs="Arial"/>
          <w:bCs/>
          <w:lang w:val="sq-AL"/>
        </w:rPr>
        <w:t xml:space="preserve"> për hartimin e dokumentit</w:t>
      </w:r>
      <w:r>
        <w:rPr>
          <w:rFonts w:cs="Arial"/>
          <w:bCs/>
          <w:lang w:val="sq-AL"/>
        </w:rPr>
        <w:t>;</w:t>
      </w:r>
    </w:p>
    <w:p w14:paraId="523C6399" w14:textId="77777777" w:rsidR="00D8451C" w:rsidRPr="005227FE" w:rsidRDefault="00D8451C" w:rsidP="009870EF">
      <w:pPr>
        <w:pStyle w:val="ListParagraph"/>
        <w:numPr>
          <w:ilvl w:val="0"/>
          <w:numId w:val="17"/>
        </w:numPr>
        <w:spacing w:before="120" w:after="120" w:line="276" w:lineRule="auto"/>
        <w:rPr>
          <w:rFonts w:cs="Arial"/>
          <w:lang w:val="sq-AL"/>
        </w:rPr>
      </w:pPr>
      <w:r w:rsidRPr="005227FE">
        <w:rPr>
          <w:rFonts w:cs="Arial"/>
          <w:bCs/>
          <w:lang w:val="sq-AL"/>
        </w:rPr>
        <w:t>Definimi i detyrave të punës së Komisionit</w:t>
      </w:r>
      <w:r>
        <w:rPr>
          <w:rFonts w:cs="Arial"/>
          <w:bCs/>
          <w:lang w:val="sq-AL"/>
        </w:rPr>
        <w:t>;</w:t>
      </w:r>
      <w:r w:rsidRPr="005227FE">
        <w:rPr>
          <w:rFonts w:cs="Arial"/>
          <w:bCs/>
          <w:lang w:val="sq-AL"/>
        </w:rPr>
        <w:t xml:space="preserve"> </w:t>
      </w:r>
    </w:p>
    <w:p w14:paraId="71C5CFE0" w14:textId="77777777" w:rsidR="00D8451C" w:rsidRPr="00F07193" w:rsidRDefault="00D8451C" w:rsidP="009870EF">
      <w:pPr>
        <w:pStyle w:val="ListParagraph"/>
        <w:numPr>
          <w:ilvl w:val="0"/>
          <w:numId w:val="17"/>
        </w:numPr>
        <w:spacing w:before="120" w:after="120" w:line="276" w:lineRule="auto"/>
        <w:rPr>
          <w:rFonts w:cs="Arial"/>
          <w:lang w:val="sq-AL"/>
        </w:rPr>
      </w:pPr>
      <w:r w:rsidRPr="005227FE">
        <w:rPr>
          <w:rFonts w:cs="Arial"/>
          <w:bCs/>
          <w:lang w:val="sq-AL"/>
        </w:rPr>
        <w:t>Drejtoratet mbështetëse - mbledhja e informatave për fushën e banimit nga sektorët që ndërlidhen me të brenda Komunës dhe nga institucionet e ndryshme</w:t>
      </w:r>
      <w:r>
        <w:rPr>
          <w:rFonts w:cs="Arial"/>
          <w:bCs/>
          <w:lang w:val="sq-AL"/>
        </w:rPr>
        <w:t xml:space="preserve"> sipas skemës së paraqitur në figurën 1.</w:t>
      </w:r>
    </w:p>
    <w:p w14:paraId="4CC4C8C6" w14:textId="3ED023EF" w:rsidR="00D8451C" w:rsidRPr="00D171E3" w:rsidRDefault="00D8451C" w:rsidP="009870EF">
      <w:pPr>
        <w:pStyle w:val="ListParagraph"/>
        <w:numPr>
          <w:ilvl w:val="0"/>
          <w:numId w:val="17"/>
        </w:numPr>
        <w:spacing w:before="120" w:after="120" w:line="276" w:lineRule="auto"/>
        <w:contextualSpacing/>
        <w:jc w:val="left"/>
      </w:pPr>
      <w:r w:rsidRPr="00D171E3">
        <w:t xml:space="preserve">Sigurimi i të dhënave nga fushat përkatëse të komunës (Enti i Statistikave në </w:t>
      </w:r>
      <w:r>
        <w:t>Gjilan</w:t>
      </w:r>
      <w:r w:rsidRPr="00D171E3">
        <w:t>, Drejtoria e Arsimit, Qendra për Punë Sociale, Qendra për Punësim)</w:t>
      </w:r>
    </w:p>
    <w:p w14:paraId="34572C45" w14:textId="77777777" w:rsidR="00D8451C" w:rsidRPr="00D171E3" w:rsidRDefault="00D8451C" w:rsidP="009870EF">
      <w:pPr>
        <w:numPr>
          <w:ilvl w:val="0"/>
          <w:numId w:val="17"/>
        </w:numPr>
        <w:spacing w:line="276" w:lineRule="auto"/>
        <w:rPr>
          <w:lang w:val="sq-AL"/>
        </w:rPr>
      </w:pPr>
      <w:r w:rsidRPr="00D171E3">
        <w:rPr>
          <w:bCs/>
          <w:lang w:val="sq-AL"/>
        </w:rPr>
        <w:t xml:space="preserve">Identifikimi i grupeve të synuara </w:t>
      </w:r>
    </w:p>
    <w:p w14:paraId="0F4A32D4" w14:textId="77777777" w:rsidR="00D8451C" w:rsidRPr="00D171E3" w:rsidRDefault="00D8451C" w:rsidP="009870EF">
      <w:pPr>
        <w:pStyle w:val="ListParagraph"/>
        <w:numPr>
          <w:ilvl w:val="0"/>
          <w:numId w:val="17"/>
        </w:numPr>
        <w:spacing w:before="120" w:after="120" w:line="276" w:lineRule="auto"/>
        <w:contextualSpacing/>
        <w:jc w:val="left"/>
      </w:pPr>
      <w:r w:rsidRPr="00D171E3">
        <w:t>Kategorizimi i grupeve dhe klasifikimi i kërkesave për përcaktimin e rradhës së përparësisë(UA Nr.21/2010)  për gjendjen faktike të çështjes së banimit</w:t>
      </w:r>
    </w:p>
    <w:p w14:paraId="2C8CA7BD" w14:textId="4BD71980" w:rsidR="00D8451C" w:rsidRPr="00D171E3" w:rsidRDefault="00D8451C" w:rsidP="009870EF">
      <w:pPr>
        <w:pStyle w:val="ListParagraph"/>
        <w:numPr>
          <w:ilvl w:val="0"/>
          <w:numId w:val="17"/>
        </w:numPr>
        <w:spacing w:before="120" w:after="120" w:line="276" w:lineRule="auto"/>
        <w:contextualSpacing/>
        <w:jc w:val="left"/>
      </w:pPr>
      <w:r>
        <w:t>Analiza</w:t>
      </w:r>
      <w:r w:rsidRPr="00D171E3">
        <w:t xml:space="preserve"> e Buxhetit Komunal të </w:t>
      </w:r>
      <w:r>
        <w:t>Gjilan</w:t>
      </w:r>
      <w:r w:rsidRPr="00D171E3">
        <w:t>t</w:t>
      </w:r>
    </w:p>
    <w:p w14:paraId="2B0BC465" w14:textId="77777777" w:rsidR="00D8451C" w:rsidRPr="00D171E3" w:rsidRDefault="00D8451C" w:rsidP="009870EF">
      <w:pPr>
        <w:numPr>
          <w:ilvl w:val="0"/>
          <w:numId w:val="17"/>
        </w:numPr>
        <w:spacing w:line="276" w:lineRule="auto"/>
        <w:rPr>
          <w:lang w:val="sq-AL"/>
        </w:rPr>
      </w:pPr>
      <w:r w:rsidRPr="00D171E3">
        <w:rPr>
          <w:bCs/>
          <w:lang w:val="sq-AL"/>
        </w:rPr>
        <w:t xml:space="preserve">Përgatitja e dokumentit </w:t>
      </w:r>
    </w:p>
    <w:p w14:paraId="7D7A1C26" w14:textId="77777777" w:rsidR="00D8451C" w:rsidRPr="00D171E3" w:rsidRDefault="00D8451C" w:rsidP="009870EF">
      <w:pPr>
        <w:numPr>
          <w:ilvl w:val="0"/>
          <w:numId w:val="17"/>
        </w:numPr>
        <w:spacing w:line="276" w:lineRule="auto"/>
        <w:rPr>
          <w:lang w:val="sq-AL"/>
        </w:rPr>
      </w:pPr>
      <w:r w:rsidRPr="00D171E3">
        <w:rPr>
          <w:bCs/>
          <w:lang w:val="sq-AL"/>
        </w:rPr>
        <w:t xml:space="preserve">Bërja publike e PTB(Programit Trevjeçar të Banimit) - Informimi </w:t>
      </w:r>
    </w:p>
    <w:p w14:paraId="5096C641" w14:textId="77777777" w:rsidR="00D8451C" w:rsidRPr="00D171E3" w:rsidRDefault="00D8451C" w:rsidP="009870EF">
      <w:pPr>
        <w:numPr>
          <w:ilvl w:val="0"/>
          <w:numId w:val="17"/>
        </w:numPr>
        <w:spacing w:line="276" w:lineRule="auto"/>
        <w:rPr>
          <w:lang w:val="sq-AL"/>
        </w:rPr>
      </w:pPr>
      <w:r w:rsidRPr="00D171E3">
        <w:rPr>
          <w:bCs/>
          <w:lang w:val="sq-AL"/>
        </w:rPr>
        <w:t xml:space="preserve">Procedurat e miratimit të dokumentit, </w:t>
      </w:r>
    </w:p>
    <w:p w14:paraId="43408D8B" w14:textId="77777777" w:rsidR="00D8451C" w:rsidRPr="00F07193" w:rsidRDefault="00D8451C" w:rsidP="009870EF">
      <w:pPr>
        <w:numPr>
          <w:ilvl w:val="0"/>
          <w:numId w:val="17"/>
        </w:numPr>
        <w:spacing w:line="276" w:lineRule="auto"/>
        <w:rPr>
          <w:lang w:val="sq-AL"/>
        </w:rPr>
      </w:pPr>
      <w:r w:rsidRPr="00D171E3">
        <w:rPr>
          <w:bCs/>
          <w:lang w:val="sq-AL"/>
        </w:rPr>
        <w:t xml:space="preserve">Aprovimi nga Kuvendi i Komunës, </w:t>
      </w:r>
    </w:p>
    <w:p w14:paraId="1E82F6D9" w14:textId="77777777" w:rsidR="00D8451C" w:rsidRDefault="00D8451C" w:rsidP="00D8451C">
      <w:pPr>
        <w:widowControl w:val="0"/>
        <w:rPr>
          <w:rFonts w:ascii="Book Antiqua" w:hAnsi="Book Antiqua"/>
          <w:lang w:val="sq-AL"/>
        </w:rPr>
      </w:pPr>
    </w:p>
    <w:p w14:paraId="2144A525" w14:textId="77777777" w:rsidR="00D8451C" w:rsidRDefault="00D8451C" w:rsidP="00D8451C">
      <w:pPr>
        <w:ind w:left="-540"/>
        <w:jc w:val="center"/>
      </w:pPr>
      <w:r>
        <w:rPr>
          <w:noProof/>
          <w:lang w:val="en-US"/>
        </w:rPr>
        <w:lastRenderedPageBreak/>
        <w:drawing>
          <wp:inline distT="0" distB="0" distL="0" distR="0" wp14:anchorId="120DCA41" wp14:editId="3614EB4B">
            <wp:extent cx="6134100" cy="27326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8243" cy="2738990"/>
                    </a:xfrm>
                    <a:prstGeom prst="rect">
                      <a:avLst/>
                    </a:prstGeom>
                    <a:noFill/>
                  </pic:spPr>
                </pic:pic>
              </a:graphicData>
            </a:graphic>
          </wp:inline>
        </w:drawing>
      </w:r>
    </w:p>
    <w:p w14:paraId="61804CC3" w14:textId="14F6EDAA" w:rsidR="00D8451C" w:rsidRPr="00B31166" w:rsidRDefault="00D8451C" w:rsidP="00D8451C">
      <w:pPr>
        <w:pStyle w:val="Subtitle"/>
        <w:jc w:val="center"/>
      </w:pPr>
      <w:bookmarkStart w:id="22" w:name="_Toc106144166"/>
      <w:bookmarkStart w:id="23" w:name="_Toc117630676"/>
      <w:r w:rsidRPr="00B31166">
        <w:t xml:space="preserve">Figura </w:t>
      </w:r>
      <w:r w:rsidRPr="00B31166">
        <w:fldChar w:fldCharType="begin"/>
      </w:r>
      <w:r w:rsidRPr="00B31166">
        <w:instrText xml:space="preserve"> SEQ Figura \* ARABIC </w:instrText>
      </w:r>
      <w:r w:rsidRPr="00B31166">
        <w:fldChar w:fldCharType="separate"/>
      </w:r>
      <w:r w:rsidR="00B37870">
        <w:t>1</w:t>
      </w:r>
      <w:r w:rsidRPr="00B31166">
        <w:fldChar w:fldCharType="end"/>
      </w:r>
      <w:r w:rsidRPr="00B31166">
        <w:t>. Organet vendim-marr</w:t>
      </w:r>
      <w:r>
        <w:t>ë</w:t>
      </w:r>
      <w:r w:rsidRPr="00B31166">
        <w:t>se p</w:t>
      </w:r>
      <w:r>
        <w:t>ë</w:t>
      </w:r>
      <w:r w:rsidRPr="00B31166">
        <w:t>r dokumentin</w:t>
      </w:r>
      <w:bookmarkEnd w:id="22"/>
      <w:bookmarkEnd w:id="23"/>
    </w:p>
    <w:p w14:paraId="216C34A8" w14:textId="77777777" w:rsidR="00D8451C" w:rsidRPr="00D8451C" w:rsidRDefault="00D8451C" w:rsidP="00D8451C">
      <w:pPr>
        <w:spacing w:before="240"/>
        <w:rPr>
          <w:lang w:val="sq-AL"/>
        </w:rPr>
      </w:pPr>
    </w:p>
    <w:p w14:paraId="76E09441" w14:textId="7B9D3E35" w:rsidR="00F82572" w:rsidRPr="001146DF" w:rsidRDefault="001146DF" w:rsidP="001146DF">
      <w:pPr>
        <w:spacing w:before="0" w:after="200" w:line="276" w:lineRule="auto"/>
        <w:jc w:val="left"/>
        <w:rPr>
          <w:rFonts w:cs="Arial"/>
          <w:bCs/>
          <w:iCs/>
          <w:lang w:val="sq-AL"/>
        </w:rPr>
      </w:pPr>
      <w:r>
        <w:rPr>
          <w:rFonts w:cs="Arial"/>
          <w:bCs/>
          <w:iCs/>
          <w:lang w:val="sq-AL"/>
        </w:rPr>
        <w:br w:type="page"/>
      </w:r>
    </w:p>
    <w:p w14:paraId="464BBF5E" w14:textId="0EB09F41" w:rsidR="00246AEE" w:rsidRPr="00246AEE" w:rsidRDefault="00246AEE" w:rsidP="00E43611">
      <w:pPr>
        <w:pStyle w:val="Heading1"/>
      </w:pPr>
      <w:bookmarkStart w:id="24" w:name="_Toc117630616"/>
      <w:r w:rsidRPr="00246AEE">
        <w:lastRenderedPageBreak/>
        <w:t xml:space="preserve">Profil </w:t>
      </w:r>
      <w:r>
        <w:t>i</w:t>
      </w:r>
      <w:r w:rsidRPr="00246AEE">
        <w:t xml:space="preserve"> </w:t>
      </w:r>
      <w:r>
        <w:t>s</w:t>
      </w:r>
      <w:r w:rsidRPr="00246AEE">
        <w:t xml:space="preserve">hkurtë </w:t>
      </w:r>
      <w:r>
        <w:t>i</w:t>
      </w:r>
      <w:r w:rsidRPr="00246AEE">
        <w:t xml:space="preserve"> Komunës </w:t>
      </w:r>
      <w:r>
        <w:t>s</w:t>
      </w:r>
      <w:r w:rsidRPr="00246AEE">
        <w:t xml:space="preserve">ë  </w:t>
      </w:r>
      <w:r w:rsidR="004A243F">
        <w:t>Gjilani</w:t>
      </w:r>
      <w:r w:rsidRPr="00246AEE">
        <w:t>t</w:t>
      </w:r>
      <w:bookmarkEnd w:id="24"/>
    </w:p>
    <w:p w14:paraId="62F964AB" w14:textId="2AAAE46D" w:rsidR="00246AEE" w:rsidRDefault="00246AEE" w:rsidP="00E43611">
      <w:pPr>
        <w:pStyle w:val="Heading2"/>
      </w:pPr>
      <w:bookmarkStart w:id="25" w:name="_Toc117630617"/>
      <w:r>
        <w:t xml:space="preserve">Historik i shkurtër për </w:t>
      </w:r>
      <w:r w:rsidR="004A243F">
        <w:t>Gjilan</w:t>
      </w:r>
      <w:r>
        <w:t>in</w:t>
      </w:r>
      <w:bookmarkEnd w:id="25"/>
    </w:p>
    <w:p w14:paraId="7D24D80B" w14:textId="11E33976" w:rsidR="004A243F" w:rsidRPr="004A243F" w:rsidRDefault="004A243F" w:rsidP="004A243F">
      <w:pPr>
        <w:rPr>
          <w:lang w:val="en-US"/>
        </w:rPr>
      </w:pPr>
      <w:r w:rsidRPr="004A243F">
        <w:rPr>
          <w:lang w:val="en-US"/>
        </w:rPr>
        <w:t>Gjilani si vendbanim për herë të parë përmendet nga fundi i shek XIV –</w:t>
      </w:r>
      <w:r>
        <w:rPr>
          <w:lang w:val="en-US"/>
        </w:rPr>
        <w:t xml:space="preserve"> </w:t>
      </w:r>
      <w:r w:rsidRPr="004A243F">
        <w:rPr>
          <w:lang w:val="en-US"/>
        </w:rPr>
        <w:t>më saktësisht në vitin 1455 si vendbanim me 41 shtëpi ku jetonin edhe</w:t>
      </w:r>
      <w:r>
        <w:rPr>
          <w:lang w:val="en-US"/>
        </w:rPr>
        <w:t xml:space="preserve"> </w:t>
      </w:r>
      <w:r w:rsidRPr="004A243F">
        <w:rPr>
          <w:lang w:val="en-US"/>
        </w:rPr>
        <w:t>disa banorë të konfeksionit katolik .</w:t>
      </w:r>
    </w:p>
    <w:p w14:paraId="6DBDA1F4" w14:textId="77777777" w:rsidR="00EF4D2C" w:rsidRDefault="004A243F" w:rsidP="00DF6652">
      <w:pPr>
        <w:rPr>
          <w:lang w:val="en-US"/>
        </w:rPr>
      </w:pPr>
      <w:r w:rsidRPr="004A243F">
        <w:rPr>
          <w:lang w:val="en-US"/>
        </w:rPr>
        <w:t>Më vonë nga viti 1750 Gjilani fillon të behët qendër Urbane që nga</w:t>
      </w:r>
      <w:r w:rsidR="00F81808">
        <w:rPr>
          <w:lang w:val="en-US"/>
        </w:rPr>
        <w:t xml:space="preserve"> </w:t>
      </w:r>
      <w:r w:rsidRPr="004A243F">
        <w:rPr>
          <w:lang w:val="en-US"/>
        </w:rPr>
        <w:t xml:space="preserve">vendosja e </w:t>
      </w:r>
      <w:r w:rsidR="00F81808">
        <w:rPr>
          <w:lang w:val="en-US"/>
        </w:rPr>
        <w:t xml:space="preserve"> f</w:t>
      </w:r>
      <w:r w:rsidRPr="004A243F">
        <w:rPr>
          <w:lang w:val="en-US"/>
        </w:rPr>
        <w:t>amiljes feudale e Gjinollëve (Bahti be Gjinolli), e cila familje</w:t>
      </w:r>
      <w:r w:rsidR="00F81808">
        <w:rPr>
          <w:lang w:val="en-US"/>
        </w:rPr>
        <w:t xml:space="preserve"> </w:t>
      </w:r>
      <w:r w:rsidRPr="004A243F">
        <w:rPr>
          <w:lang w:val="en-US"/>
        </w:rPr>
        <w:t>kalon nga Artana ( Novobërda) në Gjilan,</w:t>
      </w:r>
      <w:r w:rsidR="00F81808">
        <w:rPr>
          <w:lang w:val="en-US"/>
        </w:rPr>
        <w:t xml:space="preserve"> </w:t>
      </w:r>
      <w:r w:rsidRPr="004A243F">
        <w:rPr>
          <w:lang w:val="en-US"/>
        </w:rPr>
        <w:t>Në këtë kohë Gjilani ishte Kaza – Rrethinë ( në kuadër të sanxhakut të</w:t>
      </w:r>
      <w:r w:rsidR="00F81808">
        <w:rPr>
          <w:lang w:val="en-US"/>
        </w:rPr>
        <w:t xml:space="preserve"> </w:t>
      </w:r>
      <w:r w:rsidRPr="004A243F">
        <w:rPr>
          <w:lang w:val="en-US"/>
        </w:rPr>
        <w:t>Prishtinës). Gjatë kësaj kohe qyteti i Gjilanit kishte një infrastrukturë mjaft</w:t>
      </w:r>
      <w:r w:rsidR="00F81808">
        <w:rPr>
          <w:lang w:val="en-US"/>
        </w:rPr>
        <w:t xml:space="preserve"> </w:t>
      </w:r>
      <w:r w:rsidRPr="004A243F">
        <w:rPr>
          <w:lang w:val="en-US"/>
        </w:rPr>
        <w:t>të pasur, e cila me kalimin e kohës do të shkatërrohet.</w:t>
      </w:r>
      <w:r w:rsidR="00DF6652">
        <w:rPr>
          <w:lang w:val="en-US"/>
        </w:rPr>
        <w:t xml:space="preserve"> </w:t>
      </w:r>
    </w:p>
    <w:p w14:paraId="0BB3FC3F" w14:textId="2F061DB2" w:rsidR="00DF6652" w:rsidRPr="00DF6652" w:rsidRDefault="004A243F" w:rsidP="00DF6652">
      <w:pPr>
        <w:rPr>
          <w:lang w:val="en-US"/>
        </w:rPr>
      </w:pPr>
      <w:r w:rsidRPr="004A243F">
        <w:rPr>
          <w:lang w:val="en-US"/>
        </w:rPr>
        <w:t xml:space="preserve">Në vitin 1900/1 Gjilani kishte 100 shtëpi me rreth 6000 banorë </w:t>
      </w:r>
      <w:r w:rsidR="00EF4D2C">
        <w:rPr>
          <w:lang w:val="en-US"/>
        </w:rPr>
        <w:t>me</w:t>
      </w:r>
      <w:r w:rsidRPr="004A243F">
        <w:rPr>
          <w:lang w:val="en-US"/>
        </w:rPr>
        <w:t xml:space="preserve"> këto mëhalla: Mëhalla e Çarshisë, Mëhalla e</w:t>
      </w:r>
      <w:r w:rsidR="00F81808">
        <w:rPr>
          <w:lang w:val="en-US"/>
        </w:rPr>
        <w:t xml:space="preserve"> </w:t>
      </w:r>
      <w:r w:rsidRPr="004A243F">
        <w:rPr>
          <w:lang w:val="en-US"/>
        </w:rPr>
        <w:t>Xhamisë së vjetër, Mëhalla e re, Mëhalla e Varoshit, Mëhalla e poshtme</w:t>
      </w:r>
      <w:r w:rsidR="00F81808">
        <w:rPr>
          <w:lang w:val="en-US"/>
        </w:rPr>
        <w:t xml:space="preserve"> </w:t>
      </w:r>
      <w:r w:rsidRPr="004A243F">
        <w:rPr>
          <w:lang w:val="en-US"/>
        </w:rPr>
        <w:t>dhe Mëhalla e romëve. Qyteti kishte karakter Turk-oriental. Shumica e</w:t>
      </w:r>
      <w:r w:rsidR="00F81808">
        <w:rPr>
          <w:lang w:val="en-US"/>
        </w:rPr>
        <w:t xml:space="preserve"> </w:t>
      </w:r>
      <w:r w:rsidRPr="004A243F">
        <w:rPr>
          <w:lang w:val="en-US"/>
        </w:rPr>
        <w:t>rrugëve ishin të shtruara, shumë ndërtesa ishin të dekoruar me elemente</w:t>
      </w:r>
      <w:r w:rsidR="00F81808">
        <w:rPr>
          <w:lang w:val="en-US"/>
        </w:rPr>
        <w:t xml:space="preserve"> </w:t>
      </w:r>
      <w:r w:rsidRPr="004A243F">
        <w:rPr>
          <w:lang w:val="en-US"/>
        </w:rPr>
        <w:t>të arkitekturës orientale. Shtëpitë ishin të rrethuara me kopshte dhe të</w:t>
      </w:r>
      <w:r w:rsidR="00F81808">
        <w:rPr>
          <w:lang w:val="en-US"/>
        </w:rPr>
        <w:t xml:space="preserve"> </w:t>
      </w:r>
      <w:r w:rsidRPr="004A243F">
        <w:rPr>
          <w:lang w:val="en-US"/>
        </w:rPr>
        <w:t xml:space="preserve">mbrojtura me mure të larta. </w:t>
      </w:r>
    </w:p>
    <w:p w14:paraId="5515F326" w14:textId="4897138D" w:rsidR="004A243F" w:rsidRDefault="00DF6652" w:rsidP="00DF6652">
      <w:pPr>
        <w:rPr>
          <w:lang w:val="en-US"/>
        </w:rPr>
      </w:pPr>
      <w:r w:rsidRPr="00DF6652">
        <w:rPr>
          <w:lang w:val="en-US"/>
        </w:rPr>
        <w:t>Më 1912 Gjilani kishte rreth 10.000 banorë</w:t>
      </w:r>
      <w:r w:rsidR="00EF4D2C">
        <w:rPr>
          <w:lang w:val="en-US"/>
        </w:rPr>
        <w:t xml:space="preserve"> me</w:t>
      </w:r>
      <w:r w:rsidRPr="00DF6652">
        <w:rPr>
          <w:lang w:val="en-US"/>
        </w:rPr>
        <w:t xml:space="preserve"> një fond të begatshëm të trashëgimisë kulturore, me rëndësi</w:t>
      </w:r>
      <w:r>
        <w:rPr>
          <w:lang w:val="en-US"/>
        </w:rPr>
        <w:t xml:space="preserve"> </w:t>
      </w:r>
      <w:r w:rsidRPr="00DF6652">
        <w:rPr>
          <w:lang w:val="en-US"/>
        </w:rPr>
        <w:t>për rajonin. Pas luftës së parë botërore, me vendosjen e pushtetit serb</w:t>
      </w:r>
      <w:r>
        <w:rPr>
          <w:lang w:val="en-US"/>
        </w:rPr>
        <w:t xml:space="preserve"> </w:t>
      </w:r>
      <w:r w:rsidRPr="00DF6652">
        <w:rPr>
          <w:lang w:val="en-US"/>
        </w:rPr>
        <w:t>fillon rrënimi i shumë objekteve, rrënim i cili kishte vazhdar edhe më vonë.</w:t>
      </w:r>
    </w:p>
    <w:p w14:paraId="11137E8D" w14:textId="5DA666CD" w:rsidR="00DF6652" w:rsidRDefault="00DF6652" w:rsidP="00DF6652">
      <w:pPr>
        <w:rPr>
          <w:lang w:val="en-US"/>
        </w:rPr>
      </w:pPr>
      <w:r>
        <w:rPr>
          <w:lang w:val="en-US"/>
        </w:rPr>
        <w:t>Gjilani pas luft</w:t>
      </w:r>
      <w:r w:rsidR="00CD58A4">
        <w:rPr>
          <w:lang w:val="en-US"/>
        </w:rPr>
        <w:t>ë</w:t>
      </w:r>
      <w:r>
        <w:rPr>
          <w:lang w:val="en-US"/>
        </w:rPr>
        <w:t xml:space="preserve">s </w:t>
      </w:r>
      <w:r w:rsidR="00CD58A4">
        <w:rPr>
          <w:lang w:val="en-US"/>
        </w:rPr>
        <w:t>ë</w:t>
      </w:r>
      <w:r>
        <w:rPr>
          <w:lang w:val="en-US"/>
        </w:rPr>
        <w:t>sht</w:t>
      </w:r>
      <w:r w:rsidR="00CD58A4">
        <w:rPr>
          <w:lang w:val="en-US"/>
        </w:rPr>
        <w:t>ë</w:t>
      </w:r>
      <w:r>
        <w:rPr>
          <w:lang w:val="en-US"/>
        </w:rPr>
        <w:t xml:space="preserve"> zhvilluar sikur edhe vendet tjera gjithandej Kosov</w:t>
      </w:r>
      <w:r w:rsidR="00CD58A4">
        <w:rPr>
          <w:lang w:val="en-US"/>
        </w:rPr>
        <w:t>ë</w:t>
      </w:r>
      <w:r>
        <w:rPr>
          <w:lang w:val="en-US"/>
        </w:rPr>
        <w:t>s. Zgjerimi i zonave t</w:t>
      </w:r>
      <w:r w:rsidR="00CD58A4">
        <w:rPr>
          <w:lang w:val="en-US"/>
        </w:rPr>
        <w:t>ë</w:t>
      </w:r>
      <w:r>
        <w:rPr>
          <w:lang w:val="en-US"/>
        </w:rPr>
        <w:t xml:space="preserve"> banimit </w:t>
      </w:r>
      <w:r w:rsidR="00CD58A4">
        <w:rPr>
          <w:lang w:val="en-US"/>
        </w:rPr>
        <w:t>ë</w:t>
      </w:r>
      <w:r>
        <w:rPr>
          <w:lang w:val="en-US"/>
        </w:rPr>
        <w:t>sht</w:t>
      </w:r>
      <w:r w:rsidR="00CD58A4">
        <w:rPr>
          <w:lang w:val="en-US"/>
        </w:rPr>
        <w:t>ë</w:t>
      </w:r>
      <w:r>
        <w:rPr>
          <w:lang w:val="en-US"/>
        </w:rPr>
        <w:t xml:space="preserve"> b</w:t>
      </w:r>
      <w:r w:rsidR="00CD58A4">
        <w:rPr>
          <w:lang w:val="en-US"/>
        </w:rPr>
        <w:t>ë</w:t>
      </w:r>
      <w:r>
        <w:rPr>
          <w:lang w:val="en-US"/>
        </w:rPr>
        <w:t>r</w:t>
      </w:r>
      <w:r w:rsidR="00CD58A4">
        <w:rPr>
          <w:lang w:val="en-US"/>
        </w:rPr>
        <w:t>ë</w:t>
      </w:r>
      <w:r>
        <w:rPr>
          <w:lang w:val="en-US"/>
        </w:rPr>
        <w:t xml:space="preserve"> n</w:t>
      </w:r>
      <w:r w:rsidR="00CD58A4">
        <w:rPr>
          <w:lang w:val="en-US"/>
        </w:rPr>
        <w:t>ë</w:t>
      </w:r>
      <w:r>
        <w:rPr>
          <w:lang w:val="en-US"/>
        </w:rPr>
        <w:t xml:space="preserve"> pjes</w:t>
      </w:r>
      <w:r w:rsidR="00CD58A4">
        <w:rPr>
          <w:lang w:val="en-US"/>
        </w:rPr>
        <w:t>ë</w:t>
      </w:r>
      <w:r>
        <w:rPr>
          <w:lang w:val="en-US"/>
        </w:rPr>
        <w:t>t periferike ku tanim</w:t>
      </w:r>
      <w:r w:rsidR="00CD58A4">
        <w:rPr>
          <w:lang w:val="en-US"/>
        </w:rPr>
        <w:t>ë</w:t>
      </w:r>
      <w:r>
        <w:rPr>
          <w:lang w:val="en-US"/>
        </w:rPr>
        <w:t xml:space="preserve"> jan</w:t>
      </w:r>
      <w:r w:rsidR="00CD58A4">
        <w:rPr>
          <w:lang w:val="en-US"/>
        </w:rPr>
        <w:t>ë</w:t>
      </w:r>
      <w:r>
        <w:rPr>
          <w:lang w:val="en-US"/>
        </w:rPr>
        <w:t xml:space="preserve"> ngjitur fshatrat dhe qyteti.</w:t>
      </w:r>
    </w:p>
    <w:p w14:paraId="49C9DAFF" w14:textId="4E3AD404" w:rsidR="00DF6652" w:rsidRDefault="00DF6652" w:rsidP="00DF6652">
      <w:pPr>
        <w:rPr>
          <w:lang w:val="en-US"/>
        </w:rPr>
      </w:pPr>
      <w:r>
        <w:rPr>
          <w:lang w:val="en-US"/>
        </w:rPr>
        <w:t>Zona e qendr</w:t>
      </w:r>
      <w:r w:rsidR="00CD58A4">
        <w:rPr>
          <w:lang w:val="en-US"/>
        </w:rPr>
        <w:t>ë</w:t>
      </w:r>
      <w:r>
        <w:rPr>
          <w:lang w:val="en-US"/>
        </w:rPr>
        <w:t xml:space="preserve">s </w:t>
      </w:r>
      <w:r w:rsidR="00CD58A4">
        <w:rPr>
          <w:lang w:val="en-US"/>
        </w:rPr>
        <w:t>ë</w:t>
      </w:r>
      <w:r>
        <w:rPr>
          <w:lang w:val="en-US"/>
        </w:rPr>
        <w:t>sht</w:t>
      </w:r>
      <w:r w:rsidR="00CD58A4">
        <w:rPr>
          <w:lang w:val="en-US"/>
        </w:rPr>
        <w:t>ë</w:t>
      </w:r>
      <w:r>
        <w:rPr>
          <w:lang w:val="en-US"/>
        </w:rPr>
        <w:t xml:space="preserve"> dend</w:t>
      </w:r>
      <w:r w:rsidR="00CD58A4">
        <w:rPr>
          <w:lang w:val="en-US"/>
        </w:rPr>
        <w:t>ë</w:t>
      </w:r>
      <w:r>
        <w:rPr>
          <w:lang w:val="en-US"/>
        </w:rPr>
        <w:t xml:space="preserve">suar dhe </w:t>
      </w:r>
      <w:r w:rsidR="00A34E24">
        <w:rPr>
          <w:lang w:val="en-US"/>
        </w:rPr>
        <w:t>sikur edhe n</w:t>
      </w:r>
      <w:r w:rsidR="00CD58A4">
        <w:rPr>
          <w:lang w:val="en-US"/>
        </w:rPr>
        <w:t>ë</w:t>
      </w:r>
      <w:r w:rsidR="00A34E24">
        <w:rPr>
          <w:lang w:val="en-US"/>
        </w:rPr>
        <w:t xml:space="preserve"> komunat tjera duke avancuar k</w:t>
      </w:r>
      <w:r w:rsidR="00CD58A4">
        <w:rPr>
          <w:lang w:val="en-US"/>
        </w:rPr>
        <w:t>ë</w:t>
      </w:r>
      <w:r w:rsidR="00A34E24">
        <w:rPr>
          <w:lang w:val="en-US"/>
        </w:rPr>
        <w:t>rkesat p</w:t>
      </w:r>
      <w:r w:rsidR="00CD58A4">
        <w:rPr>
          <w:lang w:val="en-US"/>
        </w:rPr>
        <w:t>ë</w:t>
      </w:r>
      <w:r w:rsidR="00A34E24">
        <w:rPr>
          <w:lang w:val="en-US"/>
        </w:rPr>
        <w:t>r banim para planifikimit t</w:t>
      </w:r>
      <w:r w:rsidR="00CD58A4">
        <w:rPr>
          <w:lang w:val="en-US"/>
        </w:rPr>
        <w:t>ë</w:t>
      </w:r>
      <w:r w:rsidR="00A34E24">
        <w:rPr>
          <w:lang w:val="en-US"/>
        </w:rPr>
        <w:t xml:space="preserve"> mir</w:t>
      </w:r>
      <w:r w:rsidR="00CD58A4">
        <w:rPr>
          <w:lang w:val="en-US"/>
        </w:rPr>
        <w:t>ë</w:t>
      </w:r>
      <w:r w:rsidR="00A34E24">
        <w:rPr>
          <w:lang w:val="en-US"/>
        </w:rPr>
        <w:t>fillt</w:t>
      </w:r>
      <w:r w:rsidR="00CD58A4">
        <w:rPr>
          <w:lang w:val="en-US"/>
        </w:rPr>
        <w:t>ë</w:t>
      </w:r>
      <w:r w:rsidR="00A34E24">
        <w:rPr>
          <w:lang w:val="en-US"/>
        </w:rPr>
        <w:t xml:space="preserve"> hap</w:t>
      </w:r>
      <w:r w:rsidR="00CD58A4">
        <w:rPr>
          <w:lang w:val="en-US"/>
        </w:rPr>
        <w:t>ë</w:t>
      </w:r>
      <w:r w:rsidR="00A34E24">
        <w:rPr>
          <w:lang w:val="en-US"/>
        </w:rPr>
        <w:t>sinor jan</w:t>
      </w:r>
      <w:r w:rsidR="00CD58A4">
        <w:rPr>
          <w:lang w:val="en-US"/>
        </w:rPr>
        <w:t>ë</w:t>
      </w:r>
      <w:r w:rsidR="00A34E24">
        <w:rPr>
          <w:lang w:val="en-US"/>
        </w:rPr>
        <w:t xml:space="preserve"> nd</w:t>
      </w:r>
      <w:r w:rsidR="00CD58A4">
        <w:rPr>
          <w:lang w:val="en-US"/>
        </w:rPr>
        <w:t>ë</w:t>
      </w:r>
      <w:r w:rsidR="00A34E24">
        <w:rPr>
          <w:lang w:val="en-US"/>
        </w:rPr>
        <w:t>rtuar nd</w:t>
      </w:r>
      <w:r w:rsidR="00CD58A4">
        <w:rPr>
          <w:lang w:val="en-US"/>
        </w:rPr>
        <w:t>ë</w:t>
      </w:r>
      <w:r w:rsidR="00A34E24">
        <w:rPr>
          <w:lang w:val="en-US"/>
        </w:rPr>
        <w:t>rtesa pa leje nd</w:t>
      </w:r>
      <w:r w:rsidR="00CD58A4">
        <w:rPr>
          <w:lang w:val="en-US"/>
        </w:rPr>
        <w:t>ë</w:t>
      </w:r>
      <w:r w:rsidR="00A34E24">
        <w:rPr>
          <w:lang w:val="en-US"/>
        </w:rPr>
        <w:t>rtimi duke krijuar edhe vendbanime joformale.</w:t>
      </w:r>
    </w:p>
    <w:p w14:paraId="21A1795F" w14:textId="45672B14" w:rsidR="00A34E24" w:rsidRDefault="00A34E24" w:rsidP="00DF6652">
      <w:pPr>
        <w:rPr>
          <w:lang w:val="en-US"/>
        </w:rPr>
      </w:pPr>
      <w:r>
        <w:rPr>
          <w:lang w:val="en-US"/>
        </w:rPr>
        <w:t>Urbanizimi i shpejt</w:t>
      </w:r>
      <w:r w:rsidR="00CD58A4">
        <w:rPr>
          <w:lang w:val="en-US"/>
        </w:rPr>
        <w:t>ë</w:t>
      </w:r>
      <w:r>
        <w:rPr>
          <w:lang w:val="en-US"/>
        </w:rPr>
        <w:t xml:space="preserve"> ka ndikuar n</w:t>
      </w:r>
      <w:r w:rsidR="00CD58A4">
        <w:rPr>
          <w:lang w:val="en-US"/>
        </w:rPr>
        <w:t>ë</w:t>
      </w:r>
      <w:r>
        <w:rPr>
          <w:lang w:val="en-US"/>
        </w:rPr>
        <w:t xml:space="preserve"> shfrytzimin joracional t</w:t>
      </w:r>
      <w:r w:rsidR="00CD58A4">
        <w:rPr>
          <w:lang w:val="en-US"/>
        </w:rPr>
        <w:t>ë</w:t>
      </w:r>
      <w:r>
        <w:rPr>
          <w:lang w:val="en-US"/>
        </w:rPr>
        <w:t xml:space="preserve"> tok</w:t>
      </w:r>
      <w:r w:rsidR="00CD58A4">
        <w:rPr>
          <w:lang w:val="en-US"/>
        </w:rPr>
        <w:t>ë</w:t>
      </w:r>
      <w:r>
        <w:rPr>
          <w:lang w:val="en-US"/>
        </w:rPr>
        <w:t>s sikur edhe zhvillimeve joformale hap</w:t>
      </w:r>
      <w:r w:rsidR="00CD58A4">
        <w:rPr>
          <w:lang w:val="en-US"/>
        </w:rPr>
        <w:t>ë</w:t>
      </w:r>
      <w:r>
        <w:rPr>
          <w:lang w:val="en-US"/>
        </w:rPr>
        <w:t>sinore.</w:t>
      </w:r>
    </w:p>
    <w:p w14:paraId="55545CC4" w14:textId="007BC79F" w:rsidR="00A34E24" w:rsidRDefault="00A34E24" w:rsidP="00DF6652">
      <w:pPr>
        <w:rPr>
          <w:lang w:val="en-US"/>
        </w:rPr>
      </w:pPr>
      <w:r>
        <w:rPr>
          <w:lang w:val="en-US"/>
        </w:rPr>
        <w:t>N</w:t>
      </w:r>
      <w:r w:rsidR="00CD58A4">
        <w:rPr>
          <w:lang w:val="en-US"/>
        </w:rPr>
        <w:t>ë</w:t>
      </w:r>
      <w:r>
        <w:rPr>
          <w:lang w:val="en-US"/>
        </w:rPr>
        <w:t xml:space="preserve"> baz</w:t>
      </w:r>
      <w:r w:rsidR="00CD58A4">
        <w:rPr>
          <w:lang w:val="en-US"/>
        </w:rPr>
        <w:t>ë</w:t>
      </w:r>
      <w:r>
        <w:rPr>
          <w:lang w:val="en-US"/>
        </w:rPr>
        <w:t xml:space="preserve"> t</w:t>
      </w:r>
      <w:r w:rsidR="00CD58A4">
        <w:rPr>
          <w:lang w:val="en-US"/>
        </w:rPr>
        <w:t>ë</w:t>
      </w:r>
      <w:r>
        <w:rPr>
          <w:lang w:val="en-US"/>
        </w:rPr>
        <w:t xml:space="preserve"> regjistrimit t</w:t>
      </w:r>
      <w:r w:rsidR="00CD58A4">
        <w:rPr>
          <w:lang w:val="en-US"/>
        </w:rPr>
        <w:t>ë</w:t>
      </w:r>
      <w:r>
        <w:rPr>
          <w:lang w:val="en-US"/>
        </w:rPr>
        <w:t xml:space="preserve"> vitit 2011 nga AKS, Gjilani num</w:t>
      </w:r>
      <w:r w:rsidR="00CD58A4">
        <w:rPr>
          <w:lang w:val="en-US"/>
        </w:rPr>
        <w:t>ë</w:t>
      </w:r>
      <w:r>
        <w:rPr>
          <w:lang w:val="en-US"/>
        </w:rPr>
        <w:t>ron nj</w:t>
      </w:r>
      <w:r w:rsidR="00CD58A4">
        <w:rPr>
          <w:lang w:val="en-US"/>
        </w:rPr>
        <w:t>ë</w:t>
      </w:r>
      <w:r>
        <w:rPr>
          <w:lang w:val="en-US"/>
        </w:rPr>
        <w:t xml:space="preserve"> fond prej 23,319 nj</w:t>
      </w:r>
      <w:r w:rsidR="00CD58A4">
        <w:rPr>
          <w:lang w:val="en-US"/>
        </w:rPr>
        <w:t>ë</w:t>
      </w:r>
      <w:r>
        <w:rPr>
          <w:lang w:val="en-US"/>
        </w:rPr>
        <w:t>si banimi,me 62% n</w:t>
      </w:r>
      <w:r w:rsidR="00CD58A4">
        <w:rPr>
          <w:lang w:val="en-US"/>
        </w:rPr>
        <w:t>ë</w:t>
      </w:r>
      <w:r>
        <w:rPr>
          <w:lang w:val="en-US"/>
        </w:rPr>
        <w:t xml:space="preserve"> zonat urbane. Ky num</w:t>
      </w:r>
      <w:r w:rsidR="00CD58A4">
        <w:rPr>
          <w:lang w:val="en-US"/>
        </w:rPr>
        <w:t>ë</w:t>
      </w:r>
      <w:r>
        <w:rPr>
          <w:lang w:val="en-US"/>
        </w:rPr>
        <w:t xml:space="preserve">r </w:t>
      </w:r>
      <w:r w:rsidR="00CD58A4">
        <w:rPr>
          <w:lang w:val="en-US"/>
        </w:rPr>
        <w:t>ë</w:t>
      </w:r>
      <w:r>
        <w:rPr>
          <w:lang w:val="en-US"/>
        </w:rPr>
        <w:t>sht</w:t>
      </w:r>
      <w:r w:rsidR="00CD58A4">
        <w:rPr>
          <w:lang w:val="en-US"/>
        </w:rPr>
        <w:t>ë</w:t>
      </w:r>
      <w:r>
        <w:rPr>
          <w:lang w:val="en-US"/>
        </w:rPr>
        <w:t xml:space="preserve"> rritur me koh</w:t>
      </w:r>
      <w:r w:rsidR="00CD58A4">
        <w:rPr>
          <w:lang w:val="en-US"/>
        </w:rPr>
        <w:t>ë</w:t>
      </w:r>
      <w:r>
        <w:rPr>
          <w:lang w:val="en-US"/>
        </w:rPr>
        <w:t xml:space="preserve"> ngaq</w:t>
      </w:r>
      <w:r w:rsidR="00CD58A4">
        <w:rPr>
          <w:lang w:val="en-US"/>
        </w:rPr>
        <w:t>ë</w:t>
      </w:r>
      <w:r>
        <w:rPr>
          <w:lang w:val="en-US"/>
        </w:rPr>
        <w:t xml:space="preserve"> nd</w:t>
      </w:r>
      <w:r w:rsidR="00CD58A4">
        <w:rPr>
          <w:lang w:val="en-US"/>
        </w:rPr>
        <w:t>ë</w:t>
      </w:r>
      <w:r>
        <w:rPr>
          <w:lang w:val="en-US"/>
        </w:rPr>
        <w:t>rtimet n</w:t>
      </w:r>
      <w:r w:rsidR="00CD58A4">
        <w:rPr>
          <w:lang w:val="en-US"/>
        </w:rPr>
        <w:t>ë</w:t>
      </w:r>
      <w:r>
        <w:rPr>
          <w:lang w:val="en-US"/>
        </w:rPr>
        <w:t xml:space="preserve"> </w:t>
      </w:r>
      <w:r w:rsidR="00FE21EF">
        <w:rPr>
          <w:lang w:val="en-US"/>
        </w:rPr>
        <w:t>K</w:t>
      </w:r>
      <w:r>
        <w:rPr>
          <w:lang w:val="en-US"/>
        </w:rPr>
        <w:t>omun</w:t>
      </w:r>
      <w:r w:rsidR="00CD58A4">
        <w:rPr>
          <w:lang w:val="en-US"/>
        </w:rPr>
        <w:t>ë</w:t>
      </w:r>
      <w:r>
        <w:rPr>
          <w:lang w:val="en-US"/>
        </w:rPr>
        <w:t>n e Gjilanit sikur gjithandej Kosov</w:t>
      </w:r>
      <w:r w:rsidR="00CD58A4">
        <w:rPr>
          <w:lang w:val="en-US"/>
        </w:rPr>
        <w:t>ë</w:t>
      </w:r>
      <w:r>
        <w:rPr>
          <w:lang w:val="en-US"/>
        </w:rPr>
        <w:t>s kan</w:t>
      </w:r>
      <w:r w:rsidR="00CD58A4">
        <w:rPr>
          <w:lang w:val="en-US"/>
        </w:rPr>
        <w:t>ë</w:t>
      </w:r>
      <w:r>
        <w:rPr>
          <w:lang w:val="en-US"/>
        </w:rPr>
        <w:t xml:space="preserve"> marr</w:t>
      </w:r>
      <w:r w:rsidR="00CD58A4">
        <w:rPr>
          <w:lang w:val="en-US"/>
        </w:rPr>
        <w:t>ë</w:t>
      </w:r>
      <w:r>
        <w:rPr>
          <w:lang w:val="en-US"/>
        </w:rPr>
        <w:t xml:space="preserve"> hov sidomos viteve t</w:t>
      </w:r>
      <w:r w:rsidR="00CD58A4">
        <w:rPr>
          <w:lang w:val="en-US"/>
        </w:rPr>
        <w:t>ë</w:t>
      </w:r>
      <w:r>
        <w:rPr>
          <w:lang w:val="en-US"/>
        </w:rPr>
        <w:t xml:space="preserve"> fundit.</w:t>
      </w:r>
    </w:p>
    <w:p w14:paraId="70AB6554" w14:textId="3BAC4A84" w:rsidR="00246AEE" w:rsidRDefault="00246AEE" w:rsidP="00E43611">
      <w:pPr>
        <w:pStyle w:val="Heading2"/>
      </w:pPr>
      <w:bookmarkStart w:id="26" w:name="_Toc117630618"/>
      <w:r w:rsidRPr="006C5785">
        <w:t>Pozita Gjeografik</w:t>
      </w:r>
      <w:r>
        <w:t>e</w:t>
      </w:r>
      <w:bookmarkEnd w:id="26"/>
      <w:r>
        <w:t xml:space="preserve"> </w:t>
      </w:r>
    </w:p>
    <w:p w14:paraId="61AA0B49" w14:textId="13554C89" w:rsidR="00FE21EF" w:rsidRDefault="00FE21EF" w:rsidP="00FE21EF">
      <w:pPr>
        <w:rPr>
          <w:lang w:val="en-US"/>
        </w:rPr>
      </w:pPr>
      <w:r w:rsidRPr="00FE21EF">
        <w:rPr>
          <w:lang w:val="en-US"/>
        </w:rPr>
        <w:t>Gjilani gjendet në pjesën juglindore të Kosovës, ne rajonin e</w:t>
      </w:r>
      <w:r>
        <w:rPr>
          <w:lang w:val="en-US"/>
        </w:rPr>
        <w:t xml:space="preserve"> </w:t>
      </w:r>
      <w:r w:rsidRPr="00FE21EF">
        <w:rPr>
          <w:lang w:val="en-US"/>
        </w:rPr>
        <w:t>Anamoravës. Pozita e mirë gjeografike që ka Gjilani, i mundëson atij</w:t>
      </w:r>
      <w:r>
        <w:rPr>
          <w:lang w:val="en-US"/>
        </w:rPr>
        <w:t xml:space="preserve"> </w:t>
      </w:r>
      <w:r w:rsidRPr="00FE21EF">
        <w:rPr>
          <w:lang w:val="en-US"/>
        </w:rPr>
        <w:t>lidhje të mira me qendrat tjera të Kosovës dhe të rajonit, njëherësh i</w:t>
      </w:r>
      <w:r>
        <w:rPr>
          <w:lang w:val="en-US"/>
        </w:rPr>
        <w:t xml:space="preserve"> </w:t>
      </w:r>
      <w:r w:rsidRPr="00FE21EF">
        <w:rPr>
          <w:lang w:val="en-US"/>
        </w:rPr>
        <w:t>mundëson të jetë qendër e rëndësishme në trekëndëshin Gjilan</w:t>
      </w:r>
      <w:r>
        <w:rPr>
          <w:lang w:val="en-US"/>
        </w:rPr>
        <w:t>-</w:t>
      </w:r>
      <w:r w:rsidRPr="00FE21EF">
        <w:rPr>
          <w:lang w:val="en-US"/>
        </w:rPr>
        <w:t>Preshevë- Kumanovë.</w:t>
      </w:r>
    </w:p>
    <w:p w14:paraId="6454C0C4" w14:textId="559ED7F2" w:rsidR="00FE21EF" w:rsidRPr="00FE21EF" w:rsidRDefault="00FE21EF" w:rsidP="00FE21EF">
      <w:pPr>
        <w:rPr>
          <w:lang w:val="en-US"/>
        </w:rPr>
      </w:pPr>
      <w:r w:rsidRPr="00FE21EF">
        <w:rPr>
          <w:lang w:val="en-US"/>
        </w:rPr>
        <w:t>Anamorava nuk është drejtpërdrejtë brenda zonës së Prishtinës, por</w:t>
      </w:r>
      <w:r>
        <w:rPr>
          <w:lang w:val="en-US"/>
        </w:rPr>
        <w:t xml:space="preserve"> </w:t>
      </w:r>
      <w:r w:rsidRPr="00FE21EF">
        <w:rPr>
          <w:lang w:val="en-US"/>
        </w:rPr>
        <w:t>kryeqyteti i Kosovës është gjithmonë i rëndësishëm për rajonin. Ka lidhj</w:t>
      </w:r>
      <w:r>
        <w:rPr>
          <w:lang w:val="en-US"/>
        </w:rPr>
        <w:t xml:space="preserve">e </w:t>
      </w:r>
      <w:r w:rsidRPr="00FE21EF">
        <w:rPr>
          <w:lang w:val="en-US"/>
        </w:rPr>
        <w:t>direk</w:t>
      </w:r>
      <w:r w:rsidR="00CA46E8">
        <w:rPr>
          <w:lang w:val="en-US"/>
        </w:rPr>
        <w:t>te</w:t>
      </w:r>
      <w:r w:rsidRPr="00FE21EF">
        <w:rPr>
          <w:lang w:val="en-US"/>
        </w:rPr>
        <w:t xml:space="preserve"> nga Gjilani për në Prishtinë përmes dy rrugëve të ndryshme</w:t>
      </w:r>
      <w:r>
        <w:rPr>
          <w:lang w:val="en-US"/>
        </w:rPr>
        <w:t xml:space="preserve"> </w:t>
      </w:r>
      <w:r w:rsidRPr="00FE21EF">
        <w:rPr>
          <w:lang w:val="en-US"/>
        </w:rPr>
        <w:t>magjistrale. Gjithashtu, ekzistojnë lidhje të ngushta ekonomike dhe</w:t>
      </w:r>
      <w:r>
        <w:rPr>
          <w:lang w:val="en-US"/>
        </w:rPr>
        <w:t xml:space="preserve"> </w:t>
      </w:r>
      <w:r w:rsidRPr="00FE21EF">
        <w:rPr>
          <w:lang w:val="en-US"/>
        </w:rPr>
        <w:t>kulturore ndërmjet rajonit të Anamoravës dhe zonën përreth Bujanovcit</w:t>
      </w:r>
      <w:r>
        <w:rPr>
          <w:lang w:val="en-US"/>
        </w:rPr>
        <w:t xml:space="preserve"> </w:t>
      </w:r>
      <w:r w:rsidRPr="00FE21EF">
        <w:rPr>
          <w:lang w:val="en-US"/>
        </w:rPr>
        <w:t>dhe Preshevës në Serbi dhe Kumanovës në Maqedoni.</w:t>
      </w:r>
    </w:p>
    <w:p w14:paraId="6E855DAB" w14:textId="335676F1" w:rsidR="00FE21EF" w:rsidRDefault="00FE21EF" w:rsidP="00FE21EF">
      <w:pPr>
        <w:rPr>
          <w:lang w:val="en-US"/>
        </w:rPr>
      </w:pPr>
      <w:r w:rsidRPr="00FE21EF">
        <w:rPr>
          <w:lang w:val="en-US"/>
        </w:rPr>
        <w:t xml:space="preserve">Gjilani ka kushte të mira për bujqësi dhe njihet si qytet agro-industrial. Ka klimë të mesme kontinentale, me vera të nxehta dhe dimra të ftohtë. Temperatura mesatare e janarit është -0.9 shkallë celciuz, ndërsa temperatura mesatare e korrikut – 21.5 gradë. Në vjeshtë, këtu </w:t>
      </w:r>
      <w:r w:rsidRPr="00FE21EF">
        <w:rPr>
          <w:lang w:val="en-US"/>
        </w:rPr>
        <w:lastRenderedPageBreak/>
        <w:t>bien shira, mesatarisht 177 mm, ndërsa në verë – 129 mm. Sasia e reshjeve në pranverë është 145 mm dhe në dimër – 130 mm.</w:t>
      </w:r>
    </w:p>
    <w:p w14:paraId="171DCDD3" w14:textId="02F73A7E" w:rsidR="00FE21EF" w:rsidRDefault="00FE21EF" w:rsidP="00FE21EF">
      <w:pPr>
        <w:rPr>
          <w:lang w:val="en-US"/>
        </w:rPr>
      </w:pPr>
      <w:r w:rsidRPr="00FE21EF">
        <w:rPr>
          <w:lang w:val="en-US"/>
        </w:rPr>
        <w:t xml:space="preserve">Në hartat sizmike, Gjilani njihet si rajon me ndjeshmëri të theksuar rrezikshmërie. </w:t>
      </w:r>
    </w:p>
    <w:p w14:paraId="0CF7955D" w14:textId="77777777" w:rsidR="00FE21EF" w:rsidRPr="00FE21EF" w:rsidRDefault="00FE21EF" w:rsidP="00FE21EF">
      <w:pPr>
        <w:rPr>
          <w:lang w:val="en-US"/>
        </w:rPr>
      </w:pPr>
    </w:p>
    <w:p w14:paraId="5A05F97A" w14:textId="77777777" w:rsidR="00246AEE" w:rsidRDefault="00246AEE" w:rsidP="00E43611">
      <w:pPr>
        <w:pStyle w:val="Heading2"/>
      </w:pPr>
      <w:bookmarkStart w:id="27" w:name="_Toc117630619"/>
      <w:r>
        <w:t>Karakteristikat demografike</w:t>
      </w:r>
      <w:bookmarkStart w:id="28" w:name="_Toc106146039"/>
      <w:bookmarkEnd w:id="27"/>
    </w:p>
    <w:p w14:paraId="32409CB5" w14:textId="724EE823" w:rsidR="00246AEE" w:rsidRDefault="00246AEE">
      <w:pPr>
        <w:pStyle w:val="Heading3"/>
      </w:pPr>
      <w:bookmarkStart w:id="29" w:name="_Toc117630620"/>
      <w:r>
        <w:t>Popullsia</w:t>
      </w:r>
      <w:bookmarkEnd w:id="28"/>
      <w:bookmarkEnd w:id="29"/>
    </w:p>
    <w:p w14:paraId="611D0073" w14:textId="398F4273" w:rsidR="00DE3BC4" w:rsidRDefault="002208AC" w:rsidP="002208AC">
      <w:pPr>
        <w:shd w:val="clear" w:color="auto" w:fill="FFFFFF"/>
        <w:rPr>
          <w:rFonts w:eastAsia="Times New Roman" w:cs="Arial"/>
          <w:lang w:val="sq-AL"/>
        </w:rPr>
      </w:pPr>
      <w:r w:rsidRPr="00F82572">
        <w:rPr>
          <w:rFonts w:eastAsia="Times New Roman" w:cs="Arial"/>
          <w:lang w:val="sq-AL"/>
        </w:rPr>
        <w:t>Popullsia e Gjilanit, përherë</w:t>
      </w:r>
      <w:r>
        <w:rPr>
          <w:rFonts w:eastAsia="Times New Roman" w:cs="Arial"/>
          <w:lang w:val="sq-AL"/>
        </w:rPr>
        <w:t xml:space="preserve"> </w:t>
      </w:r>
      <w:r w:rsidRPr="00F82572">
        <w:rPr>
          <w:rFonts w:eastAsia="Times New Roman" w:cs="Arial"/>
          <w:lang w:val="sq-AL"/>
        </w:rPr>
        <w:t>ka</w:t>
      </w:r>
      <w:r>
        <w:rPr>
          <w:rFonts w:eastAsia="Times New Roman" w:cs="Arial"/>
          <w:lang w:val="sq-AL"/>
        </w:rPr>
        <w:t xml:space="preserve"> </w:t>
      </w:r>
      <w:r w:rsidRPr="00F82572">
        <w:rPr>
          <w:rFonts w:eastAsia="Times New Roman" w:cs="Arial"/>
          <w:lang w:val="sq-AL"/>
        </w:rPr>
        <w:t>qenë e përzier, por me një</w:t>
      </w:r>
      <w:r>
        <w:rPr>
          <w:rFonts w:eastAsia="Times New Roman" w:cs="Arial"/>
          <w:lang w:val="sq-AL"/>
        </w:rPr>
        <w:t xml:space="preserve"> </w:t>
      </w:r>
      <w:r w:rsidRPr="00F82572">
        <w:rPr>
          <w:rFonts w:eastAsia="Times New Roman" w:cs="Arial"/>
          <w:lang w:val="sq-AL"/>
        </w:rPr>
        <w:t>shumicë</w:t>
      </w:r>
      <w:r>
        <w:rPr>
          <w:rFonts w:eastAsia="Times New Roman" w:cs="Arial"/>
          <w:lang w:val="sq-AL"/>
        </w:rPr>
        <w:t xml:space="preserve"> </w:t>
      </w:r>
      <w:r w:rsidRPr="00F82572">
        <w:rPr>
          <w:rFonts w:eastAsia="Times New Roman" w:cs="Arial"/>
          <w:lang w:val="sq-AL"/>
        </w:rPr>
        <w:t>dominuese</w:t>
      </w:r>
      <w:r>
        <w:rPr>
          <w:rFonts w:eastAsia="Times New Roman" w:cs="Arial"/>
          <w:lang w:val="sq-AL"/>
        </w:rPr>
        <w:t xml:space="preserve"> </w:t>
      </w:r>
      <w:r w:rsidRPr="00F82572">
        <w:rPr>
          <w:rFonts w:eastAsia="Times New Roman" w:cs="Arial"/>
          <w:lang w:val="sq-AL"/>
        </w:rPr>
        <w:t>të</w:t>
      </w:r>
      <w:r>
        <w:rPr>
          <w:rFonts w:eastAsia="Times New Roman" w:cs="Arial"/>
          <w:lang w:val="sq-AL"/>
        </w:rPr>
        <w:t xml:space="preserve"> </w:t>
      </w:r>
      <w:r w:rsidRPr="00F82572">
        <w:rPr>
          <w:rFonts w:eastAsia="Times New Roman" w:cs="Arial"/>
          <w:lang w:val="sq-AL"/>
        </w:rPr>
        <w:t>shqiptarëve, si</w:t>
      </w:r>
      <w:r>
        <w:rPr>
          <w:rFonts w:eastAsia="Times New Roman" w:cs="Arial"/>
          <w:lang w:val="sq-AL"/>
        </w:rPr>
        <w:t xml:space="preserve"> </w:t>
      </w:r>
      <w:r w:rsidRPr="00F82572">
        <w:rPr>
          <w:rFonts w:eastAsia="Times New Roman" w:cs="Arial"/>
          <w:lang w:val="sq-AL"/>
        </w:rPr>
        <w:t>gjatë</w:t>
      </w:r>
      <w:r>
        <w:rPr>
          <w:rFonts w:eastAsia="Times New Roman" w:cs="Arial"/>
          <w:lang w:val="sq-AL"/>
        </w:rPr>
        <w:t xml:space="preserve"> </w:t>
      </w:r>
      <w:r w:rsidRPr="00F82572">
        <w:rPr>
          <w:rFonts w:eastAsia="Times New Roman" w:cs="Arial"/>
          <w:lang w:val="sq-AL"/>
        </w:rPr>
        <w:t>sundimit</w:t>
      </w:r>
      <w:r>
        <w:rPr>
          <w:rFonts w:eastAsia="Times New Roman" w:cs="Arial"/>
          <w:lang w:val="sq-AL"/>
        </w:rPr>
        <w:t xml:space="preserve"> </w:t>
      </w:r>
      <w:r w:rsidRPr="00F82572">
        <w:rPr>
          <w:rFonts w:eastAsia="Times New Roman" w:cs="Arial"/>
          <w:lang w:val="sq-AL"/>
        </w:rPr>
        <w:t>turk, ashtu</w:t>
      </w:r>
      <w:r>
        <w:rPr>
          <w:rFonts w:eastAsia="Times New Roman" w:cs="Arial"/>
          <w:lang w:val="sq-AL"/>
        </w:rPr>
        <w:t xml:space="preserve"> </w:t>
      </w:r>
      <w:r w:rsidRPr="00F82572">
        <w:rPr>
          <w:rFonts w:eastAsia="Times New Roman" w:cs="Arial"/>
          <w:lang w:val="sq-AL"/>
        </w:rPr>
        <w:t>edhe</w:t>
      </w:r>
      <w:r>
        <w:rPr>
          <w:rFonts w:eastAsia="Times New Roman" w:cs="Arial"/>
          <w:lang w:val="sq-AL"/>
        </w:rPr>
        <w:t xml:space="preserve"> </w:t>
      </w:r>
      <w:r w:rsidRPr="00F82572">
        <w:rPr>
          <w:rFonts w:eastAsia="Times New Roman" w:cs="Arial"/>
          <w:lang w:val="sq-AL"/>
        </w:rPr>
        <w:t>atij</w:t>
      </w:r>
      <w:r>
        <w:rPr>
          <w:rFonts w:eastAsia="Times New Roman" w:cs="Arial"/>
          <w:lang w:val="sq-AL"/>
        </w:rPr>
        <w:t xml:space="preserve"> </w:t>
      </w:r>
      <w:r w:rsidRPr="00F82572">
        <w:rPr>
          <w:rFonts w:eastAsia="Times New Roman" w:cs="Arial"/>
          <w:lang w:val="sq-AL"/>
        </w:rPr>
        <w:t>serbo-jugosllav. Sipas</w:t>
      </w:r>
      <w:r>
        <w:rPr>
          <w:rFonts w:eastAsia="Times New Roman" w:cs="Arial"/>
          <w:lang w:val="sq-AL"/>
        </w:rPr>
        <w:t xml:space="preserve"> </w:t>
      </w:r>
      <w:r w:rsidRPr="00F82572">
        <w:rPr>
          <w:rFonts w:eastAsia="Times New Roman" w:cs="Arial"/>
          <w:lang w:val="sq-AL"/>
        </w:rPr>
        <w:t>regjistrimit</w:t>
      </w:r>
      <w:r>
        <w:rPr>
          <w:rFonts w:eastAsia="Times New Roman" w:cs="Arial"/>
          <w:lang w:val="sq-AL"/>
        </w:rPr>
        <w:t xml:space="preserve"> </w:t>
      </w:r>
      <w:r w:rsidRPr="00F82572">
        <w:rPr>
          <w:rFonts w:eastAsia="Times New Roman" w:cs="Arial"/>
          <w:lang w:val="sq-AL"/>
        </w:rPr>
        <w:t>të</w:t>
      </w:r>
      <w:r>
        <w:rPr>
          <w:rFonts w:eastAsia="Times New Roman" w:cs="Arial"/>
          <w:lang w:val="sq-AL"/>
        </w:rPr>
        <w:t xml:space="preserve"> </w:t>
      </w:r>
      <w:r w:rsidRPr="00F82572">
        <w:rPr>
          <w:rFonts w:eastAsia="Times New Roman" w:cs="Arial"/>
          <w:lang w:val="sq-AL"/>
        </w:rPr>
        <w:t>vitit 2011, komuna e Gjilanit</w:t>
      </w:r>
      <w:r>
        <w:rPr>
          <w:rFonts w:eastAsia="Times New Roman" w:cs="Arial"/>
          <w:lang w:val="sq-AL"/>
        </w:rPr>
        <w:t xml:space="preserve"> </w:t>
      </w:r>
      <w:r w:rsidRPr="00F82572">
        <w:rPr>
          <w:rFonts w:eastAsia="Times New Roman" w:cs="Arial"/>
          <w:lang w:val="sq-AL"/>
        </w:rPr>
        <w:t>ka 90.178 banorë</w:t>
      </w:r>
      <w:r w:rsidR="00DE3BC4">
        <w:rPr>
          <w:rFonts w:eastAsia="Times New Roman" w:cs="Arial"/>
          <w:lang w:val="sq-AL"/>
        </w:rPr>
        <w:t xml:space="preserve"> me shumic</w:t>
      </w:r>
      <w:r w:rsidR="00CD58A4">
        <w:rPr>
          <w:rFonts w:eastAsia="Times New Roman" w:cs="Arial"/>
          <w:lang w:val="sq-AL"/>
        </w:rPr>
        <w:t>ë</w:t>
      </w:r>
      <w:r w:rsidR="00DE3BC4">
        <w:rPr>
          <w:rFonts w:eastAsia="Times New Roman" w:cs="Arial"/>
          <w:lang w:val="sq-AL"/>
        </w:rPr>
        <w:t xml:space="preserve"> t</w:t>
      </w:r>
      <w:r w:rsidR="00CD58A4">
        <w:rPr>
          <w:rFonts w:eastAsia="Times New Roman" w:cs="Arial"/>
          <w:lang w:val="sq-AL"/>
        </w:rPr>
        <w:t>ë</w:t>
      </w:r>
      <w:r w:rsidR="00DE3BC4">
        <w:rPr>
          <w:rFonts w:eastAsia="Times New Roman" w:cs="Arial"/>
          <w:lang w:val="sq-AL"/>
        </w:rPr>
        <w:t xml:space="preserve"> popullsis</w:t>
      </w:r>
      <w:r w:rsidR="00CD58A4">
        <w:rPr>
          <w:rFonts w:eastAsia="Times New Roman" w:cs="Arial"/>
          <w:lang w:val="sq-AL"/>
        </w:rPr>
        <w:t>ë</w:t>
      </w:r>
      <w:r w:rsidR="00DE3BC4">
        <w:rPr>
          <w:rFonts w:eastAsia="Times New Roman" w:cs="Arial"/>
          <w:lang w:val="sq-AL"/>
        </w:rPr>
        <w:t xml:space="preserve"> shqiptare.</w:t>
      </w:r>
    </w:p>
    <w:p w14:paraId="3E0A4516" w14:textId="1B7C9F14" w:rsidR="002208AC" w:rsidRDefault="00DE3BC4" w:rsidP="002208AC">
      <w:pPr>
        <w:shd w:val="clear" w:color="auto" w:fill="FFFFFF"/>
        <w:rPr>
          <w:rFonts w:eastAsia="Times New Roman" w:cs="Arial"/>
          <w:lang w:val="sq-AL"/>
        </w:rPr>
      </w:pPr>
      <w:r>
        <w:rPr>
          <w:rFonts w:eastAsia="Times New Roman" w:cs="Arial"/>
          <w:lang w:val="sq-AL"/>
        </w:rPr>
        <w:t>N</w:t>
      </w:r>
      <w:r w:rsidR="002208AC" w:rsidRPr="00F82572">
        <w:rPr>
          <w:rFonts w:eastAsia="Times New Roman" w:cs="Arial"/>
          <w:lang w:val="sq-AL"/>
        </w:rPr>
        <w:t>ë</w:t>
      </w:r>
      <w:r w:rsidR="002208AC">
        <w:rPr>
          <w:rFonts w:eastAsia="Times New Roman" w:cs="Arial"/>
          <w:lang w:val="sq-AL"/>
        </w:rPr>
        <w:t xml:space="preserve"> </w:t>
      </w:r>
      <w:r w:rsidR="002208AC" w:rsidRPr="00F82572">
        <w:rPr>
          <w:rFonts w:eastAsia="Times New Roman" w:cs="Arial"/>
          <w:lang w:val="sq-AL"/>
        </w:rPr>
        <w:t>qytet</w:t>
      </w:r>
      <w:r w:rsidR="002208AC">
        <w:rPr>
          <w:rFonts w:eastAsia="Times New Roman" w:cs="Arial"/>
          <w:lang w:val="sq-AL"/>
        </w:rPr>
        <w:t xml:space="preserve"> </w:t>
      </w:r>
      <w:r w:rsidR="002208AC" w:rsidRPr="00F82572">
        <w:rPr>
          <w:rFonts w:eastAsia="Times New Roman" w:cs="Arial"/>
          <w:lang w:val="sq-AL"/>
        </w:rPr>
        <w:t>jetojnë 54.239 banorë, kurse</w:t>
      </w:r>
      <w:r w:rsidR="002208AC">
        <w:rPr>
          <w:rFonts w:eastAsia="Times New Roman" w:cs="Arial"/>
          <w:lang w:val="sq-AL"/>
        </w:rPr>
        <w:t xml:space="preserve"> </w:t>
      </w:r>
      <w:r w:rsidR="002208AC" w:rsidRPr="00F82572">
        <w:rPr>
          <w:rFonts w:eastAsia="Times New Roman" w:cs="Arial"/>
          <w:lang w:val="sq-AL"/>
        </w:rPr>
        <w:t>në</w:t>
      </w:r>
      <w:r w:rsidR="002208AC">
        <w:rPr>
          <w:rFonts w:eastAsia="Times New Roman" w:cs="Arial"/>
          <w:lang w:val="sq-AL"/>
        </w:rPr>
        <w:t xml:space="preserve"> </w:t>
      </w:r>
      <w:r w:rsidR="002208AC" w:rsidRPr="00F82572">
        <w:rPr>
          <w:rFonts w:eastAsia="Times New Roman" w:cs="Arial"/>
          <w:lang w:val="sq-AL"/>
        </w:rPr>
        <w:t>zonat</w:t>
      </w:r>
      <w:r w:rsidR="002208AC">
        <w:rPr>
          <w:rFonts w:eastAsia="Times New Roman" w:cs="Arial"/>
          <w:lang w:val="sq-AL"/>
        </w:rPr>
        <w:t xml:space="preserve"> </w:t>
      </w:r>
      <w:r w:rsidR="002208AC" w:rsidRPr="00F82572">
        <w:rPr>
          <w:rFonts w:eastAsia="Times New Roman" w:cs="Arial"/>
          <w:lang w:val="sq-AL"/>
        </w:rPr>
        <w:t>rurale - 35.939</w:t>
      </w:r>
      <w:r>
        <w:rPr>
          <w:rFonts w:eastAsia="Times New Roman" w:cs="Arial"/>
          <w:lang w:val="sq-AL"/>
        </w:rPr>
        <w:t xml:space="preserve"> banor</w:t>
      </w:r>
      <w:r w:rsidR="00CD58A4">
        <w:rPr>
          <w:rFonts w:eastAsia="Times New Roman" w:cs="Arial"/>
          <w:lang w:val="sq-AL"/>
        </w:rPr>
        <w:t>ë</w:t>
      </w:r>
      <w:r w:rsidR="002208AC" w:rsidRPr="00F82572">
        <w:rPr>
          <w:rFonts w:eastAsia="Times New Roman" w:cs="Arial"/>
          <w:lang w:val="sq-AL"/>
        </w:rPr>
        <w:t>. </w:t>
      </w:r>
      <w:r w:rsidR="002208AC" w:rsidRPr="00F82572">
        <w:rPr>
          <w:rFonts w:eastAsia="Times New Roman" w:cs="Arial"/>
          <w:lang w:val="sq-AL"/>
        </w:rPr>
        <w:br/>
        <w:t>Ndarja e popullsisë</w:t>
      </w:r>
      <w:r w:rsidR="002208AC">
        <w:rPr>
          <w:rFonts w:eastAsia="Times New Roman" w:cs="Arial"/>
          <w:lang w:val="sq-AL"/>
        </w:rPr>
        <w:t xml:space="preserve"> </w:t>
      </w:r>
      <w:r w:rsidR="002208AC" w:rsidRPr="00F82572">
        <w:rPr>
          <w:rFonts w:eastAsia="Times New Roman" w:cs="Arial"/>
          <w:lang w:val="sq-AL"/>
        </w:rPr>
        <w:t>sipas</w:t>
      </w:r>
      <w:r w:rsidR="002208AC">
        <w:rPr>
          <w:rFonts w:eastAsia="Times New Roman" w:cs="Arial"/>
          <w:lang w:val="sq-AL"/>
        </w:rPr>
        <w:t xml:space="preserve"> </w:t>
      </w:r>
      <w:r w:rsidR="002208AC" w:rsidRPr="00F82572">
        <w:rPr>
          <w:rFonts w:eastAsia="Times New Roman" w:cs="Arial"/>
          <w:lang w:val="sq-AL"/>
        </w:rPr>
        <w:t>gjinisë: meshkuj - 45.354, femra - 44.824.</w:t>
      </w:r>
    </w:p>
    <w:p w14:paraId="7CBB7BB8" w14:textId="0AA44D12" w:rsidR="0072767D" w:rsidRDefault="00242E92" w:rsidP="002208AC">
      <w:pPr>
        <w:shd w:val="clear" w:color="auto" w:fill="FFFFFF"/>
        <w:rPr>
          <w:rFonts w:eastAsia="Times New Roman" w:cs="Arial"/>
          <w:lang w:val="sq-AL"/>
        </w:rPr>
      </w:pPr>
      <w:r>
        <w:rPr>
          <w:rFonts w:eastAsia="Times New Roman" w:cs="Arial"/>
          <w:lang w:val="sq-AL"/>
        </w:rPr>
        <w:t>Nga statistikat e viteve 2019, 2020 dhe 2021, me vler</w:t>
      </w:r>
      <w:r w:rsidR="00CD58A4">
        <w:rPr>
          <w:rFonts w:eastAsia="Times New Roman" w:cs="Arial"/>
          <w:lang w:val="sq-AL"/>
        </w:rPr>
        <w:t>ë</w:t>
      </w:r>
      <w:r>
        <w:rPr>
          <w:rFonts w:eastAsia="Times New Roman" w:cs="Arial"/>
          <w:lang w:val="sq-AL"/>
        </w:rPr>
        <w:t>simin e popullsis</w:t>
      </w:r>
      <w:r w:rsidR="00CD58A4">
        <w:rPr>
          <w:rFonts w:eastAsia="Times New Roman" w:cs="Arial"/>
          <w:lang w:val="sq-AL"/>
        </w:rPr>
        <w:t>ë</w:t>
      </w:r>
      <w:r>
        <w:rPr>
          <w:rFonts w:eastAsia="Times New Roman" w:cs="Arial"/>
          <w:lang w:val="sq-AL"/>
        </w:rPr>
        <w:t xml:space="preserve"> shohim q</w:t>
      </w:r>
      <w:r w:rsidR="00CD58A4">
        <w:rPr>
          <w:rFonts w:eastAsia="Times New Roman" w:cs="Arial"/>
          <w:lang w:val="sq-AL"/>
        </w:rPr>
        <w:t>ë</w:t>
      </w:r>
      <w:r>
        <w:rPr>
          <w:rFonts w:eastAsia="Times New Roman" w:cs="Arial"/>
          <w:lang w:val="sq-AL"/>
        </w:rPr>
        <w:t xml:space="preserve"> Gjilani ka nj</w:t>
      </w:r>
      <w:r w:rsidR="00CD58A4">
        <w:rPr>
          <w:rFonts w:eastAsia="Times New Roman" w:cs="Arial"/>
          <w:lang w:val="sq-AL"/>
        </w:rPr>
        <w:t>ë</w:t>
      </w:r>
      <w:r>
        <w:rPr>
          <w:rFonts w:eastAsia="Times New Roman" w:cs="Arial"/>
          <w:lang w:val="sq-AL"/>
        </w:rPr>
        <w:t xml:space="preserve"> trend negativ t</w:t>
      </w:r>
      <w:r w:rsidR="00CD58A4">
        <w:rPr>
          <w:rFonts w:eastAsia="Times New Roman" w:cs="Arial"/>
          <w:lang w:val="sq-AL"/>
        </w:rPr>
        <w:t>ë</w:t>
      </w:r>
      <w:r>
        <w:rPr>
          <w:rFonts w:eastAsia="Times New Roman" w:cs="Arial"/>
          <w:lang w:val="sq-AL"/>
        </w:rPr>
        <w:t xml:space="preserve"> numrit t</w:t>
      </w:r>
      <w:r w:rsidR="00CD58A4">
        <w:rPr>
          <w:rFonts w:eastAsia="Times New Roman" w:cs="Arial"/>
          <w:lang w:val="sq-AL"/>
        </w:rPr>
        <w:t>ë</w:t>
      </w:r>
      <w:r>
        <w:rPr>
          <w:rFonts w:eastAsia="Times New Roman" w:cs="Arial"/>
          <w:lang w:val="sq-AL"/>
        </w:rPr>
        <w:t xml:space="preserve"> popullsis</w:t>
      </w:r>
      <w:r w:rsidR="00CD58A4">
        <w:rPr>
          <w:rFonts w:eastAsia="Times New Roman" w:cs="Arial"/>
          <w:lang w:val="sq-AL"/>
        </w:rPr>
        <w:t>ë</w:t>
      </w:r>
      <w:r>
        <w:rPr>
          <w:rFonts w:eastAsia="Times New Roman" w:cs="Arial"/>
          <w:lang w:val="sq-AL"/>
        </w:rPr>
        <w:t xml:space="preserve"> derisa me Regjistrimin e vitit 2011 Gjilani numronte 90.178 banor</w:t>
      </w:r>
      <w:r w:rsidR="00CD58A4">
        <w:rPr>
          <w:rFonts w:eastAsia="Times New Roman" w:cs="Arial"/>
          <w:lang w:val="sq-AL"/>
        </w:rPr>
        <w:t>ë</w:t>
      </w:r>
      <w:r>
        <w:rPr>
          <w:rFonts w:eastAsia="Times New Roman" w:cs="Arial"/>
          <w:lang w:val="sq-AL"/>
        </w:rPr>
        <w:t xml:space="preserve"> me vler</w:t>
      </w:r>
      <w:r w:rsidR="00CD58A4">
        <w:rPr>
          <w:rFonts w:eastAsia="Times New Roman" w:cs="Arial"/>
          <w:lang w:val="sq-AL"/>
        </w:rPr>
        <w:t>ë</w:t>
      </w:r>
      <w:r>
        <w:rPr>
          <w:rFonts w:eastAsia="Times New Roman" w:cs="Arial"/>
          <w:lang w:val="sq-AL"/>
        </w:rPr>
        <w:t>simin e vitit 2021 numri i popullsis</w:t>
      </w:r>
      <w:r w:rsidR="00CD58A4">
        <w:rPr>
          <w:rFonts w:eastAsia="Times New Roman" w:cs="Arial"/>
          <w:lang w:val="sq-AL"/>
        </w:rPr>
        <w:t>ë</w:t>
      </w:r>
      <w:r>
        <w:rPr>
          <w:rFonts w:eastAsia="Times New Roman" w:cs="Arial"/>
          <w:lang w:val="sq-AL"/>
        </w:rPr>
        <w:t xml:space="preserve"> s</w:t>
      </w:r>
      <w:r w:rsidR="00CD58A4">
        <w:rPr>
          <w:rFonts w:eastAsia="Times New Roman" w:cs="Arial"/>
          <w:lang w:val="sq-AL"/>
        </w:rPr>
        <w:t>ë</w:t>
      </w:r>
      <w:r>
        <w:rPr>
          <w:rFonts w:eastAsia="Times New Roman" w:cs="Arial"/>
          <w:lang w:val="sq-AL"/>
        </w:rPr>
        <w:t xml:space="preserve"> Gjilanit </w:t>
      </w:r>
      <w:r w:rsidR="00CD58A4">
        <w:rPr>
          <w:rFonts w:eastAsia="Times New Roman" w:cs="Arial"/>
          <w:lang w:val="sq-AL"/>
        </w:rPr>
        <w:t>ë</w:t>
      </w:r>
      <w:r>
        <w:rPr>
          <w:rFonts w:eastAsia="Times New Roman" w:cs="Arial"/>
          <w:lang w:val="sq-AL"/>
        </w:rPr>
        <w:t>sht</w:t>
      </w:r>
      <w:r w:rsidR="00CD58A4">
        <w:rPr>
          <w:rFonts w:eastAsia="Times New Roman" w:cs="Arial"/>
          <w:lang w:val="sq-AL"/>
        </w:rPr>
        <w:t>ë</w:t>
      </w:r>
      <w:r>
        <w:rPr>
          <w:rFonts w:eastAsia="Times New Roman" w:cs="Arial"/>
          <w:lang w:val="sq-AL"/>
        </w:rPr>
        <w:t xml:space="preserve"> 73.518 banor</w:t>
      </w:r>
      <w:r w:rsidR="00CD58A4">
        <w:rPr>
          <w:rFonts w:eastAsia="Times New Roman" w:cs="Arial"/>
          <w:lang w:val="sq-AL"/>
        </w:rPr>
        <w:t>ë</w:t>
      </w:r>
      <w:r>
        <w:rPr>
          <w:rFonts w:eastAsia="Times New Roman" w:cs="Arial"/>
          <w:lang w:val="sq-AL"/>
        </w:rPr>
        <w:t>, kjo p</w:t>
      </w:r>
      <w:r w:rsidR="00CD58A4">
        <w:rPr>
          <w:rFonts w:eastAsia="Times New Roman" w:cs="Arial"/>
          <w:lang w:val="sq-AL"/>
        </w:rPr>
        <w:t>ë</w:t>
      </w:r>
      <w:r>
        <w:rPr>
          <w:rFonts w:eastAsia="Times New Roman" w:cs="Arial"/>
          <w:lang w:val="sq-AL"/>
        </w:rPr>
        <w:t>r shkak t</w:t>
      </w:r>
      <w:r w:rsidR="00CD58A4">
        <w:rPr>
          <w:rFonts w:eastAsia="Times New Roman" w:cs="Arial"/>
          <w:lang w:val="sq-AL"/>
        </w:rPr>
        <w:t>ë</w:t>
      </w:r>
      <w:r>
        <w:rPr>
          <w:rFonts w:eastAsia="Times New Roman" w:cs="Arial"/>
          <w:lang w:val="sq-AL"/>
        </w:rPr>
        <w:t xml:space="preserve"> uljes s</w:t>
      </w:r>
      <w:r w:rsidR="00CD58A4">
        <w:rPr>
          <w:rFonts w:eastAsia="Times New Roman" w:cs="Arial"/>
          <w:lang w:val="sq-AL"/>
        </w:rPr>
        <w:t>ë</w:t>
      </w:r>
      <w:r>
        <w:rPr>
          <w:rFonts w:eastAsia="Times New Roman" w:cs="Arial"/>
          <w:lang w:val="sq-AL"/>
        </w:rPr>
        <w:t xml:space="preserve"> shtimit t</w:t>
      </w:r>
      <w:r w:rsidR="00CD58A4">
        <w:rPr>
          <w:rFonts w:eastAsia="Times New Roman" w:cs="Arial"/>
          <w:lang w:val="sq-AL"/>
        </w:rPr>
        <w:t>ë</w:t>
      </w:r>
      <w:r>
        <w:rPr>
          <w:rFonts w:eastAsia="Times New Roman" w:cs="Arial"/>
          <w:lang w:val="sq-AL"/>
        </w:rPr>
        <w:t xml:space="preserve"> popullsis</w:t>
      </w:r>
      <w:r w:rsidR="00CD58A4">
        <w:rPr>
          <w:rFonts w:eastAsia="Times New Roman" w:cs="Arial"/>
          <w:lang w:val="sq-AL"/>
        </w:rPr>
        <w:t>ë</w:t>
      </w:r>
      <w:r>
        <w:rPr>
          <w:rFonts w:eastAsia="Times New Roman" w:cs="Arial"/>
          <w:lang w:val="sq-AL"/>
        </w:rPr>
        <w:t xml:space="preserve"> dhe migrimit t</w:t>
      </w:r>
      <w:r w:rsidR="00CD58A4">
        <w:rPr>
          <w:rFonts w:eastAsia="Times New Roman" w:cs="Arial"/>
          <w:lang w:val="sq-AL"/>
        </w:rPr>
        <w:t>ë</w:t>
      </w:r>
      <w:r>
        <w:rPr>
          <w:rFonts w:eastAsia="Times New Roman" w:cs="Arial"/>
          <w:lang w:val="sq-AL"/>
        </w:rPr>
        <w:t xml:space="preserve"> lart</w:t>
      </w:r>
      <w:r w:rsidR="00CD58A4">
        <w:rPr>
          <w:rFonts w:eastAsia="Times New Roman" w:cs="Arial"/>
          <w:lang w:val="sq-AL"/>
        </w:rPr>
        <w:t>ë</w:t>
      </w:r>
      <w:r>
        <w:rPr>
          <w:rFonts w:eastAsia="Times New Roman" w:cs="Arial"/>
          <w:lang w:val="sq-AL"/>
        </w:rPr>
        <w:t xml:space="preserve"> n</w:t>
      </w:r>
      <w:r w:rsidR="00CD58A4">
        <w:rPr>
          <w:rFonts w:eastAsia="Times New Roman" w:cs="Arial"/>
          <w:lang w:val="sq-AL"/>
        </w:rPr>
        <w:t>ë</w:t>
      </w:r>
      <w:r>
        <w:rPr>
          <w:rFonts w:eastAsia="Times New Roman" w:cs="Arial"/>
          <w:lang w:val="sq-AL"/>
        </w:rPr>
        <w:t xml:space="preserve"> k</w:t>
      </w:r>
      <w:r w:rsidR="00CD58A4">
        <w:rPr>
          <w:rFonts w:eastAsia="Times New Roman" w:cs="Arial"/>
          <w:lang w:val="sq-AL"/>
        </w:rPr>
        <w:t>ë</w:t>
      </w:r>
      <w:r>
        <w:rPr>
          <w:rFonts w:eastAsia="Times New Roman" w:cs="Arial"/>
          <w:lang w:val="sq-AL"/>
        </w:rPr>
        <w:t>t</w:t>
      </w:r>
      <w:r w:rsidR="00CD58A4">
        <w:rPr>
          <w:rFonts w:eastAsia="Times New Roman" w:cs="Arial"/>
          <w:lang w:val="sq-AL"/>
        </w:rPr>
        <w:t>ë</w:t>
      </w:r>
      <w:r>
        <w:rPr>
          <w:rFonts w:eastAsia="Times New Roman" w:cs="Arial"/>
          <w:lang w:val="sq-AL"/>
        </w:rPr>
        <w:t xml:space="preserve"> komun</w:t>
      </w:r>
      <w:r w:rsidR="00CD58A4">
        <w:rPr>
          <w:rFonts w:eastAsia="Times New Roman" w:cs="Arial"/>
          <w:lang w:val="sq-AL"/>
        </w:rPr>
        <w:t>ë</w:t>
      </w:r>
      <w:r>
        <w:rPr>
          <w:rFonts w:eastAsia="Times New Roman" w:cs="Arial"/>
          <w:lang w:val="sq-AL"/>
        </w:rPr>
        <w:t>.</w:t>
      </w:r>
    </w:p>
    <w:p w14:paraId="2B092E11" w14:textId="68680E2B" w:rsidR="002208AC" w:rsidRPr="00C9787D" w:rsidRDefault="002208AC" w:rsidP="002208AC">
      <w:pPr>
        <w:shd w:val="clear" w:color="auto" w:fill="FFFFFF"/>
        <w:rPr>
          <w:rFonts w:eastAsia="Times New Roman" w:cs="Arial"/>
          <w:b/>
          <w:lang w:val="sq-AL"/>
        </w:rPr>
      </w:pPr>
      <w:r w:rsidRPr="00F82572">
        <w:rPr>
          <w:rFonts w:eastAsia="Times New Roman" w:cs="Arial"/>
          <w:b/>
          <w:color w:val="FF0000"/>
          <w:lang w:val="sq-AL"/>
        </w:rPr>
        <w:t> </w:t>
      </w:r>
    </w:p>
    <w:p w14:paraId="4550935B" w14:textId="20A7C748" w:rsidR="00C23BCB" w:rsidRPr="00CD12BC" w:rsidRDefault="00C23BCB" w:rsidP="00C23BCB">
      <w:pPr>
        <w:pStyle w:val="Caption"/>
      </w:pPr>
      <w:bookmarkStart w:id="30" w:name="_Toc106145204"/>
      <w:bookmarkStart w:id="31" w:name="_Toc117549142"/>
      <w:r w:rsidRPr="00744232">
        <w:t xml:space="preserve">Tabela </w:t>
      </w:r>
      <w:r w:rsidRPr="00744232">
        <w:fldChar w:fldCharType="begin"/>
      </w:r>
      <w:r w:rsidRPr="00744232">
        <w:instrText xml:space="preserve"> SEQ Tabela \* ARABIC </w:instrText>
      </w:r>
      <w:r w:rsidRPr="00744232">
        <w:fldChar w:fldCharType="separate"/>
      </w:r>
      <w:r w:rsidR="00AC6D2F">
        <w:rPr>
          <w:noProof/>
        </w:rPr>
        <w:t>1</w:t>
      </w:r>
      <w:r w:rsidRPr="00744232">
        <w:fldChar w:fldCharType="end"/>
      </w:r>
      <w:r w:rsidRPr="00744232">
        <w:t>. Vler</w:t>
      </w:r>
      <w:r>
        <w:t>ë</w:t>
      </w:r>
      <w:r w:rsidRPr="00744232">
        <w:t>simet e popullsis</w:t>
      </w:r>
      <w:r>
        <w:t>ë</w:t>
      </w:r>
      <w:r w:rsidRPr="00744232">
        <w:t xml:space="preserve"> sipas viteve 201</w:t>
      </w:r>
      <w:r>
        <w:t>7</w:t>
      </w:r>
      <w:r w:rsidRPr="00744232">
        <w:t>-202</w:t>
      </w:r>
      <w:bookmarkEnd w:id="30"/>
      <w:r>
        <w:t>1</w:t>
      </w:r>
      <w:bookmarkEnd w:id="31"/>
    </w:p>
    <w:p w14:paraId="3E62667B" w14:textId="12F9C22F" w:rsidR="00246AEE" w:rsidRDefault="00A73D80" w:rsidP="00246AEE">
      <w:pPr>
        <w:rPr>
          <w:noProof/>
        </w:rPr>
      </w:pPr>
      <w:r>
        <w:rPr>
          <w:noProof/>
          <w:lang w:val="en-US"/>
        </w:rPr>
        <w:drawing>
          <wp:inline distT="0" distB="0" distL="0" distR="0" wp14:anchorId="129B41D8" wp14:editId="164516EA">
            <wp:extent cx="5905500" cy="1590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contrast="20000"/>
                              </a14:imgEffect>
                            </a14:imgLayer>
                          </a14:imgProps>
                        </a:ext>
                      </a:extLst>
                    </a:blip>
                    <a:srcRect t="9880" r="1911" b="51093"/>
                    <a:stretch/>
                  </pic:blipFill>
                  <pic:spPr bwMode="auto">
                    <a:xfrm>
                      <a:off x="0" y="0"/>
                      <a:ext cx="5941178" cy="1600285"/>
                    </a:xfrm>
                    <a:prstGeom prst="rect">
                      <a:avLst/>
                    </a:prstGeom>
                    <a:ln>
                      <a:noFill/>
                    </a:ln>
                    <a:extLst>
                      <a:ext uri="{53640926-AAD7-44D8-BBD7-CCE9431645EC}">
                        <a14:shadowObscured xmlns:a14="http://schemas.microsoft.com/office/drawing/2010/main"/>
                      </a:ext>
                    </a:extLst>
                  </pic:spPr>
                </pic:pic>
              </a:graphicData>
            </a:graphic>
          </wp:inline>
        </w:drawing>
      </w:r>
    </w:p>
    <w:p w14:paraId="54E0A2CC" w14:textId="4F95851E" w:rsidR="00246AEE" w:rsidRDefault="00246AEE" w:rsidP="00C23BCB">
      <w:pPr>
        <w:spacing w:before="0"/>
        <w:rPr>
          <w:color w:val="000000"/>
          <w:lang w:val="sq-AL"/>
        </w:rPr>
      </w:pPr>
      <w:r>
        <w:rPr>
          <w:color w:val="000000"/>
          <w:lang w:val="sq-AL"/>
        </w:rPr>
        <w:t>Burimi: ASK, përditsuar 07.09.2021</w:t>
      </w:r>
    </w:p>
    <w:p w14:paraId="3620B2BB" w14:textId="3A865618" w:rsidR="00242E92" w:rsidRDefault="00242E92" w:rsidP="00242E92">
      <w:pPr>
        <w:spacing w:before="240"/>
        <w:rPr>
          <w:color w:val="000000"/>
          <w:lang w:val="sq-AL"/>
        </w:rPr>
      </w:pPr>
      <w:r>
        <w:rPr>
          <w:color w:val="000000"/>
          <w:lang w:val="sq-AL"/>
        </w:rPr>
        <w:t>Tabela 1. Paraqet vler</w:t>
      </w:r>
      <w:r w:rsidR="00CD58A4">
        <w:rPr>
          <w:color w:val="000000"/>
          <w:lang w:val="sq-AL"/>
        </w:rPr>
        <w:t>ë</w:t>
      </w:r>
      <w:r>
        <w:rPr>
          <w:color w:val="000000"/>
          <w:lang w:val="sq-AL"/>
        </w:rPr>
        <w:t>simin e popullsis</w:t>
      </w:r>
      <w:r w:rsidR="00CD58A4">
        <w:rPr>
          <w:color w:val="000000"/>
          <w:lang w:val="sq-AL"/>
        </w:rPr>
        <w:t>ë</w:t>
      </w:r>
      <w:r>
        <w:rPr>
          <w:color w:val="000000"/>
          <w:lang w:val="sq-AL"/>
        </w:rPr>
        <w:t xml:space="preserve"> deri m</w:t>
      </w:r>
      <w:r w:rsidR="00CD58A4">
        <w:rPr>
          <w:color w:val="000000"/>
          <w:lang w:val="sq-AL"/>
        </w:rPr>
        <w:t>ë</w:t>
      </w:r>
      <w:r>
        <w:rPr>
          <w:color w:val="000000"/>
          <w:lang w:val="sq-AL"/>
        </w:rPr>
        <w:t xml:space="preserve"> 31 dhjetor 2021 ku shihet se shtimi natyror </w:t>
      </w:r>
      <w:r w:rsidR="00CD58A4">
        <w:rPr>
          <w:color w:val="000000"/>
          <w:lang w:val="sq-AL"/>
        </w:rPr>
        <w:t>ë</w:t>
      </w:r>
      <w:r>
        <w:rPr>
          <w:color w:val="000000"/>
          <w:lang w:val="sq-AL"/>
        </w:rPr>
        <w:t>sht</w:t>
      </w:r>
      <w:r w:rsidR="00CD58A4">
        <w:rPr>
          <w:color w:val="000000"/>
          <w:lang w:val="sq-AL"/>
        </w:rPr>
        <w:t>ë</w:t>
      </w:r>
      <w:r>
        <w:rPr>
          <w:color w:val="000000"/>
          <w:lang w:val="sq-AL"/>
        </w:rPr>
        <w:t xml:space="preserve"> ulur thuajse p</w:t>
      </w:r>
      <w:r w:rsidR="00CD58A4">
        <w:rPr>
          <w:color w:val="000000"/>
          <w:lang w:val="sq-AL"/>
        </w:rPr>
        <w:t>ë</w:t>
      </w:r>
      <w:r>
        <w:rPr>
          <w:color w:val="000000"/>
          <w:lang w:val="sq-AL"/>
        </w:rPr>
        <w:t>r gjysm</w:t>
      </w:r>
      <w:r w:rsidR="00CD58A4">
        <w:rPr>
          <w:color w:val="000000"/>
          <w:lang w:val="sq-AL"/>
        </w:rPr>
        <w:t>ë</w:t>
      </w:r>
      <w:r>
        <w:rPr>
          <w:color w:val="000000"/>
          <w:lang w:val="sq-AL"/>
        </w:rPr>
        <w:t xml:space="preserve"> derisa </w:t>
      </w:r>
      <w:r w:rsidR="00D173D2">
        <w:rPr>
          <w:color w:val="000000"/>
          <w:lang w:val="sq-AL"/>
        </w:rPr>
        <w:t>migrimi n</w:t>
      </w:r>
      <w:r w:rsidR="00CD58A4">
        <w:rPr>
          <w:color w:val="000000"/>
          <w:lang w:val="sq-AL"/>
        </w:rPr>
        <w:t>ë</w:t>
      </w:r>
      <w:r w:rsidR="00D173D2">
        <w:rPr>
          <w:color w:val="000000"/>
          <w:lang w:val="sq-AL"/>
        </w:rPr>
        <w:t xml:space="preserve"> k</w:t>
      </w:r>
      <w:r w:rsidR="00CD58A4">
        <w:rPr>
          <w:color w:val="000000"/>
          <w:lang w:val="sq-AL"/>
        </w:rPr>
        <w:t>ë</w:t>
      </w:r>
      <w:r w:rsidR="00D173D2">
        <w:rPr>
          <w:color w:val="000000"/>
          <w:lang w:val="sq-AL"/>
        </w:rPr>
        <w:t>t</w:t>
      </w:r>
      <w:r w:rsidR="00CD58A4">
        <w:rPr>
          <w:color w:val="000000"/>
          <w:lang w:val="sq-AL"/>
        </w:rPr>
        <w:t>ë</w:t>
      </w:r>
      <w:r w:rsidR="00D173D2">
        <w:rPr>
          <w:color w:val="000000"/>
          <w:lang w:val="sq-AL"/>
        </w:rPr>
        <w:t xml:space="preserve"> komun</w:t>
      </w:r>
      <w:r w:rsidR="00CD58A4">
        <w:rPr>
          <w:color w:val="000000"/>
          <w:lang w:val="sq-AL"/>
        </w:rPr>
        <w:t>ë</w:t>
      </w:r>
      <w:r w:rsidR="00D173D2">
        <w:rPr>
          <w:color w:val="000000"/>
          <w:lang w:val="sq-AL"/>
        </w:rPr>
        <w:t xml:space="preserve"> </w:t>
      </w:r>
      <w:r w:rsidR="00CD58A4">
        <w:rPr>
          <w:color w:val="000000"/>
          <w:lang w:val="sq-AL"/>
        </w:rPr>
        <w:t>ë</w:t>
      </w:r>
      <w:r w:rsidR="00D173D2">
        <w:rPr>
          <w:color w:val="000000"/>
          <w:lang w:val="sq-AL"/>
        </w:rPr>
        <w:t>sh</w:t>
      </w:r>
      <w:r w:rsidR="00CD58A4">
        <w:rPr>
          <w:color w:val="000000"/>
          <w:lang w:val="sq-AL"/>
        </w:rPr>
        <w:t>ë</w:t>
      </w:r>
      <w:r w:rsidR="00D173D2">
        <w:rPr>
          <w:color w:val="000000"/>
          <w:lang w:val="sq-AL"/>
        </w:rPr>
        <w:t xml:space="preserve"> rrit shum</w:t>
      </w:r>
      <w:r w:rsidR="00CD58A4">
        <w:rPr>
          <w:color w:val="000000"/>
          <w:lang w:val="sq-AL"/>
        </w:rPr>
        <w:t>ë</w:t>
      </w:r>
      <w:r w:rsidR="00D173D2">
        <w:rPr>
          <w:color w:val="000000"/>
          <w:lang w:val="sq-AL"/>
        </w:rPr>
        <w:t>.</w:t>
      </w:r>
    </w:p>
    <w:p w14:paraId="48D260C6" w14:textId="77777777" w:rsidR="00246AEE" w:rsidRPr="00DE3BC4" w:rsidRDefault="00246AEE">
      <w:pPr>
        <w:pStyle w:val="Heading3"/>
      </w:pPr>
      <w:bookmarkStart w:id="32" w:name="_Toc106146040"/>
      <w:bookmarkStart w:id="33" w:name="_Toc117630621"/>
      <w:r w:rsidRPr="00DE3BC4">
        <w:t>Dendësia e popullsisë</w:t>
      </w:r>
      <w:bookmarkEnd w:id="32"/>
      <w:bookmarkEnd w:id="33"/>
      <w:r w:rsidRPr="00DE3BC4">
        <w:t xml:space="preserve"> </w:t>
      </w:r>
    </w:p>
    <w:p w14:paraId="49D75EA6" w14:textId="41558471" w:rsidR="00246AEE" w:rsidRDefault="00246AEE" w:rsidP="00246AEE">
      <w:pPr>
        <w:rPr>
          <w:color w:val="000000"/>
          <w:lang w:val="sq-AL"/>
        </w:rPr>
      </w:pPr>
      <w:r w:rsidRPr="00266658">
        <w:rPr>
          <w:color w:val="000000"/>
          <w:lang w:val="sq-AL"/>
        </w:rPr>
        <w:t xml:space="preserve">Dendësia e popullsisë në komunën e </w:t>
      </w:r>
      <w:r w:rsidR="004A243F">
        <w:rPr>
          <w:color w:val="000000"/>
          <w:lang w:val="sq-AL"/>
        </w:rPr>
        <w:t>Gjilan</w:t>
      </w:r>
      <w:r>
        <w:rPr>
          <w:color w:val="000000"/>
          <w:lang w:val="sq-AL"/>
        </w:rPr>
        <w:t xml:space="preserve">it </w:t>
      </w:r>
      <w:r w:rsidRPr="00266658">
        <w:rPr>
          <w:color w:val="000000"/>
          <w:lang w:val="sq-AL"/>
        </w:rPr>
        <w:t xml:space="preserve"> është rreth </w:t>
      </w:r>
      <w:r w:rsidR="0018388F">
        <w:rPr>
          <w:color w:val="000000"/>
          <w:lang w:val="sq-AL"/>
        </w:rPr>
        <w:t>1</w:t>
      </w:r>
      <w:r w:rsidR="0023604F">
        <w:rPr>
          <w:color w:val="000000"/>
          <w:lang w:val="sq-AL"/>
        </w:rPr>
        <w:t>1</w:t>
      </w:r>
      <w:r w:rsidR="0018388F">
        <w:rPr>
          <w:color w:val="000000"/>
          <w:lang w:val="sq-AL"/>
        </w:rPr>
        <w:t>8</w:t>
      </w:r>
      <w:r w:rsidRPr="00266658">
        <w:rPr>
          <w:color w:val="000000"/>
          <w:lang w:val="sq-AL"/>
        </w:rPr>
        <w:t xml:space="preserve"> banorë në 1 km²</w:t>
      </w:r>
      <w:r>
        <w:rPr>
          <w:color w:val="000000"/>
          <w:lang w:val="sq-AL"/>
        </w:rPr>
        <w:t xml:space="preserve">, ku shumica e popullsisë është e fokusuar në qytetin e </w:t>
      </w:r>
      <w:r w:rsidR="004A243F">
        <w:rPr>
          <w:color w:val="000000"/>
          <w:lang w:val="sq-AL"/>
        </w:rPr>
        <w:t>Gjilan</w:t>
      </w:r>
      <w:r>
        <w:rPr>
          <w:color w:val="000000"/>
          <w:lang w:val="sq-AL"/>
        </w:rPr>
        <w:t>it</w:t>
      </w:r>
      <w:r w:rsidR="0018388F">
        <w:rPr>
          <w:color w:val="000000"/>
          <w:lang w:val="sq-AL"/>
        </w:rPr>
        <w:t xml:space="preserve"> e sidomos n</w:t>
      </w:r>
      <w:r w:rsidR="00CD58A4">
        <w:rPr>
          <w:color w:val="000000"/>
          <w:lang w:val="sq-AL"/>
        </w:rPr>
        <w:t>ë</w:t>
      </w:r>
      <w:r w:rsidR="0018388F">
        <w:rPr>
          <w:color w:val="000000"/>
          <w:lang w:val="sq-AL"/>
        </w:rPr>
        <w:t xml:space="preserve"> zon</w:t>
      </w:r>
      <w:r w:rsidR="00CD58A4">
        <w:rPr>
          <w:color w:val="000000"/>
          <w:lang w:val="sq-AL"/>
        </w:rPr>
        <w:t>ë</w:t>
      </w:r>
      <w:r w:rsidR="0018388F">
        <w:rPr>
          <w:color w:val="000000"/>
          <w:lang w:val="sq-AL"/>
        </w:rPr>
        <w:t>n e qendr</w:t>
      </w:r>
      <w:r w:rsidR="00CD58A4">
        <w:rPr>
          <w:color w:val="000000"/>
          <w:lang w:val="sq-AL"/>
        </w:rPr>
        <w:t>ë</w:t>
      </w:r>
      <w:r w:rsidR="0018388F">
        <w:rPr>
          <w:color w:val="000000"/>
          <w:lang w:val="sq-AL"/>
        </w:rPr>
        <w:t>s.</w:t>
      </w:r>
    </w:p>
    <w:p w14:paraId="6656F486" w14:textId="77777777" w:rsidR="00246AEE" w:rsidRPr="00DE3BC4" w:rsidRDefault="00246AEE">
      <w:pPr>
        <w:pStyle w:val="Heading3"/>
      </w:pPr>
      <w:bookmarkStart w:id="34" w:name="_Toc106146042"/>
      <w:bookmarkStart w:id="35" w:name="_Toc117630622"/>
      <w:r w:rsidRPr="00DE3BC4">
        <w:t>Struktura gjinore</w:t>
      </w:r>
      <w:bookmarkEnd w:id="34"/>
      <w:bookmarkEnd w:id="35"/>
    </w:p>
    <w:p w14:paraId="30EF99F0" w14:textId="05118419" w:rsidR="00246AEE" w:rsidRDefault="00246AEE" w:rsidP="00246AEE">
      <w:pPr>
        <w:rPr>
          <w:color w:val="000000"/>
          <w:lang w:val="sq-AL"/>
        </w:rPr>
      </w:pPr>
      <w:r>
        <w:t xml:space="preserve">Sa i përket </w:t>
      </w:r>
      <w:r w:rsidRPr="00744232">
        <w:rPr>
          <w:b/>
          <w:bCs/>
        </w:rPr>
        <w:t>strukturës gjinore</w:t>
      </w:r>
      <w:r>
        <w:t xml:space="preserve"> në këtë komunë, ka pak diferencë. Sipas regjistrimit të vitit 2011, popullsia e </w:t>
      </w:r>
      <w:r w:rsidR="004A243F">
        <w:t>Gjilan</w:t>
      </w:r>
      <w:r>
        <w:t xml:space="preserve">it është e </w:t>
      </w:r>
      <w:r w:rsidRPr="0084529F">
        <w:t xml:space="preserve"> përbërë nga 50.4% meshkuj dhe 49.</w:t>
      </w:r>
      <w:r w:rsidR="0023604F">
        <w:t>6</w:t>
      </w:r>
      <w:r w:rsidRPr="0084529F">
        <w:t>% femra</w:t>
      </w:r>
      <w:r>
        <w:t>.</w:t>
      </w:r>
    </w:p>
    <w:p w14:paraId="72F15D2F" w14:textId="77777777" w:rsidR="00246AEE" w:rsidRDefault="00246AEE">
      <w:pPr>
        <w:pStyle w:val="Heading3"/>
      </w:pPr>
      <w:bookmarkStart w:id="36" w:name="_Toc106146043"/>
      <w:bookmarkStart w:id="37" w:name="_Toc117630623"/>
      <w:bookmarkStart w:id="38" w:name="_Toc414539427"/>
      <w:bookmarkStart w:id="39" w:name="_Hlk89756756"/>
      <w:r>
        <w:t>Përkatësia etnike e popullsisë</w:t>
      </w:r>
      <w:bookmarkEnd w:id="36"/>
      <w:bookmarkEnd w:id="37"/>
    </w:p>
    <w:p w14:paraId="2F6248F5" w14:textId="6044D882" w:rsidR="00DE3BC4" w:rsidRDefault="00246AEE" w:rsidP="0072767D">
      <w:pPr>
        <w:rPr>
          <w:lang w:val="sq-AL"/>
        </w:rPr>
      </w:pPr>
      <w:r>
        <w:rPr>
          <w:lang w:val="sq-AL"/>
        </w:rPr>
        <w:t>Përnga</w:t>
      </w:r>
      <w:r w:rsidRPr="00D113E4">
        <w:rPr>
          <w:lang w:val="sq-AL"/>
        </w:rPr>
        <w:t xml:space="preserve"> etni</w:t>
      </w:r>
      <w:r>
        <w:rPr>
          <w:lang w:val="sq-AL"/>
        </w:rPr>
        <w:t>a</w:t>
      </w:r>
      <w:r w:rsidRPr="00D113E4">
        <w:rPr>
          <w:lang w:val="sq-AL"/>
        </w:rPr>
        <w:t xml:space="preserve"> </w:t>
      </w:r>
      <w:r>
        <w:rPr>
          <w:lang w:val="sq-AL"/>
        </w:rPr>
        <w:t>e</w:t>
      </w:r>
      <w:r w:rsidRPr="00D113E4">
        <w:rPr>
          <w:lang w:val="sq-AL"/>
        </w:rPr>
        <w:t xml:space="preserve"> qytetar</w:t>
      </w:r>
      <w:r>
        <w:rPr>
          <w:lang w:val="sq-AL"/>
        </w:rPr>
        <w:t>ë</w:t>
      </w:r>
      <w:r w:rsidRPr="00D113E4">
        <w:rPr>
          <w:lang w:val="sq-AL"/>
        </w:rPr>
        <w:t>ve</w:t>
      </w:r>
      <w:r>
        <w:rPr>
          <w:lang w:val="sq-AL"/>
        </w:rPr>
        <w:t xml:space="preserve">, Tabela </w:t>
      </w:r>
      <w:r w:rsidR="001247CA">
        <w:rPr>
          <w:lang w:val="sq-AL"/>
        </w:rPr>
        <w:t>2</w:t>
      </w:r>
      <w:r>
        <w:rPr>
          <w:lang w:val="sq-AL"/>
        </w:rPr>
        <w:t>. tregon që shumica dërmuese janë Shqiptarë</w:t>
      </w:r>
      <w:r w:rsidR="001247CA">
        <w:rPr>
          <w:lang w:val="sq-AL"/>
        </w:rPr>
        <w:t xml:space="preserve"> me </w:t>
      </w:r>
      <w:r w:rsidR="00DA0E89">
        <w:rPr>
          <w:lang w:val="sq-AL"/>
        </w:rPr>
        <w:t>69,721</w:t>
      </w:r>
      <w:r w:rsidR="001247CA">
        <w:rPr>
          <w:lang w:val="sq-AL"/>
        </w:rPr>
        <w:t xml:space="preserve"> banor</w:t>
      </w:r>
      <w:r w:rsidR="00CD58A4">
        <w:rPr>
          <w:lang w:val="sq-AL"/>
        </w:rPr>
        <w:t>ë</w:t>
      </w:r>
      <w:r>
        <w:rPr>
          <w:lang w:val="sq-AL"/>
        </w:rPr>
        <w:t xml:space="preserve">, </w:t>
      </w:r>
      <w:r w:rsidR="001247CA">
        <w:rPr>
          <w:lang w:val="sq-AL"/>
        </w:rPr>
        <w:t>978 jan</w:t>
      </w:r>
      <w:r w:rsidR="00CD58A4">
        <w:rPr>
          <w:lang w:val="sq-AL"/>
        </w:rPr>
        <w:t>ë</w:t>
      </w:r>
      <w:r w:rsidR="001247CA">
        <w:rPr>
          <w:lang w:val="sq-AL"/>
        </w:rPr>
        <w:t xml:space="preserve"> Turq, 624 jan</w:t>
      </w:r>
      <w:r w:rsidR="00CD58A4">
        <w:rPr>
          <w:lang w:val="sq-AL"/>
        </w:rPr>
        <w:t>ë</w:t>
      </w:r>
      <w:r w:rsidR="001247CA">
        <w:rPr>
          <w:lang w:val="sq-AL"/>
        </w:rPr>
        <w:t xml:space="preserve"> Ser</w:t>
      </w:r>
      <w:r w:rsidR="001247CA" w:rsidRPr="00DA0E89">
        <w:rPr>
          <w:lang w:val="sq-AL"/>
        </w:rPr>
        <w:t>b</w:t>
      </w:r>
      <w:r w:rsidR="00CD58A4" w:rsidRPr="00DA0E89">
        <w:rPr>
          <w:lang w:val="sq-AL"/>
        </w:rPr>
        <w:t>ë</w:t>
      </w:r>
      <w:r w:rsidR="001247CA" w:rsidRPr="00DA0E89">
        <w:rPr>
          <w:lang w:val="sq-AL"/>
        </w:rPr>
        <w:t>, 361</w:t>
      </w:r>
      <w:r w:rsidRPr="00DA0E89">
        <w:rPr>
          <w:lang w:val="sq-AL"/>
        </w:rPr>
        <w:t xml:space="preserve">- Romë, </w:t>
      </w:r>
      <w:r w:rsidR="001247CA" w:rsidRPr="00DA0E89">
        <w:rPr>
          <w:lang w:val="sq-AL"/>
        </w:rPr>
        <w:t>121-</w:t>
      </w:r>
      <w:r w:rsidRPr="00DA0E89">
        <w:rPr>
          <w:lang w:val="sq-AL"/>
        </w:rPr>
        <w:t>B</w:t>
      </w:r>
      <w:r w:rsidR="001247CA" w:rsidRPr="00DA0E89">
        <w:rPr>
          <w:lang w:val="sq-AL"/>
        </w:rPr>
        <w:t>o</w:t>
      </w:r>
      <w:r w:rsidRPr="00DA0E89">
        <w:rPr>
          <w:lang w:val="sq-AL"/>
        </w:rPr>
        <w:t>shnjak</w:t>
      </w:r>
      <w:r w:rsidR="00CD58A4" w:rsidRPr="00DA0E89">
        <w:rPr>
          <w:lang w:val="sq-AL"/>
        </w:rPr>
        <w:t>ë</w:t>
      </w:r>
      <w:r w:rsidRPr="00DA0E89">
        <w:rPr>
          <w:lang w:val="sq-AL"/>
        </w:rPr>
        <w:t xml:space="preserve">, </w:t>
      </w:r>
      <w:r w:rsidR="001247CA" w:rsidRPr="00DA0E89">
        <w:rPr>
          <w:lang w:val="sq-AL"/>
        </w:rPr>
        <w:t>15 Ashkalinj</w:t>
      </w:r>
      <w:r w:rsidR="00CD58A4" w:rsidRPr="00DA0E89">
        <w:rPr>
          <w:lang w:val="sq-AL"/>
        </w:rPr>
        <w:t>ë</w:t>
      </w:r>
      <w:r w:rsidR="001247CA" w:rsidRPr="00DA0E89">
        <w:rPr>
          <w:lang w:val="sq-AL"/>
        </w:rPr>
        <w:t xml:space="preserve">, </w:t>
      </w:r>
      <w:r w:rsidR="00DA0E89" w:rsidRPr="00DA0E89">
        <w:rPr>
          <w:lang w:val="sq-AL"/>
        </w:rPr>
        <w:t xml:space="preserve">dhe </w:t>
      </w:r>
      <w:r w:rsidR="001247CA" w:rsidRPr="00DA0E89">
        <w:rPr>
          <w:lang w:val="sq-AL"/>
        </w:rPr>
        <w:t>1</w:t>
      </w:r>
      <w:r w:rsidRPr="00DA0E89">
        <w:rPr>
          <w:lang w:val="sq-AL"/>
        </w:rPr>
        <w:t>-</w:t>
      </w:r>
      <w:r w:rsidR="00710B41" w:rsidRPr="00DA0E89">
        <w:rPr>
          <w:lang w:val="sq-AL"/>
        </w:rPr>
        <w:t xml:space="preserve"> </w:t>
      </w:r>
      <w:r w:rsidRPr="00DA0E89">
        <w:rPr>
          <w:lang w:val="sq-AL"/>
        </w:rPr>
        <w:t>Egjiptian</w:t>
      </w:r>
      <w:r>
        <w:rPr>
          <w:lang w:val="sq-AL"/>
        </w:rPr>
        <w:t xml:space="preserve">. Jeta në </w:t>
      </w:r>
      <w:r w:rsidR="001247CA">
        <w:rPr>
          <w:lang w:val="sq-AL"/>
        </w:rPr>
        <w:t>Gjilan</w:t>
      </w:r>
      <w:r>
        <w:rPr>
          <w:lang w:val="sq-AL"/>
        </w:rPr>
        <w:t xml:space="preserve"> zhvillohet pa ndonjë dallim në etni andaj edhe për banim nuk paraqet ndonjë problem.</w:t>
      </w:r>
    </w:p>
    <w:p w14:paraId="75B225DE" w14:textId="2F3261F5" w:rsidR="00246AEE" w:rsidRPr="00D113E4" w:rsidRDefault="00246AEE" w:rsidP="00246AEE">
      <w:pPr>
        <w:pStyle w:val="Caption"/>
      </w:pPr>
      <w:bookmarkStart w:id="40" w:name="_Toc106145206"/>
      <w:bookmarkStart w:id="41" w:name="_Toc117549143"/>
      <w:r>
        <w:lastRenderedPageBreak/>
        <w:t xml:space="preserve">Tabela </w:t>
      </w:r>
      <w:r>
        <w:fldChar w:fldCharType="begin"/>
      </w:r>
      <w:r>
        <w:instrText xml:space="preserve"> SEQ Tabela \* ARABIC </w:instrText>
      </w:r>
      <w:r>
        <w:fldChar w:fldCharType="separate"/>
      </w:r>
      <w:r w:rsidR="00AC6D2F">
        <w:rPr>
          <w:noProof/>
        </w:rPr>
        <w:t>2</w:t>
      </w:r>
      <w:r>
        <w:fldChar w:fldCharType="end"/>
      </w:r>
      <w:r>
        <w:t xml:space="preserve">.Përkatësia etnike e qytetarëve të </w:t>
      </w:r>
      <w:r w:rsidR="004A243F">
        <w:t>Gjilan</w:t>
      </w:r>
      <w:r>
        <w:t>it</w:t>
      </w:r>
      <w:r>
        <w:rPr>
          <w:rStyle w:val="FootnoteReference"/>
        </w:rPr>
        <w:footnoteReference w:id="3"/>
      </w:r>
      <w:bookmarkEnd w:id="40"/>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22"/>
        <w:gridCol w:w="4714"/>
      </w:tblGrid>
      <w:tr w:rsidR="00246AEE" w:rsidRPr="00861897" w14:paraId="4F80000E" w14:textId="77777777" w:rsidTr="001146DF">
        <w:trPr>
          <w:trHeight w:val="557"/>
        </w:trPr>
        <w:tc>
          <w:tcPr>
            <w:tcW w:w="2579" w:type="pct"/>
            <w:shd w:val="clear" w:color="auto" w:fill="C2D69B" w:themeFill="accent3" w:themeFillTint="99"/>
            <w:tcMar>
              <w:top w:w="0" w:type="dxa"/>
              <w:left w:w="0" w:type="dxa"/>
              <w:bottom w:w="0" w:type="dxa"/>
              <w:right w:w="0" w:type="dxa"/>
            </w:tcMar>
            <w:vAlign w:val="center"/>
            <w:hideMark/>
          </w:tcPr>
          <w:p w14:paraId="4E63B686" w14:textId="77777777" w:rsidR="00246AEE" w:rsidRPr="00861897" w:rsidRDefault="00246AEE" w:rsidP="000F2070">
            <w:pPr>
              <w:spacing w:before="40" w:after="40"/>
              <w:rPr>
                <w:rFonts w:eastAsia="Times New Roman" w:cs="Arial"/>
                <w:b/>
                <w:bCs/>
              </w:rPr>
            </w:pPr>
            <w:r w:rsidRPr="00861897">
              <w:rPr>
                <w:rFonts w:eastAsia="Times New Roman" w:cs="Arial"/>
                <w:b/>
                <w:bCs/>
                <w:sz w:val="22"/>
              </w:rPr>
              <w:t>Struktura e popullsisë</w:t>
            </w:r>
          </w:p>
        </w:tc>
        <w:tc>
          <w:tcPr>
            <w:tcW w:w="2421" w:type="pct"/>
            <w:shd w:val="clear" w:color="auto" w:fill="C2D69B" w:themeFill="accent3" w:themeFillTint="99"/>
            <w:tcMar>
              <w:top w:w="0" w:type="dxa"/>
              <w:left w:w="0" w:type="dxa"/>
              <w:bottom w:w="0" w:type="dxa"/>
              <w:right w:w="0" w:type="dxa"/>
            </w:tcMar>
            <w:vAlign w:val="center"/>
            <w:hideMark/>
          </w:tcPr>
          <w:p w14:paraId="625E1CB4" w14:textId="77777777" w:rsidR="00246AEE" w:rsidRPr="00861897" w:rsidRDefault="00246AEE" w:rsidP="000F2070">
            <w:pPr>
              <w:spacing w:before="40" w:after="40"/>
              <w:jc w:val="center"/>
              <w:rPr>
                <w:rFonts w:eastAsia="Times New Roman" w:cs="Arial"/>
                <w:b/>
                <w:bCs/>
              </w:rPr>
            </w:pPr>
            <w:r w:rsidRPr="00861897">
              <w:rPr>
                <w:rFonts w:eastAsia="Times New Roman" w:cs="Arial"/>
                <w:b/>
                <w:bCs/>
                <w:sz w:val="22"/>
              </w:rPr>
              <w:t>Numri i Banor</w:t>
            </w:r>
            <w:r>
              <w:rPr>
                <w:rFonts w:eastAsia="Times New Roman" w:cs="Arial"/>
                <w:b/>
                <w:bCs/>
                <w:sz w:val="22"/>
              </w:rPr>
              <w:t>ë</w:t>
            </w:r>
            <w:r w:rsidRPr="00861897">
              <w:rPr>
                <w:rFonts w:eastAsia="Times New Roman" w:cs="Arial"/>
                <w:b/>
                <w:bCs/>
                <w:sz w:val="22"/>
              </w:rPr>
              <w:t>ve</w:t>
            </w:r>
          </w:p>
        </w:tc>
      </w:tr>
      <w:tr w:rsidR="00246AEE" w:rsidRPr="00861897" w14:paraId="28FBC1FC" w14:textId="77777777" w:rsidTr="000F2070">
        <w:tc>
          <w:tcPr>
            <w:tcW w:w="2579" w:type="pct"/>
            <w:shd w:val="clear" w:color="auto" w:fill="FFFFFF"/>
            <w:tcMar>
              <w:top w:w="0" w:type="dxa"/>
              <w:left w:w="0" w:type="dxa"/>
              <w:bottom w:w="0" w:type="dxa"/>
              <w:right w:w="0" w:type="dxa"/>
            </w:tcMar>
            <w:vAlign w:val="center"/>
            <w:hideMark/>
          </w:tcPr>
          <w:p w14:paraId="7C8EEAAE" w14:textId="68BE00FE" w:rsidR="00246AEE" w:rsidRPr="00861897" w:rsidRDefault="00246AEE" w:rsidP="000F2070">
            <w:pPr>
              <w:spacing w:before="40" w:afterLines="40" w:after="96" w:line="240" w:lineRule="auto"/>
              <w:rPr>
                <w:rFonts w:eastAsia="Times New Roman" w:cs="Arial"/>
              </w:rPr>
            </w:pPr>
            <w:r w:rsidRPr="00861897">
              <w:rPr>
                <w:rFonts w:eastAsia="Times New Roman" w:cs="Arial"/>
                <w:sz w:val="22"/>
              </w:rPr>
              <w:t>Shqiptar</w:t>
            </w:r>
            <w:r w:rsidR="0055345C">
              <w:rPr>
                <w:rFonts w:eastAsia="Times New Roman" w:cs="Arial"/>
                <w:sz w:val="22"/>
              </w:rPr>
              <w:t>ë</w:t>
            </w:r>
          </w:p>
        </w:tc>
        <w:tc>
          <w:tcPr>
            <w:tcW w:w="2421" w:type="pct"/>
            <w:shd w:val="clear" w:color="auto" w:fill="FFFFFF"/>
            <w:tcMar>
              <w:top w:w="0" w:type="dxa"/>
              <w:left w:w="0" w:type="dxa"/>
              <w:bottom w:w="0" w:type="dxa"/>
              <w:right w:w="0" w:type="dxa"/>
            </w:tcMar>
            <w:vAlign w:val="center"/>
          </w:tcPr>
          <w:p w14:paraId="11CE0E00" w14:textId="206CA7BB" w:rsidR="00246AEE" w:rsidRPr="00861897" w:rsidRDefault="00DA0E89" w:rsidP="000F2070">
            <w:pPr>
              <w:spacing w:before="40" w:afterLines="40" w:after="96" w:line="240" w:lineRule="auto"/>
              <w:jc w:val="center"/>
              <w:rPr>
                <w:rFonts w:eastAsia="Times New Roman" w:cs="Arial"/>
              </w:rPr>
            </w:pPr>
            <w:r>
              <w:rPr>
                <w:rFonts w:eastAsia="Times New Roman" w:cs="Arial"/>
                <w:sz w:val="22"/>
              </w:rPr>
              <w:t>69,721</w:t>
            </w:r>
          </w:p>
        </w:tc>
      </w:tr>
      <w:tr w:rsidR="00246AEE" w:rsidRPr="00861897" w14:paraId="563E26B5" w14:textId="77777777" w:rsidTr="000F2070">
        <w:tc>
          <w:tcPr>
            <w:tcW w:w="2579" w:type="pct"/>
            <w:shd w:val="clear" w:color="auto" w:fill="FFFFFF"/>
            <w:tcMar>
              <w:top w:w="0" w:type="dxa"/>
              <w:left w:w="0" w:type="dxa"/>
              <w:bottom w:w="0" w:type="dxa"/>
              <w:right w:w="0" w:type="dxa"/>
            </w:tcMar>
            <w:vAlign w:val="center"/>
            <w:hideMark/>
          </w:tcPr>
          <w:p w14:paraId="5D4DABEC" w14:textId="77777777" w:rsidR="00246AEE" w:rsidRPr="00861897" w:rsidRDefault="00246AEE" w:rsidP="000F2070">
            <w:pPr>
              <w:spacing w:before="40" w:afterLines="40" w:after="96" w:line="240" w:lineRule="auto"/>
              <w:rPr>
                <w:rFonts w:eastAsia="Times New Roman" w:cs="Arial"/>
              </w:rPr>
            </w:pPr>
            <w:r w:rsidRPr="00861897">
              <w:rPr>
                <w:rFonts w:eastAsia="Times New Roman" w:cs="Arial"/>
                <w:sz w:val="22"/>
              </w:rPr>
              <w:t>Ashkali</w:t>
            </w:r>
          </w:p>
        </w:tc>
        <w:tc>
          <w:tcPr>
            <w:tcW w:w="2421" w:type="pct"/>
            <w:shd w:val="clear" w:color="auto" w:fill="FFFFFF"/>
            <w:tcMar>
              <w:top w:w="0" w:type="dxa"/>
              <w:left w:w="0" w:type="dxa"/>
              <w:bottom w:w="0" w:type="dxa"/>
              <w:right w:w="0" w:type="dxa"/>
            </w:tcMar>
            <w:vAlign w:val="center"/>
          </w:tcPr>
          <w:p w14:paraId="07C9729A" w14:textId="4E612366" w:rsidR="00246AEE" w:rsidRPr="00861897" w:rsidRDefault="00742FF7" w:rsidP="000F2070">
            <w:pPr>
              <w:spacing w:before="40" w:afterLines="40" w:after="96" w:line="240" w:lineRule="auto"/>
              <w:jc w:val="center"/>
              <w:rPr>
                <w:rFonts w:eastAsia="Times New Roman" w:cs="Arial"/>
              </w:rPr>
            </w:pPr>
            <w:r>
              <w:rPr>
                <w:rFonts w:eastAsia="Times New Roman" w:cs="Arial"/>
                <w:sz w:val="22"/>
              </w:rPr>
              <w:t>15</w:t>
            </w:r>
          </w:p>
        </w:tc>
      </w:tr>
      <w:tr w:rsidR="00246AEE" w:rsidRPr="00861897" w14:paraId="1063C5B8" w14:textId="77777777" w:rsidTr="000F2070">
        <w:tc>
          <w:tcPr>
            <w:tcW w:w="2579" w:type="pct"/>
            <w:shd w:val="clear" w:color="auto" w:fill="FFFFFF"/>
            <w:tcMar>
              <w:top w:w="0" w:type="dxa"/>
              <w:left w:w="0" w:type="dxa"/>
              <w:bottom w:w="0" w:type="dxa"/>
              <w:right w:w="0" w:type="dxa"/>
            </w:tcMar>
            <w:vAlign w:val="center"/>
            <w:hideMark/>
          </w:tcPr>
          <w:p w14:paraId="295FC067" w14:textId="77777777" w:rsidR="00246AEE" w:rsidRPr="00861897" w:rsidRDefault="00246AEE" w:rsidP="000F2070">
            <w:pPr>
              <w:spacing w:before="40" w:afterLines="40" w:after="96" w:line="240" w:lineRule="auto"/>
              <w:rPr>
                <w:rFonts w:eastAsia="Times New Roman" w:cs="Arial"/>
              </w:rPr>
            </w:pPr>
            <w:r w:rsidRPr="00861897">
              <w:rPr>
                <w:rFonts w:eastAsia="Times New Roman" w:cs="Arial"/>
                <w:sz w:val="22"/>
              </w:rPr>
              <w:t>Egjiptian</w:t>
            </w:r>
          </w:p>
        </w:tc>
        <w:tc>
          <w:tcPr>
            <w:tcW w:w="2421" w:type="pct"/>
            <w:shd w:val="clear" w:color="auto" w:fill="FFFFFF"/>
            <w:tcMar>
              <w:top w:w="0" w:type="dxa"/>
              <w:left w:w="0" w:type="dxa"/>
              <w:bottom w:w="0" w:type="dxa"/>
              <w:right w:w="0" w:type="dxa"/>
            </w:tcMar>
            <w:vAlign w:val="center"/>
          </w:tcPr>
          <w:p w14:paraId="5964F04E" w14:textId="027A563E" w:rsidR="00246AEE" w:rsidRPr="00861897" w:rsidRDefault="00742FF7" w:rsidP="000F2070">
            <w:pPr>
              <w:spacing w:before="40" w:afterLines="40" w:after="96" w:line="240" w:lineRule="auto"/>
              <w:jc w:val="center"/>
              <w:rPr>
                <w:rFonts w:eastAsia="Times New Roman" w:cs="Arial"/>
              </w:rPr>
            </w:pPr>
            <w:r>
              <w:rPr>
                <w:rFonts w:eastAsia="Times New Roman" w:cs="Arial"/>
                <w:sz w:val="22"/>
              </w:rPr>
              <w:t>1</w:t>
            </w:r>
          </w:p>
        </w:tc>
      </w:tr>
      <w:tr w:rsidR="00246AEE" w:rsidRPr="00861897" w14:paraId="1C9245B5" w14:textId="77777777" w:rsidTr="000F2070">
        <w:tc>
          <w:tcPr>
            <w:tcW w:w="2579" w:type="pct"/>
            <w:shd w:val="clear" w:color="auto" w:fill="FFFFFF"/>
            <w:tcMar>
              <w:top w:w="0" w:type="dxa"/>
              <w:left w:w="0" w:type="dxa"/>
              <w:bottom w:w="0" w:type="dxa"/>
              <w:right w:w="0" w:type="dxa"/>
            </w:tcMar>
            <w:vAlign w:val="center"/>
            <w:hideMark/>
          </w:tcPr>
          <w:p w14:paraId="5EA4CE1A" w14:textId="77777777" w:rsidR="00246AEE" w:rsidRPr="00861897" w:rsidRDefault="00246AEE" w:rsidP="000F2070">
            <w:pPr>
              <w:spacing w:before="40" w:afterLines="40" w:after="96" w:line="240" w:lineRule="auto"/>
              <w:rPr>
                <w:rFonts w:eastAsia="Times New Roman" w:cs="Arial"/>
              </w:rPr>
            </w:pPr>
            <w:r w:rsidRPr="00861897">
              <w:rPr>
                <w:rFonts w:eastAsia="Times New Roman" w:cs="Arial"/>
                <w:sz w:val="22"/>
              </w:rPr>
              <w:t>Serb</w:t>
            </w:r>
          </w:p>
        </w:tc>
        <w:tc>
          <w:tcPr>
            <w:tcW w:w="2421" w:type="pct"/>
            <w:shd w:val="clear" w:color="auto" w:fill="FFFFFF"/>
            <w:tcMar>
              <w:top w:w="0" w:type="dxa"/>
              <w:left w:w="0" w:type="dxa"/>
              <w:bottom w:w="0" w:type="dxa"/>
              <w:right w:w="0" w:type="dxa"/>
            </w:tcMar>
            <w:vAlign w:val="center"/>
          </w:tcPr>
          <w:p w14:paraId="7383A65D" w14:textId="62B9EAFF" w:rsidR="00246AEE" w:rsidRPr="00861897" w:rsidRDefault="007F72CA" w:rsidP="000F2070">
            <w:pPr>
              <w:spacing w:before="40" w:afterLines="40" w:after="96" w:line="240" w:lineRule="auto"/>
              <w:jc w:val="center"/>
              <w:rPr>
                <w:rFonts w:eastAsia="Times New Roman" w:cs="Arial"/>
              </w:rPr>
            </w:pPr>
            <w:r w:rsidRPr="007F72CA">
              <w:rPr>
                <w:rFonts w:eastAsia="Times New Roman" w:cs="Arial"/>
                <w:sz w:val="22"/>
              </w:rPr>
              <w:t>2,221</w:t>
            </w:r>
          </w:p>
        </w:tc>
      </w:tr>
      <w:tr w:rsidR="00246AEE" w:rsidRPr="00861897" w14:paraId="493E3235" w14:textId="77777777" w:rsidTr="000F2070">
        <w:tc>
          <w:tcPr>
            <w:tcW w:w="2579" w:type="pct"/>
            <w:shd w:val="clear" w:color="auto" w:fill="FFFFFF"/>
            <w:tcMar>
              <w:top w:w="0" w:type="dxa"/>
              <w:left w:w="0" w:type="dxa"/>
              <w:bottom w:w="0" w:type="dxa"/>
              <w:right w:w="0" w:type="dxa"/>
            </w:tcMar>
            <w:vAlign w:val="center"/>
            <w:hideMark/>
          </w:tcPr>
          <w:p w14:paraId="3288F76A" w14:textId="77777777" w:rsidR="00246AEE" w:rsidRPr="00861897" w:rsidRDefault="00246AEE" w:rsidP="000F2070">
            <w:pPr>
              <w:spacing w:before="40" w:afterLines="40" w:after="96" w:line="240" w:lineRule="auto"/>
              <w:rPr>
                <w:rFonts w:eastAsia="Times New Roman" w:cs="Arial"/>
              </w:rPr>
            </w:pPr>
            <w:r w:rsidRPr="00861897">
              <w:rPr>
                <w:rFonts w:eastAsia="Times New Roman" w:cs="Arial"/>
                <w:sz w:val="22"/>
              </w:rPr>
              <w:t>Rom</w:t>
            </w:r>
            <w:r>
              <w:rPr>
                <w:rFonts w:eastAsia="Times New Roman" w:cs="Arial"/>
                <w:sz w:val="22"/>
              </w:rPr>
              <w:t>ë</w:t>
            </w:r>
          </w:p>
        </w:tc>
        <w:tc>
          <w:tcPr>
            <w:tcW w:w="2421" w:type="pct"/>
            <w:shd w:val="clear" w:color="auto" w:fill="FFFFFF"/>
            <w:tcMar>
              <w:top w:w="0" w:type="dxa"/>
              <w:left w:w="0" w:type="dxa"/>
              <w:bottom w:w="0" w:type="dxa"/>
              <w:right w:w="0" w:type="dxa"/>
            </w:tcMar>
            <w:vAlign w:val="center"/>
          </w:tcPr>
          <w:p w14:paraId="4B885BFF" w14:textId="77B2BB77" w:rsidR="00246AEE" w:rsidRPr="00861897" w:rsidRDefault="007F72CA" w:rsidP="000F2070">
            <w:pPr>
              <w:spacing w:before="40" w:afterLines="40" w:after="96" w:line="240" w:lineRule="auto"/>
              <w:jc w:val="center"/>
              <w:rPr>
                <w:rFonts w:eastAsia="Times New Roman" w:cs="Arial"/>
              </w:rPr>
            </w:pPr>
            <w:r w:rsidRPr="007F72CA">
              <w:rPr>
                <w:rFonts w:eastAsia="Times New Roman" w:cs="Arial"/>
                <w:sz w:val="22"/>
              </w:rPr>
              <w:t>407</w:t>
            </w:r>
          </w:p>
        </w:tc>
      </w:tr>
      <w:tr w:rsidR="00246AEE" w:rsidRPr="00861897" w14:paraId="2F0F7BC0" w14:textId="77777777" w:rsidTr="000F2070">
        <w:tc>
          <w:tcPr>
            <w:tcW w:w="2579" w:type="pct"/>
            <w:shd w:val="clear" w:color="auto" w:fill="FFFFFF"/>
            <w:tcMar>
              <w:top w:w="0" w:type="dxa"/>
              <w:left w:w="0" w:type="dxa"/>
              <w:bottom w:w="0" w:type="dxa"/>
              <w:right w:w="0" w:type="dxa"/>
            </w:tcMar>
            <w:vAlign w:val="center"/>
            <w:hideMark/>
          </w:tcPr>
          <w:p w14:paraId="7218FCA8" w14:textId="77777777" w:rsidR="00246AEE" w:rsidRPr="00861897" w:rsidRDefault="00246AEE" w:rsidP="000F2070">
            <w:pPr>
              <w:spacing w:before="40" w:afterLines="40" w:after="96" w:line="240" w:lineRule="auto"/>
              <w:rPr>
                <w:rFonts w:eastAsia="Times New Roman" w:cs="Arial"/>
              </w:rPr>
            </w:pPr>
            <w:r w:rsidRPr="00861897">
              <w:rPr>
                <w:rFonts w:eastAsia="Times New Roman" w:cs="Arial"/>
                <w:sz w:val="22"/>
              </w:rPr>
              <w:t>Boshnjak</w:t>
            </w:r>
          </w:p>
        </w:tc>
        <w:tc>
          <w:tcPr>
            <w:tcW w:w="2421" w:type="pct"/>
            <w:shd w:val="clear" w:color="auto" w:fill="FFFFFF"/>
            <w:tcMar>
              <w:top w:w="0" w:type="dxa"/>
              <w:left w:w="0" w:type="dxa"/>
              <w:bottom w:w="0" w:type="dxa"/>
              <w:right w:w="0" w:type="dxa"/>
            </w:tcMar>
            <w:vAlign w:val="center"/>
          </w:tcPr>
          <w:p w14:paraId="43A1BE54" w14:textId="1AC2E21B" w:rsidR="00246AEE" w:rsidRPr="00861897" w:rsidRDefault="00742FF7" w:rsidP="000F2070">
            <w:pPr>
              <w:spacing w:before="40" w:afterLines="40" w:after="96" w:line="240" w:lineRule="auto"/>
              <w:jc w:val="center"/>
              <w:rPr>
                <w:rFonts w:eastAsia="Times New Roman" w:cs="Arial"/>
              </w:rPr>
            </w:pPr>
            <w:r>
              <w:rPr>
                <w:rFonts w:eastAsia="Times New Roman" w:cs="Arial"/>
                <w:sz w:val="22"/>
              </w:rPr>
              <w:t>121</w:t>
            </w:r>
          </w:p>
        </w:tc>
      </w:tr>
      <w:tr w:rsidR="00246AEE" w:rsidRPr="00861897" w14:paraId="146931FB" w14:textId="77777777" w:rsidTr="000F2070">
        <w:tc>
          <w:tcPr>
            <w:tcW w:w="2579" w:type="pct"/>
            <w:shd w:val="clear" w:color="auto" w:fill="auto"/>
            <w:tcMar>
              <w:top w:w="0" w:type="dxa"/>
              <w:left w:w="0" w:type="dxa"/>
              <w:bottom w:w="0" w:type="dxa"/>
              <w:right w:w="0" w:type="dxa"/>
            </w:tcMar>
            <w:vAlign w:val="center"/>
            <w:hideMark/>
          </w:tcPr>
          <w:p w14:paraId="000B496C" w14:textId="77777777" w:rsidR="00246AEE" w:rsidRPr="00861897" w:rsidRDefault="00246AEE" w:rsidP="000F2070">
            <w:pPr>
              <w:spacing w:before="40" w:afterLines="40" w:after="96" w:line="240" w:lineRule="auto"/>
              <w:rPr>
                <w:rFonts w:eastAsia="Times New Roman" w:cs="Arial"/>
              </w:rPr>
            </w:pPr>
            <w:r w:rsidRPr="00861897">
              <w:rPr>
                <w:rFonts w:eastAsia="Times New Roman" w:cs="Arial"/>
                <w:sz w:val="22"/>
              </w:rPr>
              <w:t>Turq</w:t>
            </w:r>
          </w:p>
        </w:tc>
        <w:tc>
          <w:tcPr>
            <w:tcW w:w="2421" w:type="pct"/>
            <w:shd w:val="clear" w:color="auto" w:fill="auto"/>
            <w:tcMar>
              <w:top w:w="0" w:type="dxa"/>
              <w:left w:w="0" w:type="dxa"/>
              <w:bottom w:w="0" w:type="dxa"/>
              <w:right w:w="0" w:type="dxa"/>
            </w:tcMar>
            <w:vAlign w:val="center"/>
          </w:tcPr>
          <w:p w14:paraId="4C0C7173" w14:textId="036B7F8A" w:rsidR="00246AEE" w:rsidRPr="00861897" w:rsidRDefault="00B120BE" w:rsidP="000F2070">
            <w:pPr>
              <w:spacing w:before="40" w:afterLines="40" w:after="96" w:line="240" w:lineRule="auto"/>
              <w:jc w:val="center"/>
              <w:rPr>
                <w:rFonts w:eastAsia="Times New Roman" w:cs="Arial"/>
              </w:rPr>
            </w:pPr>
            <w:r>
              <w:rPr>
                <w:rFonts w:eastAsia="Times New Roman" w:cs="Arial"/>
                <w:sz w:val="22"/>
              </w:rPr>
              <w:t>1</w:t>
            </w:r>
            <w:r w:rsidR="00DA0E89">
              <w:rPr>
                <w:rFonts w:eastAsia="Times New Roman" w:cs="Arial"/>
                <w:sz w:val="22"/>
              </w:rPr>
              <w:t>,</w:t>
            </w:r>
            <w:r>
              <w:rPr>
                <w:rFonts w:eastAsia="Times New Roman" w:cs="Arial"/>
                <w:sz w:val="22"/>
              </w:rPr>
              <w:t>032</w:t>
            </w:r>
          </w:p>
        </w:tc>
      </w:tr>
      <w:tr w:rsidR="00246AEE" w:rsidRPr="00861897" w14:paraId="029F3A51" w14:textId="77777777" w:rsidTr="001146DF">
        <w:trPr>
          <w:trHeight w:val="575"/>
        </w:trPr>
        <w:tc>
          <w:tcPr>
            <w:tcW w:w="2579" w:type="pct"/>
            <w:shd w:val="clear" w:color="auto" w:fill="C2D69B" w:themeFill="accent3" w:themeFillTint="99"/>
            <w:tcMar>
              <w:top w:w="0" w:type="dxa"/>
              <w:left w:w="0" w:type="dxa"/>
              <w:bottom w:w="0" w:type="dxa"/>
              <w:right w:w="0" w:type="dxa"/>
            </w:tcMar>
            <w:vAlign w:val="center"/>
            <w:hideMark/>
          </w:tcPr>
          <w:p w14:paraId="30E49F3D" w14:textId="77777777" w:rsidR="00246AEE" w:rsidRPr="00861897" w:rsidRDefault="00246AEE" w:rsidP="000F2070">
            <w:pPr>
              <w:spacing w:before="40" w:after="40"/>
              <w:rPr>
                <w:rFonts w:eastAsia="Times New Roman" w:cs="Arial"/>
                <w:b/>
                <w:bCs/>
              </w:rPr>
            </w:pPr>
            <w:r w:rsidRPr="00861897">
              <w:rPr>
                <w:rFonts w:eastAsia="Times New Roman" w:cs="Arial"/>
                <w:b/>
                <w:bCs/>
                <w:sz w:val="22"/>
              </w:rPr>
              <w:t> Numri i përgjithshëm i popullsisë</w:t>
            </w:r>
          </w:p>
        </w:tc>
        <w:tc>
          <w:tcPr>
            <w:tcW w:w="2421" w:type="pct"/>
            <w:shd w:val="clear" w:color="auto" w:fill="C2D69B" w:themeFill="accent3" w:themeFillTint="99"/>
            <w:tcMar>
              <w:top w:w="0" w:type="dxa"/>
              <w:left w:w="0" w:type="dxa"/>
              <w:bottom w:w="0" w:type="dxa"/>
              <w:right w:w="0" w:type="dxa"/>
            </w:tcMar>
            <w:vAlign w:val="center"/>
          </w:tcPr>
          <w:p w14:paraId="4DBDBA41" w14:textId="45F8657F" w:rsidR="00246AEE" w:rsidRPr="00861897" w:rsidRDefault="00DA0E89" w:rsidP="000F2070">
            <w:pPr>
              <w:spacing w:before="40" w:after="40"/>
              <w:jc w:val="center"/>
              <w:rPr>
                <w:rFonts w:eastAsia="Times New Roman" w:cs="Arial"/>
                <w:b/>
                <w:bCs/>
              </w:rPr>
            </w:pPr>
            <w:r>
              <w:rPr>
                <w:rFonts w:eastAsia="Times New Roman" w:cs="Arial"/>
                <w:b/>
                <w:bCs/>
                <w:sz w:val="22"/>
              </w:rPr>
              <w:t>73,518</w:t>
            </w:r>
          </w:p>
        </w:tc>
      </w:tr>
    </w:tbl>
    <w:p w14:paraId="446F5484" w14:textId="77777777" w:rsidR="00710B41" w:rsidRDefault="00710B41" w:rsidP="00710B41">
      <w:pPr>
        <w:pStyle w:val="Heading3"/>
        <w:numPr>
          <w:ilvl w:val="0"/>
          <w:numId w:val="0"/>
        </w:numPr>
        <w:ind w:left="1080"/>
      </w:pPr>
      <w:bookmarkStart w:id="42" w:name="_Toc414539428"/>
      <w:bookmarkStart w:id="43" w:name="_Toc106146044"/>
      <w:bookmarkEnd w:id="38"/>
    </w:p>
    <w:p w14:paraId="03D5CE5C" w14:textId="34F209D1" w:rsidR="00246AEE" w:rsidRDefault="00246AEE">
      <w:pPr>
        <w:pStyle w:val="Heading3"/>
      </w:pPr>
      <w:bookmarkStart w:id="44" w:name="_Toc117630624"/>
      <w:r>
        <w:t xml:space="preserve">Shtimi </w:t>
      </w:r>
      <w:r w:rsidRPr="00EC4764">
        <w:t>natyror</w:t>
      </w:r>
      <w:bookmarkEnd w:id="42"/>
      <w:bookmarkEnd w:id="43"/>
      <w:bookmarkEnd w:id="44"/>
    </w:p>
    <w:p w14:paraId="3C5A3F7E" w14:textId="5576D4F2" w:rsidR="00246AEE" w:rsidRDefault="00246AEE" w:rsidP="00246AEE">
      <w:pPr>
        <w:widowControl w:val="0"/>
        <w:rPr>
          <w:rFonts w:cs="Arial"/>
          <w:color w:val="365F91"/>
          <w:lang w:val="sq-AL"/>
        </w:rPr>
      </w:pPr>
      <w:r>
        <w:rPr>
          <w:rFonts w:cs="Arial"/>
          <w:color w:val="000000"/>
          <w:lang w:val="sq-AL"/>
        </w:rPr>
        <w:t>S</w:t>
      </w:r>
      <w:r w:rsidRPr="002312CC">
        <w:rPr>
          <w:rFonts w:cs="Arial"/>
          <w:color w:val="000000"/>
          <w:lang w:val="sq-AL"/>
        </w:rPr>
        <w:t xml:space="preserve">hkalla e natalitetit në komunën e </w:t>
      </w:r>
      <w:r w:rsidR="004A243F">
        <w:rPr>
          <w:rFonts w:cs="Arial"/>
          <w:color w:val="000000"/>
          <w:lang w:val="sq-AL"/>
        </w:rPr>
        <w:t>Gjilan</w:t>
      </w:r>
      <w:r>
        <w:rPr>
          <w:rFonts w:cs="Arial"/>
          <w:color w:val="000000"/>
          <w:lang w:val="sq-AL"/>
        </w:rPr>
        <w:t>it</w:t>
      </w:r>
      <w:r w:rsidRPr="002312CC">
        <w:rPr>
          <w:rFonts w:cs="Arial"/>
          <w:color w:val="000000"/>
          <w:lang w:val="sq-AL"/>
        </w:rPr>
        <w:t xml:space="preserve"> është </w:t>
      </w:r>
      <w:r>
        <w:rPr>
          <w:rFonts w:cs="Arial"/>
          <w:color w:val="000000"/>
          <w:lang w:val="sq-AL"/>
        </w:rPr>
        <w:t>rreth 1</w:t>
      </w:r>
      <w:r w:rsidR="001247CA">
        <w:rPr>
          <w:rFonts w:cs="Arial"/>
          <w:color w:val="000000"/>
          <w:lang w:val="sq-AL"/>
        </w:rPr>
        <w:t>8</w:t>
      </w:r>
      <w:r>
        <w:rPr>
          <w:rFonts w:cs="Arial"/>
          <w:color w:val="000000"/>
          <w:lang w:val="sq-AL"/>
        </w:rPr>
        <w:t>‰ ose rreth 1</w:t>
      </w:r>
      <w:r w:rsidR="001247CA">
        <w:rPr>
          <w:rFonts w:cs="Arial"/>
          <w:color w:val="000000"/>
          <w:lang w:val="sq-AL"/>
        </w:rPr>
        <w:t>385</w:t>
      </w:r>
      <w:r>
        <w:rPr>
          <w:rFonts w:cs="Arial"/>
          <w:color w:val="000000"/>
          <w:lang w:val="sq-AL"/>
        </w:rPr>
        <w:t xml:space="preserve"> fëmijë në vit.</w:t>
      </w:r>
      <w:r w:rsidR="001247CA">
        <w:rPr>
          <w:rFonts w:cs="Arial"/>
          <w:color w:val="000000"/>
          <w:lang w:val="sq-AL"/>
        </w:rPr>
        <w:t xml:space="preserve"> </w:t>
      </w:r>
      <w:r w:rsidRPr="002312CC">
        <w:rPr>
          <w:rFonts w:cs="Arial"/>
          <w:color w:val="000000"/>
          <w:lang w:val="sq-AL"/>
        </w:rPr>
        <w:t xml:space="preserve">Shkalla e mortalitetit është </w:t>
      </w:r>
      <w:r w:rsidR="001247CA">
        <w:rPr>
          <w:rFonts w:cs="Arial"/>
          <w:color w:val="000000"/>
          <w:lang w:val="sq-AL"/>
        </w:rPr>
        <w:t>11.7</w:t>
      </w:r>
      <w:r>
        <w:rPr>
          <w:rFonts w:cs="Arial"/>
          <w:color w:val="000000"/>
          <w:lang w:val="sq-AL"/>
        </w:rPr>
        <w:t>‰</w:t>
      </w:r>
      <w:r w:rsidR="001247CA">
        <w:rPr>
          <w:rFonts w:cs="Arial"/>
          <w:color w:val="000000"/>
          <w:lang w:val="sq-AL"/>
        </w:rPr>
        <w:t>.</w:t>
      </w:r>
      <w:r w:rsidRPr="002312CC">
        <w:rPr>
          <w:rFonts w:cs="Arial"/>
          <w:color w:val="000000"/>
          <w:lang w:val="sq-AL"/>
        </w:rPr>
        <w:t xml:space="preserve"> Në bazë të këtyre shkall</w:t>
      </w:r>
      <w:r w:rsidR="00CD58A4">
        <w:rPr>
          <w:rFonts w:cs="Arial"/>
          <w:color w:val="000000"/>
          <w:lang w:val="sq-AL"/>
        </w:rPr>
        <w:t>ë</w:t>
      </w:r>
      <w:r w:rsidRPr="002312CC">
        <w:rPr>
          <w:rFonts w:cs="Arial"/>
          <w:color w:val="000000"/>
          <w:lang w:val="sq-AL"/>
        </w:rPr>
        <w:t xml:space="preserve">ve të natalitetit dhe mortalitetit del se shtimi natyror i popullsisë në komunë është </w:t>
      </w:r>
      <w:r w:rsidR="001247CA">
        <w:rPr>
          <w:rFonts w:cs="Arial"/>
          <w:color w:val="000000"/>
          <w:lang w:val="sq-AL"/>
        </w:rPr>
        <w:t>6</w:t>
      </w:r>
      <w:r>
        <w:rPr>
          <w:rFonts w:cs="Arial"/>
          <w:color w:val="000000"/>
          <w:lang w:val="sq-AL"/>
        </w:rPr>
        <w:t>.3‰.</w:t>
      </w:r>
    </w:p>
    <w:p w14:paraId="6D4294B8" w14:textId="3B6D9816" w:rsidR="00246AEE" w:rsidRPr="00777C35" w:rsidRDefault="00246AEE">
      <w:pPr>
        <w:pStyle w:val="Heading3"/>
      </w:pPr>
      <w:bookmarkStart w:id="45" w:name="_Toc414539429"/>
      <w:bookmarkStart w:id="46" w:name="_Toc106146045"/>
      <w:bookmarkStart w:id="47" w:name="_Toc117630625"/>
      <w:r>
        <w:t>Jetëgjatësia</w:t>
      </w:r>
      <w:bookmarkEnd w:id="45"/>
      <w:bookmarkEnd w:id="46"/>
      <w:bookmarkEnd w:id="47"/>
    </w:p>
    <w:p w14:paraId="2E504FC8" w14:textId="77777777" w:rsidR="00246AEE" w:rsidRDefault="00246AEE" w:rsidP="00246AEE">
      <w:pPr>
        <w:rPr>
          <w:rFonts w:cs="Arial"/>
          <w:color w:val="000000"/>
        </w:rPr>
      </w:pPr>
      <w:r w:rsidRPr="00FA0A54">
        <w:rPr>
          <w:rFonts w:cs="Arial"/>
          <w:color w:val="000000"/>
        </w:rPr>
        <w:t>Statistikat tregojnë se popullsia kosovare jeton mesatarisht diku rreth 76.7 vite (REKOS 2011) derisa parashikimet për vitin 2021 ishin rritje në rreth 80 vite.</w:t>
      </w:r>
    </w:p>
    <w:p w14:paraId="5A1165B9" w14:textId="77777777" w:rsidR="00246AEE" w:rsidRPr="00777C35" w:rsidRDefault="00246AEE">
      <w:pPr>
        <w:pStyle w:val="Heading3"/>
      </w:pPr>
      <w:bookmarkStart w:id="48" w:name="_Toc106146046"/>
      <w:bookmarkStart w:id="49" w:name="_Toc117630626"/>
      <w:r>
        <w:t>Migrimi</w:t>
      </w:r>
      <w:bookmarkEnd w:id="48"/>
      <w:bookmarkEnd w:id="49"/>
    </w:p>
    <w:p w14:paraId="687861A4" w14:textId="38C78459" w:rsidR="00246AEE" w:rsidRDefault="00246AEE" w:rsidP="00246AEE">
      <w:r>
        <w:t xml:space="preserve">Të dhënat dhe statistikat nga Agjencia e Statistikave të Kosovës tregojnë se në komunën e </w:t>
      </w:r>
      <w:r w:rsidR="004A243F">
        <w:t>Gjilan</w:t>
      </w:r>
      <w:r>
        <w:t xml:space="preserve">it ekziston një rritje e vazhdueshme e migrimit kombëtar dhe ndërkombëtar. </w:t>
      </w:r>
    </w:p>
    <w:p w14:paraId="6D46BEF2" w14:textId="4363AD11" w:rsidR="00246AEE" w:rsidRDefault="00246AEE" w:rsidP="00246AEE">
      <w:r w:rsidRPr="0083341F">
        <w:t xml:space="preserve">Numri i personave që kanë migruar jashtë Komunës </w:t>
      </w:r>
      <w:r w:rsidR="00D60445">
        <w:t>jasht</w:t>
      </w:r>
      <w:r w:rsidR="00CD58A4">
        <w:t>ë</w:t>
      </w:r>
      <w:r w:rsidR="00D60445">
        <w:t xml:space="preserve"> komun</w:t>
      </w:r>
      <w:r w:rsidR="00CD58A4">
        <w:t>ë</w:t>
      </w:r>
      <w:r w:rsidR="00D60445">
        <w:t>s por edhe</w:t>
      </w:r>
      <w:r>
        <w:t xml:space="preserve"> në </w:t>
      </w:r>
      <w:r w:rsidRPr="0083341F">
        <w:t>Prishtinë është i madh. Shkaku kryesor i emigrimit është për të siguruar një jetë më të mire dhe ndihmuar familjet e tyre. Por një pjesë e tyre janë emigruar në rrugë ilegale dhe fatkeqësisht ka filluar kthimi i tyre</w:t>
      </w:r>
      <w:r w:rsidR="00D60445">
        <w:t>. Derisa pas luft</w:t>
      </w:r>
      <w:r w:rsidR="00CD58A4">
        <w:t>ë</w:t>
      </w:r>
      <w:r w:rsidR="00D60445">
        <w:t>s dhe gjat</w:t>
      </w:r>
      <w:r w:rsidR="00CD58A4">
        <w:t>ë</w:t>
      </w:r>
      <w:r w:rsidR="00D60445">
        <w:t xml:space="preserve"> luft</w:t>
      </w:r>
      <w:r w:rsidR="00CD58A4">
        <w:t>ë</w:t>
      </w:r>
      <w:r w:rsidR="00D60445">
        <w:t>s n</w:t>
      </w:r>
      <w:r w:rsidR="00CD58A4">
        <w:t>ë</w:t>
      </w:r>
      <w:r w:rsidR="00D60445">
        <w:t xml:space="preserve"> Lugin</w:t>
      </w:r>
      <w:r w:rsidR="00CD58A4">
        <w:t>ë</w:t>
      </w:r>
      <w:r w:rsidR="00D60445">
        <w:t>n e Preshev</w:t>
      </w:r>
      <w:r w:rsidR="00CD58A4">
        <w:t>ë</w:t>
      </w:r>
      <w:r w:rsidR="00D60445">
        <w:t>s nj</w:t>
      </w:r>
      <w:r w:rsidR="00CD58A4">
        <w:t>ë</w:t>
      </w:r>
      <w:r w:rsidR="00D60445">
        <w:t xml:space="preserve"> num</w:t>
      </w:r>
      <w:r w:rsidR="00CD58A4">
        <w:t>ë</w:t>
      </w:r>
      <w:r w:rsidR="00D60445">
        <w:t>r i madh i popullsis</w:t>
      </w:r>
      <w:r w:rsidR="00CD58A4">
        <w:t>ë</w:t>
      </w:r>
      <w:r w:rsidR="00D60445">
        <w:t xml:space="preserve"> emigruan nga Lugina e Preshev</w:t>
      </w:r>
      <w:r w:rsidR="00CD58A4">
        <w:t>ë</w:t>
      </w:r>
      <w:r w:rsidR="00D60445">
        <w:t>s dhe u vendos</w:t>
      </w:r>
      <w:r w:rsidR="00CD58A4">
        <w:t>ë</w:t>
      </w:r>
      <w:r w:rsidR="00D60445">
        <w:t>n n</w:t>
      </w:r>
      <w:r w:rsidR="00CD58A4">
        <w:t>ë</w:t>
      </w:r>
      <w:r w:rsidR="00D60445">
        <w:t xml:space="preserve"> Gjilan rreth 11,000 banor</w:t>
      </w:r>
      <w:r w:rsidR="00CD58A4">
        <w:t>ë</w:t>
      </w:r>
      <w:r w:rsidR="00D60445">
        <w:t xml:space="preserve">, prap trendi i migrimit nga Gjilani </w:t>
      </w:r>
      <w:r w:rsidR="00CD58A4">
        <w:t>ë</w:t>
      </w:r>
      <w:r w:rsidR="00D60445">
        <w:t>sht</w:t>
      </w:r>
      <w:r w:rsidR="00CD58A4">
        <w:t>ë</w:t>
      </w:r>
      <w:r w:rsidR="00D60445">
        <w:t xml:space="preserve"> i madh k</w:t>
      </w:r>
      <w:r w:rsidR="00CD58A4">
        <w:t>ë</w:t>
      </w:r>
      <w:r w:rsidR="00D60445">
        <w:t>t</w:t>
      </w:r>
      <w:r w:rsidR="00CD58A4">
        <w:t>ë</w:t>
      </w:r>
      <w:r w:rsidR="00D60445">
        <w:t xml:space="preserve"> e d</w:t>
      </w:r>
      <w:r w:rsidR="00CD58A4">
        <w:t>ë</w:t>
      </w:r>
      <w:r w:rsidR="00D60445">
        <w:t>shmon ulja e numrit t</w:t>
      </w:r>
      <w:r w:rsidR="00CD58A4">
        <w:t>ë</w:t>
      </w:r>
      <w:r w:rsidR="00D60445">
        <w:t xml:space="preserve"> popullsis</w:t>
      </w:r>
      <w:r w:rsidR="00CD58A4">
        <w:t>ë</w:t>
      </w:r>
      <w:r w:rsidR="00D60445">
        <w:t>.</w:t>
      </w:r>
    </w:p>
    <w:p w14:paraId="4E18391B" w14:textId="484FF8D4" w:rsidR="00246AEE" w:rsidRDefault="00246AEE" w:rsidP="00246AEE">
      <w:r>
        <w:t>Tabela në vazhdim tregon seriozitetin e migrimit e që përve</w:t>
      </w:r>
      <w:r>
        <w:rPr>
          <w:rFonts w:cs="Arial"/>
        </w:rPr>
        <w:t>ç</w:t>
      </w:r>
      <w:r>
        <w:t xml:space="preserve"> punësimit shumica e të migruarve kanë si arsye të dytë pamundësinë e arritjes së sigurimit të banimit.</w:t>
      </w:r>
    </w:p>
    <w:p w14:paraId="40A83FDA" w14:textId="7724A34D" w:rsidR="00DE3BC4" w:rsidRDefault="00DE3BC4" w:rsidP="00246AEE"/>
    <w:p w14:paraId="5399B1D0" w14:textId="4A4767AE" w:rsidR="00BA079C" w:rsidRDefault="00BA079C" w:rsidP="00246AEE"/>
    <w:p w14:paraId="3061665D" w14:textId="77777777" w:rsidR="00BA079C" w:rsidRDefault="00BA079C" w:rsidP="00246AEE"/>
    <w:p w14:paraId="1253AFEE" w14:textId="151AEA30" w:rsidR="00246AEE" w:rsidRDefault="00246AEE" w:rsidP="00D60445">
      <w:pPr>
        <w:pStyle w:val="Caption"/>
        <w:jc w:val="both"/>
      </w:pPr>
      <w:bookmarkStart w:id="50" w:name="_Toc106145207"/>
      <w:bookmarkStart w:id="51" w:name="_Toc117549144"/>
      <w:r>
        <w:t xml:space="preserve">Tabela </w:t>
      </w:r>
      <w:r>
        <w:fldChar w:fldCharType="begin"/>
      </w:r>
      <w:r>
        <w:instrText xml:space="preserve"> SEQ Tabela \* ARABIC </w:instrText>
      </w:r>
      <w:r>
        <w:fldChar w:fldCharType="separate"/>
      </w:r>
      <w:r w:rsidR="00AC6D2F">
        <w:rPr>
          <w:noProof/>
        </w:rPr>
        <w:t>3</w:t>
      </w:r>
      <w:r>
        <w:fldChar w:fldCharType="end"/>
      </w:r>
      <w:r>
        <w:t xml:space="preserve">. Bilanci i migrimit në </w:t>
      </w:r>
      <w:r w:rsidR="004A243F">
        <w:t>Gjilan</w:t>
      </w:r>
      <w:bookmarkEnd w:id="50"/>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430"/>
        <w:gridCol w:w="2425"/>
        <w:gridCol w:w="2430"/>
      </w:tblGrid>
      <w:tr w:rsidR="00246AEE" w14:paraId="4E9A421D" w14:textId="77777777" w:rsidTr="001146DF">
        <w:tc>
          <w:tcPr>
            <w:tcW w:w="2572" w:type="dxa"/>
            <w:shd w:val="clear" w:color="auto" w:fill="C2D69B" w:themeFill="accent3" w:themeFillTint="99"/>
          </w:tcPr>
          <w:p w14:paraId="2F90FF40" w14:textId="77777777" w:rsidR="00246AEE" w:rsidRPr="002660D2" w:rsidRDefault="00246AEE" w:rsidP="000F2070">
            <w:pPr>
              <w:jc w:val="left"/>
              <w:rPr>
                <w:rFonts w:cs="Arial"/>
                <w:b/>
                <w:bCs/>
                <w:color w:val="000000"/>
              </w:rPr>
            </w:pPr>
            <w:r w:rsidRPr="002660D2">
              <w:rPr>
                <w:rFonts w:cs="Arial"/>
                <w:b/>
                <w:bCs/>
                <w:color w:val="000000"/>
              </w:rPr>
              <w:lastRenderedPageBreak/>
              <w:t>Migrimi sipas viteve</w:t>
            </w:r>
          </w:p>
        </w:tc>
        <w:tc>
          <w:tcPr>
            <w:tcW w:w="2572" w:type="dxa"/>
            <w:shd w:val="clear" w:color="auto" w:fill="C2D69B" w:themeFill="accent3" w:themeFillTint="99"/>
          </w:tcPr>
          <w:p w14:paraId="689D0028" w14:textId="77777777" w:rsidR="00246AEE" w:rsidRPr="002660D2" w:rsidRDefault="00246AEE" w:rsidP="000F2070">
            <w:pPr>
              <w:jc w:val="center"/>
              <w:rPr>
                <w:rFonts w:cs="Arial"/>
                <w:b/>
                <w:bCs/>
                <w:color w:val="000000"/>
              </w:rPr>
            </w:pPr>
            <w:r w:rsidRPr="002660D2">
              <w:rPr>
                <w:rFonts w:cs="Arial"/>
                <w:b/>
                <w:bCs/>
                <w:color w:val="000000"/>
              </w:rPr>
              <w:t>201</w:t>
            </w:r>
            <w:r>
              <w:rPr>
                <w:rFonts w:cs="Arial"/>
                <w:b/>
                <w:bCs/>
                <w:color w:val="000000"/>
              </w:rPr>
              <w:t>9</w:t>
            </w:r>
          </w:p>
        </w:tc>
        <w:tc>
          <w:tcPr>
            <w:tcW w:w="2572" w:type="dxa"/>
            <w:shd w:val="clear" w:color="auto" w:fill="C2D69B" w:themeFill="accent3" w:themeFillTint="99"/>
          </w:tcPr>
          <w:p w14:paraId="6A1BEA6D" w14:textId="77777777" w:rsidR="00246AEE" w:rsidRPr="002660D2" w:rsidRDefault="00246AEE" w:rsidP="000F2070">
            <w:pPr>
              <w:jc w:val="center"/>
              <w:rPr>
                <w:rFonts w:cs="Arial"/>
                <w:b/>
                <w:bCs/>
                <w:color w:val="000000"/>
              </w:rPr>
            </w:pPr>
            <w:r w:rsidRPr="002660D2">
              <w:rPr>
                <w:rFonts w:cs="Arial"/>
                <w:b/>
                <w:bCs/>
                <w:color w:val="000000"/>
              </w:rPr>
              <w:t>20</w:t>
            </w:r>
            <w:r>
              <w:rPr>
                <w:rFonts w:cs="Arial"/>
                <w:b/>
                <w:bCs/>
                <w:color w:val="000000"/>
              </w:rPr>
              <w:t>20</w:t>
            </w:r>
          </w:p>
        </w:tc>
        <w:tc>
          <w:tcPr>
            <w:tcW w:w="2572" w:type="dxa"/>
            <w:shd w:val="clear" w:color="auto" w:fill="C2D69B" w:themeFill="accent3" w:themeFillTint="99"/>
          </w:tcPr>
          <w:p w14:paraId="4BFD4704" w14:textId="77777777" w:rsidR="00246AEE" w:rsidRPr="002660D2" w:rsidRDefault="00246AEE" w:rsidP="000F2070">
            <w:pPr>
              <w:jc w:val="center"/>
              <w:rPr>
                <w:rFonts w:cs="Arial"/>
                <w:b/>
                <w:bCs/>
                <w:color w:val="000000"/>
              </w:rPr>
            </w:pPr>
            <w:r w:rsidRPr="002660D2">
              <w:rPr>
                <w:rFonts w:cs="Arial"/>
                <w:b/>
                <w:bCs/>
                <w:color w:val="000000"/>
              </w:rPr>
              <w:t>20</w:t>
            </w:r>
            <w:r>
              <w:rPr>
                <w:rFonts w:cs="Arial"/>
                <w:b/>
                <w:bCs/>
                <w:color w:val="000000"/>
              </w:rPr>
              <w:t>21</w:t>
            </w:r>
          </w:p>
        </w:tc>
      </w:tr>
      <w:tr w:rsidR="00246AEE" w14:paraId="364008AB" w14:textId="77777777" w:rsidTr="00D60445">
        <w:trPr>
          <w:trHeight w:val="188"/>
        </w:trPr>
        <w:tc>
          <w:tcPr>
            <w:tcW w:w="2572" w:type="dxa"/>
            <w:shd w:val="clear" w:color="auto" w:fill="auto"/>
          </w:tcPr>
          <w:p w14:paraId="0EE72E53" w14:textId="77777777" w:rsidR="00246AEE" w:rsidRPr="002660D2" w:rsidRDefault="00246AEE" w:rsidP="000F2070">
            <w:pPr>
              <w:rPr>
                <w:rFonts w:cs="Arial"/>
                <w:color w:val="000000"/>
              </w:rPr>
            </w:pPr>
            <w:r w:rsidRPr="002660D2">
              <w:rPr>
                <w:rFonts w:cs="Arial"/>
                <w:color w:val="000000"/>
              </w:rPr>
              <w:t>Bilanci i migrimit</w:t>
            </w:r>
          </w:p>
        </w:tc>
        <w:tc>
          <w:tcPr>
            <w:tcW w:w="2572" w:type="dxa"/>
            <w:shd w:val="clear" w:color="auto" w:fill="auto"/>
          </w:tcPr>
          <w:p w14:paraId="55E8ED2F" w14:textId="640BBF17" w:rsidR="00246AEE" w:rsidRPr="002660D2" w:rsidRDefault="00246AEE" w:rsidP="000F2070">
            <w:pPr>
              <w:jc w:val="center"/>
              <w:rPr>
                <w:rFonts w:cs="Arial"/>
                <w:color w:val="000000"/>
              </w:rPr>
            </w:pPr>
            <w:r w:rsidRPr="002660D2">
              <w:rPr>
                <w:rFonts w:cs="Arial"/>
                <w:color w:val="000000"/>
              </w:rPr>
              <w:t>-</w:t>
            </w:r>
            <w:r w:rsidR="00D60445">
              <w:rPr>
                <w:rFonts w:cs="Arial"/>
                <w:color w:val="000000"/>
              </w:rPr>
              <w:t>3,111</w:t>
            </w:r>
          </w:p>
        </w:tc>
        <w:tc>
          <w:tcPr>
            <w:tcW w:w="2572" w:type="dxa"/>
            <w:shd w:val="clear" w:color="auto" w:fill="auto"/>
          </w:tcPr>
          <w:p w14:paraId="63E00567" w14:textId="4D43F2CD" w:rsidR="00246AEE" w:rsidRPr="002660D2" w:rsidRDefault="00D60445" w:rsidP="000F2070">
            <w:pPr>
              <w:jc w:val="center"/>
              <w:rPr>
                <w:rFonts w:cs="Arial"/>
                <w:color w:val="000000"/>
              </w:rPr>
            </w:pPr>
            <w:r>
              <w:rPr>
                <w:rFonts w:cs="Arial"/>
                <w:color w:val="000000"/>
              </w:rPr>
              <w:t>446</w:t>
            </w:r>
          </w:p>
        </w:tc>
        <w:tc>
          <w:tcPr>
            <w:tcW w:w="2572" w:type="dxa"/>
            <w:shd w:val="clear" w:color="auto" w:fill="auto"/>
          </w:tcPr>
          <w:p w14:paraId="243C3EC0" w14:textId="589127FC" w:rsidR="00246AEE" w:rsidRPr="002660D2" w:rsidRDefault="00246AEE" w:rsidP="000F2070">
            <w:pPr>
              <w:jc w:val="center"/>
              <w:rPr>
                <w:rFonts w:cs="Arial"/>
                <w:color w:val="000000"/>
              </w:rPr>
            </w:pPr>
            <w:r w:rsidRPr="002660D2">
              <w:rPr>
                <w:rFonts w:cs="Arial"/>
                <w:color w:val="000000"/>
              </w:rPr>
              <w:t>-</w:t>
            </w:r>
            <w:r w:rsidR="00D60445">
              <w:rPr>
                <w:rFonts w:cs="Arial"/>
                <w:color w:val="000000"/>
              </w:rPr>
              <w:t>4,112</w:t>
            </w:r>
          </w:p>
        </w:tc>
      </w:tr>
    </w:tbl>
    <w:p w14:paraId="4AACC822" w14:textId="60994FD7" w:rsidR="00D60445" w:rsidRDefault="00D60445" w:rsidP="00246AEE">
      <w:pPr>
        <w:rPr>
          <w:rFonts w:cs="Arial"/>
          <w:color w:val="000000"/>
        </w:rPr>
      </w:pPr>
      <w:r>
        <w:rPr>
          <w:rFonts w:cs="Arial"/>
          <w:color w:val="000000"/>
        </w:rPr>
        <w:t>Tabela lart</w:t>
      </w:r>
      <w:r w:rsidR="00CD58A4">
        <w:rPr>
          <w:rFonts w:cs="Arial"/>
          <w:color w:val="000000"/>
        </w:rPr>
        <w:t>ë</w:t>
      </w:r>
      <w:r>
        <w:rPr>
          <w:rFonts w:cs="Arial"/>
          <w:color w:val="000000"/>
        </w:rPr>
        <w:t xml:space="preserve"> tregon trendin e migrimit dhe shihet qart</w:t>
      </w:r>
      <w:r w:rsidR="00CD58A4">
        <w:rPr>
          <w:rFonts w:cs="Arial"/>
          <w:color w:val="000000"/>
        </w:rPr>
        <w:t>ë</w:t>
      </w:r>
      <w:r>
        <w:rPr>
          <w:rFonts w:cs="Arial"/>
          <w:color w:val="000000"/>
        </w:rPr>
        <w:t xml:space="preserve"> se gjat</w:t>
      </w:r>
      <w:r w:rsidR="00CD58A4">
        <w:rPr>
          <w:rFonts w:cs="Arial"/>
          <w:color w:val="000000"/>
        </w:rPr>
        <w:t>ë</w:t>
      </w:r>
      <w:r>
        <w:rPr>
          <w:rFonts w:cs="Arial"/>
          <w:color w:val="000000"/>
        </w:rPr>
        <w:t xml:space="preserve"> vitit 2021 </w:t>
      </w:r>
      <w:r w:rsidR="001C22BC">
        <w:rPr>
          <w:rFonts w:cs="Arial"/>
          <w:color w:val="000000"/>
        </w:rPr>
        <w:t>numri i t</w:t>
      </w:r>
      <w:r w:rsidR="00CD58A4">
        <w:rPr>
          <w:rFonts w:cs="Arial"/>
          <w:color w:val="000000"/>
        </w:rPr>
        <w:t>ë</w:t>
      </w:r>
      <w:r w:rsidR="001C22BC">
        <w:rPr>
          <w:rFonts w:cs="Arial"/>
          <w:color w:val="000000"/>
        </w:rPr>
        <w:t xml:space="preserve"> migruarve </w:t>
      </w:r>
      <w:r w:rsidR="00CD58A4">
        <w:rPr>
          <w:rFonts w:cs="Arial"/>
          <w:color w:val="000000"/>
        </w:rPr>
        <w:t>ë</w:t>
      </w:r>
      <w:r w:rsidR="001C22BC">
        <w:rPr>
          <w:rFonts w:cs="Arial"/>
          <w:color w:val="000000"/>
        </w:rPr>
        <w:t>sht</w:t>
      </w:r>
      <w:r w:rsidR="00CD58A4">
        <w:rPr>
          <w:rFonts w:cs="Arial"/>
          <w:color w:val="000000"/>
        </w:rPr>
        <w:t>ë</w:t>
      </w:r>
      <w:r w:rsidR="001C22BC">
        <w:rPr>
          <w:rFonts w:cs="Arial"/>
          <w:color w:val="000000"/>
        </w:rPr>
        <w:t xml:space="preserve"> i lart</w:t>
      </w:r>
      <w:r w:rsidR="00CD58A4">
        <w:rPr>
          <w:rFonts w:cs="Arial"/>
          <w:color w:val="000000"/>
        </w:rPr>
        <w:t>ë</w:t>
      </w:r>
      <w:r w:rsidR="001C22BC">
        <w:rPr>
          <w:rFonts w:cs="Arial"/>
          <w:color w:val="000000"/>
        </w:rPr>
        <w:t xml:space="preserve"> dhe paraqet seriozitetin e k</w:t>
      </w:r>
      <w:r w:rsidR="00CD58A4">
        <w:rPr>
          <w:rFonts w:cs="Arial"/>
          <w:color w:val="000000"/>
        </w:rPr>
        <w:t>ë</w:t>
      </w:r>
      <w:r w:rsidR="001C22BC">
        <w:rPr>
          <w:rFonts w:cs="Arial"/>
          <w:color w:val="000000"/>
        </w:rPr>
        <w:t>tij fenomeni.</w:t>
      </w:r>
    </w:p>
    <w:p w14:paraId="1FBFF493" w14:textId="1B26A4E3" w:rsidR="001C22BC" w:rsidRPr="0009126D" w:rsidRDefault="001C22BC" w:rsidP="00246AEE">
      <w:pPr>
        <w:rPr>
          <w:rFonts w:cs="Arial"/>
          <w:color w:val="000000"/>
        </w:rPr>
      </w:pPr>
      <w:r>
        <w:rPr>
          <w:rFonts w:cs="Arial"/>
          <w:color w:val="000000"/>
        </w:rPr>
        <w:t>P</w:t>
      </w:r>
      <w:r w:rsidR="00CD58A4">
        <w:rPr>
          <w:rFonts w:cs="Arial"/>
          <w:color w:val="000000"/>
        </w:rPr>
        <w:t>ë</w:t>
      </w:r>
      <w:r>
        <w:rPr>
          <w:rFonts w:cs="Arial"/>
          <w:color w:val="000000"/>
        </w:rPr>
        <w:t>rveç zhvillimit ekonomik n</w:t>
      </w:r>
      <w:r w:rsidR="00CD58A4">
        <w:rPr>
          <w:rFonts w:cs="Arial"/>
          <w:color w:val="000000"/>
        </w:rPr>
        <w:t>ë</w:t>
      </w:r>
      <w:r>
        <w:rPr>
          <w:rFonts w:cs="Arial"/>
          <w:color w:val="000000"/>
        </w:rPr>
        <w:t xml:space="preserve"> Gjilan r</w:t>
      </w:r>
      <w:r w:rsidR="00CD58A4">
        <w:rPr>
          <w:rFonts w:cs="Arial"/>
          <w:color w:val="000000"/>
        </w:rPr>
        <w:t>ë</w:t>
      </w:r>
      <w:r>
        <w:rPr>
          <w:rFonts w:cs="Arial"/>
          <w:color w:val="000000"/>
        </w:rPr>
        <w:t>nd</w:t>
      </w:r>
      <w:r w:rsidR="00CD58A4">
        <w:rPr>
          <w:rFonts w:cs="Arial"/>
          <w:color w:val="000000"/>
        </w:rPr>
        <w:t>ë</w:t>
      </w:r>
      <w:r>
        <w:rPr>
          <w:rFonts w:cs="Arial"/>
          <w:color w:val="000000"/>
        </w:rPr>
        <w:t>si duhet ti jipet edhe p</w:t>
      </w:r>
      <w:r w:rsidR="00CD58A4">
        <w:rPr>
          <w:rFonts w:cs="Arial"/>
          <w:color w:val="000000"/>
        </w:rPr>
        <w:t>ë</w:t>
      </w:r>
      <w:r>
        <w:rPr>
          <w:rFonts w:cs="Arial"/>
          <w:color w:val="000000"/>
        </w:rPr>
        <w:t>rballueshm</w:t>
      </w:r>
      <w:r w:rsidR="00CD58A4">
        <w:rPr>
          <w:rFonts w:cs="Arial"/>
          <w:color w:val="000000"/>
        </w:rPr>
        <w:t>ë</w:t>
      </w:r>
      <w:r>
        <w:rPr>
          <w:rFonts w:cs="Arial"/>
          <w:color w:val="000000"/>
        </w:rPr>
        <w:t>ris</w:t>
      </w:r>
      <w:r w:rsidR="00CD58A4">
        <w:rPr>
          <w:rFonts w:cs="Arial"/>
          <w:color w:val="000000"/>
        </w:rPr>
        <w:t>ë</w:t>
      </w:r>
      <w:r>
        <w:rPr>
          <w:rFonts w:cs="Arial"/>
          <w:color w:val="000000"/>
        </w:rPr>
        <w:t xml:space="preserve"> s</w:t>
      </w:r>
      <w:r w:rsidR="00CD58A4">
        <w:rPr>
          <w:rFonts w:cs="Arial"/>
          <w:color w:val="000000"/>
        </w:rPr>
        <w:t>ë</w:t>
      </w:r>
      <w:r>
        <w:rPr>
          <w:rFonts w:cs="Arial"/>
          <w:color w:val="000000"/>
        </w:rPr>
        <w:t xml:space="preserve"> çmimeve t</w:t>
      </w:r>
      <w:r w:rsidR="00CD58A4">
        <w:rPr>
          <w:rFonts w:cs="Arial"/>
          <w:color w:val="000000"/>
        </w:rPr>
        <w:t>ë</w:t>
      </w:r>
      <w:r>
        <w:rPr>
          <w:rFonts w:cs="Arial"/>
          <w:color w:val="000000"/>
        </w:rPr>
        <w:t xml:space="preserve"> tregut p</w:t>
      </w:r>
      <w:r w:rsidR="00CD58A4">
        <w:rPr>
          <w:rFonts w:cs="Arial"/>
          <w:color w:val="000000"/>
        </w:rPr>
        <w:t>ë</w:t>
      </w:r>
      <w:r>
        <w:rPr>
          <w:rFonts w:cs="Arial"/>
          <w:color w:val="000000"/>
        </w:rPr>
        <w:t>r t</w:t>
      </w:r>
      <w:r w:rsidR="00CD58A4">
        <w:rPr>
          <w:rFonts w:cs="Arial"/>
          <w:color w:val="000000"/>
        </w:rPr>
        <w:t>ë</w:t>
      </w:r>
      <w:r>
        <w:rPr>
          <w:rFonts w:cs="Arial"/>
          <w:color w:val="000000"/>
        </w:rPr>
        <w:t xml:space="preserve"> arritur te zgjidhja  e ç</w:t>
      </w:r>
      <w:r w:rsidR="00CD58A4">
        <w:rPr>
          <w:rFonts w:cs="Arial"/>
          <w:color w:val="000000"/>
        </w:rPr>
        <w:t>ë</w:t>
      </w:r>
      <w:r>
        <w:rPr>
          <w:rFonts w:cs="Arial"/>
          <w:color w:val="000000"/>
        </w:rPr>
        <w:t>shtjes s</w:t>
      </w:r>
      <w:r w:rsidR="00CD58A4">
        <w:rPr>
          <w:rFonts w:cs="Arial"/>
          <w:color w:val="000000"/>
        </w:rPr>
        <w:t>ë</w:t>
      </w:r>
      <w:r>
        <w:rPr>
          <w:rFonts w:cs="Arial"/>
          <w:color w:val="000000"/>
        </w:rPr>
        <w:t xml:space="preserve"> banimit me forca vetanake nga familjet.</w:t>
      </w:r>
    </w:p>
    <w:p w14:paraId="026FE1A4" w14:textId="359154BA" w:rsidR="00246AEE" w:rsidRPr="001146DF" w:rsidRDefault="00246AEE">
      <w:pPr>
        <w:pStyle w:val="Heading3"/>
      </w:pPr>
      <w:bookmarkStart w:id="52" w:name="_Toc414539430"/>
      <w:bookmarkStart w:id="53" w:name="_Toc106146047"/>
      <w:bookmarkStart w:id="54" w:name="_Toc117630627"/>
      <w:r w:rsidRPr="001146DF">
        <w:t>Punësimi</w:t>
      </w:r>
      <w:bookmarkEnd w:id="52"/>
      <w:bookmarkEnd w:id="53"/>
      <w:bookmarkEnd w:id="54"/>
      <w:r w:rsidRPr="001146DF">
        <w:t xml:space="preserve"> </w:t>
      </w:r>
    </w:p>
    <w:p w14:paraId="14E41289" w14:textId="397F988B" w:rsidR="00515BC1" w:rsidRPr="00515BC1" w:rsidRDefault="00515BC1" w:rsidP="00515BC1">
      <w:pPr>
        <w:widowControl w:val="0"/>
        <w:rPr>
          <w:rFonts w:cs="Arial"/>
          <w:color w:val="000000"/>
          <w:lang w:val="sq-AL"/>
        </w:rPr>
      </w:pPr>
      <w:r>
        <w:rPr>
          <w:rFonts w:cs="Arial"/>
          <w:color w:val="000000"/>
          <w:lang w:val="sq-AL"/>
        </w:rPr>
        <w:t>Sipas dokumenteve zhvillimore, n</w:t>
      </w:r>
      <w:r w:rsidRPr="00515BC1">
        <w:rPr>
          <w:rFonts w:cs="Arial"/>
          <w:color w:val="000000"/>
          <w:lang w:val="sq-AL"/>
        </w:rPr>
        <w:t>ë qytetin e Gjilanit, industria ka qenë një faktorë i rëndësishëm</w:t>
      </w:r>
      <w:r>
        <w:rPr>
          <w:rFonts w:cs="Arial"/>
          <w:color w:val="000000"/>
          <w:lang w:val="sq-AL"/>
        </w:rPr>
        <w:t xml:space="preserve"> </w:t>
      </w:r>
      <w:r w:rsidRPr="00515BC1">
        <w:rPr>
          <w:rFonts w:cs="Arial"/>
          <w:color w:val="000000"/>
          <w:lang w:val="sq-AL"/>
        </w:rPr>
        <w:t xml:space="preserve">ekonomik për zhvillimin e </w:t>
      </w:r>
      <w:r>
        <w:rPr>
          <w:rFonts w:cs="Arial"/>
          <w:color w:val="000000"/>
          <w:lang w:val="sq-AL"/>
        </w:rPr>
        <w:t>k</w:t>
      </w:r>
      <w:r w:rsidRPr="00515BC1">
        <w:rPr>
          <w:rFonts w:cs="Arial"/>
          <w:color w:val="000000"/>
          <w:lang w:val="sq-AL"/>
        </w:rPr>
        <w:t>omunës. Industria ka qenë e përfaqësuar nga</w:t>
      </w:r>
      <w:r>
        <w:rPr>
          <w:rFonts w:cs="Arial"/>
          <w:color w:val="000000"/>
          <w:lang w:val="sq-AL"/>
        </w:rPr>
        <w:t xml:space="preserve"> </w:t>
      </w:r>
      <w:r w:rsidRPr="00515BC1">
        <w:rPr>
          <w:rFonts w:cs="Arial"/>
          <w:color w:val="000000"/>
          <w:lang w:val="sq-AL"/>
        </w:rPr>
        <w:t>industria e përpunimit te çelikut, e duhanit, radiatorëve të çeliktë, baterive industriale, ndërtimore etj .</w:t>
      </w:r>
    </w:p>
    <w:p w14:paraId="503A650E" w14:textId="2167E4B9" w:rsidR="00515BC1" w:rsidRPr="00515BC1" w:rsidRDefault="00515BC1" w:rsidP="00515BC1">
      <w:pPr>
        <w:widowControl w:val="0"/>
        <w:rPr>
          <w:rFonts w:cs="Arial"/>
          <w:color w:val="000000"/>
          <w:lang w:val="sq-AL"/>
        </w:rPr>
      </w:pPr>
      <w:r w:rsidRPr="00515BC1">
        <w:rPr>
          <w:rFonts w:cs="Arial"/>
          <w:color w:val="000000"/>
          <w:lang w:val="sq-AL"/>
        </w:rPr>
        <w:t xml:space="preserve">Shumica e këtyre ndërmarrjeve industriale </w:t>
      </w:r>
      <w:r w:rsidR="000841D5">
        <w:rPr>
          <w:rFonts w:cs="Arial"/>
          <w:color w:val="000000"/>
          <w:lang w:val="sq-AL"/>
        </w:rPr>
        <w:t>jan</w:t>
      </w:r>
      <w:r w:rsidR="00CD58A4">
        <w:rPr>
          <w:rFonts w:cs="Arial"/>
          <w:color w:val="000000"/>
          <w:lang w:val="sq-AL"/>
        </w:rPr>
        <w:t>ë</w:t>
      </w:r>
      <w:r w:rsidR="000841D5">
        <w:rPr>
          <w:rFonts w:cs="Arial"/>
          <w:color w:val="000000"/>
          <w:lang w:val="sq-AL"/>
        </w:rPr>
        <w:t xml:space="preserve"> privatizuar sepse punonin</w:t>
      </w:r>
      <w:r w:rsidRPr="00515BC1">
        <w:rPr>
          <w:rFonts w:cs="Arial"/>
          <w:color w:val="000000"/>
          <w:lang w:val="sq-AL"/>
        </w:rPr>
        <w:t xml:space="preserve"> me kapacitet</w:t>
      </w:r>
      <w:r w:rsidR="000841D5">
        <w:rPr>
          <w:rFonts w:cs="Arial"/>
          <w:color w:val="000000"/>
          <w:lang w:val="sq-AL"/>
        </w:rPr>
        <w:t>e</w:t>
      </w:r>
      <w:r w:rsidRPr="00515BC1">
        <w:rPr>
          <w:rFonts w:cs="Arial"/>
          <w:color w:val="000000"/>
          <w:lang w:val="sq-AL"/>
        </w:rPr>
        <w:t xml:space="preserve"> shumë</w:t>
      </w:r>
      <w:r w:rsidR="000841D5">
        <w:rPr>
          <w:rFonts w:cs="Arial"/>
          <w:color w:val="000000"/>
          <w:lang w:val="sq-AL"/>
        </w:rPr>
        <w:t xml:space="preserve"> </w:t>
      </w:r>
      <w:r w:rsidRPr="00515BC1">
        <w:rPr>
          <w:rFonts w:cs="Arial"/>
          <w:color w:val="000000"/>
          <w:lang w:val="sq-AL"/>
        </w:rPr>
        <w:t>të vogla ose kanë ndërprerë aktivitetin e tyre prodhues për shkak te</w:t>
      </w:r>
      <w:r w:rsidR="000841D5">
        <w:rPr>
          <w:rFonts w:cs="Arial"/>
          <w:color w:val="000000"/>
          <w:lang w:val="sq-AL"/>
        </w:rPr>
        <w:t xml:space="preserve"> </w:t>
      </w:r>
      <w:r w:rsidRPr="00515BC1">
        <w:rPr>
          <w:rFonts w:cs="Arial"/>
          <w:color w:val="000000"/>
          <w:lang w:val="sq-AL"/>
        </w:rPr>
        <w:t>rrethanave t</w:t>
      </w:r>
      <w:r w:rsidR="00CD58A4">
        <w:rPr>
          <w:rFonts w:cs="Arial"/>
          <w:color w:val="000000"/>
          <w:lang w:val="sq-AL"/>
        </w:rPr>
        <w:t>ë</w:t>
      </w:r>
      <w:r w:rsidRPr="00515BC1">
        <w:rPr>
          <w:rFonts w:cs="Arial"/>
          <w:color w:val="000000"/>
          <w:lang w:val="sq-AL"/>
        </w:rPr>
        <w:t xml:space="preserve"> krijuara pas luftës n</w:t>
      </w:r>
      <w:r w:rsidR="00CD58A4">
        <w:rPr>
          <w:rFonts w:cs="Arial"/>
          <w:color w:val="000000"/>
          <w:lang w:val="sq-AL"/>
        </w:rPr>
        <w:t>ë</w:t>
      </w:r>
      <w:r w:rsidRPr="00515BC1">
        <w:rPr>
          <w:rFonts w:cs="Arial"/>
          <w:color w:val="000000"/>
          <w:lang w:val="sq-AL"/>
        </w:rPr>
        <w:t xml:space="preserve"> Kosov</w:t>
      </w:r>
      <w:r w:rsidR="00CD58A4">
        <w:rPr>
          <w:rFonts w:cs="Arial"/>
          <w:color w:val="000000"/>
          <w:lang w:val="sq-AL"/>
        </w:rPr>
        <w:t>ë</w:t>
      </w:r>
      <w:r w:rsidRPr="00515BC1">
        <w:rPr>
          <w:rFonts w:cs="Arial"/>
          <w:color w:val="000000"/>
          <w:lang w:val="sq-AL"/>
        </w:rPr>
        <w:t xml:space="preserve"> .</w:t>
      </w:r>
    </w:p>
    <w:p w14:paraId="559E510F" w14:textId="0BA92785" w:rsidR="00515BC1" w:rsidRPr="00515BC1" w:rsidRDefault="00515BC1" w:rsidP="00515BC1">
      <w:pPr>
        <w:widowControl w:val="0"/>
        <w:rPr>
          <w:rFonts w:cs="Arial"/>
          <w:color w:val="000000"/>
          <w:lang w:val="sq-AL"/>
        </w:rPr>
      </w:pPr>
      <w:r w:rsidRPr="00515BC1">
        <w:rPr>
          <w:rFonts w:cs="Arial"/>
          <w:color w:val="000000"/>
          <w:lang w:val="sq-AL"/>
        </w:rPr>
        <w:t>Deri në vitet e 90-ta, Gjilani kishte një ekonomi relativisht stabile, dhe ajo</w:t>
      </w:r>
      <w:r w:rsidR="000841D5">
        <w:rPr>
          <w:rFonts w:cs="Arial"/>
          <w:color w:val="000000"/>
          <w:lang w:val="sq-AL"/>
        </w:rPr>
        <w:t xml:space="preserve"> </w:t>
      </w:r>
      <w:r w:rsidRPr="00515BC1">
        <w:rPr>
          <w:rFonts w:cs="Arial"/>
          <w:color w:val="000000"/>
          <w:lang w:val="sq-AL"/>
        </w:rPr>
        <w:t>përbëhej nga: Kombinati i Tekstilit, Kombinati i Duhanit, IBG, Fabrika e</w:t>
      </w:r>
      <w:r w:rsidR="000841D5">
        <w:rPr>
          <w:rFonts w:cs="Arial"/>
          <w:color w:val="000000"/>
          <w:lang w:val="sq-AL"/>
        </w:rPr>
        <w:t xml:space="preserve"> </w:t>
      </w:r>
      <w:r w:rsidRPr="00515BC1">
        <w:rPr>
          <w:rFonts w:cs="Arial"/>
          <w:color w:val="000000"/>
          <w:lang w:val="sq-AL"/>
        </w:rPr>
        <w:t>Radiatorëve, Çeliku, Grafikos, Elektrokosova, Morava e Binçës,</w:t>
      </w:r>
      <w:r w:rsidR="00CA46E8">
        <w:rPr>
          <w:rFonts w:cs="Arial"/>
          <w:color w:val="000000"/>
          <w:lang w:val="sq-AL"/>
        </w:rPr>
        <w:t xml:space="preserve"> </w:t>
      </w:r>
      <w:r w:rsidRPr="00515BC1">
        <w:rPr>
          <w:rFonts w:cs="Arial"/>
          <w:color w:val="000000"/>
          <w:lang w:val="sq-AL"/>
        </w:rPr>
        <w:t>Kosovatransi, PTK, Agrokultura, Veterinaria, Stacioni i Bujqësisë, Mirusha,</w:t>
      </w:r>
      <w:r w:rsidR="000841D5">
        <w:rPr>
          <w:rFonts w:cs="Arial"/>
          <w:color w:val="000000"/>
          <w:lang w:val="sq-AL"/>
        </w:rPr>
        <w:t xml:space="preserve"> </w:t>
      </w:r>
      <w:r w:rsidRPr="00515BC1">
        <w:rPr>
          <w:rFonts w:cs="Arial"/>
          <w:color w:val="000000"/>
          <w:lang w:val="sq-AL"/>
        </w:rPr>
        <w:t>Ekonomia e Pyjeve, 28 Nëntori, Anamorava, Qarkullimi, Teuta, Kristali,</w:t>
      </w:r>
      <w:r w:rsidR="000841D5">
        <w:rPr>
          <w:rFonts w:cs="Arial"/>
          <w:color w:val="000000"/>
          <w:lang w:val="sq-AL"/>
        </w:rPr>
        <w:t xml:space="preserve"> </w:t>
      </w:r>
      <w:r w:rsidRPr="00515BC1">
        <w:rPr>
          <w:rFonts w:cs="Arial"/>
          <w:color w:val="000000"/>
          <w:lang w:val="sq-AL"/>
        </w:rPr>
        <w:t>Drita, Hidroteknika, Ndërmarrja Komunale Publike, Kualiteti, Hekurishtja.</w:t>
      </w:r>
    </w:p>
    <w:p w14:paraId="791B3184" w14:textId="04D53374" w:rsidR="00515BC1" w:rsidRPr="00515BC1" w:rsidRDefault="00515BC1" w:rsidP="00515BC1">
      <w:pPr>
        <w:widowControl w:val="0"/>
        <w:rPr>
          <w:rFonts w:cs="Arial"/>
          <w:color w:val="000000"/>
          <w:lang w:val="sq-AL"/>
        </w:rPr>
      </w:pPr>
      <w:r w:rsidRPr="00515BC1">
        <w:rPr>
          <w:rFonts w:cs="Arial"/>
          <w:color w:val="000000"/>
          <w:lang w:val="sq-AL"/>
        </w:rPr>
        <w:t xml:space="preserve">Mirëpo shfrytëzimi dhe administrimi jo i drejtë i këtyre kapaciteteve, </w:t>
      </w:r>
      <w:r w:rsidR="000841D5">
        <w:rPr>
          <w:rFonts w:cs="Arial"/>
          <w:color w:val="000000"/>
          <w:lang w:val="sq-AL"/>
        </w:rPr>
        <w:t>para luft</w:t>
      </w:r>
      <w:r w:rsidR="00CD58A4">
        <w:rPr>
          <w:rFonts w:cs="Arial"/>
          <w:color w:val="000000"/>
          <w:lang w:val="sq-AL"/>
        </w:rPr>
        <w:t>ë</w:t>
      </w:r>
      <w:r w:rsidR="000841D5">
        <w:rPr>
          <w:rFonts w:cs="Arial"/>
          <w:color w:val="000000"/>
          <w:lang w:val="sq-AL"/>
        </w:rPr>
        <w:t>s</w:t>
      </w:r>
      <w:r w:rsidRPr="00515BC1">
        <w:rPr>
          <w:rFonts w:cs="Arial"/>
          <w:color w:val="000000"/>
          <w:lang w:val="sq-AL"/>
        </w:rPr>
        <w:t>, periudhë kjo kur shqiptarët ishin privuar nga e</w:t>
      </w:r>
      <w:r w:rsidR="000841D5">
        <w:rPr>
          <w:rFonts w:cs="Arial"/>
          <w:color w:val="000000"/>
          <w:lang w:val="sq-AL"/>
        </w:rPr>
        <w:t xml:space="preserve"> </w:t>
      </w:r>
      <w:r w:rsidRPr="00515BC1">
        <w:rPr>
          <w:rFonts w:cs="Arial"/>
          <w:color w:val="000000"/>
          <w:lang w:val="sq-AL"/>
        </w:rPr>
        <w:t>drejta e punës, kanë bërë që riaktivizimi i tyre të jetë i vështirë.</w:t>
      </w:r>
    </w:p>
    <w:p w14:paraId="49AEF44C" w14:textId="77777777" w:rsidR="00415FEC" w:rsidRDefault="00515BC1" w:rsidP="00515BC1">
      <w:pPr>
        <w:widowControl w:val="0"/>
        <w:rPr>
          <w:rFonts w:cs="Arial"/>
          <w:color w:val="000000"/>
          <w:lang w:val="sq-AL"/>
        </w:rPr>
      </w:pPr>
      <w:r w:rsidRPr="00515BC1">
        <w:rPr>
          <w:rFonts w:cs="Arial"/>
          <w:color w:val="000000"/>
          <w:lang w:val="sq-AL"/>
        </w:rPr>
        <w:t xml:space="preserve">Megjithatë, në shumicën e tyre </w:t>
      </w:r>
      <w:r w:rsidR="000841D5">
        <w:rPr>
          <w:rFonts w:cs="Arial"/>
          <w:color w:val="000000"/>
          <w:lang w:val="sq-AL"/>
        </w:rPr>
        <w:t xml:space="preserve">pas privatizimit </w:t>
      </w:r>
      <w:r w:rsidRPr="00515BC1">
        <w:rPr>
          <w:rFonts w:cs="Arial"/>
          <w:color w:val="000000"/>
          <w:lang w:val="sq-AL"/>
        </w:rPr>
        <w:t xml:space="preserve">ka rifilluar prodhimtaria. </w:t>
      </w:r>
    </w:p>
    <w:p w14:paraId="0D269524" w14:textId="5405A4DB" w:rsidR="00415FEC" w:rsidRDefault="00415FEC" w:rsidP="00515BC1">
      <w:pPr>
        <w:widowControl w:val="0"/>
        <w:rPr>
          <w:rFonts w:cs="Arial"/>
          <w:color w:val="000000"/>
          <w:lang w:val="sq-AL"/>
        </w:rPr>
      </w:pPr>
      <w:r>
        <w:rPr>
          <w:rFonts w:cs="Arial"/>
          <w:color w:val="000000"/>
          <w:lang w:val="sq-AL"/>
        </w:rPr>
        <w:t>Gjilani njihet si regjioni me m</w:t>
      </w:r>
      <w:r w:rsidR="00CD58A4">
        <w:rPr>
          <w:rFonts w:cs="Arial"/>
          <w:color w:val="000000"/>
          <w:lang w:val="sq-AL"/>
        </w:rPr>
        <w:t>ë</w:t>
      </w:r>
      <w:r>
        <w:rPr>
          <w:rFonts w:cs="Arial"/>
          <w:color w:val="000000"/>
          <w:lang w:val="sq-AL"/>
        </w:rPr>
        <w:t xml:space="preserve"> shum</w:t>
      </w:r>
      <w:r w:rsidR="00CD58A4">
        <w:rPr>
          <w:rFonts w:cs="Arial"/>
          <w:color w:val="000000"/>
          <w:lang w:val="sq-AL"/>
        </w:rPr>
        <w:t>ë</w:t>
      </w:r>
      <w:r>
        <w:rPr>
          <w:rFonts w:cs="Arial"/>
          <w:color w:val="000000"/>
          <w:lang w:val="sq-AL"/>
        </w:rPr>
        <w:t xml:space="preserve"> nd</w:t>
      </w:r>
      <w:r w:rsidR="00CD58A4">
        <w:rPr>
          <w:rFonts w:cs="Arial"/>
          <w:color w:val="000000"/>
          <w:lang w:val="sq-AL"/>
        </w:rPr>
        <w:t>ë</w:t>
      </w:r>
      <w:r>
        <w:rPr>
          <w:rFonts w:cs="Arial"/>
          <w:color w:val="000000"/>
          <w:lang w:val="sq-AL"/>
        </w:rPr>
        <w:t>rrmarr</w:t>
      </w:r>
      <w:r w:rsidR="00CD58A4">
        <w:rPr>
          <w:rFonts w:cs="Arial"/>
          <w:color w:val="000000"/>
          <w:lang w:val="sq-AL"/>
        </w:rPr>
        <w:t>ë</w:t>
      </w:r>
      <w:r>
        <w:rPr>
          <w:rFonts w:cs="Arial"/>
          <w:color w:val="000000"/>
          <w:lang w:val="sq-AL"/>
        </w:rPr>
        <w:t>s ku shumica kan</w:t>
      </w:r>
      <w:r w:rsidR="00CD58A4">
        <w:rPr>
          <w:rFonts w:cs="Arial"/>
          <w:color w:val="000000"/>
          <w:lang w:val="sq-AL"/>
        </w:rPr>
        <w:t>ë</w:t>
      </w:r>
      <w:r>
        <w:rPr>
          <w:rFonts w:cs="Arial"/>
          <w:color w:val="000000"/>
          <w:lang w:val="sq-AL"/>
        </w:rPr>
        <w:t xml:space="preserve"> filluar nga paraqitja e mund</w:t>
      </w:r>
      <w:r w:rsidR="00CD58A4">
        <w:rPr>
          <w:rFonts w:cs="Arial"/>
          <w:color w:val="000000"/>
          <w:lang w:val="sq-AL"/>
        </w:rPr>
        <w:t>ë</w:t>
      </w:r>
      <w:r>
        <w:rPr>
          <w:rFonts w:cs="Arial"/>
          <w:color w:val="000000"/>
          <w:lang w:val="sq-AL"/>
        </w:rPr>
        <w:t>sis</w:t>
      </w:r>
      <w:r w:rsidR="00CD58A4">
        <w:rPr>
          <w:rFonts w:cs="Arial"/>
          <w:color w:val="000000"/>
          <w:lang w:val="sq-AL"/>
        </w:rPr>
        <w:t>ë</w:t>
      </w:r>
      <w:r>
        <w:rPr>
          <w:rFonts w:cs="Arial"/>
          <w:color w:val="000000"/>
          <w:lang w:val="sq-AL"/>
        </w:rPr>
        <w:t xml:space="preserve"> p</w:t>
      </w:r>
      <w:r w:rsidR="00CD58A4">
        <w:rPr>
          <w:rFonts w:cs="Arial"/>
          <w:color w:val="000000"/>
          <w:lang w:val="sq-AL"/>
        </w:rPr>
        <w:t>ë</w:t>
      </w:r>
      <w:r>
        <w:rPr>
          <w:rFonts w:cs="Arial"/>
          <w:color w:val="000000"/>
          <w:lang w:val="sq-AL"/>
        </w:rPr>
        <w:t>r nd</w:t>
      </w:r>
      <w:r w:rsidR="00CD58A4">
        <w:rPr>
          <w:rFonts w:cs="Arial"/>
          <w:color w:val="000000"/>
          <w:lang w:val="sq-AL"/>
        </w:rPr>
        <w:t>ë</w:t>
      </w:r>
      <w:r>
        <w:rPr>
          <w:rFonts w:cs="Arial"/>
          <w:color w:val="000000"/>
          <w:lang w:val="sq-AL"/>
        </w:rPr>
        <w:t>rmarr</w:t>
      </w:r>
      <w:r w:rsidR="00CD58A4">
        <w:rPr>
          <w:rFonts w:cs="Arial"/>
          <w:color w:val="000000"/>
          <w:lang w:val="sq-AL"/>
        </w:rPr>
        <w:t>ë</w:t>
      </w:r>
      <w:r>
        <w:rPr>
          <w:rFonts w:cs="Arial"/>
          <w:color w:val="000000"/>
          <w:lang w:val="sq-AL"/>
        </w:rPr>
        <w:t>si, derisa vet</w:t>
      </w:r>
      <w:r w:rsidR="00CD58A4">
        <w:rPr>
          <w:rFonts w:cs="Arial"/>
          <w:color w:val="000000"/>
          <w:lang w:val="sq-AL"/>
        </w:rPr>
        <w:t>ë</w:t>
      </w:r>
      <w:r>
        <w:rPr>
          <w:rFonts w:cs="Arial"/>
          <w:color w:val="000000"/>
          <w:lang w:val="sq-AL"/>
        </w:rPr>
        <w:t>m 5% e tyre nga nevojat e pashmangshme. Sektori privat konsiston nga nd</w:t>
      </w:r>
      <w:r w:rsidR="00CD58A4">
        <w:rPr>
          <w:rFonts w:cs="Arial"/>
          <w:color w:val="000000"/>
          <w:lang w:val="sq-AL"/>
        </w:rPr>
        <w:t>ë</w:t>
      </w:r>
      <w:r>
        <w:rPr>
          <w:rFonts w:cs="Arial"/>
          <w:color w:val="000000"/>
          <w:lang w:val="sq-AL"/>
        </w:rPr>
        <w:t>rtuesit, prodhuesit, treg</w:t>
      </w:r>
      <w:r w:rsidR="00CD58A4">
        <w:rPr>
          <w:rFonts w:cs="Arial"/>
          <w:color w:val="000000"/>
          <w:lang w:val="sq-AL"/>
        </w:rPr>
        <w:t>ë</w:t>
      </w:r>
      <w:r>
        <w:rPr>
          <w:rFonts w:cs="Arial"/>
          <w:color w:val="000000"/>
          <w:lang w:val="sq-AL"/>
        </w:rPr>
        <w:t>tia, hoteleria, sh</w:t>
      </w:r>
      <w:r w:rsidR="00CD58A4">
        <w:rPr>
          <w:rFonts w:cs="Arial"/>
          <w:color w:val="000000"/>
          <w:lang w:val="sq-AL"/>
        </w:rPr>
        <w:t>ë</w:t>
      </w:r>
      <w:r>
        <w:rPr>
          <w:rFonts w:cs="Arial"/>
          <w:color w:val="000000"/>
          <w:lang w:val="sq-AL"/>
        </w:rPr>
        <w:t>rbimet e t</w:t>
      </w:r>
      <w:r w:rsidR="00CD58A4">
        <w:rPr>
          <w:rFonts w:cs="Arial"/>
          <w:color w:val="000000"/>
          <w:lang w:val="sq-AL"/>
        </w:rPr>
        <w:t>ë</w:t>
      </w:r>
      <w:r>
        <w:rPr>
          <w:rFonts w:cs="Arial"/>
          <w:color w:val="000000"/>
          <w:lang w:val="sq-AL"/>
        </w:rPr>
        <w:t xml:space="preserve"> ngjashme.</w:t>
      </w:r>
    </w:p>
    <w:p w14:paraId="7323CD84" w14:textId="4B8D9127" w:rsidR="00710B41" w:rsidRDefault="00415FEC" w:rsidP="00710B41">
      <w:pPr>
        <w:widowControl w:val="0"/>
        <w:rPr>
          <w:rFonts w:cs="Arial"/>
          <w:color w:val="000000"/>
          <w:lang w:val="sq-AL"/>
        </w:rPr>
      </w:pPr>
      <w:r w:rsidRPr="00710B41">
        <w:rPr>
          <w:rFonts w:cs="Arial"/>
          <w:color w:val="000000"/>
          <w:lang w:val="sq-AL"/>
        </w:rPr>
        <w:t>Edhe bujq</w:t>
      </w:r>
      <w:r w:rsidR="00CD58A4" w:rsidRPr="00710B41">
        <w:rPr>
          <w:rFonts w:cs="Arial"/>
          <w:color w:val="000000"/>
          <w:lang w:val="sq-AL"/>
        </w:rPr>
        <w:t>ë</w:t>
      </w:r>
      <w:r w:rsidRPr="00710B41">
        <w:rPr>
          <w:rFonts w:cs="Arial"/>
          <w:color w:val="000000"/>
          <w:lang w:val="sq-AL"/>
        </w:rPr>
        <w:t xml:space="preserve">sia </w:t>
      </w:r>
      <w:r w:rsidR="00CD58A4" w:rsidRPr="00710B41">
        <w:rPr>
          <w:rFonts w:cs="Arial"/>
          <w:color w:val="000000"/>
          <w:lang w:val="sq-AL"/>
        </w:rPr>
        <w:t>ë</w:t>
      </w:r>
      <w:r w:rsidRPr="00710B41">
        <w:rPr>
          <w:rFonts w:cs="Arial"/>
          <w:color w:val="000000"/>
          <w:lang w:val="sq-AL"/>
        </w:rPr>
        <w:t>sht</w:t>
      </w:r>
      <w:r w:rsidR="00CD58A4" w:rsidRPr="00710B41">
        <w:rPr>
          <w:rFonts w:cs="Arial"/>
          <w:color w:val="000000"/>
          <w:lang w:val="sq-AL"/>
        </w:rPr>
        <w:t>ë</w:t>
      </w:r>
      <w:r w:rsidRPr="00710B41">
        <w:rPr>
          <w:rFonts w:cs="Arial"/>
          <w:color w:val="000000"/>
          <w:lang w:val="sq-AL"/>
        </w:rPr>
        <w:t xml:space="preserve"> e zhvilluar n</w:t>
      </w:r>
      <w:r w:rsidR="00CD58A4" w:rsidRPr="00710B41">
        <w:rPr>
          <w:rFonts w:cs="Arial"/>
          <w:color w:val="000000"/>
          <w:lang w:val="sq-AL"/>
        </w:rPr>
        <w:t>ë</w:t>
      </w:r>
      <w:r w:rsidRPr="00710B41">
        <w:rPr>
          <w:rFonts w:cs="Arial"/>
          <w:color w:val="000000"/>
          <w:lang w:val="sq-AL"/>
        </w:rPr>
        <w:t xml:space="preserve"> fshatra. Numri i pun</w:t>
      </w:r>
      <w:r w:rsidR="00CD58A4" w:rsidRPr="00710B41">
        <w:rPr>
          <w:rFonts w:cs="Arial"/>
          <w:color w:val="000000"/>
          <w:lang w:val="sq-AL"/>
        </w:rPr>
        <w:t>ë</w:t>
      </w:r>
      <w:r w:rsidRPr="00710B41">
        <w:rPr>
          <w:rFonts w:cs="Arial"/>
          <w:color w:val="000000"/>
          <w:lang w:val="sq-AL"/>
        </w:rPr>
        <w:t>tor</w:t>
      </w:r>
      <w:r w:rsidR="00CD58A4" w:rsidRPr="00710B41">
        <w:rPr>
          <w:rFonts w:cs="Arial"/>
          <w:color w:val="000000"/>
          <w:lang w:val="sq-AL"/>
        </w:rPr>
        <w:t>ë</w:t>
      </w:r>
      <w:r w:rsidRPr="00710B41">
        <w:rPr>
          <w:rFonts w:cs="Arial"/>
          <w:color w:val="000000"/>
          <w:lang w:val="sq-AL"/>
        </w:rPr>
        <w:t>ve n</w:t>
      </w:r>
      <w:r w:rsidR="00CD58A4" w:rsidRPr="00710B41">
        <w:rPr>
          <w:rFonts w:cs="Arial"/>
          <w:color w:val="000000"/>
          <w:lang w:val="sq-AL"/>
        </w:rPr>
        <w:t>ë</w:t>
      </w:r>
      <w:r w:rsidRPr="00710B41">
        <w:rPr>
          <w:rFonts w:cs="Arial"/>
          <w:color w:val="000000"/>
          <w:lang w:val="sq-AL"/>
        </w:rPr>
        <w:t xml:space="preserve"> sektorin privat </w:t>
      </w:r>
      <w:r w:rsidR="00CD58A4" w:rsidRPr="00710B41">
        <w:rPr>
          <w:rFonts w:cs="Arial"/>
          <w:color w:val="000000"/>
          <w:lang w:val="sq-AL"/>
        </w:rPr>
        <w:t>ë</w:t>
      </w:r>
      <w:r w:rsidRPr="00710B41">
        <w:rPr>
          <w:rFonts w:cs="Arial"/>
          <w:color w:val="000000"/>
          <w:lang w:val="sq-AL"/>
        </w:rPr>
        <w:t>sht</w:t>
      </w:r>
      <w:r w:rsidR="00CD58A4" w:rsidRPr="00710B41">
        <w:rPr>
          <w:rFonts w:cs="Arial"/>
          <w:color w:val="000000"/>
          <w:lang w:val="sq-AL"/>
        </w:rPr>
        <w:t>ë</w:t>
      </w:r>
      <w:r w:rsidRPr="00710B41">
        <w:rPr>
          <w:rFonts w:cs="Arial"/>
          <w:color w:val="000000"/>
          <w:lang w:val="sq-AL"/>
        </w:rPr>
        <w:t xml:space="preserve"> </w:t>
      </w:r>
      <w:bookmarkStart w:id="55" w:name="_Toc414539431"/>
      <w:bookmarkStart w:id="56" w:name="_Toc106146048"/>
      <w:bookmarkStart w:id="57" w:name="_Toc348359659"/>
      <w:r w:rsidR="00710B41" w:rsidRPr="00710B41">
        <w:rPr>
          <w:rFonts w:cs="Arial"/>
          <w:color w:val="000000"/>
          <w:lang w:val="sq-AL"/>
        </w:rPr>
        <w:t>11,678 persona,</w:t>
      </w:r>
      <w:r w:rsidR="009234FF">
        <w:rPr>
          <w:rFonts w:cs="Arial"/>
          <w:color w:val="000000"/>
          <w:lang w:val="sq-AL"/>
        </w:rPr>
        <w:t xml:space="preserve"> </w:t>
      </w:r>
      <w:r w:rsidR="00710B41" w:rsidRPr="00710B41">
        <w:rPr>
          <w:rFonts w:cs="Arial"/>
          <w:color w:val="000000"/>
          <w:lang w:val="sq-AL"/>
        </w:rPr>
        <w:t>kurse në sektorin publik 2,457 persona.</w:t>
      </w:r>
      <w:r w:rsidR="00710B41">
        <w:rPr>
          <w:rStyle w:val="FootnoteReference"/>
          <w:rFonts w:cs="Arial"/>
          <w:color w:val="000000"/>
          <w:lang w:val="sq-AL"/>
        </w:rPr>
        <w:footnoteReference w:id="4"/>
      </w:r>
    </w:p>
    <w:p w14:paraId="241B1C0F" w14:textId="40D2D435" w:rsidR="00246AEE" w:rsidRDefault="00246AEE" w:rsidP="00710B41">
      <w:pPr>
        <w:pStyle w:val="Heading3"/>
      </w:pPr>
      <w:bookmarkStart w:id="58" w:name="_Toc117630628"/>
      <w:r>
        <w:t>Papunësia</w:t>
      </w:r>
      <w:bookmarkEnd w:id="55"/>
      <w:bookmarkEnd w:id="56"/>
      <w:bookmarkEnd w:id="58"/>
      <w:r>
        <w:t xml:space="preserve"> </w:t>
      </w:r>
      <w:bookmarkEnd w:id="57"/>
    </w:p>
    <w:p w14:paraId="3F10406B" w14:textId="08E7E1F5" w:rsidR="00246AEE" w:rsidRDefault="00246AEE" w:rsidP="00246AEE">
      <w:pPr>
        <w:widowControl w:val="0"/>
        <w:ind w:right="38"/>
        <w:rPr>
          <w:rFonts w:cs="Arial"/>
          <w:color w:val="000000"/>
          <w:lang w:val="sq-AL"/>
        </w:rPr>
      </w:pPr>
      <w:r>
        <w:rPr>
          <w:rFonts w:cs="Arial"/>
          <w:color w:val="000000"/>
          <w:lang w:val="sq-AL"/>
        </w:rPr>
        <w:t xml:space="preserve">Tregu i të papunëve realë në </w:t>
      </w:r>
      <w:r w:rsidR="004A243F">
        <w:rPr>
          <w:rFonts w:cs="Arial"/>
          <w:color w:val="000000"/>
          <w:lang w:val="sq-AL"/>
        </w:rPr>
        <w:t>Gjilan</w:t>
      </w:r>
      <w:r>
        <w:rPr>
          <w:rFonts w:cs="Arial"/>
          <w:color w:val="000000"/>
          <w:lang w:val="sq-AL"/>
        </w:rPr>
        <w:t xml:space="preserve"> është </w:t>
      </w:r>
      <w:r w:rsidRPr="0033746A">
        <w:rPr>
          <w:rFonts w:cs="Arial"/>
          <w:color w:val="000000"/>
          <w:lang w:val="sq-AL"/>
        </w:rPr>
        <w:t>rreth 1</w:t>
      </w:r>
      <w:r w:rsidR="00E51AE7" w:rsidRPr="0033746A">
        <w:rPr>
          <w:rFonts w:cs="Arial"/>
          <w:color w:val="000000"/>
          <w:lang w:val="sq-AL"/>
        </w:rPr>
        <w:t xml:space="preserve">5.9 </w:t>
      </w:r>
      <w:r w:rsidRPr="0033746A">
        <w:rPr>
          <w:rFonts w:cs="Arial"/>
          <w:color w:val="000000"/>
          <w:lang w:val="sq-AL"/>
        </w:rPr>
        <w:t>%</w:t>
      </w:r>
      <w:r w:rsidR="00E51AE7" w:rsidRPr="0033746A">
        <w:rPr>
          <w:rFonts w:cs="Arial"/>
          <w:color w:val="000000"/>
          <w:lang w:val="sq-AL"/>
        </w:rPr>
        <w:t xml:space="preserve"> n</w:t>
      </w:r>
      <w:r w:rsidR="00CD58A4" w:rsidRPr="0033746A">
        <w:rPr>
          <w:rFonts w:cs="Arial"/>
          <w:color w:val="000000"/>
          <w:lang w:val="sq-AL"/>
        </w:rPr>
        <w:t>ë</w:t>
      </w:r>
      <w:r w:rsidR="00E51AE7" w:rsidRPr="0033746A">
        <w:rPr>
          <w:rFonts w:cs="Arial"/>
          <w:color w:val="000000"/>
          <w:lang w:val="sq-AL"/>
        </w:rPr>
        <w:t xml:space="preserve"> zonat rurale dhe 20.7 n</w:t>
      </w:r>
      <w:r w:rsidR="00CD58A4" w:rsidRPr="0033746A">
        <w:rPr>
          <w:rFonts w:cs="Arial"/>
          <w:color w:val="000000"/>
          <w:lang w:val="sq-AL"/>
        </w:rPr>
        <w:t>ë</w:t>
      </w:r>
      <w:r w:rsidR="00E51AE7" w:rsidRPr="0033746A">
        <w:rPr>
          <w:rFonts w:cs="Arial"/>
          <w:color w:val="000000"/>
          <w:lang w:val="sq-AL"/>
        </w:rPr>
        <w:t xml:space="preserve"> zonat urbane</w:t>
      </w:r>
      <w:r w:rsidRPr="0033746A">
        <w:rPr>
          <w:rStyle w:val="FootnoteReference"/>
          <w:rFonts w:cs="Arial"/>
          <w:color w:val="000000"/>
          <w:lang w:val="sq-AL"/>
        </w:rPr>
        <w:footnoteReference w:id="5"/>
      </w:r>
      <w:r w:rsidRPr="0033746A">
        <w:rPr>
          <w:rFonts w:cs="Arial"/>
          <w:color w:val="000000"/>
          <w:lang w:val="sq-AL"/>
        </w:rPr>
        <w:t>. Statistikat ndryshojnë kur vie tek raportimi</w:t>
      </w:r>
      <w:r w:rsidR="00E51AE7" w:rsidRPr="0033746A">
        <w:rPr>
          <w:rFonts w:cs="Arial"/>
          <w:color w:val="000000"/>
          <w:lang w:val="sq-AL"/>
        </w:rPr>
        <w:t xml:space="preserve"> </w:t>
      </w:r>
      <w:r w:rsidRPr="0033746A">
        <w:rPr>
          <w:rFonts w:cs="Arial"/>
          <w:color w:val="000000"/>
          <w:lang w:val="sq-AL"/>
        </w:rPr>
        <w:t>në bazë të përceptimit nga autoritetet komunale të cilët  raportojnë që papunësia është në mes 31 deri 50%. Kur themi që 65% e popullsisë është aktive për punë kuptohet që nevoja për vende</w:t>
      </w:r>
      <w:r>
        <w:rPr>
          <w:rFonts w:cs="Arial"/>
          <w:color w:val="000000"/>
          <w:lang w:val="sq-AL"/>
        </w:rPr>
        <w:t xml:space="preserve"> pune është e madhe.</w:t>
      </w:r>
      <w:r w:rsidRPr="00C06329">
        <w:t xml:space="preserve"> </w:t>
      </w:r>
      <w:r w:rsidRPr="00C06329">
        <w:rPr>
          <w:rFonts w:cs="Arial"/>
          <w:color w:val="000000"/>
          <w:lang w:val="sq-AL"/>
        </w:rPr>
        <w:t xml:space="preserve">Mirëpo, sa i përket përqindjes së banorëve të punësuar </w:t>
      </w:r>
      <w:r w:rsidR="004A243F">
        <w:rPr>
          <w:rFonts w:cs="Arial"/>
          <w:color w:val="000000"/>
          <w:lang w:val="sq-AL"/>
        </w:rPr>
        <w:t>Gjilan</w:t>
      </w:r>
      <w:r>
        <w:rPr>
          <w:rFonts w:cs="Arial"/>
          <w:color w:val="000000"/>
          <w:lang w:val="sq-AL"/>
        </w:rPr>
        <w:t xml:space="preserve"> ka </w:t>
      </w:r>
      <w:r w:rsidR="00E51AE7">
        <w:rPr>
          <w:rFonts w:cs="Arial"/>
          <w:color w:val="000000"/>
          <w:lang w:val="sq-AL"/>
        </w:rPr>
        <w:t>43,2</w:t>
      </w:r>
      <w:r w:rsidRPr="00C06329">
        <w:rPr>
          <w:rFonts w:cs="Arial"/>
          <w:color w:val="000000"/>
          <w:lang w:val="sq-AL"/>
        </w:rPr>
        <w:t>% të punësuar</w:t>
      </w:r>
      <w:r>
        <w:rPr>
          <w:rFonts w:cs="Arial"/>
          <w:color w:val="000000"/>
          <w:lang w:val="sq-AL"/>
        </w:rPr>
        <w:t xml:space="preserve">. </w:t>
      </w:r>
      <w:r w:rsidRPr="00C06329">
        <w:rPr>
          <w:rFonts w:cs="Arial"/>
          <w:color w:val="000000"/>
          <w:lang w:val="sq-AL"/>
        </w:rPr>
        <w:t>Vetëm 0.50% të</w:t>
      </w:r>
      <w:r>
        <w:rPr>
          <w:rFonts w:cs="Arial"/>
          <w:color w:val="000000"/>
          <w:lang w:val="sq-AL"/>
        </w:rPr>
        <w:t xml:space="preserve"> </w:t>
      </w:r>
      <w:r w:rsidRPr="00C06329">
        <w:rPr>
          <w:rFonts w:cs="Arial"/>
          <w:color w:val="000000"/>
          <w:lang w:val="sq-AL"/>
        </w:rPr>
        <w:t>banorëve sigurojnë të ardhura nga qiraja</w:t>
      </w:r>
      <w:r>
        <w:rPr>
          <w:rFonts w:cs="Arial"/>
          <w:color w:val="000000"/>
          <w:lang w:val="sq-AL"/>
        </w:rPr>
        <w:t xml:space="preserve">. </w:t>
      </w:r>
      <w:r w:rsidRPr="00C06329">
        <w:rPr>
          <w:rFonts w:cs="Arial"/>
          <w:color w:val="000000"/>
          <w:lang w:val="sq-AL"/>
        </w:rPr>
        <w:t xml:space="preserve">Komuna e </w:t>
      </w:r>
      <w:r w:rsidR="004A243F">
        <w:rPr>
          <w:rFonts w:cs="Arial"/>
          <w:color w:val="000000"/>
          <w:lang w:val="sq-AL"/>
        </w:rPr>
        <w:t>Gjilan</w:t>
      </w:r>
      <w:r w:rsidRPr="00C06329">
        <w:rPr>
          <w:rFonts w:cs="Arial"/>
          <w:color w:val="000000"/>
          <w:lang w:val="sq-AL"/>
        </w:rPr>
        <w:t xml:space="preserve">t ka vetëm 5.55% të banorëve, </w:t>
      </w:r>
      <w:r w:rsidRPr="00C06329">
        <w:rPr>
          <w:rFonts w:cs="Arial"/>
          <w:color w:val="000000"/>
          <w:lang w:val="sq-AL"/>
        </w:rPr>
        <w:lastRenderedPageBreak/>
        <w:t>që</w:t>
      </w:r>
      <w:r>
        <w:rPr>
          <w:rFonts w:cs="Arial"/>
          <w:color w:val="000000"/>
          <w:lang w:val="sq-AL"/>
        </w:rPr>
        <w:t xml:space="preserve"> </w:t>
      </w:r>
      <w:r w:rsidRPr="00C06329">
        <w:rPr>
          <w:rFonts w:cs="Arial"/>
          <w:color w:val="000000"/>
          <w:lang w:val="sq-AL"/>
        </w:rPr>
        <w:t>pranojnë pensione dhe vetëm 3.</w:t>
      </w:r>
      <w:r>
        <w:rPr>
          <w:rFonts w:cs="Arial"/>
          <w:color w:val="000000"/>
          <w:lang w:val="sq-AL"/>
        </w:rPr>
        <w:t>9</w:t>
      </w:r>
      <w:r w:rsidRPr="00C06329">
        <w:rPr>
          <w:rFonts w:cs="Arial"/>
          <w:color w:val="000000"/>
          <w:lang w:val="sq-AL"/>
        </w:rPr>
        <w:t>% të banorëve që pranojnë ndihma sociale, që dëshmon një gjendje të mirë</w:t>
      </w:r>
      <w:r>
        <w:rPr>
          <w:rFonts w:cs="Arial"/>
          <w:color w:val="000000"/>
          <w:lang w:val="sq-AL"/>
        </w:rPr>
        <w:t xml:space="preserve"> </w:t>
      </w:r>
      <w:r w:rsidRPr="00C06329">
        <w:rPr>
          <w:rFonts w:cs="Arial"/>
          <w:color w:val="000000"/>
          <w:lang w:val="sq-AL"/>
        </w:rPr>
        <w:t>ekonomike të banorëve</w:t>
      </w:r>
      <w:r>
        <w:rPr>
          <w:rStyle w:val="FootnoteReference"/>
          <w:rFonts w:cs="Arial"/>
          <w:color w:val="000000"/>
          <w:lang w:val="sq-AL"/>
        </w:rPr>
        <w:footnoteReference w:id="6"/>
      </w:r>
      <w:r w:rsidRPr="00C06329">
        <w:rPr>
          <w:rFonts w:cs="Arial"/>
          <w:color w:val="000000"/>
          <w:lang w:val="sq-AL"/>
        </w:rPr>
        <w:t>.</w:t>
      </w:r>
      <w:r>
        <w:rPr>
          <w:rFonts w:cs="Arial"/>
          <w:color w:val="000000"/>
          <w:lang w:val="sq-AL"/>
        </w:rPr>
        <w:t xml:space="preserve"> Meqë </w:t>
      </w:r>
      <w:r w:rsidR="004A243F">
        <w:rPr>
          <w:rFonts w:cs="Arial"/>
          <w:color w:val="000000"/>
          <w:lang w:val="sq-AL"/>
        </w:rPr>
        <w:t>Gjilan</w:t>
      </w:r>
      <w:r>
        <w:rPr>
          <w:rFonts w:cs="Arial"/>
          <w:color w:val="000000"/>
          <w:lang w:val="sq-AL"/>
        </w:rPr>
        <w:t xml:space="preserve"> është vend lidhës ndërmjet komunave tjera por edhe me shtetet fqinje është vend i përshtatshëm për tregëti por edhe për kultivimin e bujqësisë, mund të pritet që një pjesë e madhe e popullsisë të gjejnë punën me kultivimin e bujqësisë.</w:t>
      </w:r>
    </w:p>
    <w:p w14:paraId="6D8421F5" w14:textId="067C44A7" w:rsidR="001146DF" w:rsidRDefault="001146DF">
      <w:pPr>
        <w:spacing w:before="0" w:after="200" w:line="276" w:lineRule="auto"/>
        <w:jc w:val="left"/>
        <w:rPr>
          <w:rFonts w:cs="Arial"/>
          <w:color w:val="000000"/>
          <w:lang w:val="sq-AL"/>
        </w:rPr>
      </w:pPr>
      <w:r>
        <w:rPr>
          <w:rFonts w:cs="Arial"/>
          <w:color w:val="000000"/>
          <w:lang w:val="sq-AL"/>
        </w:rPr>
        <w:br w:type="page"/>
      </w:r>
    </w:p>
    <w:p w14:paraId="0117B316" w14:textId="77777777" w:rsidR="00246AEE" w:rsidRDefault="00246AEE" w:rsidP="00E43611">
      <w:pPr>
        <w:pStyle w:val="Heading1"/>
      </w:pPr>
      <w:bookmarkStart w:id="59" w:name="_Toc414539432"/>
      <w:bookmarkStart w:id="60" w:name="_Toc106146049"/>
      <w:bookmarkStart w:id="61" w:name="_Toc117630629"/>
      <w:r>
        <w:lastRenderedPageBreak/>
        <w:t>Gjendja Sociale</w:t>
      </w:r>
      <w:bookmarkEnd w:id="59"/>
      <w:bookmarkEnd w:id="60"/>
      <w:bookmarkEnd w:id="61"/>
      <w:r>
        <w:t xml:space="preserve"> </w:t>
      </w:r>
    </w:p>
    <w:p w14:paraId="053E08DF" w14:textId="3E783510" w:rsidR="00246AEE" w:rsidRDefault="00246AEE" w:rsidP="00246AEE">
      <w:pPr>
        <w:rPr>
          <w:rFonts w:cs="Arial"/>
          <w:lang w:val="sq-AL"/>
        </w:rPr>
      </w:pPr>
      <w:r>
        <w:rPr>
          <w:rFonts w:cs="Arial"/>
          <w:lang w:val="sq-AL"/>
        </w:rPr>
        <w:t xml:space="preserve">Në komunën e </w:t>
      </w:r>
      <w:r w:rsidR="004A243F">
        <w:rPr>
          <w:rFonts w:cs="Arial"/>
          <w:lang w:val="sq-AL"/>
        </w:rPr>
        <w:t>Gjilan</w:t>
      </w:r>
      <w:r>
        <w:rPr>
          <w:rFonts w:cs="Arial"/>
          <w:lang w:val="sq-AL"/>
        </w:rPr>
        <w:t xml:space="preserve">t në vitin 2021 </w:t>
      </w:r>
      <w:r w:rsidRPr="00C110C9">
        <w:rPr>
          <w:rFonts w:cs="Arial"/>
          <w:lang w:val="sq-AL"/>
        </w:rPr>
        <w:t xml:space="preserve">ndihmë sociale kanë përfituar </w:t>
      </w:r>
      <w:r w:rsidR="009234FF">
        <w:rPr>
          <w:rFonts w:cs="Arial"/>
          <w:lang w:val="sq-AL"/>
        </w:rPr>
        <w:t>763</w:t>
      </w:r>
      <w:r w:rsidRPr="00C110C9">
        <w:rPr>
          <w:rFonts w:cs="Arial"/>
          <w:lang w:val="sq-AL"/>
        </w:rPr>
        <w:t xml:space="preserve"> familje me </w:t>
      </w:r>
      <w:r w:rsidR="009234FF">
        <w:rPr>
          <w:rFonts w:cs="Arial"/>
          <w:lang w:val="sq-AL"/>
        </w:rPr>
        <w:t>2,864</w:t>
      </w:r>
      <w:r w:rsidR="003771DA">
        <w:rPr>
          <w:rFonts w:cs="Arial"/>
          <w:lang w:val="sq-AL"/>
        </w:rPr>
        <w:t xml:space="preserve"> </w:t>
      </w:r>
      <w:r w:rsidRPr="00C110C9">
        <w:rPr>
          <w:rFonts w:cs="Arial"/>
          <w:lang w:val="sq-AL"/>
        </w:rPr>
        <w:t xml:space="preserve">anëtarë. </w:t>
      </w:r>
      <w:r>
        <w:rPr>
          <w:rFonts w:cs="Arial"/>
          <w:lang w:val="sq-AL"/>
        </w:rPr>
        <w:t>Llogaritur me numrin zyrtarë të banorëve, del se rreth  3.9% e popullsisë përfiton asistencë sociale.Shikuar në tri vitet e fundit ky numër ka variruar në atë numër përafërsisht.</w:t>
      </w:r>
    </w:p>
    <w:p w14:paraId="37E6F721" w14:textId="7DFFE841" w:rsidR="00246AEE" w:rsidRDefault="00246AEE" w:rsidP="00246AEE">
      <w:pPr>
        <w:pStyle w:val="Caption"/>
        <w:jc w:val="both"/>
        <w:rPr>
          <w:rFonts w:cs="Arial"/>
        </w:rPr>
      </w:pPr>
      <w:bookmarkStart w:id="62" w:name="_Toc117549145"/>
      <w:bookmarkStart w:id="63" w:name="_Toc106145208"/>
      <w:r w:rsidRPr="009E3B3E">
        <w:t>Tabela</w:t>
      </w:r>
      <w:r>
        <w:t xml:space="preserve"> </w:t>
      </w:r>
      <w:r>
        <w:fldChar w:fldCharType="begin"/>
      </w:r>
      <w:r>
        <w:instrText xml:space="preserve"> SEQ Tabela \* ARABIC </w:instrText>
      </w:r>
      <w:r>
        <w:fldChar w:fldCharType="separate"/>
      </w:r>
      <w:r w:rsidR="00AC6D2F">
        <w:rPr>
          <w:noProof/>
        </w:rPr>
        <w:t>4</w:t>
      </w:r>
      <w:r>
        <w:fldChar w:fldCharType="end"/>
      </w:r>
      <w:r>
        <w:t>. Numri i familjeve përfituese të asistencës sociale për tri vite</w:t>
      </w:r>
      <w:bookmarkEnd w:id="62"/>
      <w:r>
        <w:t xml:space="preserve"> </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7"/>
        <w:gridCol w:w="5429"/>
      </w:tblGrid>
      <w:tr w:rsidR="00246AEE" w14:paraId="459C309D" w14:textId="77777777" w:rsidTr="001146DF">
        <w:trPr>
          <w:trHeight w:val="422"/>
        </w:trPr>
        <w:tc>
          <w:tcPr>
            <w:tcW w:w="5000"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2A38117" w14:textId="77777777" w:rsidR="00246AEE" w:rsidRPr="003B30E5" w:rsidRDefault="00246AEE" w:rsidP="00C23BCB">
            <w:pPr>
              <w:pStyle w:val="ListParagraph"/>
              <w:jc w:val="center"/>
            </w:pPr>
            <w:bookmarkStart w:id="64" w:name="_Toc349081414"/>
            <w:bookmarkStart w:id="65" w:name="_Toc349078476"/>
            <w:r w:rsidRPr="003B30E5">
              <w:t>Nr. i familjeve përfituese të asistencës sociale</w:t>
            </w:r>
            <w:bookmarkEnd w:id="64"/>
            <w:bookmarkEnd w:id="65"/>
          </w:p>
        </w:tc>
      </w:tr>
      <w:tr w:rsidR="00246AEE" w14:paraId="45221DA7" w14:textId="77777777" w:rsidTr="001146DF">
        <w:trPr>
          <w:trHeight w:val="260"/>
        </w:trPr>
        <w:tc>
          <w:tcPr>
            <w:tcW w:w="2212"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1401C809" w14:textId="77777777" w:rsidR="00246AEE" w:rsidRPr="003B30E5" w:rsidRDefault="00246AEE" w:rsidP="00C23BCB">
            <w:pPr>
              <w:pStyle w:val="ListParagraph"/>
              <w:jc w:val="center"/>
            </w:pPr>
            <w:bookmarkStart w:id="66" w:name="_Toc349081415"/>
            <w:bookmarkStart w:id="67" w:name="_Toc349078477"/>
            <w:r w:rsidRPr="003B30E5">
              <w:t>Periudha</w:t>
            </w:r>
            <w:bookmarkEnd w:id="66"/>
            <w:bookmarkEnd w:id="67"/>
          </w:p>
        </w:tc>
        <w:tc>
          <w:tcPr>
            <w:tcW w:w="2788"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363C24F" w14:textId="77777777" w:rsidR="00246AEE" w:rsidRPr="003B30E5" w:rsidRDefault="00246AEE" w:rsidP="00C23BCB">
            <w:pPr>
              <w:pStyle w:val="ListParagraph"/>
              <w:jc w:val="center"/>
            </w:pPr>
            <w:bookmarkStart w:id="68" w:name="_Toc349081416"/>
            <w:bookmarkStart w:id="69" w:name="_Toc349078478"/>
            <w:r w:rsidRPr="003B30E5">
              <w:t>Numri i familjeve</w:t>
            </w:r>
            <w:bookmarkEnd w:id="68"/>
            <w:bookmarkEnd w:id="69"/>
          </w:p>
        </w:tc>
      </w:tr>
      <w:tr w:rsidR="00246AEE" w14:paraId="318BFD6C" w14:textId="77777777" w:rsidTr="00C23BCB">
        <w:trPr>
          <w:trHeight w:val="260"/>
        </w:trPr>
        <w:tc>
          <w:tcPr>
            <w:tcW w:w="2212" w:type="pct"/>
            <w:tcBorders>
              <w:top w:val="single" w:sz="4" w:space="0" w:color="auto"/>
              <w:left w:val="single" w:sz="4" w:space="0" w:color="auto"/>
              <w:bottom w:val="single" w:sz="4" w:space="0" w:color="auto"/>
              <w:right w:val="single" w:sz="4" w:space="0" w:color="auto"/>
            </w:tcBorders>
            <w:shd w:val="clear" w:color="auto" w:fill="FFFFFF"/>
            <w:hideMark/>
          </w:tcPr>
          <w:p w14:paraId="48D8580C" w14:textId="77777777" w:rsidR="00246AEE" w:rsidRDefault="00246AEE" w:rsidP="00C23BCB">
            <w:pPr>
              <w:pStyle w:val="ListParagraph"/>
              <w:jc w:val="center"/>
            </w:pPr>
            <w:bookmarkStart w:id="70" w:name="_Toc349081417"/>
            <w:bookmarkStart w:id="71" w:name="_Toc349078479"/>
            <w:r>
              <w:t>20</w:t>
            </w:r>
            <w:bookmarkEnd w:id="70"/>
            <w:bookmarkEnd w:id="71"/>
            <w:r>
              <w:t>21</w:t>
            </w:r>
          </w:p>
        </w:tc>
        <w:tc>
          <w:tcPr>
            <w:tcW w:w="2788" w:type="pct"/>
            <w:tcBorders>
              <w:top w:val="single" w:sz="4" w:space="0" w:color="auto"/>
              <w:left w:val="single" w:sz="4" w:space="0" w:color="auto"/>
              <w:bottom w:val="single" w:sz="4" w:space="0" w:color="auto"/>
              <w:right w:val="single" w:sz="4" w:space="0" w:color="auto"/>
            </w:tcBorders>
            <w:shd w:val="clear" w:color="auto" w:fill="FFFFFF"/>
            <w:hideMark/>
          </w:tcPr>
          <w:p w14:paraId="2EB6B008" w14:textId="405BAC0E" w:rsidR="00246AEE" w:rsidRDefault="000B5A29" w:rsidP="00C23BCB">
            <w:pPr>
              <w:pStyle w:val="ListParagraph"/>
              <w:jc w:val="center"/>
            </w:pPr>
            <w:r>
              <w:t>763</w:t>
            </w:r>
          </w:p>
        </w:tc>
      </w:tr>
      <w:tr w:rsidR="00246AEE" w14:paraId="0E7A3529" w14:textId="77777777" w:rsidTr="00C23BCB">
        <w:trPr>
          <w:trHeight w:val="343"/>
        </w:trPr>
        <w:tc>
          <w:tcPr>
            <w:tcW w:w="2212" w:type="pct"/>
            <w:tcBorders>
              <w:top w:val="single" w:sz="4" w:space="0" w:color="auto"/>
              <w:left w:val="single" w:sz="4" w:space="0" w:color="auto"/>
              <w:bottom w:val="single" w:sz="4" w:space="0" w:color="auto"/>
              <w:right w:val="single" w:sz="4" w:space="0" w:color="auto"/>
            </w:tcBorders>
            <w:shd w:val="clear" w:color="auto" w:fill="FFFFFF"/>
            <w:hideMark/>
          </w:tcPr>
          <w:p w14:paraId="6285DBE5" w14:textId="77777777" w:rsidR="00246AEE" w:rsidRDefault="00246AEE" w:rsidP="00C23BCB">
            <w:pPr>
              <w:pStyle w:val="ListParagraph"/>
              <w:jc w:val="center"/>
            </w:pPr>
            <w:bookmarkStart w:id="72" w:name="_Toc349081419"/>
            <w:bookmarkStart w:id="73" w:name="_Toc349078481"/>
            <w:r>
              <w:t>20</w:t>
            </w:r>
            <w:bookmarkEnd w:id="72"/>
            <w:bookmarkEnd w:id="73"/>
            <w:r>
              <w:t>20</w:t>
            </w:r>
          </w:p>
        </w:tc>
        <w:tc>
          <w:tcPr>
            <w:tcW w:w="2788" w:type="pct"/>
            <w:tcBorders>
              <w:top w:val="single" w:sz="4" w:space="0" w:color="auto"/>
              <w:left w:val="single" w:sz="4" w:space="0" w:color="auto"/>
              <w:bottom w:val="single" w:sz="4" w:space="0" w:color="auto"/>
              <w:right w:val="single" w:sz="4" w:space="0" w:color="auto"/>
            </w:tcBorders>
            <w:shd w:val="clear" w:color="auto" w:fill="FFFFFF"/>
            <w:hideMark/>
          </w:tcPr>
          <w:p w14:paraId="4451BADB" w14:textId="2890AB6E" w:rsidR="00246AEE" w:rsidRPr="009E3B3E" w:rsidRDefault="000B5A29" w:rsidP="00C23BCB">
            <w:pPr>
              <w:pStyle w:val="ListParagraph"/>
              <w:jc w:val="center"/>
            </w:pPr>
            <w:r>
              <w:t>804</w:t>
            </w:r>
          </w:p>
        </w:tc>
      </w:tr>
      <w:tr w:rsidR="00246AEE" w14:paraId="16CFA84B" w14:textId="77777777" w:rsidTr="00C23BCB">
        <w:trPr>
          <w:trHeight w:val="287"/>
        </w:trPr>
        <w:tc>
          <w:tcPr>
            <w:tcW w:w="2212" w:type="pct"/>
            <w:tcBorders>
              <w:top w:val="single" w:sz="4" w:space="0" w:color="auto"/>
              <w:left w:val="single" w:sz="4" w:space="0" w:color="auto"/>
              <w:bottom w:val="single" w:sz="4" w:space="0" w:color="auto"/>
              <w:right w:val="single" w:sz="4" w:space="0" w:color="auto"/>
            </w:tcBorders>
            <w:shd w:val="clear" w:color="auto" w:fill="FFFFFF"/>
            <w:hideMark/>
          </w:tcPr>
          <w:p w14:paraId="015611F5" w14:textId="77777777" w:rsidR="00246AEE" w:rsidRDefault="00246AEE" w:rsidP="00C23BCB">
            <w:pPr>
              <w:pStyle w:val="ListParagraph"/>
              <w:jc w:val="center"/>
            </w:pPr>
            <w:bookmarkStart w:id="74" w:name="_Toc349081421"/>
            <w:bookmarkStart w:id="75" w:name="_Toc349078483"/>
            <w:r>
              <w:t>20</w:t>
            </w:r>
            <w:bookmarkEnd w:id="74"/>
            <w:bookmarkEnd w:id="75"/>
            <w:r>
              <w:t>19</w:t>
            </w:r>
          </w:p>
        </w:tc>
        <w:tc>
          <w:tcPr>
            <w:tcW w:w="2788" w:type="pct"/>
            <w:tcBorders>
              <w:top w:val="single" w:sz="4" w:space="0" w:color="auto"/>
              <w:left w:val="single" w:sz="4" w:space="0" w:color="auto"/>
              <w:bottom w:val="single" w:sz="4" w:space="0" w:color="auto"/>
              <w:right w:val="single" w:sz="4" w:space="0" w:color="auto"/>
            </w:tcBorders>
            <w:shd w:val="clear" w:color="auto" w:fill="FFFFFF"/>
            <w:hideMark/>
          </w:tcPr>
          <w:p w14:paraId="5DFB8FFC" w14:textId="7239AEC5" w:rsidR="00246AEE" w:rsidRDefault="000B5A29" w:rsidP="00C23BCB">
            <w:pPr>
              <w:pStyle w:val="ListParagraph"/>
              <w:jc w:val="center"/>
            </w:pPr>
            <w:r>
              <w:t>738</w:t>
            </w:r>
          </w:p>
        </w:tc>
      </w:tr>
    </w:tbl>
    <w:p w14:paraId="3777F9D9" w14:textId="48CD6425" w:rsidR="00246AEE" w:rsidRPr="0020190C" w:rsidRDefault="00246AEE" w:rsidP="00246AEE">
      <w:pPr>
        <w:widowControl w:val="0"/>
        <w:spacing w:before="240"/>
        <w:rPr>
          <w:rFonts w:cs="Arial"/>
          <w:bCs/>
          <w:iCs/>
          <w:lang w:val="sq-AL"/>
        </w:rPr>
      </w:pPr>
      <w:r w:rsidRPr="0017269F">
        <w:rPr>
          <w:rFonts w:cs="Arial"/>
          <w:bCs/>
          <w:iCs/>
          <w:lang w:val="sq-AL"/>
        </w:rPr>
        <w:t xml:space="preserve">Në aspektin gjinor të bartësve të asistencës sociale sa i përket vitit 2021, nga </w:t>
      </w:r>
      <w:r w:rsidR="0017269F" w:rsidRPr="0017269F">
        <w:rPr>
          <w:rFonts w:cs="Arial"/>
          <w:bCs/>
          <w:iCs/>
          <w:lang w:val="sq-AL"/>
        </w:rPr>
        <w:t xml:space="preserve">763 </w:t>
      </w:r>
      <w:r w:rsidRPr="0017269F">
        <w:rPr>
          <w:rFonts w:cs="Arial"/>
          <w:bCs/>
          <w:iCs/>
          <w:lang w:val="sq-AL"/>
        </w:rPr>
        <w:t xml:space="preserve">familjet përfituese </w:t>
      </w:r>
      <w:r w:rsidR="0017269F" w:rsidRPr="0017269F">
        <w:rPr>
          <w:rFonts w:cs="Arial"/>
          <w:bCs/>
          <w:iCs/>
          <w:lang w:val="sq-AL"/>
        </w:rPr>
        <w:t>366</w:t>
      </w:r>
      <w:r w:rsidRPr="0017269F">
        <w:rPr>
          <w:rFonts w:cs="Arial"/>
          <w:bCs/>
          <w:iCs/>
          <w:lang w:val="sq-AL"/>
        </w:rPr>
        <w:t xml:space="preserve"> janë bartës meshkuj derisa </w:t>
      </w:r>
      <w:r w:rsidR="0017269F" w:rsidRPr="0017269F">
        <w:rPr>
          <w:rFonts w:cs="Arial"/>
          <w:bCs/>
          <w:iCs/>
          <w:lang w:val="sq-AL"/>
        </w:rPr>
        <w:t xml:space="preserve">397 </w:t>
      </w:r>
      <w:r w:rsidRPr="0017269F">
        <w:rPr>
          <w:rFonts w:cs="Arial"/>
          <w:bCs/>
          <w:iCs/>
          <w:lang w:val="sq-AL"/>
        </w:rPr>
        <w:t xml:space="preserve">familje me bartëse femra që do të thotë </w:t>
      </w:r>
      <w:r w:rsidR="0017269F" w:rsidRPr="0017269F">
        <w:rPr>
          <w:rFonts w:cs="Arial"/>
          <w:bCs/>
          <w:iCs/>
          <w:lang w:val="sq-AL"/>
        </w:rPr>
        <w:t xml:space="preserve">47.97% </w:t>
      </w:r>
      <w:r w:rsidRPr="0017269F">
        <w:rPr>
          <w:rFonts w:cs="Arial"/>
          <w:bCs/>
          <w:iCs/>
          <w:lang w:val="sq-AL"/>
        </w:rPr>
        <w:t xml:space="preserve">meshkuj dhe </w:t>
      </w:r>
      <w:r w:rsidR="0017269F" w:rsidRPr="0017269F">
        <w:rPr>
          <w:rFonts w:cs="Arial"/>
          <w:bCs/>
          <w:iCs/>
          <w:lang w:val="sq-AL"/>
        </w:rPr>
        <w:t xml:space="preserve">52.03.% </w:t>
      </w:r>
      <w:r w:rsidRPr="0017269F">
        <w:rPr>
          <w:rFonts w:cs="Arial"/>
          <w:bCs/>
          <w:iCs/>
          <w:lang w:val="sq-AL"/>
        </w:rPr>
        <w:t>bartëse familjare femra.</w:t>
      </w:r>
    </w:p>
    <w:p w14:paraId="10B8C0F1" w14:textId="4261F05A" w:rsidR="00246AEE" w:rsidRDefault="00246AEE" w:rsidP="00C23BCB">
      <w:pPr>
        <w:pStyle w:val="Caption"/>
        <w:rPr>
          <w:rFonts w:eastAsia="SimSun" w:cs="Arial"/>
          <w:iCs/>
          <w:color w:val="365F91"/>
        </w:rPr>
      </w:pPr>
      <w:bookmarkStart w:id="76" w:name="_Toc106145209"/>
      <w:bookmarkStart w:id="77" w:name="_Toc117549146"/>
      <w:r>
        <w:t xml:space="preserve">Tabela </w:t>
      </w:r>
      <w:r>
        <w:fldChar w:fldCharType="begin"/>
      </w:r>
      <w:r>
        <w:instrText xml:space="preserve"> SEQ Tabela \* ARABIC </w:instrText>
      </w:r>
      <w:r>
        <w:fldChar w:fldCharType="separate"/>
      </w:r>
      <w:r w:rsidR="00AC6D2F">
        <w:rPr>
          <w:noProof/>
        </w:rPr>
        <w:t>5</w:t>
      </w:r>
      <w:r>
        <w:fldChar w:fldCharType="end"/>
      </w:r>
      <w:r>
        <w:t>. Raporti gjinor i bartësve të asistencës familjare</w:t>
      </w:r>
      <w:bookmarkEnd w:id="76"/>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537"/>
        <w:gridCol w:w="2420"/>
        <w:gridCol w:w="2241"/>
      </w:tblGrid>
      <w:tr w:rsidR="00246AEE" w14:paraId="6AF4E4A0" w14:textId="77777777" w:rsidTr="001146DF">
        <w:tc>
          <w:tcPr>
            <w:tcW w:w="1303" w:type="pct"/>
            <w:shd w:val="clear" w:color="auto" w:fill="C2D69B" w:themeFill="accent3" w:themeFillTint="99"/>
          </w:tcPr>
          <w:p w14:paraId="1ACE9F7E" w14:textId="77777777" w:rsidR="00246AEE" w:rsidRPr="001146DF" w:rsidRDefault="00246AEE" w:rsidP="001146DF">
            <w:pPr>
              <w:pStyle w:val="ListParagraph"/>
              <w:jc w:val="center"/>
            </w:pPr>
            <w:bookmarkStart w:id="78" w:name="_Toc348084875"/>
            <w:r w:rsidRPr="001146DF">
              <w:t>Viti</w:t>
            </w:r>
          </w:p>
        </w:tc>
        <w:tc>
          <w:tcPr>
            <w:tcW w:w="1303" w:type="pct"/>
            <w:shd w:val="clear" w:color="auto" w:fill="C2D69B" w:themeFill="accent3" w:themeFillTint="99"/>
          </w:tcPr>
          <w:p w14:paraId="03C95242" w14:textId="77777777" w:rsidR="00246AEE" w:rsidRPr="001146DF" w:rsidRDefault="00246AEE" w:rsidP="001146DF">
            <w:pPr>
              <w:pStyle w:val="ListParagraph"/>
              <w:jc w:val="center"/>
            </w:pPr>
            <w:r w:rsidRPr="001146DF">
              <w:t>Numri i familjeve</w:t>
            </w:r>
          </w:p>
        </w:tc>
        <w:tc>
          <w:tcPr>
            <w:tcW w:w="1243" w:type="pct"/>
            <w:shd w:val="clear" w:color="auto" w:fill="C2D69B" w:themeFill="accent3" w:themeFillTint="99"/>
          </w:tcPr>
          <w:p w14:paraId="5D656B44" w14:textId="77777777" w:rsidR="00246AEE" w:rsidRPr="001146DF" w:rsidRDefault="00246AEE" w:rsidP="001146DF">
            <w:pPr>
              <w:pStyle w:val="ListParagraph"/>
              <w:jc w:val="center"/>
            </w:pPr>
            <w:r w:rsidRPr="001146DF">
              <w:t>Bartës-Meshkuj</w:t>
            </w:r>
          </w:p>
        </w:tc>
        <w:tc>
          <w:tcPr>
            <w:tcW w:w="1151" w:type="pct"/>
            <w:shd w:val="clear" w:color="auto" w:fill="C2D69B" w:themeFill="accent3" w:themeFillTint="99"/>
          </w:tcPr>
          <w:p w14:paraId="16D0FFE0" w14:textId="77777777" w:rsidR="00246AEE" w:rsidRPr="001146DF" w:rsidRDefault="00246AEE" w:rsidP="001146DF">
            <w:pPr>
              <w:pStyle w:val="ListParagraph"/>
              <w:jc w:val="center"/>
            </w:pPr>
            <w:r w:rsidRPr="001146DF">
              <w:t>Bartës-femra</w:t>
            </w:r>
          </w:p>
        </w:tc>
      </w:tr>
      <w:tr w:rsidR="000B5A29" w14:paraId="06A5C50E" w14:textId="77777777" w:rsidTr="00C23BCB">
        <w:tc>
          <w:tcPr>
            <w:tcW w:w="1303" w:type="pct"/>
            <w:shd w:val="clear" w:color="auto" w:fill="auto"/>
          </w:tcPr>
          <w:p w14:paraId="4FF3CD6D" w14:textId="77777777" w:rsidR="000B5A29" w:rsidRPr="002660D2" w:rsidRDefault="000B5A29" w:rsidP="0051332D">
            <w:pPr>
              <w:pStyle w:val="ListParagraph"/>
              <w:jc w:val="center"/>
              <w:rPr>
                <w:bCs/>
                <w:color w:val="000000"/>
                <w:lang w:val="sq-AL"/>
              </w:rPr>
            </w:pPr>
            <w:r w:rsidRPr="002660D2">
              <w:rPr>
                <w:bCs/>
                <w:color w:val="000000"/>
                <w:lang w:val="sq-AL"/>
              </w:rPr>
              <w:t>2021</w:t>
            </w:r>
          </w:p>
        </w:tc>
        <w:tc>
          <w:tcPr>
            <w:tcW w:w="1303" w:type="pct"/>
            <w:shd w:val="clear" w:color="auto" w:fill="auto"/>
          </w:tcPr>
          <w:p w14:paraId="571CBFD0" w14:textId="70C51E16" w:rsidR="000B5A29" w:rsidRPr="002660D2" w:rsidRDefault="000B5A29" w:rsidP="0051332D">
            <w:pPr>
              <w:pStyle w:val="ListParagraph"/>
              <w:jc w:val="center"/>
              <w:rPr>
                <w:bCs/>
                <w:color w:val="000000"/>
                <w:lang w:val="sq-AL"/>
              </w:rPr>
            </w:pPr>
            <w:r>
              <w:rPr>
                <w:kern w:val="2"/>
              </w:rPr>
              <w:t>763</w:t>
            </w:r>
          </w:p>
        </w:tc>
        <w:tc>
          <w:tcPr>
            <w:tcW w:w="1243" w:type="pct"/>
            <w:shd w:val="clear" w:color="auto" w:fill="auto"/>
          </w:tcPr>
          <w:p w14:paraId="04F77A03" w14:textId="240E12AB" w:rsidR="000B5A29" w:rsidRPr="002660D2" w:rsidRDefault="00B33228" w:rsidP="001146DF">
            <w:pPr>
              <w:pStyle w:val="ListParagraph"/>
              <w:jc w:val="center"/>
              <w:rPr>
                <w:bCs/>
                <w:color w:val="000000"/>
                <w:lang w:val="sq-AL"/>
              </w:rPr>
            </w:pPr>
            <w:r>
              <w:rPr>
                <w:bCs/>
                <w:color w:val="000000"/>
                <w:lang w:val="sq-AL"/>
              </w:rPr>
              <w:t>366</w:t>
            </w:r>
          </w:p>
        </w:tc>
        <w:tc>
          <w:tcPr>
            <w:tcW w:w="1151" w:type="pct"/>
            <w:shd w:val="clear" w:color="auto" w:fill="auto"/>
          </w:tcPr>
          <w:p w14:paraId="25108AB3" w14:textId="70194E0B" w:rsidR="000B5A29" w:rsidRPr="002660D2" w:rsidRDefault="00B33228" w:rsidP="001146DF">
            <w:pPr>
              <w:pStyle w:val="ListParagraph"/>
              <w:jc w:val="center"/>
              <w:rPr>
                <w:bCs/>
                <w:color w:val="000000"/>
                <w:lang w:val="sq-AL"/>
              </w:rPr>
            </w:pPr>
            <w:r>
              <w:rPr>
                <w:bCs/>
                <w:color w:val="000000"/>
                <w:lang w:val="sq-AL"/>
              </w:rPr>
              <w:t>397</w:t>
            </w:r>
          </w:p>
        </w:tc>
      </w:tr>
      <w:tr w:rsidR="000B5A29" w14:paraId="355743C9" w14:textId="77777777" w:rsidTr="00C23BCB">
        <w:tc>
          <w:tcPr>
            <w:tcW w:w="1303" w:type="pct"/>
            <w:shd w:val="clear" w:color="auto" w:fill="auto"/>
          </w:tcPr>
          <w:p w14:paraId="20855D44" w14:textId="77777777" w:rsidR="000B5A29" w:rsidRPr="002660D2" w:rsidRDefault="000B5A29" w:rsidP="0051332D">
            <w:pPr>
              <w:pStyle w:val="ListParagraph"/>
              <w:jc w:val="center"/>
              <w:rPr>
                <w:bCs/>
                <w:color w:val="000000"/>
                <w:lang w:val="sq-AL"/>
              </w:rPr>
            </w:pPr>
            <w:r w:rsidRPr="002660D2">
              <w:rPr>
                <w:bCs/>
                <w:color w:val="000000"/>
                <w:lang w:val="sq-AL"/>
              </w:rPr>
              <w:t>2020</w:t>
            </w:r>
          </w:p>
        </w:tc>
        <w:tc>
          <w:tcPr>
            <w:tcW w:w="1303" w:type="pct"/>
            <w:shd w:val="clear" w:color="auto" w:fill="auto"/>
          </w:tcPr>
          <w:p w14:paraId="3757AF81" w14:textId="4FB6B3F6" w:rsidR="000B5A29" w:rsidRPr="002660D2" w:rsidRDefault="000B5A29" w:rsidP="0051332D">
            <w:pPr>
              <w:pStyle w:val="ListParagraph"/>
              <w:jc w:val="center"/>
              <w:rPr>
                <w:bCs/>
                <w:color w:val="000000"/>
                <w:lang w:val="sq-AL"/>
              </w:rPr>
            </w:pPr>
            <w:r>
              <w:rPr>
                <w:kern w:val="2"/>
              </w:rPr>
              <w:t>804</w:t>
            </w:r>
          </w:p>
        </w:tc>
        <w:tc>
          <w:tcPr>
            <w:tcW w:w="1243" w:type="pct"/>
            <w:shd w:val="clear" w:color="auto" w:fill="auto"/>
          </w:tcPr>
          <w:p w14:paraId="39F4AB60" w14:textId="35438DC5" w:rsidR="000B5A29" w:rsidRPr="00C23BCB" w:rsidRDefault="00B33228" w:rsidP="001146DF">
            <w:pPr>
              <w:pStyle w:val="ListParagraph"/>
              <w:jc w:val="center"/>
            </w:pPr>
            <w:r>
              <w:t>372</w:t>
            </w:r>
          </w:p>
        </w:tc>
        <w:tc>
          <w:tcPr>
            <w:tcW w:w="1151" w:type="pct"/>
            <w:shd w:val="clear" w:color="auto" w:fill="auto"/>
          </w:tcPr>
          <w:p w14:paraId="7A5F4E99" w14:textId="64108C3C" w:rsidR="000B5A29" w:rsidRPr="002660D2" w:rsidRDefault="00B33228" w:rsidP="001146DF">
            <w:pPr>
              <w:pStyle w:val="ListParagraph"/>
              <w:jc w:val="center"/>
              <w:rPr>
                <w:bCs/>
                <w:color w:val="000000"/>
                <w:lang w:val="sq-AL"/>
              </w:rPr>
            </w:pPr>
            <w:r>
              <w:rPr>
                <w:bCs/>
                <w:color w:val="000000"/>
                <w:lang w:val="sq-AL"/>
              </w:rPr>
              <w:t>432</w:t>
            </w:r>
          </w:p>
        </w:tc>
      </w:tr>
      <w:tr w:rsidR="000B5A29" w14:paraId="53B8FD3C" w14:textId="77777777" w:rsidTr="00C23BCB">
        <w:tc>
          <w:tcPr>
            <w:tcW w:w="1303" w:type="pct"/>
            <w:shd w:val="clear" w:color="auto" w:fill="auto"/>
          </w:tcPr>
          <w:p w14:paraId="6FD047C4" w14:textId="7026BA0B" w:rsidR="000B5A29" w:rsidRPr="002660D2" w:rsidRDefault="000B5A29" w:rsidP="0051332D">
            <w:pPr>
              <w:pStyle w:val="ListParagraph"/>
              <w:jc w:val="center"/>
              <w:rPr>
                <w:bCs/>
                <w:color w:val="000000"/>
                <w:lang w:val="sq-AL"/>
              </w:rPr>
            </w:pPr>
            <w:r w:rsidRPr="002660D2">
              <w:rPr>
                <w:bCs/>
                <w:color w:val="000000"/>
                <w:lang w:val="sq-AL"/>
              </w:rPr>
              <w:t>201</w:t>
            </w:r>
            <w:r w:rsidR="00B33228">
              <w:rPr>
                <w:bCs/>
                <w:color w:val="000000"/>
                <w:lang w:val="sq-AL"/>
              </w:rPr>
              <w:t>9</w:t>
            </w:r>
          </w:p>
        </w:tc>
        <w:tc>
          <w:tcPr>
            <w:tcW w:w="1303" w:type="pct"/>
            <w:shd w:val="clear" w:color="auto" w:fill="auto"/>
          </w:tcPr>
          <w:p w14:paraId="245E0A90" w14:textId="643819CB" w:rsidR="000B5A29" w:rsidRPr="002660D2" w:rsidRDefault="000B5A29" w:rsidP="0051332D">
            <w:pPr>
              <w:pStyle w:val="ListParagraph"/>
              <w:jc w:val="center"/>
              <w:rPr>
                <w:bCs/>
                <w:color w:val="000000"/>
                <w:lang w:val="sq-AL"/>
              </w:rPr>
            </w:pPr>
            <w:r>
              <w:rPr>
                <w:kern w:val="2"/>
              </w:rPr>
              <w:t>738</w:t>
            </w:r>
          </w:p>
        </w:tc>
        <w:tc>
          <w:tcPr>
            <w:tcW w:w="1243" w:type="pct"/>
            <w:shd w:val="clear" w:color="auto" w:fill="auto"/>
          </w:tcPr>
          <w:p w14:paraId="46C80091" w14:textId="4DEABDDC" w:rsidR="000B5A29" w:rsidRPr="002660D2" w:rsidRDefault="00B33228" w:rsidP="001146DF">
            <w:pPr>
              <w:pStyle w:val="ListParagraph"/>
              <w:jc w:val="center"/>
              <w:rPr>
                <w:bCs/>
                <w:color w:val="000000"/>
                <w:lang w:val="sq-AL"/>
              </w:rPr>
            </w:pPr>
            <w:r>
              <w:rPr>
                <w:bCs/>
                <w:color w:val="000000"/>
                <w:lang w:val="sq-AL"/>
              </w:rPr>
              <w:t>349</w:t>
            </w:r>
          </w:p>
        </w:tc>
        <w:tc>
          <w:tcPr>
            <w:tcW w:w="1151" w:type="pct"/>
            <w:shd w:val="clear" w:color="auto" w:fill="auto"/>
          </w:tcPr>
          <w:p w14:paraId="01CA94BE" w14:textId="331033B6" w:rsidR="000B5A29" w:rsidRPr="002660D2" w:rsidRDefault="00B33228" w:rsidP="001146DF">
            <w:pPr>
              <w:pStyle w:val="ListParagraph"/>
              <w:jc w:val="center"/>
              <w:rPr>
                <w:bCs/>
                <w:color w:val="000000"/>
                <w:lang w:val="sq-AL"/>
              </w:rPr>
            </w:pPr>
            <w:r>
              <w:rPr>
                <w:bCs/>
                <w:color w:val="000000"/>
                <w:lang w:val="sq-AL"/>
              </w:rPr>
              <w:t>388</w:t>
            </w:r>
          </w:p>
        </w:tc>
      </w:tr>
    </w:tbl>
    <w:bookmarkEnd w:id="78"/>
    <w:p w14:paraId="7AD7DA2F" w14:textId="53F3F578" w:rsidR="00246AEE" w:rsidRDefault="0017269F" w:rsidP="00246AEE">
      <w:pPr>
        <w:rPr>
          <w:rFonts w:cs="Arial"/>
          <w:color w:val="000000"/>
        </w:rPr>
      </w:pPr>
      <w:r>
        <w:rPr>
          <w:rFonts w:cs="Arial"/>
          <w:color w:val="000000"/>
        </w:rPr>
        <w:t>Në komunën e Gjilanit, për dallim nga komunat tjera,</w:t>
      </w:r>
      <w:r w:rsidR="00246AEE">
        <w:rPr>
          <w:rFonts w:cs="Arial"/>
          <w:color w:val="000000"/>
        </w:rPr>
        <w:t xml:space="preserve"> bartësit e të drejtës për asistencë sociale </w:t>
      </w:r>
      <w:r>
        <w:rPr>
          <w:rFonts w:cs="Arial"/>
          <w:color w:val="000000"/>
        </w:rPr>
        <w:t>më shumë janë femra.</w:t>
      </w:r>
    </w:p>
    <w:p w14:paraId="624DA904" w14:textId="0161827E" w:rsidR="00246AEE" w:rsidRPr="0083523E" w:rsidRDefault="00246AEE" w:rsidP="00E43611">
      <w:pPr>
        <w:pStyle w:val="Heading2"/>
      </w:pPr>
      <w:bookmarkStart w:id="79" w:name="_Toc414539434"/>
      <w:bookmarkStart w:id="80" w:name="_Toc106146050"/>
      <w:bookmarkStart w:id="81" w:name="_Toc117630630"/>
      <w:r>
        <w:t>Të Ardhurat</w:t>
      </w:r>
      <w:bookmarkEnd w:id="79"/>
      <w:bookmarkEnd w:id="80"/>
      <w:bookmarkEnd w:id="81"/>
      <w:r>
        <w:t xml:space="preserve"> </w:t>
      </w:r>
    </w:p>
    <w:p w14:paraId="5859E81A" w14:textId="0CCB47A9" w:rsidR="00246AEE" w:rsidRDefault="00246AEE" w:rsidP="00246AEE">
      <w:pPr>
        <w:rPr>
          <w:lang w:val="sq-AL"/>
        </w:rPr>
      </w:pPr>
      <w:r>
        <w:rPr>
          <w:lang w:val="sq-AL"/>
        </w:rPr>
        <w:t xml:space="preserve">Në Kosovë, </w:t>
      </w:r>
      <w:r w:rsidRPr="00A578AF">
        <w:rPr>
          <w:lang w:val="sq-AL"/>
        </w:rPr>
        <w:t xml:space="preserve">paga mesatare </w:t>
      </w:r>
      <w:r>
        <w:rPr>
          <w:lang w:val="sq-AL"/>
        </w:rPr>
        <w:t>neto</w:t>
      </w:r>
      <w:r w:rsidRPr="00A578AF">
        <w:rPr>
          <w:lang w:val="sq-AL"/>
        </w:rPr>
        <w:t xml:space="preserve"> në vitin 2020 ishte 4</w:t>
      </w:r>
      <w:r>
        <w:rPr>
          <w:lang w:val="sq-AL"/>
        </w:rPr>
        <w:t>1</w:t>
      </w:r>
      <w:r w:rsidRPr="00A578AF">
        <w:rPr>
          <w:lang w:val="sq-AL"/>
        </w:rPr>
        <w:t>6 Euro</w:t>
      </w:r>
      <w:r>
        <w:rPr>
          <w:lang w:val="sq-AL"/>
        </w:rPr>
        <w:t xml:space="preserve"> ku në </w:t>
      </w:r>
      <w:r w:rsidRPr="00C963C5">
        <w:rPr>
          <w:lang w:val="sq-AL"/>
        </w:rPr>
        <w:t>ndërmarrjet publike, paga mesatare neto, në</w:t>
      </w:r>
      <w:r>
        <w:rPr>
          <w:lang w:val="sq-AL"/>
        </w:rPr>
        <w:t xml:space="preserve"> </w:t>
      </w:r>
      <w:r w:rsidRPr="00C963C5">
        <w:rPr>
          <w:lang w:val="sq-AL"/>
        </w:rPr>
        <w:t>vitin 2020 arrinte në 680 Euro</w:t>
      </w:r>
      <w:r>
        <w:rPr>
          <w:lang w:val="sq-AL"/>
        </w:rPr>
        <w:t xml:space="preserve">, sektori publik </w:t>
      </w:r>
      <w:r w:rsidRPr="00C963C5">
        <w:rPr>
          <w:lang w:val="sq-AL"/>
        </w:rPr>
        <w:t xml:space="preserve"> kishte një pagë mesatare prej 552 Eurosh</w:t>
      </w:r>
      <w:r>
        <w:rPr>
          <w:lang w:val="sq-AL"/>
        </w:rPr>
        <w:t xml:space="preserve"> dhe s</w:t>
      </w:r>
      <w:r w:rsidRPr="00C963C5">
        <w:rPr>
          <w:lang w:val="sq-AL"/>
        </w:rPr>
        <w:t>ektori privat</w:t>
      </w:r>
      <w:r>
        <w:rPr>
          <w:lang w:val="sq-AL"/>
        </w:rPr>
        <w:t xml:space="preserve"> </w:t>
      </w:r>
      <w:r w:rsidRPr="00C963C5">
        <w:rPr>
          <w:lang w:val="sq-AL"/>
        </w:rPr>
        <w:t>kishte një pagë mesatare neto 342</w:t>
      </w:r>
      <w:r>
        <w:rPr>
          <w:lang w:val="sq-AL"/>
        </w:rPr>
        <w:t xml:space="preserve"> </w:t>
      </w:r>
      <w:r w:rsidRPr="00C963C5">
        <w:rPr>
          <w:lang w:val="sq-AL"/>
        </w:rPr>
        <w:t>Euro.</w:t>
      </w:r>
    </w:p>
    <w:p w14:paraId="6D88D16B" w14:textId="77777777" w:rsidR="00D62ACB" w:rsidRDefault="00D62ACB" w:rsidP="00246AEE">
      <w:pPr>
        <w:rPr>
          <w:lang w:val="sq-AL"/>
        </w:rPr>
      </w:pPr>
    </w:p>
    <w:p w14:paraId="440D05B1" w14:textId="130BEA85" w:rsidR="00246AEE" w:rsidRDefault="000B5A29" w:rsidP="0051332D">
      <w:pPr>
        <w:widowControl w:val="0"/>
        <w:rPr>
          <w:lang w:val="sq-AL"/>
        </w:rPr>
      </w:pPr>
      <w:r>
        <w:rPr>
          <w:rFonts w:cs="Arial"/>
          <w:color w:val="000000"/>
          <w:lang w:val="sq-AL"/>
        </w:rPr>
        <w:t>Paga mesatare n</w:t>
      </w:r>
      <w:r w:rsidR="00CD58A4">
        <w:rPr>
          <w:rFonts w:cs="Arial"/>
          <w:color w:val="000000"/>
          <w:lang w:val="sq-AL"/>
        </w:rPr>
        <w:t>ë</w:t>
      </w:r>
      <w:r>
        <w:rPr>
          <w:rFonts w:cs="Arial"/>
          <w:color w:val="000000"/>
          <w:lang w:val="sq-AL"/>
        </w:rPr>
        <w:t xml:space="preserve"> Komun</w:t>
      </w:r>
      <w:r w:rsidR="00CD58A4">
        <w:rPr>
          <w:rFonts w:cs="Arial"/>
          <w:color w:val="000000"/>
          <w:lang w:val="sq-AL"/>
        </w:rPr>
        <w:t>ë</w:t>
      </w:r>
      <w:r>
        <w:rPr>
          <w:rFonts w:cs="Arial"/>
          <w:color w:val="000000"/>
          <w:lang w:val="sq-AL"/>
        </w:rPr>
        <w:t>n e Gjilanit n</w:t>
      </w:r>
      <w:r w:rsidR="00CD58A4">
        <w:rPr>
          <w:rFonts w:cs="Arial"/>
          <w:color w:val="000000"/>
          <w:lang w:val="sq-AL"/>
        </w:rPr>
        <w:t>ë</w:t>
      </w:r>
      <w:r>
        <w:rPr>
          <w:rFonts w:cs="Arial"/>
          <w:color w:val="000000"/>
          <w:lang w:val="sq-AL"/>
        </w:rPr>
        <w:t xml:space="preserve"> baz</w:t>
      </w:r>
      <w:r w:rsidR="00CD58A4">
        <w:rPr>
          <w:rFonts w:cs="Arial"/>
          <w:color w:val="000000"/>
          <w:lang w:val="sq-AL"/>
        </w:rPr>
        <w:t>ë</w:t>
      </w:r>
      <w:r>
        <w:rPr>
          <w:rFonts w:cs="Arial"/>
          <w:color w:val="000000"/>
          <w:lang w:val="sq-AL"/>
        </w:rPr>
        <w:t xml:space="preserve"> t</w:t>
      </w:r>
      <w:r w:rsidR="00CD58A4">
        <w:rPr>
          <w:rFonts w:cs="Arial"/>
          <w:color w:val="000000"/>
          <w:lang w:val="sq-AL"/>
        </w:rPr>
        <w:t>ë</w:t>
      </w:r>
      <w:r>
        <w:rPr>
          <w:rFonts w:cs="Arial"/>
          <w:color w:val="000000"/>
          <w:lang w:val="sq-AL"/>
        </w:rPr>
        <w:t xml:space="preserve"> studimit t</w:t>
      </w:r>
      <w:r w:rsidR="00CD58A4">
        <w:rPr>
          <w:rFonts w:cs="Arial"/>
          <w:color w:val="000000"/>
          <w:lang w:val="sq-AL"/>
        </w:rPr>
        <w:t>ë</w:t>
      </w:r>
      <w:r>
        <w:rPr>
          <w:rFonts w:cs="Arial"/>
          <w:color w:val="000000"/>
          <w:lang w:val="sq-AL"/>
        </w:rPr>
        <w:t xml:space="preserve"> vitit 2017 isht</w:t>
      </w:r>
      <w:r w:rsidR="00CD58A4">
        <w:rPr>
          <w:rFonts w:cs="Arial"/>
          <w:color w:val="000000"/>
          <w:lang w:val="sq-AL"/>
        </w:rPr>
        <w:t>ë</w:t>
      </w:r>
      <w:r>
        <w:rPr>
          <w:rFonts w:cs="Arial"/>
          <w:color w:val="000000"/>
          <w:lang w:val="sq-AL"/>
        </w:rPr>
        <w:t xml:space="preserve"> </w:t>
      </w:r>
      <w:r w:rsidRPr="00E51AE7">
        <w:rPr>
          <w:rFonts w:cs="Arial"/>
          <w:color w:val="000000"/>
          <w:lang w:val="sq-AL"/>
        </w:rPr>
        <w:t>337</w:t>
      </w:r>
      <w:r>
        <w:rPr>
          <w:rFonts w:cs="Arial"/>
          <w:color w:val="000000"/>
          <w:lang w:val="sq-AL"/>
        </w:rPr>
        <w:t xml:space="preserve"> eu, me dallim n</w:t>
      </w:r>
      <w:r w:rsidR="00CD58A4">
        <w:rPr>
          <w:rFonts w:cs="Arial"/>
          <w:color w:val="000000"/>
          <w:lang w:val="sq-AL"/>
        </w:rPr>
        <w:t>ë</w:t>
      </w:r>
      <w:r>
        <w:rPr>
          <w:rFonts w:cs="Arial"/>
          <w:color w:val="000000"/>
          <w:lang w:val="sq-AL"/>
        </w:rPr>
        <w:t xml:space="preserve"> paga sektori publik prej mesatares 415 derisa n</w:t>
      </w:r>
      <w:r w:rsidR="00CD58A4">
        <w:rPr>
          <w:rFonts w:cs="Arial"/>
          <w:color w:val="000000"/>
          <w:lang w:val="sq-AL"/>
        </w:rPr>
        <w:t>ë</w:t>
      </w:r>
      <w:r>
        <w:rPr>
          <w:rFonts w:cs="Arial"/>
          <w:color w:val="000000"/>
          <w:lang w:val="sq-AL"/>
        </w:rPr>
        <w:t xml:space="preserve"> sektorin privat edhe 190 eu</w:t>
      </w:r>
      <w:r>
        <w:rPr>
          <w:rStyle w:val="FootnoteReference"/>
          <w:lang w:val="sq-AL"/>
        </w:rPr>
        <w:t xml:space="preserve"> </w:t>
      </w:r>
      <w:r w:rsidR="00246AEE">
        <w:rPr>
          <w:rStyle w:val="FootnoteReference"/>
          <w:lang w:val="sq-AL"/>
        </w:rPr>
        <w:footnoteReference w:id="7"/>
      </w:r>
      <w:r w:rsidR="00246AEE">
        <w:rPr>
          <w:lang w:val="sq-AL"/>
        </w:rPr>
        <w:t>.</w:t>
      </w:r>
      <w:r w:rsidR="00246AEE" w:rsidRPr="00543E58">
        <w:rPr>
          <w:lang w:val="sq-AL"/>
        </w:rPr>
        <w:t xml:space="preserve">Sa i përket sektorëve ekonomik, sektori i </w:t>
      </w:r>
      <w:r>
        <w:rPr>
          <w:lang w:val="sq-AL"/>
        </w:rPr>
        <w:t>nd</w:t>
      </w:r>
      <w:r w:rsidR="00CD58A4">
        <w:rPr>
          <w:lang w:val="sq-AL"/>
        </w:rPr>
        <w:t>ë</w:t>
      </w:r>
      <w:r>
        <w:rPr>
          <w:lang w:val="sq-AL"/>
        </w:rPr>
        <w:t>rmarr</w:t>
      </w:r>
      <w:r w:rsidR="00CD58A4">
        <w:rPr>
          <w:lang w:val="sq-AL"/>
        </w:rPr>
        <w:t>ë</w:t>
      </w:r>
      <w:r>
        <w:rPr>
          <w:lang w:val="sq-AL"/>
        </w:rPr>
        <w:t>sis</w:t>
      </w:r>
      <w:r w:rsidR="00CD58A4">
        <w:rPr>
          <w:lang w:val="sq-AL"/>
        </w:rPr>
        <w:t>ë</w:t>
      </w:r>
      <w:r>
        <w:rPr>
          <w:lang w:val="sq-AL"/>
        </w:rPr>
        <w:t xml:space="preserve"> </w:t>
      </w:r>
      <w:r w:rsidR="00CD58A4">
        <w:rPr>
          <w:lang w:val="sq-AL"/>
        </w:rPr>
        <w:t>ë</w:t>
      </w:r>
      <w:r>
        <w:rPr>
          <w:lang w:val="sq-AL"/>
        </w:rPr>
        <w:t>sht</w:t>
      </w:r>
      <w:r w:rsidR="00CD58A4">
        <w:rPr>
          <w:lang w:val="sq-AL"/>
        </w:rPr>
        <w:t>ë</w:t>
      </w:r>
      <w:r>
        <w:rPr>
          <w:lang w:val="sq-AL"/>
        </w:rPr>
        <w:t xml:space="preserve"> shum</w:t>
      </w:r>
      <w:r w:rsidR="00CD58A4">
        <w:rPr>
          <w:lang w:val="sq-AL"/>
        </w:rPr>
        <w:t>ë</w:t>
      </w:r>
      <w:r>
        <w:rPr>
          <w:lang w:val="sq-AL"/>
        </w:rPr>
        <w:t xml:space="preserve"> i zhvilluar duke filluar nga treg</w:t>
      </w:r>
      <w:r w:rsidR="00CD58A4">
        <w:rPr>
          <w:lang w:val="sq-AL"/>
        </w:rPr>
        <w:t>ë</w:t>
      </w:r>
      <w:r>
        <w:rPr>
          <w:lang w:val="sq-AL"/>
        </w:rPr>
        <w:t>tia</w:t>
      </w:r>
      <w:r w:rsidR="00246AEE" w:rsidRPr="00543E58">
        <w:rPr>
          <w:lang w:val="sq-AL"/>
        </w:rPr>
        <w:t xml:space="preserve"> me shumice dhe pakice, </w:t>
      </w:r>
      <w:r w:rsidR="00660F76">
        <w:rPr>
          <w:lang w:val="sq-AL"/>
        </w:rPr>
        <w:t>prodhimi si dhe bizneset e hoteleris</w:t>
      </w:r>
      <w:r w:rsidR="00CD58A4">
        <w:rPr>
          <w:lang w:val="sq-AL"/>
        </w:rPr>
        <w:t>ë</w:t>
      </w:r>
      <w:r w:rsidR="00660F76">
        <w:rPr>
          <w:lang w:val="sq-AL"/>
        </w:rPr>
        <w:t xml:space="preserve"> e gastronomis</w:t>
      </w:r>
      <w:r w:rsidR="00CD58A4">
        <w:rPr>
          <w:lang w:val="sq-AL"/>
        </w:rPr>
        <w:t>ë</w:t>
      </w:r>
      <w:r w:rsidR="00660F76">
        <w:rPr>
          <w:lang w:val="sq-AL"/>
        </w:rPr>
        <w:t xml:space="preserve">. Edhe </w:t>
      </w:r>
      <w:r w:rsidR="00246AEE">
        <w:rPr>
          <w:lang w:val="sq-AL"/>
        </w:rPr>
        <w:t>bujqësia është</w:t>
      </w:r>
      <w:r w:rsidR="00660F76">
        <w:rPr>
          <w:lang w:val="sq-AL"/>
        </w:rPr>
        <w:t xml:space="preserve"> mjaft e zhvilluar dhe p</w:t>
      </w:r>
      <w:r w:rsidR="00CD58A4">
        <w:rPr>
          <w:lang w:val="sq-AL"/>
        </w:rPr>
        <w:t>ë</w:t>
      </w:r>
      <w:r w:rsidR="00660F76">
        <w:rPr>
          <w:lang w:val="sq-AL"/>
        </w:rPr>
        <w:t>rb</w:t>
      </w:r>
      <w:r w:rsidR="00CD58A4">
        <w:rPr>
          <w:lang w:val="sq-AL"/>
        </w:rPr>
        <w:t>ë</w:t>
      </w:r>
      <w:r w:rsidR="00660F76">
        <w:rPr>
          <w:lang w:val="sq-AL"/>
        </w:rPr>
        <w:t>rja e tok</w:t>
      </w:r>
      <w:r w:rsidR="00CD58A4">
        <w:rPr>
          <w:lang w:val="sq-AL"/>
        </w:rPr>
        <w:t>ë</w:t>
      </w:r>
      <w:r w:rsidR="00660F76">
        <w:rPr>
          <w:lang w:val="sq-AL"/>
        </w:rPr>
        <w:t>s b</w:t>
      </w:r>
      <w:r w:rsidR="00CD58A4">
        <w:rPr>
          <w:lang w:val="sq-AL"/>
        </w:rPr>
        <w:t>ë</w:t>
      </w:r>
      <w:r w:rsidR="00660F76">
        <w:rPr>
          <w:lang w:val="sq-AL"/>
        </w:rPr>
        <w:t>n</w:t>
      </w:r>
      <w:r w:rsidR="00CD58A4">
        <w:rPr>
          <w:lang w:val="sq-AL"/>
        </w:rPr>
        <w:t>ë</w:t>
      </w:r>
      <w:r w:rsidR="00660F76">
        <w:rPr>
          <w:lang w:val="sq-AL"/>
        </w:rPr>
        <w:t xml:space="preserve"> q</w:t>
      </w:r>
      <w:r w:rsidR="00CD58A4">
        <w:rPr>
          <w:lang w:val="sq-AL"/>
        </w:rPr>
        <w:t>ë</w:t>
      </w:r>
      <w:r w:rsidR="00660F76">
        <w:rPr>
          <w:lang w:val="sq-AL"/>
        </w:rPr>
        <w:t xml:space="preserve"> bujq</w:t>
      </w:r>
      <w:r w:rsidR="00CD58A4">
        <w:rPr>
          <w:lang w:val="sq-AL"/>
        </w:rPr>
        <w:t>ë</w:t>
      </w:r>
      <w:r w:rsidR="00660F76">
        <w:rPr>
          <w:lang w:val="sq-AL"/>
        </w:rPr>
        <w:t>sia t</w:t>
      </w:r>
      <w:r w:rsidR="00CD58A4">
        <w:rPr>
          <w:lang w:val="sq-AL"/>
        </w:rPr>
        <w:t>ë</w:t>
      </w:r>
      <w:r w:rsidR="00660F76">
        <w:rPr>
          <w:lang w:val="sq-AL"/>
        </w:rPr>
        <w:t xml:space="preserve"> jet</w:t>
      </w:r>
      <w:r w:rsidR="00CD58A4">
        <w:rPr>
          <w:lang w:val="sq-AL"/>
        </w:rPr>
        <w:t>ë</w:t>
      </w:r>
      <w:r w:rsidR="00660F76">
        <w:rPr>
          <w:lang w:val="sq-AL"/>
        </w:rPr>
        <w:t xml:space="preserve"> mund</w:t>
      </w:r>
      <w:r w:rsidR="00CD58A4">
        <w:rPr>
          <w:lang w:val="sq-AL"/>
        </w:rPr>
        <w:t>ë</w:t>
      </w:r>
      <w:r w:rsidR="00660F76">
        <w:rPr>
          <w:lang w:val="sq-AL"/>
        </w:rPr>
        <w:t>si p</w:t>
      </w:r>
      <w:r w:rsidR="00CD58A4">
        <w:rPr>
          <w:lang w:val="sq-AL"/>
        </w:rPr>
        <w:t>ë</w:t>
      </w:r>
      <w:r w:rsidR="00660F76">
        <w:rPr>
          <w:lang w:val="sq-AL"/>
        </w:rPr>
        <w:t>r zhvillim.</w:t>
      </w:r>
    </w:p>
    <w:p w14:paraId="3C69B4B0" w14:textId="6BD1107D" w:rsidR="00660F76" w:rsidRDefault="009B38D5" w:rsidP="009B38D5">
      <w:pPr>
        <w:spacing w:before="0" w:after="200" w:line="276" w:lineRule="auto"/>
        <w:jc w:val="left"/>
        <w:rPr>
          <w:lang w:val="sq-AL"/>
        </w:rPr>
      </w:pPr>
      <w:r>
        <w:rPr>
          <w:lang w:val="sq-AL"/>
        </w:rPr>
        <w:br w:type="page"/>
      </w:r>
    </w:p>
    <w:p w14:paraId="152593CA" w14:textId="243E0184" w:rsidR="00246AEE" w:rsidRDefault="00246AEE" w:rsidP="00E43611">
      <w:pPr>
        <w:pStyle w:val="Heading1"/>
      </w:pPr>
      <w:bookmarkStart w:id="82" w:name="_Toc414539436"/>
      <w:bookmarkStart w:id="83" w:name="_Toc106146051"/>
      <w:bookmarkStart w:id="84" w:name="_Toc117630631"/>
      <w:bookmarkStart w:id="85" w:name="_Hlk106144469"/>
      <w:bookmarkStart w:id="86" w:name="_Hlk89757402"/>
      <w:bookmarkEnd w:id="39"/>
      <w:r>
        <w:lastRenderedPageBreak/>
        <w:t>Planifikimi Hapësinor dhe Infrastruktura</w:t>
      </w:r>
      <w:bookmarkEnd w:id="82"/>
      <w:bookmarkEnd w:id="83"/>
      <w:bookmarkEnd w:id="84"/>
    </w:p>
    <w:p w14:paraId="1D9BF3AF" w14:textId="22B8238D" w:rsidR="008E4BDF" w:rsidRDefault="008E4BDF" w:rsidP="00E43611">
      <w:pPr>
        <w:pStyle w:val="Heading2"/>
      </w:pPr>
      <w:bookmarkStart w:id="87" w:name="_Toc117630632"/>
      <w:bookmarkEnd w:id="85"/>
      <w:r>
        <w:t>Mbulueshm</w:t>
      </w:r>
      <w:r w:rsidR="00CD58A4">
        <w:t>ë</w:t>
      </w:r>
      <w:r>
        <w:t>ria me plane</w:t>
      </w:r>
      <w:bookmarkEnd w:id="87"/>
    </w:p>
    <w:p w14:paraId="0E7A8333" w14:textId="77777777" w:rsidR="00CA46E8" w:rsidRPr="00FE21EF" w:rsidRDefault="00CA46E8" w:rsidP="00CA46E8">
      <w:pPr>
        <w:rPr>
          <w:lang w:val="en-US"/>
        </w:rPr>
      </w:pPr>
      <w:r w:rsidRPr="00BA079C">
        <w:rPr>
          <w:lang w:val="en-US"/>
        </w:rPr>
        <w:t>Hapësira e komunës së Gjilanit shtrihet në 392 km</w:t>
      </w:r>
      <w:r w:rsidRPr="00BA079C">
        <w:rPr>
          <w:vertAlign w:val="superscript"/>
          <w:lang w:val="en-US"/>
        </w:rPr>
        <w:t>2</w:t>
      </w:r>
      <w:r w:rsidRPr="00BA079C">
        <w:rPr>
          <w:lang w:val="en-US"/>
        </w:rPr>
        <w:t xml:space="preserve"> dhe përbëhet prej 42 zonave kadastrale. Deri në vitin 2010, Gjilani si komunë përfshinte një territor prej 515 km</w:t>
      </w:r>
      <w:r w:rsidRPr="00BA079C">
        <w:rPr>
          <w:vertAlign w:val="superscript"/>
          <w:lang w:val="en-US"/>
        </w:rPr>
        <w:t>2</w:t>
      </w:r>
      <w:r w:rsidRPr="00BA079C">
        <w:rPr>
          <w:lang w:val="en-US"/>
        </w:rPr>
        <w:t>, me 63 vendbanime, 54 zona kadastrale. Decentralizimi e ka reduktuar komunën e Gjilanit për 123 km</w:t>
      </w:r>
      <w:r w:rsidRPr="00BA079C">
        <w:rPr>
          <w:vertAlign w:val="superscript"/>
          <w:lang w:val="en-US"/>
        </w:rPr>
        <w:t>2</w:t>
      </w:r>
      <w:r w:rsidRPr="00BA079C">
        <w:rPr>
          <w:lang w:val="en-US"/>
        </w:rPr>
        <w:t xml:space="preserve"> (12 zona kadastrale), të cilat i janë bashkuar komunës së re të Parteshit (3 zona kadastrale) dhe komunës së zgjeruar të Artanës (9 zona kadastrale).</w:t>
      </w:r>
    </w:p>
    <w:p w14:paraId="768B4DB0" w14:textId="077C679B" w:rsidR="00715606" w:rsidRDefault="008E4BDF" w:rsidP="00715606">
      <w:pPr>
        <w:rPr>
          <w:lang w:val="sq-AL"/>
        </w:rPr>
      </w:pPr>
      <w:r>
        <w:rPr>
          <w:lang w:val="sq-AL"/>
        </w:rPr>
        <w:t>S</w:t>
      </w:r>
      <w:r w:rsidR="00715606">
        <w:rPr>
          <w:lang w:val="sq-AL"/>
        </w:rPr>
        <w:t>a i përket tokës ndërtimore do të paraqesim të dhënat në tabelën në vazhdim sikur edhe sipërfaqen e planifikuar për banim në bazë të po të njejtit dokument PZHK 2017-2025+ të Komunës së Gjilant.</w:t>
      </w:r>
    </w:p>
    <w:p w14:paraId="59305B16" w14:textId="694B5DD3" w:rsidR="00715606" w:rsidRPr="009E2F97" w:rsidRDefault="00715606" w:rsidP="00715606">
      <w:pPr>
        <w:pStyle w:val="Caption"/>
        <w:rPr>
          <w:rFonts w:cs="Arial"/>
        </w:rPr>
      </w:pPr>
      <w:bookmarkStart w:id="88" w:name="_Toc117549147"/>
      <w:bookmarkStart w:id="89" w:name="_Hlk116997185"/>
      <w:r>
        <w:t xml:space="preserve">Tabela </w:t>
      </w:r>
      <w:r>
        <w:fldChar w:fldCharType="begin"/>
      </w:r>
      <w:r>
        <w:instrText xml:space="preserve"> SEQ Tabela \* ARABIC </w:instrText>
      </w:r>
      <w:r>
        <w:fldChar w:fldCharType="separate"/>
      </w:r>
      <w:r w:rsidR="00AC6D2F">
        <w:rPr>
          <w:noProof/>
        </w:rPr>
        <w:t>6</w:t>
      </w:r>
      <w:r>
        <w:fldChar w:fldCharType="end"/>
      </w:r>
      <w:r>
        <w:t>. Shfrytëzimi i planifikuar i tokës</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834"/>
        <w:gridCol w:w="3283"/>
      </w:tblGrid>
      <w:tr w:rsidR="00715606" w:rsidRPr="009E2F97" w14:paraId="779FBF2A" w14:textId="77777777" w:rsidTr="00460143">
        <w:tc>
          <w:tcPr>
            <w:tcW w:w="5000" w:type="pct"/>
            <w:gridSpan w:val="3"/>
            <w:shd w:val="clear" w:color="auto" w:fill="C2D69B" w:themeFill="accent3" w:themeFillTint="99"/>
            <w:vAlign w:val="center"/>
          </w:tcPr>
          <w:p w14:paraId="2F234877" w14:textId="77777777" w:rsidR="00715606" w:rsidRPr="002660D2" w:rsidRDefault="00715606" w:rsidP="00C30074">
            <w:pPr>
              <w:rPr>
                <w:rFonts w:cs="Arial"/>
                <w:b/>
              </w:rPr>
            </w:pPr>
            <w:r w:rsidRPr="002660D2">
              <w:rPr>
                <w:rFonts w:cs="Arial"/>
              </w:rPr>
              <w:t xml:space="preserve">       </w:t>
            </w:r>
            <w:r w:rsidRPr="002660D2">
              <w:rPr>
                <w:rFonts w:cs="Arial"/>
                <w:b/>
              </w:rPr>
              <w:t>SHFRYTËZIMI I TOKËS</w:t>
            </w:r>
          </w:p>
        </w:tc>
      </w:tr>
      <w:tr w:rsidR="00715606" w:rsidRPr="009E2F97" w14:paraId="60752D93" w14:textId="77777777" w:rsidTr="00715606">
        <w:tc>
          <w:tcPr>
            <w:tcW w:w="318" w:type="pct"/>
            <w:shd w:val="clear" w:color="auto" w:fill="auto"/>
          </w:tcPr>
          <w:p w14:paraId="4675A877" w14:textId="77777777" w:rsidR="00715606" w:rsidRPr="002660D2" w:rsidRDefault="00715606" w:rsidP="00C30074">
            <w:pPr>
              <w:rPr>
                <w:rFonts w:cs="Arial"/>
              </w:rPr>
            </w:pPr>
            <w:r w:rsidRPr="002660D2">
              <w:rPr>
                <w:rFonts w:cs="Arial"/>
              </w:rPr>
              <w:t>1</w:t>
            </w:r>
          </w:p>
        </w:tc>
        <w:tc>
          <w:tcPr>
            <w:tcW w:w="2996" w:type="pct"/>
            <w:shd w:val="clear" w:color="auto" w:fill="auto"/>
          </w:tcPr>
          <w:p w14:paraId="2ACCC0F6" w14:textId="77777777" w:rsidR="00715606" w:rsidRPr="002660D2" w:rsidRDefault="00715606" w:rsidP="00C30074">
            <w:pPr>
              <w:rPr>
                <w:rFonts w:cs="Arial"/>
              </w:rPr>
            </w:pPr>
            <w:r w:rsidRPr="002660D2">
              <w:rPr>
                <w:rFonts w:cs="Arial"/>
                <w:bCs/>
              </w:rPr>
              <w:t>Sipërfaqja e tokës ndërtimore</w:t>
            </w:r>
          </w:p>
        </w:tc>
        <w:tc>
          <w:tcPr>
            <w:tcW w:w="1686" w:type="pct"/>
            <w:shd w:val="clear" w:color="auto" w:fill="auto"/>
          </w:tcPr>
          <w:p w14:paraId="0C136E25" w14:textId="5F9FCFF7" w:rsidR="00715606" w:rsidRPr="007C00C3" w:rsidRDefault="00715606" w:rsidP="00C30074">
            <w:pPr>
              <w:rPr>
                <w:rFonts w:cs="Arial"/>
              </w:rPr>
            </w:pPr>
            <w:r w:rsidRPr="007C00C3">
              <w:rPr>
                <w:rFonts w:cs="Arial"/>
              </w:rPr>
              <w:t>39,200.00 ha</w:t>
            </w:r>
          </w:p>
        </w:tc>
      </w:tr>
      <w:tr w:rsidR="00715606" w:rsidRPr="009E2F97" w14:paraId="199C9D8B" w14:textId="77777777" w:rsidTr="00715606">
        <w:tc>
          <w:tcPr>
            <w:tcW w:w="318" w:type="pct"/>
            <w:shd w:val="clear" w:color="auto" w:fill="auto"/>
          </w:tcPr>
          <w:p w14:paraId="0A6239B8" w14:textId="77777777" w:rsidR="00715606" w:rsidRPr="002660D2" w:rsidRDefault="00715606" w:rsidP="00C30074">
            <w:pPr>
              <w:rPr>
                <w:rFonts w:cs="Arial"/>
              </w:rPr>
            </w:pPr>
            <w:r w:rsidRPr="002660D2">
              <w:rPr>
                <w:rFonts w:cs="Arial"/>
              </w:rPr>
              <w:t>3</w:t>
            </w:r>
          </w:p>
        </w:tc>
        <w:tc>
          <w:tcPr>
            <w:tcW w:w="2996" w:type="pct"/>
            <w:shd w:val="clear" w:color="auto" w:fill="auto"/>
          </w:tcPr>
          <w:p w14:paraId="754D0F19" w14:textId="77777777" w:rsidR="00715606" w:rsidRPr="002660D2" w:rsidRDefault="00715606" w:rsidP="00C30074">
            <w:pPr>
              <w:rPr>
                <w:rFonts w:cs="Arial"/>
              </w:rPr>
            </w:pPr>
            <w:r w:rsidRPr="002660D2">
              <w:rPr>
                <w:rFonts w:cs="Arial"/>
                <w:bCs/>
              </w:rPr>
              <w:t xml:space="preserve">Sipërfaqja totale e banimit </w:t>
            </w:r>
          </w:p>
        </w:tc>
        <w:tc>
          <w:tcPr>
            <w:tcW w:w="1686" w:type="pct"/>
            <w:shd w:val="clear" w:color="auto" w:fill="auto"/>
          </w:tcPr>
          <w:p w14:paraId="28492852" w14:textId="5804243C" w:rsidR="00715606" w:rsidRPr="007C00C3" w:rsidRDefault="00F11B54" w:rsidP="00C30074">
            <w:pPr>
              <w:rPr>
                <w:rFonts w:cs="Arial"/>
              </w:rPr>
            </w:pPr>
            <w:r>
              <w:rPr>
                <w:rFonts w:cs="Arial"/>
              </w:rPr>
              <w:t>2,113.4</w:t>
            </w:r>
            <w:r w:rsidR="00715606" w:rsidRPr="007C00C3">
              <w:rPr>
                <w:rFonts w:cs="Arial"/>
              </w:rPr>
              <w:t xml:space="preserve"> </w:t>
            </w:r>
            <w:r>
              <w:rPr>
                <w:rFonts w:cs="Arial"/>
              </w:rPr>
              <w:t>h</w:t>
            </w:r>
            <w:r w:rsidR="00715606" w:rsidRPr="007C00C3">
              <w:rPr>
                <w:rFonts w:cs="Arial"/>
              </w:rPr>
              <w:t>a</w:t>
            </w:r>
            <w:r w:rsidR="007C00C3">
              <w:rPr>
                <w:rStyle w:val="FootnoteReference"/>
                <w:rFonts w:cs="Arial"/>
              </w:rPr>
              <w:footnoteReference w:id="8"/>
            </w:r>
          </w:p>
        </w:tc>
      </w:tr>
      <w:tr w:rsidR="00715606" w:rsidRPr="009E2F97" w14:paraId="10CC0AC5" w14:textId="77777777" w:rsidTr="00715606">
        <w:tc>
          <w:tcPr>
            <w:tcW w:w="318" w:type="pct"/>
            <w:shd w:val="clear" w:color="auto" w:fill="auto"/>
          </w:tcPr>
          <w:p w14:paraId="2854A97A" w14:textId="77777777" w:rsidR="00715606" w:rsidRPr="002660D2" w:rsidRDefault="00715606" w:rsidP="00C30074">
            <w:pPr>
              <w:rPr>
                <w:rFonts w:cs="Arial"/>
              </w:rPr>
            </w:pPr>
            <w:r w:rsidRPr="002660D2">
              <w:rPr>
                <w:rFonts w:cs="Arial"/>
              </w:rPr>
              <w:t>4</w:t>
            </w:r>
          </w:p>
        </w:tc>
        <w:tc>
          <w:tcPr>
            <w:tcW w:w="2996" w:type="pct"/>
            <w:shd w:val="clear" w:color="auto" w:fill="auto"/>
          </w:tcPr>
          <w:p w14:paraId="52F667D7" w14:textId="77777777" w:rsidR="00715606" w:rsidRPr="00826C96" w:rsidRDefault="00715606" w:rsidP="00C30074">
            <w:pPr>
              <w:rPr>
                <w:rFonts w:cs="Arial"/>
              </w:rPr>
            </w:pPr>
            <w:r w:rsidRPr="00826C96">
              <w:rPr>
                <w:rFonts w:cs="Arial"/>
                <w:bCs/>
              </w:rPr>
              <w:t>Sipërfaqja e banimit të planifikuar</w:t>
            </w:r>
          </w:p>
        </w:tc>
        <w:tc>
          <w:tcPr>
            <w:tcW w:w="1686" w:type="pct"/>
            <w:shd w:val="clear" w:color="auto" w:fill="auto"/>
          </w:tcPr>
          <w:p w14:paraId="51FA77A0" w14:textId="37708B44" w:rsidR="00715606" w:rsidRPr="00826C96" w:rsidRDefault="00C30074" w:rsidP="00C30074">
            <w:pPr>
              <w:jc w:val="left"/>
              <w:rPr>
                <w:rFonts w:cs="Arial"/>
              </w:rPr>
            </w:pPr>
            <w:r w:rsidRPr="00826C96">
              <w:rPr>
                <w:rFonts w:cs="Arial"/>
              </w:rPr>
              <w:t xml:space="preserve">Edhe </w:t>
            </w:r>
            <w:r w:rsidR="00F11B54">
              <w:rPr>
                <w:rFonts w:cs="Arial"/>
              </w:rPr>
              <w:t>6</w:t>
            </w:r>
            <w:r w:rsidR="009D191D" w:rsidRPr="00826C96">
              <w:rPr>
                <w:rFonts w:cs="Arial"/>
              </w:rPr>
              <w:t xml:space="preserve"> </w:t>
            </w:r>
            <w:r w:rsidR="00F11B54">
              <w:rPr>
                <w:rFonts w:cs="Arial"/>
              </w:rPr>
              <w:t>h</w:t>
            </w:r>
            <w:r w:rsidR="00715606" w:rsidRPr="00826C96">
              <w:rPr>
                <w:rFonts w:cs="Arial"/>
              </w:rPr>
              <w:t>a</w:t>
            </w:r>
            <w:r w:rsidRPr="00826C96">
              <w:rPr>
                <w:rFonts w:cs="Arial"/>
              </w:rPr>
              <w:t xml:space="preserve"> shtes</w:t>
            </w:r>
            <w:r w:rsidR="00826C96">
              <w:rPr>
                <w:rFonts w:cs="Arial"/>
              </w:rPr>
              <w:t>ë</w:t>
            </w:r>
            <w:r w:rsidR="00622DAC" w:rsidRPr="00826C96">
              <w:rPr>
                <w:rFonts w:cs="Arial"/>
              </w:rPr>
              <w:t xml:space="preserve"> (</w:t>
            </w:r>
            <w:r w:rsidRPr="00826C96">
              <w:rPr>
                <w:rFonts w:cs="Arial"/>
              </w:rPr>
              <w:t>sipas trendit t</w:t>
            </w:r>
            <w:r w:rsidR="00826C96">
              <w:rPr>
                <w:rFonts w:cs="Arial"/>
              </w:rPr>
              <w:t>ë</w:t>
            </w:r>
            <w:r w:rsidRPr="00826C96">
              <w:rPr>
                <w:rFonts w:cs="Arial"/>
              </w:rPr>
              <w:t xml:space="preserve"> nd</w:t>
            </w:r>
            <w:r w:rsidR="00826C96">
              <w:rPr>
                <w:rFonts w:cs="Arial"/>
              </w:rPr>
              <w:t>ë</w:t>
            </w:r>
            <w:r w:rsidRPr="00826C96">
              <w:rPr>
                <w:rFonts w:cs="Arial"/>
              </w:rPr>
              <w:t>rtimit</w:t>
            </w:r>
            <w:r w:rsidR="00F11B54">
              <w:rPr>
                <w:rFonts w:cs="Arial"/>
              </w:rPr>
              <w:t xml:space="preserve"> 2 ha/vit</w:t>
            </w:r>
            <w:r w:rsidR="00622DAC" w:rsidRPr="00826C96">
              <w:rPr>
                <w:rFonts w:cs="Arial"/>
              </w:rPr>
              <w:t>)</w:t>
            </w:r>
          </w:p>
        </w:tc>
      </w:tr>
    </w:tbl>
    <w:p w14:paraId="3F50BBD2" w14:textId="2E5DA9BD" w:rsidR="00715606" w:rsidRPr="00826C96" w:rsidRDefault="00715606" w:rsidP="00715606">
      <w:pPr>
        <w:rPr>
          <w:rFonts w:cs="Arial"/>
        </w:rPr>
      </w:pPr>
      <w:r w:rsidRPr="00826C96">
        <w:rPr>
          <w:rFonts w:cs="Arial"/>
        </w:rPr>
        <w:t>Tabela mbi dëshmon që si</w:t>
      </w:r>
      <w:r w:rsidR="00826C96" w:rsidRPr="00826C96">
        <w:rPr>
          <w:rFonts w:cs="Arial"/>
        </w:rPr>
        <w:t>përfaqe e planifikuar për banim p</w:t>
      </w:r>
      <w:r w:rsidR="00826C96">
        <w:rPr>
          <w:rFonts w:cs="Arial"/>
        </w:rPr>
        <w:t>ë</w:t>
      </w:r>
      <w:r w:rsidR="00826C96" w:rsidRPr="00826C96">
        <w:rPr>
          <w:rFonts w:cs="Arial"/>
        </w:rPr>
        <w:t xml:space="preserve">r vitet e ardhshme </w:t>
      </w:r>
      <w:r w:rsidRPr="00826C96">
        <w:rPr>
          <w:rFonts w:cs="Arial"/>
        </w:rPr>
        <w:t>është</w:t>
      </w:r>
      <w:r w:rsidR="0017269F" w:rsidRPr="00826C96">
        <w:rPr>
          <w:rFonts w:cs="Arial"/>
        </w:rPr>
        <w:t xml:space="preserve"> </w:t>
      </w:r>
      <w:r w:rsidR="00F11B54">
        <w:rPr>
          <w:rFonts w:cs="Arial"/>
        </w:rPr>
        <w:t>6</w:t>
      </w:r>
      <w:r w:rsidR="0017269F" w:rsidRPr="00826C96">
        <w:rPr>
          <w:rFonts w:cs="Arial"/>
        </w:rPr>
        <w:t xml:space="preserve"> </w:t>
      </w:r>
      <w:r w:rsidRPr="00826C96">
        <w:rPr>
          <w:rFonts w:cs="Arial"/>
        </w:rPr>
        <w:t>ha</w:t>
      </w:r>
      <w:r w:rsidR="00F11B54">
        <w:rPr>
          <w:rFonts w:cs="Arial"/>
        </w:rPr>
        <w:t xml:space="preserve"> më shumë</w:t>
      </w:r>
      <w:r w:rsidR="00826C96" w:rsidRPr="00826C96">
        <w:rPr>
          <w:rFonts w:cs="Arial"/>
        </w:rPr>
        <w:t xml:space="preserve"> por q</w:t>
      </w:r>
      <w:r w:rsidR="00826C96">
        <w:rPr>
          <w:rFonts w:cs="Arial"/>
        </w:rPr>
        <w:t>ë</w:t>
      </w:r>
      <w:r w:rsidR="007C00C3" w:rsidRPr="00826C96">
        <w:rPr>
          <w:rFonts w:cs="Arial"/>
        </w:rPr>
        <w:t xml:space="preserve"> ende nuk ka një PZHK të re as </w:t>
      </w:r>
      <w:r w:rsidR="00826C96" w:rsidRPr="00826C96">
        <w:rPr>
          <w:rFonts w:cs="Arial"/>
        </w:rPr>
        <w:t xml:space="preserve">Hartë Zonale andaj nuk </w:t>
      </w:r>
      <w:r w:rsidR="00826C96">
        <w:rPr>
          <w:rFonts w:cs="Arial"/>
        </w:rPr>
        <w:t>ë</w:t>
      </w:r>
      <w:r w:rsidR="00826C96" w:rsidRPr="00826C96">
        <w:rPr>
          <w:rFonts w:cs="Arial"/>
        </w:rPr>
        <w:t>sht</w:t>
      </w:r>
      <w:r w:rsidR="00826C96">
        <w:rPr>
          <w:rFonts w:cs="Arial"/>
        </w:rPr>
        <w:t>ë</w:t>
      </w:r>
      <w:r w:rsidR="00826C96" w:rsidRPr="00826C96">
        <w:rPr>
          <w:rFonts w:cs="Arial"/>
        </w:rPr>
        <w:t xml:space="preserve"> vler</w:t>
      </w:r>
      <w:r w:rsidR="00826C96">
        <w:rPr>
          <w:rFonts w:cs="Arial"/>
        </w:rPr>
        <w:t>ë</w:t>
      </w:r>
      <w:r w:rsidR="00826C96" w:rsidRPr="00826C96">
        <w:rPr>
          <w:rFonts w:cs="Arial"/>
        </w:rPr>
        <w:t xml:space="preserve"> definitive</w:t>
      </w:r>
      <w:r w:rsidR="00826C96" w:rsidRPr="00826C96">
        <w:rPr>
          <w:rFonts w:cs="Arial"/>
          <w:sz w:val="22"/>
          <w:szCs w:val="22"/>
        </w:rPr>
        <w:t>.</w:t>
      </w:r>
    </w:p>
    <w:p w14:paraId="17423EA9" w14:textId="69361D44" w:rsidR="00715606" w:rsidRPr="00F82572" w:rsidRDefault="00960C06" w:rsidP="00960C06">
      <w:pPr>
        <w:pStyle w:val="Caption"/>
      </w:pPr>
      <w:bookmarkStart w:id="90" w:name="_Toc117549148"/>
      <w:r>
        <w:t xml:space="preserve">Tabela </w:t>
      </w:r>
      <w:r>
        <w:fldChar w:fldCharType="begin"/>
      </w:r>
      <w:r>
        <w:instrText xml:space="preserve"> SEQ Tabela \* ARABIC </w:instrText>
      </w:r>
      <w:r>
        <w:fldChar w:fldCharType="separate"/>
      </w:r>
      <w:r w:rsidR="00AC6D2F">
        <w:rPr>
          <w:noProof/>
        </w:rPr>
        <w:t>7</w:t>
      </w:r>
      <w:r>
        <w:fldChar w:fldCharType="end"/>
      </w:r>
      <w:r>
        <w:t>. Planet hap</w:t>
      </w:r>
      <w:r w:rsidR="00CD58A4">
        <w:t>ë</w:t>
      </w:r>
      <w:r>
        <w:t>sinore, urbane</w:t>
      </w:r>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2778"/>
        <w:gridCol w:w="3860"/>
        <w:gridCol w:w="1484"/>
        <w:gridCol w:w="1092"/>
      </w:tblGrid>
      <w:tr w:rsidR="00715606" w:rsidRPr="00960C06" w14:paraId="087A6665" w14:textId="77777777" w:rsidTr="00460143">
        <w:tc>
          <w:tcPr>
            <w:tcW w:w="0" w:type="auto"/>
            <w:gridSpan w:val="5"/>
            <w:shd w:val="clear" w:color="auto" w:fill="C2D69B" w:themeFill="accent3" w:themeFillTint="99"/>
          </w:tcPr>
          <w:p w14:paraId="636A84ED" w14:textId="77777777" w:rsidR="00715606" w:rsidRPr="00960C06" w:rsidRDefault="00715606" w:rsidP="00960C06">
            <w:pPr>
              <w:pStyle w:val="ListBullet"/>
              <w:rPr>
                <w:sz w:val="22"/>
                <w:szCs w:val="22"/>
              </w:rPr>
            </w:pPr>
            <w:r w:rsidRPr="00960C06">
              <w:rPr>
                <w:sz w:val="22"/>
                <w:szCs w:val="22"/>
              </w:rPr>
              <w:t>Sipërfaqja e përfshirë ne plane urbane</w:t>
            </w:r>
          </w:p>
        </w:tc>
      </w:tr>
      <w:tr w:rsidR="00960C06" w:rsidRPr="00960C06" w14:paraId="7528F2D9" w14:textId="77777777" w:rsidTr="00460143">
        <w:tc>
          <w:tcPr>
            <w:tcW w:w="0" w:type="auto"/>
            <w:shd w:val="clear" w:color="auto" w:fill="C2D69B" w:themeFill="accent3" w:themeFillTint="99"/>
          </w:tcPr>
          <w:p w14:paraId="5AB6F28D" w14:textId="77777777" w:rsidR="00715606" w:rsidRPr="00960C06" w:rsidRDefault="00715606" w:rsidP="00960C06">
            <w:pPr>
              <w:pStyle w:val="ListBullet"/>
              <w:rPr>
                <w:sz w:val="22"/>
                <w:szCs w:val="22"/>
              </w:rPr>
            </w:pPr>
            <w:r w:rsidRPr="00960C06">
              <w:rPr>
                <w:sz w:val="22"/>
                <w:szCs w:val="22"/>
              </w:rPr>
              <w:t>Nr.</w:t>
            </w:r>
          </w:p>
        </w:tc>
        <w:tc>
          <w:tcPr>
            <w:tcW w:w="0" w:type="auto"/>
            <w:shd w:val="clear" w:color="auto" w:fill="C2D69B" w:themeFill="accent3" w:themeFillTint="99"/>
          </w:tcPr>
          <w:p w14:paraId="19DFB1EE" w14:textId="77777777" w:rsidR="00715606" w:rsidRDefault="00715606" w:rsidP="00960C06">
            <w:pPr>
              <w:pStyle w:val="ListBullet"/>
              <w:rPr>
                <w:sz w:val="22"/>
                <w:szCs w:val="22"/>
              </w:rPr>
            </w:pPr>
            <w:r w:rsidRPr="00960C06">
              <w:rPr>
                <w:sz w:val="22"/>
                <w:szCs w:val="22"/>
              </w:rPr>
              <w:t xml:space="preserve">Lloji i Planit Hapësinor </w:t>
            </w:r>
          </w:p>
          <w:p w14:paraId="3783FE77" w14:textId="77777777" w:rsidR="00850E47" w:rsidRPr="00960C06" w:rsidRDefault="00850E47" w:rsidP="00960C06">
            <w:pPr>
              <w:pStyle w:val="ListBullet"/>
              <w:rPr>
                <w:sz w:val="22"/>
                <w:szCs w:val="22"/>
              </w:rPr>
            </w:pPr>
          </w:p>
        </w:tc>
        <w:tc>
          <w:tcPr>
            <w:tcW w:w="0" w:type="auto"/>
            <w:shd w:val="clear" w:color="auto" w:fill="C2D69B" w:themeFill="accent3" w:themeFillTint="99"/>
          </w:tcPr>
          <w:p w14:paraId="5DC5DCA4" w14:textId="77777777" w:rsidR="00715606" w:rsidRPr="00960C06" w:rsidRDefault="00715606" w:rsidP="00960C06">
            <w:pPr>
              <w:pStyle w:val="ListBullet"/>
              <w:rPr>
                <w:sz w:val="22"/>
                <w:szCs w:val="22"/>
              </w:rPr>
            </w:pPr>
            <w:r w:rsidRPr="00960C06">
              <w:rPr>
                <w:sz w:val="22"/>
                <w:szCs w:val="22"/>
              </w:rPr>
              <w:t xml:space="preserve">Shtrirja </w:t>
            </w:r>
          </w:p>
        </w:tc>
        <w:tc>
          <w:tcPr>
            <w:tcW w:w="0" w:type="auto"/>
            <w:shd w:val="clear" w:color="auto" w:fill="C2D69B" w:themeFill="accent3" w:themeFillTint="99"/>
          </w:tcPr>
          <w:p w14:paraId="0AAE6F60" w14:textId="77777777" w:rsidR="00715606" w:rsidRPr="00960C06" w:rsidRDefault="00715606" w:rsidP="00960C06">
            <w:pPr>
              <w:pStyle w:val="ListBullet"/>
              <w:rPr>
                <w:sz w:val="22"/>
                <w:szCs w:val="22"/>
              </w:rPr>
            </w:pPr>
            <w:r w:rsidRPr="00960C06">
              <w:rPr>
                <w:sz w:val="22"/>
                <w:szCs w:val="22"/>
              </w:rPr>
              <w:t>Siperfaqja km²</w:t>
            </w:r>
          </w:p>
        </w:tc>
        <w:tc>
          <w:tcPr>
            <w:tcW w:w="0" w:type="auto"/>
            <w:shd w:val="clear" w:color="auto" w:fill="C2D69B" w:themeFill="accent3" w:themeFillTint="99"/>
          </w:tcPr>
          <w:p w14:paraId="60F369A6" w14:textId="77777777" w:rsidR="00715606" w:rsidRPr="00960C06" w:rsidRDefault="00715606" w:rsidP="00960C06">
            <w:pPr>
              <w:pStyle w:val="ListBullet"/>
              <w:rPr>
                <w:sz w:val="22"/>
                <w:szCs w:val="22"/>
              </w:rPr>
            </w:pPr>
            <w:r w:rsidRPr="00960C06">
              <w:rPr>
                <w:sz w:val="22"/>
                <w:szCs w:val="22"/>
              </w:rPr>
              <w:t>Raporti %</w:t>
            </w:r>
          </w:p>
        </w:tc>
      </w:tr>
      <w:tr w:rsidR="00960C06" w:rsidRPr="00960C06" w14:paraId="7827D01F" w14:textId="77777777" w:rsidTr="00960C06">
        <w:tc>
          <w:tcPr>
            <w:tcW w:w="0" w:type="auto"/>
          </w:tcPr>
          <w:p w14:paraId="3EF95E1A" w14:textId="77777777" w:rsidR="00715606" w:rsidRPr="00960C06" w:rsidRDefault="00715606" w:rsidP="00960C06">
            <w:pPr>
              <w:pStyle w:val="ListBullet"/>
              <w:rPr>
                <w:sz w:val="22"/>
                <w:szCs w:val="22"/>
              </w:rPr>
            </w:pPr>
            <w:r w:rsidRPr="00960C06">
              <w:rPr>
                <w:sz w:val="22"/>
                <w:szCs w:val="22"/>
              </w:rPr>
              <w:t>1</w:t>
            </w:r>
          </w:p>
        </w:tc>
        <w:tc>
          <w:tcPr>
            <w:tcW w:w="0" w:type="auto"/>
          </w:tcPr>
          <w:p w14:paraId="1936C486" w14:textId="3BAB3F7C" w:rsidR="00715606" w:rsidRPr="00960C06" w:rsidRDefault="00715606" w:rsidP="00960C06">
            <w:pPr>
              <w:pStyle w:val="ListBullet"/>
              <w:rPr>
                <w:sz w:val="22"/>
                <w:szCs w:val="22"/>
              </w:rPr>
            </w:pPr>
            <w:r w:rsidRPr="00960C06">
              <w:rPr>
                <w:sz w:val="22"/>
                <w:szCs w:val="22"/>
              </w:rPr>
              <w:t>Plani Zhvillimor Komunal</w:t>
            </w:r>
            <w:r w:rsidR="00960C06" w:rsidRPr="00960C06">
              <w:rPr>
                <w:sz w:val="22"/>
                <w:szCs w:val="22"/>
              </w:rPr>
              <w:t xml:space="preserve"> </w:t>
            </w:r>
            <w:r w:rsidRPr="00960C06">
              <w:rPr>
                <w:sz w:val="22"/>
                <w:szCs w:val="22"/>
              </w:rPr>
              <w:t>(PZHK)</w:t>
            </w:r>
          </w:p>
        </w:tc>
        <w:tc>
          <w:tcPr>
            <w:tcW w:w="0" w:type="auto"/>
          </w:tcPr>
          <w:p w14:paraId="651E0AD7" w14:textId="4E4E6FF7" w:rsidR="00715606" w:rsidRPr="00960C06" w:rsidRDefault="00715606" w:rsidP="00960C06">
            <w:pPr>
              <w:pStyle w:val="ListBullet"/>
              <w:rPr>
                <w:sz w:val="22"/>
                <w:szCs w:val="22"/>
              </w:rPr>
            </w:pPr>
            <w:r w:rsidRPr="00960C06">
              <w:rPr>
                <w:sz w:val="22"/>
                <w:szCs w:val="22"/>
              </w:rPr>
              <w:t xml:space="preserve">42 </w:t>
            </w:r>
            <w:r w:rsidR="00960C06" w:rsidRPr="00960C06">
              <w:rPr>
                <w:sz w:val="22"/>
                <w:szCs w:val="22"/>
              </w:rPr>
              <w:t>Z.K.</w:t>
            </w:r>
            <w:r w:rsidRPr="00960C06">
              <w:rPr>
                <w:sz w:val="22"/>
                <w:szCs w:val="22"/>
              </w:rPr>
              <w:t xml:space="preserve"> të </w:t>
            </w:r>
            <w:r w:rsidR="00960C06" w:rsidRPr="00960C06">
              <w:rPr>
                <w:sz w:val="22"/>
                <w:szCs w:val="22"/>
              </w:rPr>
              <w:t>K.</w:t>
            </w:r>
            <w:r w:rsidRPr="00960C06">
              <w:rPr>
                <w:sz w:val="22"/>
                <w:szCs w:val="22"/>
              </w:rPr>
              <w:t>G</w:t>
            </w:r>
            <w:r w:rsidR="00960C06" w:rsidRPr="00960C06">
              <w:rPr>
                <w:sz w:val="22"/>
                <w:szCs w:val="22"/>
              </w:rPr>
              <w:t>j</w:t>
            </w:r>
            <w:r w:rsidRPr="00960C06">
              <w:rPr>
                <w:sz w:val="22"/>
                <w:szCs w:val="22"/>
              </w:rPr>
              <w:t>ilan</w:t>
            </w:r>
          </w:p>
        </w:tc>
        <w:tc>
          <w:tcPr>
            <w:tcW w:w="0" w:type="auto"/>
          </w:tcPr>
          <w:p w14:paraId="4C92C2DB" w14:textId="77777777" w:rsidR="00715606" w:rsidRPr="00960C06" w:rsidRDefault="00715606" w:rsidP="00960C06">
            <w:pPr>
              <w:pStyle w:val="ListBullet"/>
              <w:rPr>
                <w:rFonts w:eastAsia="Batang"/>
                <w:sz w:val="22"/>
                <w:szCs w:val="22"/>
              </w:rPr>
            </w:pPr>
            <w:r w:rsidRPr="00960C06">
              <w:rPr>
                <w:sz w:val="22"/>
                <w:szCs w:val="22"/>
              </w:rPr>
              <w:t>392</w:t>
            </w:r>
          </w:p>
        </w:tc>
        <w:tc>
          <w:tcPr>
            <w:tcW w:w="0" w:type="auto"/>
          </w:tcPr>
          <w:p w14:paraId="354A22DA" w14:textId="77777777" w:rsidR="00715606" w:rsidRPr="00960C06" w:rsidRDefault="00715606" w:rsidP="00960C06">
            <w:pPr>
              <w:pStyle w:val="ListBullet"/>
              <w:rPr>
                <w:sz w:val="22"/>
                <w:szCs w:val="22"/>
              </w:rPr>
            </w:pPr>
            <w:r w:rsidRPr="00960C06">
              <w:rPr>
                <w:sz w:val="22"/>
                <w:szCs w:val="22"/>
              </w:rPr>
              <w:t>100%</w:t>
            </w:r>
          </w:p>
        </w:tc>
      </w:tr>
      <w:tr w:rsidR="00960C06" w:rsidRPr="00960C06" w14:paraId="0EA86C8B" w14:textId="77777777" w:rsidTr="00960C06">
        <w:tc>
          <w:tcPr>
            <w:tcW w:w="0" w:type="auto"/>
          </w:tcPr>
          <w:p w14:paraId="2A6827AE" w14:textId="77777777" w:rsidR="00715606" w:rsidRPr="00960C06" w:rsidRDefault="00715606" w:rsidP="00960C06">
            <w:pPr>
              <w:pStyle w:val="ListBullet"/>
              <w:rPr>
                <w:sz w:val="22"/>
                <w:szCs w:val="22"/>
              </w:rPr>
            </w:pPr>
            <w:r w:rsidRPr="00960C06">
              <w:rPr>
                <w:sz w:val="22"/>
                <w:szCs w:val="22"/>
              </w:rPr>
              <w:t>2</w:t>
            </w:r>
          </w:p>
        </w:tc>
        <w:tc>
          <w:tcPr>
            <w:tcW w:w="0" w:type="auto"/>
          </w:tcPr>
          <w:p w14:paraId="78C6FFC5" w14:textId="77777777" w:rsidR="00715606" w:rsidRPr="00960C06" w:rsidRDefault="00715606" w:rsidP="00960C06">
            <w:pPr>
              <w:pStyle w:val="ListBullet"/>
              <w:rPr>
                <w:sz w:val="22"/>
                <w:szCs w:val="22"/>
              </w:rPr>
            </w:pPr>
            <w:r w:rsidRPr="00960C06">
              <w:rPr>
                <w:sz w:val="22"/>
                <w:szCs w:val="22"/>
              </w:rPr>
              <w:t>Plani Zhvillimor Urban (PZHU )</w:t>
            </w:r>
          </w:p>
        </w:tc>
        <w:tc>
          <w:tcPr>
            <w:tcW w:w="0" w:type="auto"/>
          </w:tcPr>
          <w:p w14:paraId="054F264D" w14:textId="3FCCD7AE" w:rsidR="00715606" w:rsidRPr="00960C06" w:rsidRDefault="00960C06" w:rsidP="00960C06">
            <w:pPr>
              <w:pStyle w:val="ListBullet"/>
              <w:rPr>
                <w:sz w:val="22"/>
                <w:szCs w:val="22"/>
              </w:rPr>
            </w:pPr>
            <w:r w:rsidRPr="00960C06">
              <w:rPr>
                <w:sz w:val="22"/>
                <w:szCs w:val="22"/>
              </w:rPr>
              <w:t>Z.K.</w:t>
            </w:r>
            <w:r w:rsidR="00715606" w:rsidRPr="00960C06">
              <w:rPr>
                <w:sz w:val="22"/>
                <w:szCs w:val="22"/>
              </w:rPr>
              <w:t xml:space="preserve"> e Gjlanit dhe </w:t>
            </w:r>
            <w:r w:rsidRPr="00960C06">
              <w:rPr>
                <w:sz w:val="22"/>
                <w:szCs w:val="22"/>
              </w:rPr>
              <w:t>Z.K.</w:t>
            </w:r>
            <w:r w:rsidR="00715606" w:rsidRPr="00960C06">
              <w:rPr>
                <w:sz w:val="22"/>
                <w:szCs w:val="22"/>
              </w:rPr>
              <w:t xml:space="preserve"> për rreth</w:t>
            </w:r>
          </w:p>
        </w:tc>
        <w:tc>
          <w:tcPr>
            <w:tcW w:w="0" w:type="auto"/>
          </w:tcPr>
          <w:p w14:paraId="487D03A8" w14:textId="77777777" w:rsidR="00715606" w:rsidRPr="00960C06" w:rsidRDefault="00715606" w:rsidP="00960C06">
            <w:pPr>
              <w:pStyle w:val="ListBullet"/>
              <w:rPr>
                <w:sz w:val="22"/>
                <w:szCs w:val="22"/>
              </w:rPr>
            </w:pPr>
            <w:r w:rsidRPr="00960C06">
              <w:rPr>
                <w:sz w:val="22"/>
                <w:szCs w:val="22"/>
              </w:rPr>
              <w:t>202</w:t>
            </w:r>
          </w:p>
        </w:tc>
        <w:tc>
          <w:tcPr>
            <w:tcW w:w="0" w:type="auto"/>
          </w:tcPr>
          <w:p w14:paraId="7F0219E5" w14:textId="77777777" w:rsidR="00715606" w:rsidRPr="00960C06" w:rsidRDefault="00715606" w:rsidP="00960C06">
            <w:pPr>
              <w:pStyle w:val="ListBullet"/>
              <w:rPr>
                <w:sz w:val="22"/>
                <w:szCs w:val="22"/>
              </w:rPr>
            </w:pPr>
            <w:r w:rsidRPr="00960C06">
              <w:rPr>
                <w:sz w:val="22"/>
                <w:szCs w:val="22"/>
              </w:rPr>
              <w:t>0.51%</w:t>
            </w:r>
          </w:p>
        </w:tc>
      </w:tr>
      <w:tr w:rsidR="00960C06" w:rsidRPr="00960C06" w14:paraId="50FBE7C1" w14:textId="77777777" w:rsidTr="00460143">
        <w:tc>
          <w:tcPr>
            <w:tcW w:w="0" w:type="auto"/>
            <w:shd w:val="clear" w:color="auto" w:fill="C2D69B" w:themeFill="accent3" w:themeFillTint="99"/>
          </w:tcPr>
          <w:p w14:paraId="6E58B7D5" w14:textId="77777777" w:rsidR="00960C06" w:rsidRPr="00960C06" w:rsidRDefault="00960C06" w:rsidP="00960C06">
            <w:pPr>
              <w:pStyle w:val="ListBullet"/>
              <w:rPr>
                <w:sz w:val="22"/>
                <w:szCs w:val="22"/>
              </w:rPr>
            </w:pPr>
            <w:r w:rsidRPr="00960C06">
              <w:rPr>
                <w:sz w:val="22"/>
                <w:szCs w:val="22"/>
              </w:rPr>
              <w:t>3</w:t>
            </w:r>
          </w:p>
        </w:tc>
        <w:tc>
          <w:tcPr>
            <w:tcW w:w="0" w:type="auto"/>
            <w:gridSpan w:val="4"/>
            <w:shd w:val="clear" w:color="auto" w:fill="C2D69B" w:themeFill="accent3" w:themeFillTint="99"/>
          </w:tcPr>
          <w:p w14:paraId="0F7D3235" w14:textId="1F2AC0D2" w:rsidR="00960C06" w:rsidRPr="00960C06" w:rsidRDefault="00960C06" w:rsidP="00960C06">
            <w:pPr>
              <w:pStyle w:val="ListBullet"/>
              <w:rPr>
                <w:sz w:val="22"/>
                <w:szCs w:val="22"/>
              </w:rPr>
            </w:pPr>
            <w:r w:rsidRPr="00960C06">
              <w:rPr>
                <w:sz w:val="22"/>
                <w:szCs w:val="22"/>
              </w:rPr>
              <w:t>Planet Rregulluese</w:t>
            </w:r>
          </w:p>
        </w:tc>
      </w:tr>
      <w:tr w:rsidR="00960C06" w:rsidRPr="00960C06" w14:paraId="2FE82C60" w14:textId="77777777" w:rsidTr="00960C06">
        <w:tc>
          <w:tcPr>
            <w:tcW w:w="0" w:type="auto"/>
          </w:tcPr>
          <w:p w14:paraId="6AF6C269" w14:textId="77777777" w:rsidR="00715606" w:rsidRPr="00960C06" w:rsidRDefault="00715606" w:rsidP="00960C06">
            <w:pPr>
              <w:pStyle w:val="ListBullet"/>
              <w:rPr>
                <w:sz w:val="22"/>
                <w:szCs w:val="22"/>
              </w:rPr>
            </w:pPr>
            <w:r w:rsidRPr="00960C06">
              <w:rPr>
                <w:sz w:val="22"/>
                <w:szCs w:val="22"/>
              </w:rPr>
              <w:t>3.1</w:t>
            </w:r>
          </w:p>
        </w:tc>
        <w:tc>
          <w:tcPr>
            <w:tcW w:w="0" w:type="auto"/>
          </w:tcPr>
          <w:p w14:paraId="178D142F" w14:textId="77777777" w:rsidR="00715606" w:rsidRPr="00960C06" w:rsidRDefault="00715606" w:rsidP="00960C06">
            <w:pPr>
              <w:pStyle w:val="ListBullet"/>
              <w:rPr>
                <w:sz w:val="22"/>
                <w:szCs w:val="22"/>
              </w:rPr>
            </w:pPr>
            <w:r w:rsidRPr="00960C06">
              <w:rPr>
                <w:sz w:val="22"/>
                <w:szCs w:val="22"/>
              </w:rPr>
              <w:t>Plane Detale Urbanistike</w:t>
            </w:r>
          </w:p>
        </w:tc>
        <w:tc>
          <w:tcPr>
            <w:tcW w:w="0" w:type="auto"/>
          </w:tcPr>
          <w:p w14:paraId="1A4C010E" w14:textId="118BC080" w:rsidR="00715606" w:rsidRPr="00960C06" w:rsidRDefault="00960C06" w:rsidP="00960C06">
            <w:pPr>
              <w:pStyle w:val="ListBullet"/>
              <w:rPr>
                <w:sz w:val="22"/>
                <w:szCs w:val="22"/>
              </w:rPr>
            </w:pPr>
            <w:r w:rsidRPr="00960C06">
              <w:rPr>
                <w:sz w:val="22"/>
                <w:szCs w:val="22"/>
              </w:rPr>
              <w:t>Z.K.</w:t>
            </w:r>
            <w:r w:rsidR="00715606" w:rsidRPr="00960C06">
              <w:rPr>
                <w:sz w:val="22"/>
                <w:szCs w:val="22"/>
              </w:rPr>
              <w:t xml:space="preserve"> e Gjilanit dhe pjesërisht </w:t>
            </w:r>
            <w:r w:rsidRPr="00960C06">
              <w:rPr>
                <w:sz w:val="22"/>
                <w:szCs w:val="22"/>
              </w:rPr>
              <w:t>Z.K.</w:t>
            </w:r>
            <w:r w:rsidR="00715606" w:rsidRPr="00960C06">
              <w:rPr>
                <w:sz w:val="22"/>
                <w:szCs w:val="22"/>
              </w:rPr>
              <w:t xml:space="preserve">  e Livoqit të Epërm</w:t>
            </w:r>
          </w:p>
        </w:tc>
        <w:tc>
          <w:tcPr>
            <w:tcW w:w="0" w:type="auto"/>
          </w:tcPr>
          <w:p w14:paraId="70D12F7A" w14:textId="77777777" w:rsidR="00715606" w:rsidRPr="00960C06" w:rsidRDefault="00715606" w:rsidP="00960C06">
            <w:pPr>
              <w:pStyle w:val="ListBullet"/>
              <w:rPr>
                <w:sz w:val="22"/>
                <w:szCs w:val="22"/>
              </w:rPr>
            </w:pPr>
            <w:r w:rsidRPr="00960C06">
              <w:rPr>
                <w:sz w:val="22"/>
                <w:szCs w:val="22"/>
              </w:rPr>
              <w:t xml:space="preserve">0.4 </w:t>
            </w:r>
          </w:p>
        </w:tc>
        <w:tc>
          <w:tcPr>
            <w:tcW w:w="0" w:type="auto"/>
          </w:tcPr>
          <w:p w14:paraId="241760C5" w14:textId="77777777" w:rsidR="00715606" w:rsidRPr="00960C06" w:rsidRDefault="00715606" w:rsidP="00960C06">
            <w:pPr>
              <w:pStyle w:val="ListBullet"/>
              <w:rPr>
                <w:sz w:val="22"/>
                <w:szCs w:val="22"/>
              </w:rPr>
            </w:pPr>
            <w:r w:rsidRPr="00960C06">
              <w:rPr>
                <w:sz w:val="22"/>
                <w:szCs w:val="22"/>
              </w:rPr>
              <w:t>0.10 %</w:t>
            </w:r>
          </w:p>
        </w:tc>
      </w:tr>
      <w:tr w:rsidR="00960C06" w:rsidRPr="00960C06" w14:paraId="42C36273" w14:textId="77777777" w:rsidTr="00960C06">
        <w:tc>
          <w:tcPr>
            <w:tcW w:w="0" w:type="auto"/>
          </w:tcPr>
          <w:p w14:paraId="78FB2B4C" w14:textId="77777777" w:rsidR="00715606" w:rsidRPr="00960C06" w:rsidRDefault="00715606" w:rsidP="00960C06">
            <w:pPr>
              <w:pStyle w:val="ListBullet"/>
              <w:rPr>
                <w:sz w:val="22"/>
                <w:szCs w:val="22"/>
              </w:rPr>
            </w:pPr>
            <w:r w:rsidRPr="00960C06">
              <w:rPr>
                <w:sz w:val="22"/>
                <w:szCs w:val="22"/>
              </w:rPr>
              <w:lastRenderedPageBreak/>
              <w:t>3.2</w:t>
            </w:r>
          </w:p>
        </w:tc>
        <w:tc>
          <w:tcPr>
            <w:tcW w:w="0" w:type="auto"/>
          </w:tcPr>
          <w:p w14:paraId="56B90D4D" w14:textId="77777777" w:rsidR="00715606" w:rsidRPr="00960C06" w:rsidRDefault="00715606" w:rsidP="00960C06">
            <w:pPr>
              <w:pStyle w:val="ListBullet"/>
              <w:rPr>
                <w:sz w:val="22"/>
                <w:szCs w:val="22"/>
              </w:rPr>
            </w:pPr>
            <w:r w:rsidRPr="00960C06">
              <w:rPr>
                <w:sz w:val="22"/>
                <w:szCs w:val="22"/>
              </w:rPr>
              <w:t>Plane Rregulluese Urbane</w:t>
            </w:r>
          </w:p>
        </w:tc>
        <w:tc>
          <w:tcPr>
            <w:tcW w:w="0" w:type="auto"/>
          </w:tcPr>
          <w:p w14:paraId="14402535" w14:textId="0CCD5421" w:rsidR="00715606" w:rsidRPr="00960C06" w:rsidRDefault="00960C06" w:rsidP="00960C06">
            <w:pPr>
              <w:pStyle w:val="ListBullet"/>
              <w:rPr>
                <w:sz w:val="22"/>
                <w:szCs w:val="22"/>
              </w:rPr>
            </w:pPr>
            <w:r>
              <w:rPr>
                <w:sz w:val="22"/>
                <w:szCs w:val="22"/>
              </w:rPr>
              <w:t>Z.K.</w:t>
            </w:r>
            <w:r w:rsidR="00715606" w:rsidRPr="00960C06">
              <w:rPr>
                <w:sz w:val="22"/>
                <w:szCs w:val="22"/>
              </w:rPr>
              <w:t xml:space="preserve"> e Gjilanit</w:t>
            </w:r>
          </w:p>
        </w:tc>
        <w:tc>
          <w:tcPr>
            <w:tcW w:w="0" w:type="auto"/>
          </w:tcPr>
          <w:p w14:paraId="7BE01ABF" w14:textId="77777777" w:rsidR="00715606" w:rsidRPr="00960C06" w:rsidRDefault="00715606" w:rsidP="00960C06">
            <w:pPr>
              <w:pStyle w:val="ListBullet"/>
              <w:rPr>
                <w:sz w:val="22"/>
                <w:szCs w:val="22"/>
              </w:rPr>
            </w:pPr>
            <w:r w:rsidRPr="00960C06">
              <w:rPr>
                <w:sz w:val="22"/>
                <w:szCs w:val="22"/>
              </w:rPr>
              <w:t>0.8</w:t>
            </w:r>
          </w:p>
        </w:tc>
        <w:tc>
          <w:tcPr>
            <w:tcW w:w="0" w:type="auto"/>
          </w:tcPr>
          <w:p w14:paraId="5F6F0FF0" w14:textId="77777777" w:rsidR="00715606" w:rsidRPr="00960C06" w:rsidRDefault="00715606" w:rsidP="00960C06">
            <w:pPr>
              <w:pStyle w:val="ListBullet"/>
              <w:rPr>
                <w:sz w:val="22"/>
                <w:szCs w:val="22"/>
              </w:rPr>
            </w:pPr>
            <w:r w:rsidRPr="00960C06">
              <w:rPr>
                <w:sz w:val="22"/>
                <w:szCs w:val="22"/>
              </w:rPr>
              <w:t>0.2%</w:t>
            </w:r>
          </w:p>
        </w:tc>
      </w:tr>
      <w:tr w:rsidR="00960C06" w:rsidRPr="00960C06" w14:paraId="76B61BA3" w14:textId="77777777" w:rsidTr="00960C06">
        <w:tc>
          <w:tcPr>
            <w:tcW w:w="0" w:type="auto"/>
          </w:tcPr>
          <w:p w14:paraId="5CA49DB5" w14:textId="77777777" w:rsidR="00715606" w:rsidRPr="00960C06" w:rsidRDefault="00715606" w:rsidP="00960C06">
            <w:pPr>
              <w:pStyle w:val="ListBullet"/>
              <w:rPr>
                <w:sz w:val="22"/>
                <w:szCs w:val="22"/>
              </w:rPr>
            </w:pPr>
            <w:r w:rsidRPr="00960C06">
              <w:rPr>
                <w:sz w:val="22"/>
                <w:szCs w:val="22"/>
              </w:rPr>
              <w:t>3.3</w:t>
            </w:r>
          </w:p>
        </w:tc>
        <w:tc>
          <w:tcPr>
            <w:tcW w:w="0" w:type="auto"/>
          </w:tcPr>
          <w:p w14:paraId="324310FB" w14:textId="77777777" w:rsidR="00715606" w:rsidRPr="00960C06" w:rsidRDefault="00715606" w:rsidP="00960C06">
            <w:pPr>
              <w:pStyle w:val="ListBullet"/>
              <w:rPr>
                <w:sz w:val="22"/>
                <w:szCs w:val="22"/>
              </w:rPr>
            </w:pPr>
            <w:r w:rsidRPr="00960C06">
              <w:rPr>
                <w:sz w:val="22"/>
                <w:szCs w:val="22"/>
              </w:rPr>
              <w:t>Plane Rregulluese të Hollësishme</w:t>
            </w:r>
          </w:p>
        </w:tc>
        <w:tc>
          <w:tcPr>
            <w:tcW w:w="0" w:type="auto"/>
          </w:tcPr>
          <w:p w14:paraId="51EF3A0F" w14:textId="0B36A960" w:rsidR="00715606" w:rsidRPr="00960C06" w:rsidRDefault="00960C06" w:rsidP="00960C06">
            <w:pPr>
              <w:pStyle w:val="ListBullet"/>
              <w:rPr>
                <w:sz w:val="22"/>
                <w:szCs w:val="22"/>
              </w:rPr>
            </w:pPr>
            <w:r>
              <w:rPr>
                <w:sz w:val="22"/>
                <w:szCs w:val="22"/>
              </w:rPr>
              <w:t>Z.K.</w:t>
            </w:r>
            <w:r w:rsidR="00715606" w:rsidRPr="00960C06">
              <w:rPr>
                <w:sz w:val="22"/>
                <w:szCs w:val="22"/>
              </w:rPr>
              <w:t xml:space="preserve"> e Gjlanit</w:t>
            </w:r>
          </w:p>
        </w:tc>
        <w:tc>
          <w:tcPr>
            <w:tcW w:w="0" w:type="auto"/>
          </w:tcPr>
          <w:p w14:paraId="61933939" w14:textId="77777777" w:rsidR="00715606" w:rsidRPr="00960C06" w:rsidRDefault="00715606" w:rsidP="00960C06">
            <w:pPr>
              <w:pStyle w:val="ListBullet"/>
              <w:rPr>
                <w:sz w:val="22"/>
                <w:szCs w:val="22"/>
              </w:rPr>
            </w:pPr>
            <w:r w:rsidRPr="00960C06">
              <w:rPr>
                <w:sz w:val="22"/>
                <w:szCs w:val="22"/>
              </w:rPr>
              <w:t>0.13</w:t>
            </w:r>
          </w:p>
        </w:tc>
        <w:tc>
          <w:tcPr>
            <w:tcW w:w="0" w:type="auto"/>
          </w:tcPr>
          <w:p w14:paraId="68072F7F" w14:textId="77777777" w:rsidR="00715606" w:rsidRPr="00960C06" w:rsidRDefault="00715606" w:rsidP="00960C06">
            <w:pPr>
              <w:pStyle w:val="ListBullet"/>
              <w:rPr>
                <w:sz w:val="22"/>
                <w:szCs w:val="22"/>
              </w:rPr>
            </w:pPr>
            <w:r w:rsidRPr="00960C06">
              <w:rPr>
                <w:sz w:val="22"/>
                <w:szCs w:val="22"/>
              </w:rPr>
              <w:t>0.03 %</w:t>
            </w:r>
          </w:p>
        </w:tc>
      </w:tr>
    </w:tbl>
    <w:p w14:paraId="5D5138F9" w14:textId="77777777" w:rsidR="00960C06" w:rsidRDefault="00960C06" w:rsidP="00715606">
      <w:pPr>
        <w:jc w:val="left"/>
        <w:rPr>
          <w:rFonts w:cs="Arial"/>
          <w:lang w:val="sq-AL"/>
        </w:rPr>
      </w:pPr>
    </w:p>
    <w:p w14:paraId="434F29C3" w14:textId="0A5B413C" w:rsidR="00715606" w:rsidRPr="00F82572" w:rsidRDefault="00960C06" w:rsidP="00715606">
      <w:pPr>
        <w:jc w:val="left"/>
        <w:rPr>
          <w:rFonts w:cs="Arial"/>
          <w:lang w:val="sq-AL"/>
        </w:rPr>
      </w:pPr>
      <w:r>
        <w:rPr>
          <w:rFonts w:cs="Arial"/>
          <w:lang w:val="sq-AL"/>
        </w:rPr>
        <w:t xml:space="preserve">Tabela 8. Paraqet </w:t>
      </w:r>
      <w:r w:rsidR="00D50C04">
        <w:rPr>
          <w:rFonts w:cs="Arial"/>
          <w:lang w:val="sq-AL"/>
        </w:rPr>
        <w:t>sip</w:t>
      </w:r>
      <w:r w:rsidR="00CD58A4">
        <w:rPr>
          <w:rFonts w:cs="Arial"/>
          <w:lang w:val="sq-AL"/>
        </w:rPr>
        <w:t>ë</w:t>
      </w:r>
      <w:r w:rsidR="00D50C04">
        <w:rPr>
          <w:rFonts w:cs="Arial"/>
          <w:lang w:val="sq-AL"/>
        </w:rPr>
        <w:t>rfaqen e mbuluar me PZHK n</w:t>
      </w:r>
      <w:r w:rsidR="00CD58A4">
        <w:rPr>
          <w:rFonts w:cs="Arial"/>
          <w:lang w:val="sq-AL"/>
        </w:rPr>
        <w:t>ë</w:t>
      </w:r>
      <w:r w:rsidR="00D50C04">
        <w:rPr>
          <w:rFonts w:cs="Arial"/>
          <w:lang w:val="sq-AL"/>
        </w:rPr>
        <w:t xml:space="preserve"> kuad</w:t>
      </w:r>
      <w:r w:rsidR="00CD58A4">
        <w:rPr>
          <w:rFonts w:cs="Arial"/>
          <w:lang w:val="sq-AL"/>
        </w:rPr>
        <w:t>ë</w:t>
      </w:r>
      <w:r w:rsidR="00D50C04">
        <w:rPr>
          <w:rFonts w:cs="Arial"/>
          <w:lang w:val="sq-AL"/>
        </w:rPr>
        <w:t>r t</w:t>
      </w:r>
      <w:r w:rsidR="00CD58A4">
        <w:rPr>
          <w:rFonts w:cs="Arial"/>
          <w:lang w:val="sq-AL"/>
        </w:rPr>
        <w:t>ë</w:t>
      </w:r>
      <w:r w:rsidR="00D50C04">
        <w:rPr>
          <w:rFonts w:cs="Arial"/>
          <w:lang w:val="sq-AL"/>
        </w:rPr>
        <w:t xml:space="preserve"> s</w:t>
      </w:r>
      <w:r w:rsidR="00CD58A4">
        <w:rPr>
          <w:rFonts w:cs="Arial"/>
          <w:lang w:val="sq-AL"/>
        </w:rPr>
        <w:t>ë</w:t>
      </w:r>
      <w:r w:rsidR="00D50C04">
        <w:rPr>
          <w:rFonts w:cs="Arial"/>
          <w:lang w:val="sq-AL"/>
        </w:rPr>
        <w:t xml:space="preserve"> cil</w:t>
      </w:r>
      <w:r w:rsidR="00CD58A4">
        <w:rPr>
          <w:rFonts w:cs="Arial"/>
          <w:lang w:val="sq-AL"/>
        </w:rPr>
        <w:t>ë</w:t>
      </w:r>
      <w:r w:rsidR="00D50C04">
        <w:rPr>
          <w:rFonts w:cs="Arial"/>
          <w:lang w:val="sq-AL"/>
        </w:rPr>
        <w:t xml:space="preserve">s 463 ha </w:t>
      </w:r>
      <w:r w:rsidR="00CD58A4">
        <w:rPr>
          <w:rFonts w:cs="Arial"/>
          <w:lang w:val="sq-AL"/>
        </w:rPr>
        <w:t>ë</w:t>
      </w:r>
      <w:r w:rsidR="00D50C04">
        <w:rPr>
          <w:rFonts w:cs="Arial"/>
          <w:lang w:val="sq-AL"/>
        </w:rPr>
        <w:t>sht</w:t>
      </w:r>
      <w:r w:rsidR="00CD58A4">
        <w:rPr>
          <w:rFonts w:cs="Arial"/>
          <w:lang w:val="sq-AL"/>
        </w:rPr>
        <w:t>ë</w:t>
      </w:r>
      <w:r w:rsidR="00D50C04">
        <w:rPr>
          <w:rFonts w:cs="Arial"/>
          <w:lang w:val="sq-AL"/>
        </w:rPr>
        <w:t xml:space="preserve"> sip</w:t>
      </w:r>
      <w:r w:rsidR="00CD58A4">
        <w:rPr>
          <w:rFonts w:cs="Arial"/>
          <w:lang w:val="sq-AL"/>
        </w:rPr>
        <w:t>ë</w:t>
      </w:r>
      <w:r w:rsidR="00D50C04">
        <w:rPr>
          <w:rFonts w:cs="Arial"/>
          <w:lang w:val="sq-AL"/>
        </w:rPr>
        <w:t xml:space="preserve">rfaqja e vendbanimeve joformale. </w:t>
      </w:r>
    </w:p>
    <w:p w14:paraId="5E4BD010" w14:textId="56B76620" w:rsidR="00960C06" w:rsidRDefault="00960C06" w:rsidP="00960C06">
      <w:pPr>
        <w:pStyle w:val="Caption"/>
      </w:pPr>
      <w:bookmarkStart w:id="91" w:name="_Toc106145210"/>
      <w:bookmarkStart w:id="92" w:name="_Toc117549149"/>
      <w:r>
        <w:t xml:space="preserve">Tabela </w:t>
      </w:r>
      <w:r>
        <w:fldChar w:fldCharType="begin"/>
      </w:r>
      <w:r>
        <w:instrText xml:space="preserve"> SEQ Tabela \* ARABIC </w:instrText>
      </w:r>
      <w:r>
        <w:fldChar w:fldCharType="separate"/>
      </w:r>
      <w:r w:rsidR="00AC6D2F">
        <w:rPr>
          <w:noProof/>
        </w:rPr>
        <w:t>8</w:t>
      </w:r>
      <w:r>
        <w:fldChar w:fldCharType="end"/>
      </w:r>
      <w:r>
        <w:t xml:space="preserve">. </w:t>
      </w:r>
      <w:bookmarkEnd w:id="91"/>
      <w:r w:rsidRPr="00A076A2">
        <w:t>Parametrat hapësinor të vendbanimeve të Komunës</w:t>
      </w:r>
      <w:r>
        <w:rPr>
          <w:rStyle w:val="FootnoteReference"/>
        </w:rPr>
        <w:footnoteReference w:id="9"/>
      </w:r>
      <w:bookmarkEnd w:id="92"/>
    </w:p>
    <w:tbl>
      <w:tblPr>
        <w:tblW w:w="5000" w:type="pct"/>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2592"/>
        <w:gridCol w:w="2570"/>
        <w:gridCol w:w="2524"/>
        <w:gridCol w:w="2050"/>
      </w:tblGrid>
      <w:tr w:rsidR="00D50C04" w:rsidRPr="007D308D" w14:paraId="47BF8520" w14:textId="77777777" w:rsidTr="00460143">
        <w:trPr>
          <w:trHeight w:val="95"/>
        </w:trPr>
        <w:tc>
          <w:tcPr>
            <w:tcW w:w="1331"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D79D6C6" w14:textId="77777777" w:rsidR="00D50C04" w:rsidRPr="007D308D" w:rsidRDefault="00D50C04" w:rsidP="00C30074">
            <w:pPr>
              <w:autoSpaceDE w:val="0"/>
              <w:autoSpaceDN w:val="0"/>
              <w:adjustRightInd w:val="0"/>
              <w:spacing w:before="40" w:after="40"/>
              <w:rPr>
                <w:rFonts w:cs="Arial"/>
                <w:color w:val="000000"/>
              </w:rPr>
            </w:pPr>
            <w:r>
              <w:rPr>
                <w:rFonts w:cs="Arial"/>
                <w:b/>
                <w:bCs/>
                <w:color w:val="000000"/>
              </w:rPr>
              <w:t xml:space="preserve">Përshkrimi </w:t>
            </w:r>
          </w:p>
        </w:tc>
        <w:tc>
          <w:tcPr>
            <w:tcW w:w="132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6311F0D" w14:textId="58DDB088" w:rsidR="00D50C04" w:rsidRPr="007D308D" w:rsidRDefault="00D50C04" w:rsidP="00C30074">
            <w:pPr>
              <w:autoSpaceDE w:val="0"/>
              <w:autoSpaceDN w:val="0"/>
              <w:adjustRightInd w:val="0"/>
              <w:spacing w:before="40" w:after="40"/>
              <w:jc w:val="center"/>
              <w:rPr>
                <w:rFonts w:cs="Arial"/>
                <w:color w:val="000000"/>
              </w:rPr>
            </w:pPr>
            <w:r>
              <w:rPr>
                <w:rFonts w:cs="Arial"/>
                <w:b/>
                <w:bCs/>
                <w:color w:val="000000"/>
              </w:rPr>
              <w:t>Sip</w:t>
            </w:r>
            <w:r w:rsidR="00CD58A4">
              <w:rPr>
                <w:rFonts w:cs="Arial"/>
                <w:b/>
                <w:bCs/>
                <w:color w:val="000000"/>
              </w:rPr>
              <w:t>ë</w:t>
            </w:r>
            <w:r>
              <w:rPr>
                <w:rFonts w:cs="Arial"/>
                <w:b/>
                <w:bCs/>
                <w:color w:val="000000"/>
              </w:rPr>
              <w:t>rfaqja e Komun</w:t>
            </w:r>
            <w:r w:rsidR="00CD58A4">
              <w:rPr>
                <w:rFonts w:cs="Arial"/>
                <w:b/>
                <w:bCs/>
                <w:color w:val="000000"/>
              </w:rPr>
              <w:t>ë</w:t>
            </w:r>
            <w:r>
              <w:rPr>
                <w:rFonts w:cs="Arial"/>
                <w:b/>
                <w:bCs/>
                <w:color w:val="000000"/>
              </w:rPr>
              <w:t>s</w:t>
            </w:r>
          </w:p>
        </w:tc>
        <w:tc>
          <w:tcPr>
            <w:tcW w:w="129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B06A31F" w14:textId="2BE04113" w:rsidR="00D50C04" w:rsidRDefault="00D50C04" w:rsidP="00C30074">
            <w:pPr>
              <w:autoSpaceDE w:val="0"/>
              <w:autoSpaceDN w:val="0"/>
              <w:adjustRightInd w:val="0"/>
              <w:spacing w:before="40" w:after="40"/>
              <w:jc w:val="center"/>
              <w:rPr>
                <w:rFonts w:cs="Arial"/>
                <w:b/>
                <w:bCs/>
                <w:color w:val="000000"/>
              </w:rPr>
            </w:pPr>
            <w:r>
              <w:rPr>
                <w:rFonts w:cs="Arial"/>
                <w:b/>
                <w:bCs/>
                <w:color w:val="000000"/>
              </w:rPr>
              <w:t>Vendbanimet formale</w:t>
            </w:r>
          </w:p>
        </w:tc>
        <w:tc>
          <w:tcPr>
            <w:tcW w:w="1053"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812D9D" w14:textId="62CB4443" w:rsidR="00D50C04" w:rsidRPr="007D308D" w:rsidRDefault="00D50C04" w:rsidP="00C30074">
            <w:pPr>
              <w:autoSpaceDE w:val="0"/>
              <w:autoSpaceDN w:val="0"/>
              <w:adjustRightInd w:val="0"/>
              <w:spacing w:before="40" w:after="40"/>
              <w:jc w:val="center"/>
              <w:rPr>
                <w:rFonts w:cs="Arial"/>
                <w:color w:val="000000"/>
              </w:rPr>
            </w:pPr>
            <w:r>
              <w:rPr>
                <w:rFonts w:cs="Arial"/>
                <w:b/>
                <w:bCs/>
                <w:color w:val="000000"/>
              </w:rPr>
              <w:t>Vendbanimi joformal</w:t>
            </w:r>
          </w:p>
        </w:tc>
      </w:tr>
      <w:tr w:rsidR="00D50C04" w:rsidRPr="007D308D" w14:paraId="4953EACD" w14:textId="77777777" w:rsidTr="008E4BDF">
        <w:trPr>
          <w:trHeight w:val="95"/>
        </w:trPr>
        <w:tc>
          <w:tcPr>
            <w:tcW w:w="1331" w:type="pct"/>
            <w:tcBorders>
              <w:top w:val="single" w:sz="4" w:space="0" w:color="auto"/>
              <w:left w:val="single" w:sz="4" w:space="0" w:color="auto"/>
              <w:bottom w:val="single" w:sz="4" w:space="0" w:color="auto"/>
              <w:right w:val="single" w:sz="4" w:space="0" w:color="auto"/>
            </w:tcBorders>
          </w:tcPr>
          <w:p w14:paraId="1962F318" w14:textId="77777777" w:rsidR="00D50C04" w:rsidRPr="007D308D" w:rsidRDefault="00D50C04" w:rsidP="00C30074">
            <w:pPr>
              <w:autoSpaceDE w:val="0"/>
              <w:autoSpaceDN w:val="0"/>
              <w:adjustRightInd w:val="0"/>
              <w:spacing w:before="40" w:after="40"/>
              <w:rPr>
                <w:rFonts w:cs="Arial"/>
                <w:color w:val="000000"/>
              </w:rPr>
            </w:pPr>
            <w:r>
              <w:rPr>
                <w:rFonts w:cs="Arial"/>
                <w:color w:val="000000"/>
              </w:rPr>
              <w:t>Sipërfaqja (ha)</w:t>
            </w:r>
            <w:r w:rsidRPr="007D308D">
              <w:rPr>
                <w:rFonts w:cs="Arial"/>
                <w:color w:val="000000"/>
              </w:rPr>
              <w:t xml:space="preserve"> </w:t>
            </w:r>
          </w:p>
        </w:tc>
        <w:tc>
          <w:tcPr>
            <w:tcW w:w="1320" w:type="pct"/>
            <w:tcBorders>
              <w:top w:val="single" w:sz="4" w:space="0" w:color="auto"/>
              <w:left w:val="single" w:sz="4" w:space="0" w:color="auto"/>
              <w:bottom w:val="single" w:sz="4" w:space="0" w:color="auto"/>
              <w:right w:val="single" w:sz="4" w:space="0" w:color="auto"/>
            </w:tcBorders>
          </w:tcPr>
          <w:p w14:paraId="0414AABA" w14:textId="77777777" w:rsidR="00D50C04" w:rsidRPr="007D308D" w:rsidRDefault="00D50C04" w:rsidP="00C30074">
            <w:pPr>
              <w:autoSpaceDE w:val="0"/>
              <w:autoSpaceDN w:val="0"/>
              <w:adjustRightInd w:val="0"/>
              <w:spacing w:before="40" w:after="40"/>
              <w:jc w:val="center"/>
              <w:rPr>
                <w:rFonts w:cs="Arial"/>
                <w:color w:val="000000"/>
              </w:rPr>
            </w:pPr>
            <w:r>
              <w:t>39,200</w:t>
            </w:r>
          </w:p>
        </w:tc>
        <w:tc>
          <w:tcPr>
            <w:tcW w:w="1296" w:type="pct"/>
            <w:tcBorders>
              <w:top w:val="single" w:sz="4" w:space="0" w:color="auto"/>
              <w:left w:val="single" w:sz="4" w:space="0" w:color="auto"/>
              <w:bottom w:val="single" w:sz="4" w:space="0" w:color="auto"/>
              <w:right w:val="single" w:sz="4" w:space="0" w:color="auto"/>
            </w:tcBorders>
          </w:tcPr>
          <w:p w14:paraId="50D66307" w14:textId="35964CD9" w:rsidR="00D50C04" w:rsidRDefault="00D50C04" w:rsidP="00D73632">
            <w:pPr>
              <w:autoSpaceDE w:val="0"/>
              <w:autoSpaceDN w:val="0"/>
              <w:adjustRightInd w:val="0"/>
              <w:spacing w:before="40" w:after="40"/>
              <w:jc w:val="center"/>
              <w:rPr>
                <w:rFonts w:cs="Arial"/>
                <w:color w:val="000000"/>
              </w:rPr>
            </w:pPr>
            <w:r>
              <w:rPr>
                <w:rFonts w:cs="Arial"/>
                <w:color w:val="000000"/>
              </w:rPr>
              <w:t>3</w:t>
            </w:r>
            <w:r w:rsidR="00D73632">
              <w:rPr>
                <w:rFonts w:cs="Arial"/>
                <w:color w:val="000000"/>
              </w:rPr>
              <w:t>9</w:t>
            </w:r>
            <w:r>
              <w:rPr>
                <w:rFonts w:cs="Arial"/>
                <w:color w:val="000000"/>
              </w:rPr>
              <w:t>,</w:t>
            </w:r>
            <w:r w:rsidR="00D73632">
              <w:rPr>
                <w:rFonts w:cs="Arial"/>
                <w:color w:val="000000"/>
              </w:rPr>
              <w:t>150</w:t>
            </w:r>
          </w:p>
        </w:tc>
        <w:tc>
          <w:tcPr>
            <w:tcW w:w="1053" w:type="pct"/>
            <w:tcBorders>
              <w:top w:val="single" w:sz="4" w:space="0" w:color="auto"/>
              <w:left w:val="single" w:sz="4" w:space="0" w:color="auto"/>
              <w:bottom w:val="single" w:sz="4" w:space="0" w:color="auto"/>
              <w:right w:val="single" w:sz="4" w:space="0" w:color="auto"/>
            </w:tcBorders>
          </w:tcPr>
          <w:p w14:paraId="27E64E3B" w14:textId="4BA9164A" w:rsidR="00D50C04" w:rsidRPr="007D308D" w:rsidRDefault="00D73632" w:rsidP="00C30074">
            <w:pPr>
              <w:autoSpaceDE w:val="0"/>
              <w:autoSpaceDN w:val="0"/>
              <w:adjustRightInd w:val="0"/>
              <w:spacing w:before="40" w:after="40"/>
              <w:jc w:val="center"/>
              <w:rPr>
                <w:rFonts w:cs="Arial"/>
                <w:color w:val="000000"/>
              </w:rPr>
            </w:pPr>
            <w:r>
              <w:rPr>
                <w:rFonts w:cs="Arial"/>
                <w:color w:val="000000"/>
              </w:rPr>
              <w:t>50</w:t>
            </w:r>
          </w:p>
        </w:tc>
      </w:tr>
      <w:tr w:rsidR="00D50C04" w:rsidRPr="007D308D" w14:paraId="11DBB8A2" w14:textId="77777777" w:rsidTr="008E4BDF">
        <w:trPr>
          <w:trHeight w:val="95"/>
        </w:trPr>
        <w:tc>
          <w:tcPr>
            <w:tcW w:w="1331" w:type="pct"/>
            <w:tcBorders>
              <w:top w:val="single" w:sz="4" w:space="0" w:color="auto"/>
              <w:left w:val="single" w:sz="4" w:space="0" w:color="auto"/>
              <w:bottom w:val="single" w:sz="4" w:space="0" w:color="auto"/>
              <w:right w:val="single" w:sz="4" w:space="0" w:color="auto"/>
            </w:tcBorders>
          </w:tcPr>
          <w:p w14:paraId="33638B3F" w14:textId="77777777" w:rsidR="00D50C04" w:rsidRPr="007D308D" w:rsidRDefault="00D50C04" w:rsidP="00C30074">
            <w:pPr>
              <w:autoSpaceDE w:val="0"/>
              <w:autoSpaceDN w:val="0"/>
              <w:adjustRightInd w:val="0"/>
              <w:spacing w:before="40" w:after="40"/>
              <w:rPr>
                <w:rFonts w:cs="Arial"/>
                <w:color w:val="000000"/>
              </w:rPr>
            </w:pPr>
            <w:r>
              <w:rPr>
                <w:rFonts w:cs="Arial"/>
                <w:color w:val="000000"/>
              </w:rPr>
              <w:t>Dendësia (b/ha)</w:t>
            </w:r>
          </w:p>
        </w:tc>
        <w:tc>
          <w:tcPr>
            <w:tcW w:w="3669" w:type="pct"/>
            <w:gridSpan w:val="3"/>
            <w:tcBorders>
              <w:top w:val="single" w:sz="4" w:space="0" w:color="auto"/>
              <w:left w:val="single" w:sz="4" w:space="0" w:color="auto"/>
              <w:bottom w:val="single" w:sz="4" w:space="0" w:color="auto"/>
              <w:right w:val="single" w:sz="4" w:space="0" w:color="auto"/>
            </w:tcBorders>
          </w:tcPr>
          <w:p w14:paraId="4BEB02EA" w14:textId="4D385FD6" w:rsidR="00D50C04" w:rsidRPr="007D308D" w:rsidRDefault="00D50C04" w:rsidP="00C30074">
            <w:pPr>
              <w:autoSpaceDE w:val="0"/>
              <w:autoSpaceDN w:val="0"/>
              <w:adjustRightInd w:val="0"/>
              <w:spacing w:before="40" w:after="40"/>
              <w:jc w:val="center"/>
              <w:rPr>
                <w:rFonts w:cs="Arial"/>
                <w:color w:val="000000"/>
              </w:rPr>
            </w:pPr>
            <w:r>
              <w:rPr>
                <w:rFonts w:cs="Arial"/>
                <w:color w:val="000000"/>
              </w:rPr>
              <w:t>118</w:t>
            </w:r>
          </w:p>
        </w:tc>
      </w:tr>
    </w:tbl>
    <w:bookmarkEnd w:id="89"/>
    <w:p w14:paraId="45DA80D2" w14:textId="26622CAF" w:rsidR="000F2070" w:rsidRDefault="000F2070" w:rsidP="000F2070">
      <w:pPr>
        <w:rPr>
          <w:lang w:val="sq-AL"/>
        </w:rPr>
      </w:pPr>
      <w:r w:rsidRPr="000F2070">
        <w:rPr>
          <w:lang w:val="sq-AL"/>
        </w:rPr>
        <w:t>Shumica e vendbanimeve janë</w:t>
      </w:r>
      <w:r w:rsidR="007F27D4">
        <w:rPr>
          <w:lang w:val="sq-AL"/>
        </w:rPr>
        <w:t xml:space="preserve"> </w:t>
      </w:r>
      <w:r w:rsidRPr="000F2070">
        <w:rPr>
          <w:lang w:val="sq-AL"/>
        </w:rPr>
        <w:t>të vendosura në rrafshin e Anamoravës, të përqendruar përgjatë</w:t>
      </w:r>
      <w:r w:rsidR="007F27D4">
        <w:rPr>
          <w:lang w:val="sq-AL"/>
        </w:rPr>
        <w:t xml:space="preserve"> </w:t>
      </w:r>
      <w:r w:rsidRPr="000F2070">
        <w:rPr>
          <w:lang w:val="sq-AL"/>
        </w:rPr>
        <w:t>rrugëve kryesore. Qyteti i Gjilanit ndodhet në mes të rrafshinës dhe në</w:t>
      </w:r>
      <w:r w:rsidR="007F27D4">
        <w:rPr>
          <w:lang w:val="sq-AL"/>
        </w:rPr>
        <w:t xml:space="preserve"> </w:t>
      </w:r>
      <w:r w:rsidRPr="000F2070">
        <w:rPr>
          <w:lang w:val="sq-AL"/>
        </w:rPr>
        <w:t>kryqëzimin e aksit kryesor të vendbanimeve. Zonat malore në veri dhe</w:t>
      </w:r>
      <w:r w:rsidR="007F27D4">
        <w:rPr>
          <w:lang w:val="sq-AL"/>
        </w:rPr>
        <w:t xml:space="preserve"> </w:t>
      </w:r>
      <w:r w:rsidRPr="000F2070">
        <w:rPr>
          <w:lang w:val="sq-AL"/>
        </w:rPr>
        <w:t>jug janë më pak e qëndrueshme.</w:t>
      </w:r>
      <w:r w:rsidR="007F27D4">
        <w:rPr>
          <w:lang w:val="sq-AL"/>
        </w:rPr>
        <w:t xml:space="preserve"> </w:t>
      </w:r>
      <w:r w:rsidRPr="000F2070">
        <w:rPr>
          <w:lang w:val="sq-AL"/>
        </w:rPr>
        <w:t>Ekzistojnë fshatra të mëdha të shpërndara larg qytetit të Gjilanit.</w:t>
      </w:r>
      <w:r w:rsidR="007F27D4">
        <w:rPr>
          <w:lang w:val="sq-AL"/>
        </w:rPr>
        <w:t xml:space="preserve"> </w:t>
      </w:r>
      <w:r w:rsidRPr="000F2070">
        <w:rPr>
          <w:lang w:val="sq-AL"/>
        </w:rPr>
        <w:t>Shumica e tyre veprojnë si qendra për fshatrat përreth.</w:t>
      </w:r>
      <w:r w:rsidR="007F27D4">
        <w:rPr>
          <w:lang w:val="sq-AL"/>
        </w:rPr>
        <w:t xml:space="preserve"> </w:t>
      </w:r>
      <w:r w:rsidRPr="000F2070">
        <w:rPr>
          <w:lang w:val="sq-AL"/>
        </w:rPr>
        <w:t>Shumica e vendbanimeve janë ndërtuar në mënyrë të shpërndarë. Disa</w:t>
      </w:r>
      <w:r w:rsidR="007F27D4">
        <w:rPr>
          <w:lang w:val="sq-AL"/>
        </w:rPr>
        <w:t xml:space="preserve"> </w:t>
      </w:r>
      <w:r w:rsidRPr="000F2070">
        <w:rPr>
          <w:lang w:val="sq-AL"/>
        </w:rPr>
        <w:t>nga fshatrat e vjetra kanë rëndësi historike, shpesh të përqendruar</w:t>
      </w:r>
      <w:r w:rsidR="007F27D4">
        <w:rPr>
          <w:lang w:val="sq-AL"/>
        </w:rPr>
        <w:t xml:space="preserve"> </w:t>
      </w:r>
      <w:r w:rsidRPr="000F2070">
        <w:rPr>
          <w:lang w:val="sq-AL"/>
        </w:rPr>
        <w:t>rreth një xhamie dhe kishe, por vendbanimet e reja duhet të kenë kujdes</w:t>
      </w:r>
      <w:r w:rsidR="007F27D4">
        <w:rPr>
          <w:lang w:val="sq-AL"/>
        </w:rPr>
        <w:t xml:space="preserve"> </w:t>
      </w:r>
      <w:r w:rsidRPr="000F2070">
        <w:rPr>
          <w:lang w:val="sq-AL"/>
        </w:rPr>
        <w:t>që të shtrihen jashtë nga tokat bujqësore. Tendenca e ndërtimeve është</w:t>
      </w:r>
      <w:r w:rsidR="007F27D4">
        <w:rPr>
          <w:lang w:val="sq-AL"/>
        </w:rPr>
        <w:t xml:space="preserve"> </w:t>
      </w:r>
      <w:r w:rsidRPr="000F2070">
        <w:rPr>
          <w:lang w:val="sq-AL"/>
        </w:rPr>
        <w:t>më e madhe në toka bujqësore, në periferi të qytetit të Gjilanit. Edhe</w:t>
      </w:r>
      <w:r w:rsidR="007F27D4">
        <w:rPr>
          <w:lang w:val="sq-AL"/>
        </w:rPr>
        <w:t xml:space="preserve"> </w:t>
      </w:r>
      <w:r w:rsidRPr="000F2070">
        <w:rPr>
          <w:lang w:val="sq-AL"/>
        </w:rPr>
        <w:t>ndërtimi i vendbanimeve përgjatë rrugëve kryesore, gjithashtu po</w:t>
      </w:r>
      <w:r w:rsidR="007F27D4">
        <w:rPr>
          <w:lang w:val="sq-AL"/>
        </w:rPr>
        <w:t xml:space="preserve"> </w:t>
      </w:r>
      <w:r w:rsidRPr="000F2070">
        <w:rPr>
          <w:lang w:val="sq-AL"/>
        </w:rPr>
        <w:t>përjeton një zhvillim të ngjashëm.</w:t>
      </w:r>
    </w:p>
    <w:p w14:paraId="1F590C6B" w14:textId="1A5D6549" w:rsidR="00015352" w:rsidRDefault="00015352" w:rsidP="00FC6852">
      <w:pPr>
        <w:rPr>
          <w:lang w:val="sq-AL"/>
        </w:rPr>
      </w:pPr>
      <w:r>
        <w:rPr>
          <w:lang w:val="sq-AL"/>
        </w:rPr>
        <w:t>Tabela n</w:t>
      </w:r>
      <w:r w:rsidR="00CD58A4">
        <w:rPr>
          <w:lang w:val="sq-AL"/>
        </w:rPr>
        <w:t>ë</w:t>
      </w:r>
      <w:r>
        <w:rPr>
          <w:lang w:val="sq-AL"/>
        </w:rPr>
        <w:t xml:space="preserve"> vijim jep informat</w:t>
      </w:r>
      <w:r w:rsidR="00CD58A4">
        <w:rPr>
          <w:lang w:val="sq-AL"/>
        </w:rPr>
        <w:t>ë</w:t>
      </w:r>
      <w:r>
        <w:rPr>
          <w:lang w:val="sq-AL"/>
        </w:rPr>
        <w:t>n p</w:t>
      </w:r>
      <w:r w:rsidR="00CD58A4">
        <w:rPr>
          <w:lang w:val="sq-AL"/>
        </w:rPr>
        <w:t>ë</w:t>
      </w:r>
      <w:r>
        <w:rPr>
          <w:lang w:val="sq-AL"/>
        </w:rPr>
        <w:t>r numrin e nj</w:t>
      </w:r>
      <w:r w:rsidR="00CD58A4">
        <w:rPr>
          <w:lang w:val="sq-AL"/>
        </w:rPr>
        <w:t>ë</w:t>
      </w:r>
      <w:r>
        <w:rPr>
          <w:lang w:val="sq-AL"/>
        </w:rPr>
        <w:t>sive banesore sipas Regjistrimit REKOS 2011. Tabela tregon q</w:t>
      </w:r>
      <w:r w:rsidR="00CD58A4">
        <w:rPr>
          <w:lang w:val="sq-AL"/>
        </w:rPr>
        <w:t>ë</w:t>
      </w:r>
      <w:r>
        <w:rPr>
          <w:lang w:val="sq-AL"/>
        </w:rPr>
        <w:t xml:space="preserve"> numri i nj</w:t>
      </w:r>
      <w:r w:rsidR="00CD58A4">
        <w:rPr>
          <w:lang w:val="sq-AL"/>
        </w:rPr>
        <w:t>ë</w:t>
      </w:r>
      <w:r>
        <w:rPr>
          <w:lang w:val="sq-AL"/>
        </w:rPr>
        <w:t>sive banesore n</w:t>
      </w:r>
      <w:r w:rsidR="00CD58A4">
        <w:rPr>
          <w:lang w:val="sq-AL"/>
        </w:rPr>
        <w:t>ë</w:t>
      </w:r>
      <w:r>
        <w:rPr>
          <w:lang w:val="sq-AL"/>
        </w:rPr>
        <w:t xml:space="preserve"> Gjilan </w:t>
      </w:r>
      <w:r w:rsidR="00CD58A4">
        <w:rPr>
          <w:lang w:val="sq-AL"/>
        </w:rPr>
        <w:t>ë</w:t>
      </w:r>
      <w:r>
        <w:rPr>
          <w:lang w:val="sq-AL"/>
        </w:rPr>
        <w:t>sht</w:t>
      </w:r>
      <w:r w:rsidR="00CD58A4">
        <w:rPr>
          <w:lang w:val="sq-AL"/>
        </w:rPr>
        <w:t>ë</w:t>
      </w:r>
      <w:r>
        <w:rPr>
          <w:lang w:val="sq-AL"/>
        </w:rPr>
        <w:t xml:space="preserve"> </w:t>
      </w:r>
      <w:r w:rsidR="001A378E">
        <w:rPr>
          <w:lang w:val="sq-AL"/>
        </w:rPr>
        <w:t>23,319 prej tyre t</w:t>
      </w:r>
      <w:r w:rsidR="00CD58A4">
        <w:rPr>
          <w:lang w:val="sq-AL"/>
        </w:rPr>
        <w:t>ë</w:t>
      </w:r>
      <w:r w:rsidR="001A378E">
        <w:rPr>
          <w:lang w:val="sq-AL"/>
        </w:rPr>
        <w:t xml:space="preserve"> shfryt</w:t>
      </w:r>
      <w:r w:rsidR="00CD58A4">
        <w:rPr>
          <w:lang w:val="sq-AL"/>
        </w:rPr>
        <w:t>ë</w:t>
      </w:r>
      <w:r w:rsidR="001A378E">
        <w:rPr>
          <w:lang w:val="sq-AL"/>
        </w:rPr>
        <w:t>zueshme 16,973</w:t>
      </w:r>
      <w:r>
        <w:rPr>
          <w:lang w:val="sq-AL"/>
        </w:rPr>
        <w:t xml:space="preserve"> ku sip</w:t>
      </w:r>
      <w:r w:rsidR="00CD58A4">
        <w:rPr>
          <w:lang w:val="sq-AL"/>
        </w:rPr>
        <w:t>ë</w:t>
      </w:r>
      <w:r>
        <w:rPr>
          <w:lang w:val="sq-AL"/>
        </w:rPr>
        <w:t>rfaqja mesatare e shfryt</w:t>
      </w:r>
      <w:r w:rsidR="00CD58A4">
        <w:rPr>
          <w:lang w:val="sq-AL"/>
        </w:rPr>
        <w:t>ë</w:t>
      </w:r>
      <w:r>
        <w:rPr>
          <w:lang w:val="sq-AL"/>
        </w:rPr>
        <w:t>zueshme p</w:t>
      </w:r>
      <w:r w:rsidR="00CD58A4">
        <w:rPr>
          <w:lang w:val="sq-AL"/>
        </w:rPr>
        <w:t>ë</w:t>
      </w:r>
      <w:r>
        <w:rPr>
          <w:lang w:val="sq-AL"/>
        </w:rPr>
        <w:t xml:space="preserve">r banor </w:t>
      </w:r>
      <w:r w:rsidR="00CD58A4">
        <w:rPr>
          <w:lang w:val="sq-AL"/>
        </w:rPr>
        <w:t>ë</w:t>
      </w:r>
      <w:r>
        <w:rPr>
          <w:lang w:val="sq-AL"/>
        </w:rPr>
        <w:t>sht</w:t>
      </w:r>
      <w:r w:rsidR="00CD58A4">
        <w:rPr>
          <w:lang w:val="sq-AL"/>
        </w:rPr>
        <w:t>ë</w:t>
      </w:r>
      <w:r>
        <w:rPr>
          <w:lang w:val="sq-AL"/>
        </w:rPr>
        <w:t xml:space="preserve"> 14m</w:t>
      </w:r>
      <w:r w:rsidRPr="00015352">
        <w:rPr>
          <w:vertAlign w:val="superscript"/>
          <w:lang w:val="sq-AL"/>
        </w:rPr>
        <w:t>2</w:t>
      </w:r>
      <w:r w:rsidRPr="00015352">
        <w:rPr>
          <w:lang w:val="sq-AL"/>
        </w:rPr>
        <w:t>.</w:t>
      </w:r>
      <w:r w:rsidR="00FC6852" w:rsidRPr="00FC6852">
        <w:t xml:space="preserve"> </w:t>
      </w:r>
      <w:r w:rsidR="00FC6852">
        <w:t xml:space="preserve">Nga numri i gjithsejt </w:t>
      </w:r>
      <w:r w:rsidR="00FC6852" w:rsidRPr="00FC6852">
        <w:rPr>
          <w:lang w:val="sq-AL"/>
        </w:rPr>
        <w:t>10,678</w:t>
      </w:r>
      <w:r w:rsidR="00FC6852">
        <w:rPr>
          <w:lang w:val="sq-AL"/>
        </w:rPr>
        <w:t xml:space="preserve"> jan</w:t>
      </w:r>
      <w:r w:rsidR="00CD58A4">
        <w:rPr>
          <w:lang w:val="sq-AL"/>
        </w:rPr>
        <w:t>ë</w:t>
      </w:r>
      <w:r w:rsidR="00FC6852">
        <w:rPr>
          <w:lang w:val="sq-AL"/>
        </w:rPr>
        <w:t xml:space="preserve"> nj</w:t>
      </w:r>
      <w:r w:rsidR="00CD58A4">
        <w:rPr>
          <w:lang w:val="sq-AL"/>
        </w:rPr>
        <w:t>ë</w:t>
      </w:r>
      <w:r w:rsidR="00FC6852">
        <w:rPr>
          <w:lang w:val="sq-AL"/>
        </w:rPr>
        <w:t>si banesore n</w:t>
      </w:r>
      <w:r w:rsidR="00CD58A4">
        <w:rPr>
          <w:lang w:val="sq-AL"/>
        </w:rPr>
        <w:t>ë</w:t>
      </w:r>
      <w:r w:rsidR="00FC6852">
        <w:rPr>
          <w:lang w:val="sq-AL"/>
        </w:rPr>
        <w:t xml:space="preserve"> zon</w:t>
      </w:r>
      <w:r w:rsidR="00CD58A4">
        <w:rPr>
          <w:lang w:val="sq-AL"/>
        </w:rPr>
        <w:t>ë</w:t>
      </w:r>
      <w:r w:rsidR="00FC6852">
        <w:rPr>
          <w:lang w:val="sq-AL"/>
        </w:rPr>
        <w:t xml:space="preserve"> urbane derisa</w:t>
      </w:r>
      <w:r w:rsidR="00FC6852" w:rsidRPr="00FC6852">
        <w:rPr>
          <w:lang w:val="sq-AL"/>
        </w:rPr>
        <w:t xml:space="preserve"> 6,295</w:t>
      </w:r>
      <w:r w:rsidR="00FC6852">
        <w:rPr>
          <w:lang w:val="sq-AL"/>
        </w:rPr>
        <w:t xml:space="preserve"> nj</w:t>
      </w:r>
      <w:r w:rsidR="00CD58A4">
        <w:rPr>
          <w:lang w:val="sq-AL"/>
        </w:rPr>
        <w:t>ë</w:t>
      </w:r>
      <w:r w:rsidR="00FC6852">
        <w:rPr>
          <w:lang w:val="sq-AL"/>
        </w:rPr>
        <w:t>si banesore n</w:t>
      </w:r>
      <w:r w:rsidR="00CD58A4">
        <w:rPr>
          <w:lang w:val="sq-AL"/>
        </w:rPr>
        <w:t>ë</w:t>
      </w:r>
      <w:r w:rsidR="00FC6852">
        <w:rPr>
          <w:lang w:val="sq-AL"/>
        </w:rPr>
        <w:t xml:space="preserve"> zon</w:t>
      </w:r>
      <w:r w:rsidR="00CD58A4">
        <w:rPr>
          <w:lang w:val="sq-AL"/>
        </w:rPr>
        <w:t>ë</w:t>
      </w:r>
      <w:r w:rsidR="00FC6852">
        <w:rPr>
          <w:lang w:val="sq-AL"/>
        </w:rPr>
        <w:t>n rurale.</w:t>
      </w:r>
      <w:r w:rsidR="00FC6852" w:rsidRPr="00FC6852">
        <w:rPr>
          <w:lang w:val="sq-AL"/>
        </w:rPr>
        <w:t xml:space="preserve"> </w:t>
      </w:r>
    </w:p>
    <w:p w14:paraId="4962BD23" w14:textId="76289495" w:rsidR="00015352" w:rsidRPr="00015352" w:rsidRDefault="00015352" w:rsidP="00015352">
      <w:pPr>
        <w:pStyle w:val="Caption"/>
      </w:pPr>
      <w:bookmarkStart w:id="93" w:name="_Toc117549150"/>
      <w:r>
        <w:t xml:space="preserve">Tabela </w:t>
      </w:r>
      <w:r>
        <w:fldChar w:fldCharType="begin"/>
      </w:r>
      <w:r>
        <w:instrText xml:space="preserve"> SEQ Tabela \* ARABIC </w:instrText>
      </w:r>
      <w:r>
        <w:fldChar w:fldCharType="separate"/>
      </w:r>
      <w:r w:rsidR="00AC6D2F">
        <w:rPr>
          <w:noProof/>
        </w:rPr>
        <w:t>9</w:t>
      </w:r>
      <w:r>
        <w:fldChar w:fldCharType="end"/>
      </w:r>
      <w:r>
        <w:t xml:space="preserve">. </w:t>
      </w:r>
      <w:r w:rsidR="005B0430">
        <w:t>Numri i nj</w:t>
      </w:r>
      <w:r w:rsidR="00CD58A4">
        <w:t>ë</w:t>
      </w:r>
      <w:r w:rsidR="005B0430">
        <w:t>sive banesore dhe standardet e banimit</w:t>
      </w:r>
      <w:bookmarkEnd w:id="93"/>
    </w:p>
    <w:tbl>
      <w:tblPr>
        <w:tblStyle w:val="TableGrid"/>
        <w:tblW w:w="5000" w:type="pct"/>
        <w:tblLook w:val="04A0" w:firstRow="1" w:lastRow="0" w:firstColumn="1" w:lastColumn="0" w:noHBand="0" w:noVBand="1"/>
      </w:tblPr>
      <w:tblGrid>
        <w:gridCol w:w="2434"/>
        <w:gridCol w:w="2434"/>
        <w:gridCol w:w="2434"/>
        <w:gridCol w:w="2434"/>
      </w:tblGrid>
      <w:tr w:rsidR="00015352" w14:paraId="1008FA84" w14:textId="77777777" w:rsidTr="0072767D">
        <w:tc>
          <w:tcPr>
            <w:tcW w:w="1250" w:type="pct"/>
            <w:shd w:val="clear" w:color="auto" w:fill="C2D69B" w:themeFill="accent3" w:themeFillTint="99"/>
          </w:tcPr>
          <w:p w14:paraId="4D5B37CA" w14:textId="5BBE0FAD" w:rsidR="00015352" w:rsidRDefault="00015352" w:rsidP="00015352">
            <w:pPr>
              <w:jc w:val="center"/>
              <w:rPr>
                <w:lang w:val="sq-AL"/>
              </w:rPr>
            </w:pPr>
            <w:r>
              <w:rPr>
                <w:lang w:val="sq-AL"/>
              </w:rPr>
              <w:t>Numri i nj</w:t>
            </w:r>
            <w:r w:rsidR="00CD58A4">
              <w:rPr>
                <w:lang w:val="sq-AL"/>
              </w:rPr>
              <w:t>ë</w:t>
            </w:r>
            <w:r>
              <w:rPr>
                <w:lang w:val="sq-AL"/>
              </w:rPr>
              <w:t>sive banesore</w:t>
            </w:r>
          </w:p>
          <w:p w14:paraId="6B17E919" w14:textId="76A6739C" w:rsidR="001A378E" w:rsidRDefault="001A378E" w:rsidP="00015352">
            <w:pPr>
              <w:jc w:val="center"/>
              <w:rPr>
                <w:lang w:val="sq-AL"/>
              </w:rPr>
            </w:pPr>
            <w:r>
              <w:rPr>
                <w:lang w:val="sq-AL"/>
              </w:rPr>
              <w:t>(t</w:t>
            </w:r>
            <w:r w:rsidR="00CD58A4">
              <w:rPr>
                <w:lang w:val="sq-AL"/>
              </w:rPr>
              <w:t>ë</w:t>
            </w:r>
            <w:r>
              <w:rPr>
                <w:lang w:val="sq-AL"/>
              </w:rPr>
              <w:t xml:space="preserve"> shfryt</w:t>
            </w:r>
            <w:r w:rsidR="00CD58A4">
              <w:rPr>
                <w:lang w:val="sq-AL"/>
              </w:rPr>
              <w:t>ë</w:t>
            </w:r>
            <w:r>
              <w:rPr>
                <w:lang w:val="sq-AL"/>
              </w:rPr>
              <w:t>zueshme)</w:t>
            </w:r>
          </w:p>
        </w:tc>
        <w:tc>
          <w:tcPr>
            <w:tcW w:w="1250" w:type="pct"/>
            <w:shd w:val="clear" w:color="auto" w:fill="C2D69B" w:themeFill="accent3" w:themeFillTint="99"/>
          </w:tcPr>
          <w:p w14:paraId="0F56554D" w14:textId="16DBF370" w:rsidR="00015352" w:rsidRDefault="00015352" w:rsidP="00015352">
            <w:pPr>
              <w:jc w:val="center"/>
              <w:rPr>
                <w:lang w:val="sq-AL"/>
              </w:rPr>
            </w:pPr>
            <w:r>
              <w:rPr>
                <w:lang w:val="sq-AL"/>
              </w:rPr>
              <w:t>Ekonomit</w:t>
            </w:r>
            <w:r w:rsidR="00CD58A4">
              <w:rPr>
                <w:lang w:val="sq-AL"/>
              </w:rPr>
              <w:t>ë</w:t>
            </w:r>
            <w:r>
              <w:rPr>
                <w:lang w:val="sq-AL"/>
              </w:rPr>
              <w:t xml:space="preserve"> familjare p</w:t>
            </w:r>
            <w:r w:rsidR="00CD58A4">
              <w:rPr>
                <w:lang w:val="sq-AL"/>
              </w:rPr>
              <w:t>ë</w:t>
            </w:r>
            <w:r>
              <w:rPr>
                <w:lang w:val="sq-AL"/>
              </w:rPr>
              <w:t>r nj</w:t>
            </w:r>
            <w:r w:rsidR="00CD58A4">
              <w:rPr>
                <w:lang w:val="sq-AL"/>
              </w:rPr>
              <w:t>ë</w:t>
            </w:r>
            <w:r>
              <w:rPr>
                <w:lang w:val="sq-AL"/>
              </w:rPr>
              <w:t>si banesore</w:t>
            </w:r>
          </w:p>
        </w:tc>
        <w:tc>
          <w:tcPr>
            <w:tcW w:w="1250" w:type="pct"/>
            <w:shd w:val="clear" w:color="auto" w:fill="C2D69B" w:themeFill="accent3" w:themeFillTint="99"/>
          </w:tcPr>
          <w:p w14:paraId="7E133021" w14:textId="61C958ED" w:rsidR="00015352" w:rsidRDefault="00015352" w:rsidP="00015352">
            <w:pPr>
              <w:jc w:val="center"/>
              <w:rPr>
                <w:lang w:val="sq-AL"/>
              </w:rPr>
            </w:pPr>
            <w:r>
              <w:rPr>
                <w:lang w:val="sq-AL"/>
              </w:rPr>
              <w:t>Mesatarja e sip</w:t>
            </w:r>
            <w:r w:rsidR="00CD58A4">
              <w:rPr>
                <w:lang w:val="sq-AL"/>
              </w:rPr>
              <w:t>ë</w:t>
            </w:r>
            <w:r>
              <w:rPr>
                <w:lang w:val="sq-AL"/>
              </w:rPr>
              <w:t>rfaqes s</w:t>
            </w:r>
            <w:r w:rsidR="00CD58A4">
              <w:rPr>
                <w:lang w:val="sq-AL"/>
              </w:rPr>
              <w:t>ë</w:t>
            </w:r>
            <w:r>
              <w:rPr>
                <w:lang w:val="sq-AL"/>
              </w:rPr>
              <w:t xml:space="preserve"> shfrytzueshme p</w:t>
            </w:r>
            <w:r w:rsidR="00CD58A4">
              <w:rPr>
                <w:lang w:val="sq-AL"/>
              </w:rPr>
              <w:t>ë</w:t>
            </w:r>
            <w:r>
              <w:rPr>
                <w:lang w:val="sq-AL"/>
              </w:rPr>
              <w:t>r banor</w:t>
            </w:r>
            <w:r w:rsidR="00CD58A4">
              <w:rPr>
                <w:lang w:val="sq-AL"/>
              </w:rPr>
              <w:t>ë</w:t>
            </w:r>
            <w:r>
              <w:rPr>
                <w:lang w:val="sq-AL"/>
              </w:rPr>
              <w:t xml:space="preserve"> [m</w:t>
            </w:r>
            <w:r w:rsidRPr="00015352">
              <w:rPr>
                <w:vertAlign w:val="superscript"/>
                <w:lang w:val="sq-AL"/>
              </w:rPr>
              <w:t>2</w:t>
            </w:r>
            <w:r>
              <w:rPr>
                <w:lang w:val="sq-AL"/>
              </w:rPr>
              <w:t>]</w:t>
            </w:r>
          </w:p>
        </w:tc>
        <w:tc>
          <w:tcPr>
            <w:tcW w:w="1250" w:type="pct"/>
            <w:shd w:val="clear" w:color="auto" w:fill="C2D69B" w:themeFill="accent3" w:themeFillTint="99"/>
          </w:tcPr>
          <w:p w14:paraId="412A54EE" w14:textId="395BB24E" w:rsidR="00015352" w:rsidRDefault="00015352" w:rsidP="00015352">
            <w:pPr>
              <w:jc w:val="center"/>
              <w:rPr>
                <w:lang w:val="sq-AL"/>
              </w:rPr>
            </w:pPr>
            <w:r>
              <w:rPr>
                <w:lang w:val="sq-AL"/>
              </w:rPr>
              <w:t>Numri mesatar i an</w:t>
            </w:r>
            <w:r w:rsidR="00CD58A4">
              <w:rPr>
                <w:lang w:val="sq-AL"/>
              </w:rPr>
              <w:t>ë</w:t>
            </w:r>
            <w:r>
              <w:rPr>
                <w:lang w:val="sq-AL"/>
              </w:rPr>
              <w:t>tar</w:t>
            </w:r>
            <w:r w:rsidR="00CD58A4">
              <w:rPr>
                <w:lang w:val="sq-AL"/>
              </w:rPr>
              <w:t>ë</w:t>
            </w:r>
            <w:r>
              <w:rPr>
                <w:lang w:val="sq-AL"/>
              </w:rPr>
              <w:t>ve t</w:t>
            </w:r>
            <w:r w:rsidR="00CD58A4">
              <w:rPr>
                <w:lang w:val="sq-AL"/>
              </w:rPr>
              <w:t>ë</w:t>
            </w:r>
            <w:r>
              <w:rPr>
                <w:lang w:val="sq-AL"/>
              </w:rPr>
              <w:t xml:space="preserve"> familjes</w:t>
            </w:r>
          </w:p>
        </w:tc>
      </w:tr>
      <w:tr w:rsidR="00015352" w14:paraId="7FA71980" w14:textId="77777777" w:rsidTr="0072767D">
        <w:tc>
          <w:tcPr>
            <w:tcW w:w="1250" w:type="pct"/>
          </w:tcPr>
          <w:p w14:paraId="437F5B71" w14:textId="7338D787" w:rsidR="00015352" w:rsidRDefault="001A378E" w:rsidP="00015352">
            <w:pPr>
              <w:jc w:val="center"/>
              <w:rPr>
                <w:lang w:val="sq-AL"/>
              </w:rPr>
            </w:pPr>
            <w:r>
              <w:rPr>
                <w:lang w:val="sq-AL"/>
              </w:rPr>
              <w:t>16,973</w:t>
            </w:r>
          </w:p>
        </w:tc>
        <w:tc>
          <w:tcPr>
            <w:tcW w:w="1250" w:type="pct"/>
          </w:tcPr>
          <w:p w14:paraId="07E3CE74" w14:textId="66BC3D0B" w:rsidR="00015352" w:rsidRDefault="00015352" w:rsidP="00015352">
            <w:pPr>
              <w:jc w:val="center"/>
              <w:rPr>
                <w:lang w:val="sq-AL"/>
              </w:rPr>
            </w:pPr>
            <w:r>
              <w:rPr>
                <w:lang w:val="sq-AL"/>
              </w:rPr>
              <w:t>1</w:t>
            </w:r>
          </w:p>
        </w:tc>
        <w:tc>
          <w:tcPr>
            <w:tcW w:w="1250" w:type="pct"/>
          </w:tcPr>
          <w:p w14:paraId="4973E7CB" w14:textId="3D9B5A58" w:rsidR="00015352" w:rsidRDefault="00015352" w:rsidP="00015352">
            <w:pPr>
              <w:jc w:val="center"/>
              <w:rPr>
                <w:lang w:val="sq-AL"/>
              </w:rPr>
            </w:pPr>
            <w:r>
              <w:rPr>
                <w:lang w:val="sq-AL"/>
              </w:rPr>
              <w:t>14</w:t>
            </w:r>
          </w:p>
        </w:tc>
        <w:tc>
          <w:tcPr>
            <w:tcW w:w="1250" w:type="pct"/>
          </w:tcPr>
          <w:p w14:paraId="7E9044AA" w14:textId="3915F094" w:rsidR="00015352" w:rsidRDefault="00015352" w:rsidP="00015352">
            <w:pPr>
              <w:jc w:val="center"/>
              <w:rPr>
                <w:lang w:val="sq-AL"/>
              </w:rPr>
            </w:pPr>
            <w:r>
              <w:rPr>
                <w:lang w:val="sq-AL"/>
              </w:rPr>
              <w:t>5</w:t>
            </w:r>
            <w:r w:rsidR="00FC6852">
              <w:rPr>
                <w:lang w:val="sq-AL"/>
              </w:rPr>
              <w:t>.3</w:t>
            </w:r>
          </w:p>
        </w:tc>
      </w:tr>
    </w:tbl>
    <w:p w14:paraId="7BFF0F0F" w14:textId="77777777" w:rsidR="00015352" w:rsidRPr="00453A08" w:rsidRDefault="00015352" w:rsidP="000F2070">
      <w:pPr>
        <w:rPr>
          <w:lang w:val="sq-AL"/>
        </w:rPr>
      </w:pPr>
    </w:p>
    <w:p w14:paraId="18FDC4A2" w14:textId="77777777" w:rsidR="008E4BDF" w:rsidRDefault="00431D04">
      <w:pPr>
        <w:pStyle w:val="Heading3"/>
      </w:pPr>
      <w:bookmarkStart w:id="94" w:name="_Toc117630633"/>
      <w:r>
        <w:t>Vendbanimet Joformale</w:t>
      </w:r>
      <w:bookmarkEnd w:id="94"/>
      <w:r>
        <w:t xml:space="preserve"> </w:t>
      </w:r>
    </w:p>
    <w:p w14:paraId="6B5B8B15" w14:textId="77777777" w:rsidR="00826C96" w:rsidRDefault="00826C96" w:rsidP="00826C96">
      <w:r>
        <w:t>Aktualisht në Komunë shtrihet vetëm një vendbanim joformal, VJF Zabeli Sahit Agës – Kombinati bujqësor, i cili shtrihet në zonën urbane dhe përbehet kryesisht prej njësive të banimit me një njësi.</w:t>
      </w:r>
    </w:p>
    <w:p w14:paraId="31F390D4" w14:textId="77777777" w:rsidR="00826C96" w:rsidRDefault="00826C96" w:rsidP="00826C96">
      <w:r>
        <w:lastRenderedPageBreak/>
        <w:t>VJF Zabeli Sahit Agës – Kombinati bujqësor ka 50 ha, 430 njësi banimi me një njësi dhe ka 16 objekte të kombinatit bujqësor. Sipas një kalkulimi të përafërt kjo VJF ka rreth 1900 banorë.</w:t>
      </w:r>
    </w:p>
    <w:p w14:paraId="49BABCF9" w14:textId="620EE04B" w:rsidR="003771DA" w:rsidRDefault="00826C96" w:rsidP="00246AEE">
      <w:r>
        <w:t>Vendbanimi joformal ka gjendje sociale dhe ekonomike relativisht të mirë, gëzon infrastrukturë të mirë përcjellëse, por problemi i vendbanimit është se nuk e ka të definuar aspektin pronësor dhe Komuna duhet të trajtojë këtë vendbanim social përmes rregullimit të çështjes së pronësisë së tokës mbi të cilat janë ndërtuar njësitë e banimit.</w:t>
      </w:r>
    </w:p>
    <w:bookmarkEnd w:id="86"/>
    <w:p w14:paraId="0DA822B8" w14:textId="02EEF413" w:rsidR="00FA5871" w:rsidRPr="00FA5871" w:rsidRDefault="00826C96" w:rsidP="00BB3F4A">
      <w:pPr>
        <w:pStyle w:val="Subtitle"/>
        <w:jc w:val="both"/>
        <w:rPr>
          <w:rFonts w:cs="Arial"/>
          <w:b w:val="0"/>
          <w:bCs w:val="0"/>
          <w:i w:val="0"/>
          <w:iCs w:val="0"/>
          <w:color w:val="000000"/>
          <w:lang w:val="en-US"/>
        </w:rPr>
      </w:pPr>
      <w:r>
        <w:rPr>
          <w:b w:val="0"/>
          <w:bCs w:val="0"/>
          <w:i w:val="0"/>
          <w:iCs w:val="0"/>
          <w:lang w:val="en-US"/>
        </w:rPr>
        <w:t>S</w:t>
      </w:r>
      <w:r w:rsidR="00BB3F4A">
        <w:rPr>
          <w:b w:val="0"/>
          <w:bCs w:val="0"/>
          <w:i w:val="0"/>
          <w:iCs w:val="0"/>
          <w:lang w:val="en-US"/>
        </w:rPr>
        <w:t>humica e fshatrave jan</w:t>
      </w:r>
      <w:r w:rsidR="00CD58A4">
        <w:rPr>
          <w:b w:val="0"/>
          <w:bCs w:val="0"/>
          <w:i w:val="0"/>
          <w:iCs w:val="0"/>
          <w:lang w:val="en-US"/>
        </w:rPr>
        <w:t>ë</w:t>
      </w:r>
      <w:r w:rsidR="00BB3F4A">
        <w:rPr>
          <w:b w:val="0"/>
          <w:bCs w:val="0"/>
          <w:i w:val="0"/>
          <w:iCs w:val="0"/>
          <w:lang w:val="en-US"/>
        </w:rPr>
        <w:t xml:space="preserve"> t</w:t>
      </w:r>
      <w:r w:rsidR="00CD58A4">
        <w:rPr>
          <w:b w:val="0"/>
          <w:bCs w:val="0"/>
          <w:i w:val="0"/>
          <w:iCs w:val="0"/>
          <w:lang w:val="en-US"/>
        </w:rPr>
        <w:t>ë</w:t>
      </w:r>
      <w:r w:rsidR="00BB3F4A">
        <w:rPr>
          <w:b w:val="0"/>
          <w:bCs w:val="0"/>
          <w:i w:val="0"/>
          <w:iCs w:val="0"/>
          <w:lang w:val="en-US"/>
        </w:rPr>
        <w:t xml:space="preserve"> nd</w:t>
      </w:r>
      <w:r w:rsidR="00CD58A4">
        <w:rPr>
          <w:b w:val="0"/>
          <w:bCs w:val="0"/>
          <w:i w:val="0"/>
          <w:iCs w:val="0"/>
          <w:lang w:val="en-US"/>
        </w:rPr>
        <w:t>ë</w:t>
      </w:r>
      <w:r w:rsidR="00BB3F4A">
        <w:rPr>
          <w:b w:val="0"/>
          <w:bCs w:val="0"/>
          <w:i w:val="0"/>
          <w:iCs w:val="0"/>
          <w:lang w:val="en-US"/>
        </w:rPr>
        <w:t>rtuara pa leje nd</w:t>
      </w:r>
      <w:r w:rsidR="00CD58A4">
        <w:rPr>
          <w:b w:val="0"/>
          <w:bCs w:val="0"/>
          <w:i w:val="0"/>
          <w:iCs w:val="0"/>
          <w:lang w:val="en-US"/>
        </w:rPr>
        <w:t>ë</w:t>
      </w:r>
      <w:r w:rsidR="00BB3F4A">
        <w:rPr>
          <w:b w:val="0"/>
          <w:bCs w:val="0"/>
          <w:i w:val="0"/>
          <w:iCs w:val="0"/>
          <w:lang w:val="en-US"/>
        </w:rPr>
        <w:t>rtimore edhe ato mund t</w:t>
      </w:r>
      <w:r w:rsidR="00CD58A4">
        <w:rPr>
          <w:b w:val="0"/>
          <w:bCs w:val="0"/>
          <w:i w:val="0"/>
          <w:iCs w:val="0"/>
          <w:lang w:val="en-US"/>
        </w:rPr>
        <w:t>ë</w:t>
      </w:r>
      <w:r w:rsidR="00BB3F4A">
        <w:rPr>
          <w:b w:val="0"/>
          <w:bCs w:val="0"/>
          <w:i w:val="0"/>
          <w:iCs w:val="0"/>
          <w:lang w:val="en-US"/>
        </w:rPr>
        <w:t xml:space="preserve"> ken</w:t>
      </w:r>
      <w:r w:rsidR="00CD58A4">
        <w:rPr>
          <w:b w:val="0"/>
          <w:bCs w:val="0"/>
          <w:i w:val="0"/>
          <w:iCs w:val="0"/>
          <w:lang w:val="en-US"/>
        </w:rPr>
        <w:t>ë</w:t>
      </w:r>
      <w:r w:rsidR="00BB3F4A">
        <w:rPr>
          <w:b w:val="0"/>
          <w:bCs w:val="0"/>
          <w:i w:val="0"/>
          <w:iCs w:val="0"/>
          <w:lang w:val="en-US"/>
        </w:rPr>
        <w:t xml:space="preserve"> disa kritere t</w:t>
      </w:r>
      <w:r w:rsidR="00CD58A4">
        <w:rPr>
          <w:b w:val="0"/>
          <w:bCs w:val="0"/>
          <w:i w:val="0"/>
          <w:iCs w:val="0"/>
          <w:lang w:val="en-US"/>
        </w:rPr>
        <w:t>ë</w:t>
      </w:r>
      <w:r w:rsidR="00BB3F4A">
        <w:rPr>
          <w:b w:val="0"/>
          <w:bCs w:val="0"/>
          <w:i w:val="0"/>
          <w:iCs w:val="0"/>
          <w:lang w:val="en-US"/>
        </w:rPr>
        <w:t xml:space="preserve"> vendbanimeve joformale por trajtime m</w:t>
      </w:r>
      <w:r w:rsidR="00CD58A4">
        <w:rPr>
          <w:b w:val="0"/>
          <w:bCs w:val="0"/>
          <w:i w:val="0"/>
          <w:iCs w:val="0"/>
          <w:lang w:val="en-US"/>
        </w:rPr>
        <w:t>ë</w:t>
      </w:r>
      <w:r w:rsidR="00BB3F4A">
        <w:rPr>
          <w:b w:val="0"/>
          <w:bCs w:val="0"/>
          <w:i w:val="0"/>
          <w:iCs w:val="0"/>
          <w:lang w:val="en-US"/>
        </w:rPr>
        <w:t xml:space="preserve"> urgjente kan</w:t>
      </w:r>
      <w:r w:rsidR="00CD58A4">
        <w:rPr>
          <w:b w:val="0"/>
          <w:bCs w:val="0"/>
          <w:i w:val="0"/>
          <w:iCs w:val="0"/>
          <w:lang w:val="en-US"/>
        </w:rPr>
        <w:t>ë</w:t>
      </w:r>
      <w:r w:rsidR="00BB3F4A">
        <w:rPr>
          <w:b w:val="0"/>
          <w:bCs w:val="0"/>
          <w:i w:val="0"/>
          <w:iCs w:val="0"/>
          <w:lang w:val="en-US"/>
        </w:rPr>
        <w:t xml:space="preserve"> vendbanimet ku ka probleme pron</w:t>
      </w:r>
      <w:r w:rsidR="00CD58A4">
        <w:rPr>
          <w:b w:val="0"/>
          <w:bCs w:val="0"/>
          <w:i w:val="0"/>
          <w:iCs w:val="0"/>
          <w:lang w:val="en-US"/>
        </w:rPr>
        <w:t>ë</w:t>
      </w:r>
      <w:r w:rsidR="00BB3F4A">
        <w:rPr>
          <w:b w:val="0"/>
          <w:bCs w:val="0"/>
          <w:i w:val="0"/>
          <w:iCs w:val="0"/>
          <w:lang w:val="en-US"/>
        </w:rPr>
        <w:t>sore dhe banor</w:t>
      </w:r>
      <w:r w:rsidR="00CD58A4">
        <w:rPr>
          <w:b w:val="0"/>
          <w:bCs w:val="0"/>
          <w:i w:val="0"/>
          <w:iCs w:val="0"/>
          <w:lang w:val="en-US"/>
        </w:rPr>
        <w:t>ë</w:t>
      </w:r>
      <w:r w:rsidR="00BB3F4A">
        <w:rPr>
          <w:b w:val="0"/>
          <w:bCs w:val="0"/>
          <w:i w:val="0"/>
          <w:iCs w:val="0"/>
          <w:lang w:val="en-US"/>
        </w:rPr>
        <w:t>t kan</w:t>
      </w:r>
      <w:r w:rsidR="00CD58A4">
        <w:rPr>
          <w:b w:val="0"/>
          <w:bCs w:val="0"/>
          <w:i w:val="0"/>
          <w:iCs w:val="0"/>
          <w:lang w:val="en-US"/>
        </w:rPr>
        <w:t>ë</w:t>
      </w:r>
      <w:r w:rsidR="00BB3F4A">
        <w:rPr>
          <w:b w:val="0"/>
          <w:bCs w:val="0"/>
          <w:i w:val="0"/>
          <w:iCs w:val="0"/>
          <w:lang w:val="en-US"/>
        </w:rPr>
        <w:t xml:space="preserve"> probleme n</w:t>
      </w:r>
      <w:r w:rsidR="00CD58A4">
        <w:rPr>
          <w:b w:val="0"/>
          <w:bCs w:val="0"/>
          <w:i w:val="0"/>
          <w:iCs w:val="0"/>
          <w:lang w:val="en-US"/>
        </w:rPr>
        <w:t>ë</w:t>
      </w:r>
      <w:r w:rsidR="00BB3F4A">
        <w:rPr>
          <w:b w:val="0"/>
          <w:bCs w:val="0"/>
          <w:i w:val="0"/>
          <w:iCs w:val="0"/>
          <w:lang w:val="en-US"/>
        </w:rPr>
        <w:t xml:space="preserve"> zhvillime t</w:t>
      </w:r>
      <w:r w:rsidR="00CD58A4">
        <w:rPr>
          <w:b w:val="0"/>
          <w:bCs w:val="0"/>
          <w:i w:val="0"/>
          <w:iCs w:val="0"/>
          <w:lang w:val="en-US"/>
        </w:rPr>
        <w:t>ë</w:t>
      </w:r>
      <w:r w:rsidR="00BB3F4A">
        <w:rPr>
          <w:b w:val="0"/>
          <w:bCs w:val="0"/>
          <w:i w:val="0"/>
          <w:iCs w:val="0"/>
          <w:lang w:val="en-US"/>
        </w:rPr>
        <w:t xml:space="preserve"> m</w:t>
      </w:r>
      <w:r w:rsidR="00CD58A4">
        <w:rPr>
          <w:b w:val="0"/>
          <w:bCs w:val="0"/>
          <w:i w:val="0"/>
          <w:iCs w:val="0"/>
          <w:lang w:val="en-US"/>
        </w:rPr>
        <w:t>ë</w:t>
      </w:r>
      <w:r w:rsidR="00BB3F4A">
        <w:rPr>
          <w:b w:val="0"/>
          <w:bCs w:val="0"/>
          <w:i w:val="0"/>
          <w:iCs w:val="0"/>
          <w:lang w:val="en-US"/>
        </w:rPr>
        <w:t>tejme. Programet e banimit mund t</w:t>
      </w:r>
      <w:r w:rsidR="00CD58A4">
        <w:rPr>
          <w:b w:val="0"/>
          <w:bCs w:val="0"/>
          <w:i w:val="0"/>
          <w:iCs w:val="0"/>
          <w:lang w:val="en-US"/>
        </w:rPr>
        <w:t>ë</w:t>
      </w:r>
      <w:r w:rsidR="00BB3F4A">
        <w:rPr>
          <w:b w:val="0"/>
          <w:bCs w:val="0"/>
          <w:i w:val="0"/>
          <w:iCs w:val="0"/>
          <w:lang w:val="en-US"/>
        </w:rPr>
        <w:t xml:space="preserve"> p</w:t>
      </w:r>
      <w:r w:rsidR="00CD58A4">
        <w:rPr>
          <w:b w:val="0"/>
          <w:bCs w:val="0"/>
          <w:i w:val="0"/>
          <w:iCs w:val="0"/>
          <w:lang w:val="en-US"/>
        </w:rPr>
        <w:t>ë</w:t>
      </w:r>
      <w:r w:rsidR="00BB3F4A">
        <w:rPr>
          <w:b w:val="0"/>
          <w:bCs w:val="0"/>
          <w:i w:val="0"/>
          <w:iCs w:val="0"/>
          <w:lang w:val="en-US"/>
        </w:rPr>
        <w:t>rfshijn</w:t>
      </w:r>
      <w:r w:rsidR="00CD58A4">
        <w:rPr>
          <w:b w:val="0"/>
          <w:bCs w:val="0"/>
          <w:i w:val="0"/>
          <w:iCs w:val="0"/>
          <w:lang w:val="en-US"/>
        </w:rPr>
        <w:t>ë</w:t>
      </w:r>
      <w:r w:rsidR="00BB3F4A">
        <w:rPr>
          <w:b w:val="0"/>
          <w:bCs w:val="0"/>
          <w:i w:val="0"/>
          <w:iCs w:val="0"/>
          <w:lang w:val="en-US"/>
        </w:rPr>
        <w:t xml:space="preserve"> edhe formalizimin n</w:t>
      </w:r>
      <w:r w:rsidR="00CD58A4">
        <w:rPr>
          <w:b w:val="0"/>
          <w:bCs w:val="0"/>
          <w:i w:val="0"/>
          <w:iCs w:val="0"/>
          <w:lang w:val="en-US"/>
        </w:rPr>
        <w:t>ë</w:t>
      </w:r>
      <w:r w:rsidR="00BB3F4A">
        <w:rPr>
          <w:b w:val="0"/>
          <w:bCs w:val="0"/>
          <w:i w:val="0"/>
          <w:iCs w:val="0"/>
          <w:lang w:val="en-US"/>
        </w:rPr>
        <w:t>p</w:t>
      </w:r>
      <w:r w:rsidR="00CD58A4">
        <w:rPr>
          <w:b w:val="0"/>
          <w:bCs w:val="0"/>
          <w:i w:val="0"/>
          <w:iCs w:val="0"/>
          <w:lang w:val="en-US"/>
        </w:rPr>
        <w:t>ë</w:t>
      </w:r>
      <w:r w:rsidR="00BB3F4A">
        <w:rPr>
          <w:b w:val="0"/>
          <w:bCs w:val="0"/>
          <w:i w:val="0"/>
          <w:iCs w:val="0"/>
          <w:lang w:val="en-US"/>
        </w:rPr>
        <w:t>rmjet rregullimit t</w:t>
      </w:r>
      <w:r w:rsidR="00CD58A4">
        <w:rPr>
          <w:b w:val="0"/>
          <w:bCs w:val="0"/>
          <w:i w:val="0"/>
          <w:iCs w:val="0"/>
          <w:lang w:val="en-US"/>
        </w:rPr>
        <w:t>ë</w:t>
      </w:r>
      <w:r w:rsidR="00BB3F4A">
        <w:rPr>
          <w:b w:val="0"/>
          <w:bCs w:val="0"/>
          <w:i w:val="0"/>
          <w:iCs w:val="0"/>
          <w:lang w:val="en-US"/>
        </w:rPr>
        <w:t xml:space="preserve"> k</w:t>
      </w:r>
      <w:r w:rsidR="00CD58A4">
        <w:rPr>
          <w:b w:val="0"/>
          <w:bCs w:val="0"/>
          <w:i w:val="0"/>
          <w:iCs w:val="0"/>
          <w:lang w:val="en-US"/>
        </w:rPr>
        <w:t>ë</w:t>
      </w:r>
      <w:r w:rsidR="00BB3F4A">
        <w:rPr>
          <w:b w:val="0"/>
          <w:bCs w:val="0"/>
          <w:i w:val="0"/>
          <w:iCs w:val="0"/>
          <w:lang w:val="en-US"/>
        </w:rPr>
        <w:t>tyre vendbanimeve. Planet trevje</w:t>
      </w:r>
      <w:r w:rsidR="00BB3F4A">
        <w:rPr>
          <w:rFonts w:cs="Arial"/>
          <w:b w:val="0"/>
          <w:bCs w:val="0"/>
          <w:i w:val="0"/>
          <w:iCs w:val="0"/>
          <w:lang w:val="en-US"/>
        </w:rPr>
        <w:t>ç</w:t>
      </w:r>
      <w:r w:rsidR="00BB3F4A">
        <w:rPr>
          <w:b w:val="0"/>
          <w:bCs w:val="0"/>
          <w:i w:val="0"/>
          <w:iCs w:val="0"/>
          <w:lang w:val="en-US"/>
        </w:rPr>
        <w:t>are mund t</w:t>
      </w:r>
      <w:r w:rsidR="00CD58A4">
        <w:rPr>
          <w:b w:val="0"/>
          <w:bCs w:val="0"/>
          <w:i w:val="0"/>
          <w:iCs w:val="0"/>
          <w:lang w:val="en-US"/>
        </w:rPr>
        <w:t>ë</w:t>
      </w:r>
      <w:r w:rsidR="00BB3F4A">
        <w:rPr>
          <w:b w:val="0"/>
          <w:bCs w:val="0"/>
          <w:i w:val="0"/>
          <w:iCs w:val="0"/>
          <w:lang w:val="en-US"/>
        </w:rPr>
        <w:t xml:space="preserve"> parashohin projekte q</w:t>
      </w:r>
      <w:r w:rsidR="00CD58A4">
        <w:rPr>
          <w:b w:val="0"/>
          <w:bCs w:val="0"/>
          <w:i w:val="0"/>
          <w:iCs w:val="0"/>
          <w:lang w:val="en-US"/>
        </w:rPr>
        <w:t>ë</w:t>
      </w:r>
      <w:r w:rsidR="00BB3F4A">
        <w:rPr>
          <w:b w:val="0"/>
          <w:bCs w:val="0"/>
          <w:i w:val="0"/>
          <w:iCs w:val="0"/>
          <w:lang w:val="en-US"/>
        </w:rPr>
        <w:t xml:space="preserve"> ndikojn</w:t>
      </w:r>
      <w:r w:rsidR="00CD58A4">
        <w:rPr>
          <w:b w:val="0"/>
          <w:bCs w:val="0"/>
          <w:i w:val="0"/>
          <w:iCs w:val="0"/>
          <w:lang w:val="en-US"/>
        </w:rPr>
        <w:t>ë</w:t>
      </w:r>
      <w:r w:rsidR="00BB3F4A">
        <w:rPr>
          <w:b w:val="0"/>
          <w:bCs w:val="0"/>
          <w:i w:val="0"/>
          <w:iCs w:val="0"/>
          <w:lang w:val="en-US"/>
        </w:rPr>
        <w:t xml:space="preserve"> n</w:t>
      </w:r>
      <w:r w:rsidR="00CD58A4">
        <w:rPr>
          <w:b w:val="0"/>
          <w:bCs w:val="0"/>
          <w:i w:val="0"/>
          <w:iCs w:val="0"/>
          <w:lang w:val="en-US"/>
        </w:rPr>
        <w:t>ë</w:t>
      </w:r>
      <w:r w:rsidR="00BB3F4A">
        <w:rPr>
          <w:b w:val="0"/>
          <w:bCs w:val="0"/>
          <w:i w:val="0"/>
          <w:iCs w:val="0"/>
          <w:lang w:val="en-US"/>
        </w:rPr>
        <w:t xml:space="preserve"> procesin e formalizimit t</w:t>
      </w:r>
      <w:r w:rsidR="00CD58A4">
        <w:rPr>
          <w:b w:val="0"/>
          <w:bCs w:val="0"/>
          <w:i w:val="0"/>
          <w:iCs w:val="0"/>
          <w:lang w:val="en-US"/>
        </w:rPr>
        <w:t>ë</w:t>
      </w:r>
      <w:r w:rsidR="00BB3F4A">
        <w:rPr>
          <w:b w:val="0"/>
          <w:bCs w:val="0"/>
          <w:i w:val="0"/>
          <w:iCs w:val="0"/>
          <w:lang w:val="en-US"/>
        </w:rPr>
        <w:t xml:space="preserve"> k</w:t>
      </w:r>
      <w:r w:rsidR="00CD58A4">
        <w:rPr>
          <w:b w:val="0"/>
          <w:bCs w:val="0"/>
          <w:i w:val="0"/>
          <w:iCs w:val="0"/>
          <w:lang w:val="en-US"/>
        </w:rPr>
        <w:t>ë</w:t>
      </w:r>
      <w:r w:rsidR="00BB3F4A">
        <w:rPr>
          <w:b w:val="0"/>
          <w:bCs w:val="0"/>
          <w:i w:val="0"/>
          <w:iCs w:val="0"/>
          <w:lang w:val="en-US"/>
        </w:rPr>
        <w:t>tyre vendbanimeve</w:t>
      </w:r>
      <w:r w:rsidR="004B3E14">
        <w:rPr>
          <w:b w:val="0"/>
          <w:bCs w:val="0"/>
          <w:i w:val="0"/>
          <w:iCs w:val="0"/>
          <w:lang w:val="en-US"/>
        </w:rPr>
        <w:t>.</w:t>
      </w:r>
      <w:r w:rsidR="00BB3F4A">
        <w:rPr>
          <w:b w:val="0"/>
          <w:bCs w:val="0"/>
          <w:i w:val="0"/>
          <w:iCs w:val="0"/>
          <w:lang w:val="en-US"/>
        </w:rPr>
        <w:t xml:space="preserve"> </w:t>
      </w:r>
    </w:p>
    <w:p w14:paraId="57A5BC8F" w14:textId="77777777" w:rsidR="008E4D7D" w:rsidRDefault="008E4D7D" w:rsidP="00E43611">
      <w:pPr>
        <w:pStyle w:val="Heading2"/>
      </w:pPr>
      <w:bookmarkStart w:id="95" w:name="_Toc117630634"/>
      <w:r>
        <w:t>Infrastruktura</w:t>
      </w:r>
      <w:bookmarkEnd w:id="95"/>
      <w:r>
        <w:t xml:space="preserve"> </w:t>
      </w:r>
    </w:p>
    <w:p w14:paraId="2CCDCD01" w14:textId="1EE40233" w:rsidR="007F27D4" w:rsidRDefault="007F27D4" w:rsidP="007F27D4">
      <w:pPr>
        <w:widowControl w:val="0"/>
      </w:pPr>
      <w:r>
        <w:t>Ekzistojnë dy rrugë magjistrale që kalojnë nëpër rajon; M25-2 dhe M25- 3. M25-2 e lidh Preshevën që gjendet në Serbi me Prishtinën. M25-3 e lidh Bujanovcin që gjendet gjithashtu në Serbi me Ferizajn. Këto dy rrugë magjistrale kryqëzohen njëra me tjetrën në Gjilan. Të gjitha rrugët magjistrale në rajon janë të asfaltuara</w:t>
      </w:r>
      <w:r w:rsidR="008E4D7D">
        <w:t xml:space="preserve"> </w:t>
      </w:r>
      <w:r>
        <w:t>edhe pse krahasuar me rrugët e shteteve evropiane, asfaltimi është i një cilësie me të ulët</w:t>
      </w:r>
      <w:r w:rsidR="008E4D7D">
        <w:t>.</w:t>
      </w:r>
    </w:p>
    <w:p w14:paraId="482C6F08" w14:textId="349CCA33" w:rsidR="009D7279" w:rsidRDefault="009D7279" w:rsidP="007F27D4">
      <w:pPr>
        <w:widowControl w:val="0"/>
      </w:pPr>
      <w:r>
        <w:t>Qytetet dhe fshatrat në rajon janë të lidhura nga një rrjet i rrugëve rajonale. Disa nga rrugët rajonale janë të asfaltuara, por shumica prej tyre janë në gjendje jo të mirë- rrugë më cilësi të dobët .</w:t>
      </w:r>
    </w:p>
    <w:p w14:paraId="247F3186" w14:textId="05BB1D71" w:rsidR="002022C6" w:rsidRPr="00F82572" w:rsidRDefault="00367DBE" w:rsidP="002022C6">
      <w:pPr>
        <w:widowControl w:val="0"/>
        <w:rPr>
          <w:rFonts w:cs="Arial"/>
          <w:lang w:val="sq-AL"/>
        </w:rPr>
      </w:pPr>
      <w:r w:rsidRPr="00367DBE">
        <w:rPr>
          <w:rFonts w:cs="Arial"/>
          <w:lang w:val="sq-AL"/>
        </w:rPr>
        <w:t>Në përgjithësi infrastruktura është në nivel jo të kënaqshëm dhe nuk i</w:t>
      </w:r>
      <w:r>
        <w:rPr>
          <w:rFonts w:cs="Arial"/>
          <w:lang w:val="sq-AL"/>
        </w:rPr>
        <w:t xml:space="preserve"> </w:t>
      </w:r>
      <w:r w:rsidRPr="00367DBE">
        <w:rPr>
          <w:rFonts w:cs="Arial"/>
          <w:lang w:val="sq-AL"/>
        </w:rPr>
        <w:t>plotëson nevojat për banorët e Komunës, duke filluar nga sasia jo e</w:t>
      </w:r>
      <w:r>
        <w:rPr>
          <w:rFonts w:cs="Arial"/>
          <w:lang w:val="sq-AL"/>
        </w:rPr>
        <w:t xml:space="preserve"> </w:t>
      </w:r>
      <w:r w:rsidRPr="00367DBE">
        <w:rPr>
          <w:rFonts w:cs="Arial"/>
          <w:lang w:val="sq-AL"/>
        </w:rPr>
        <w:t>mjaftueshme e ujit të pijes, kanalizimit i pamjaftueshëm si dhe rrjeti i</w:t>
      </w:r>
      <w:r>
        <w:rPr>
          <w:rFonts w:cs="Arial"/>
          <w:lang w:val="sq-AL"/>
        </w:rPr>
        <w:t xml:space="preserve"> </w:t>
      </w:r>
      <w:r w:rsidRPr="00367DBE">
        <w:rPr>
          <w:rFonts w:cs="Arial"/>
          <w:lang w:val="sq-AL"/>
        </w:rPr>
        <w:t xml:space="preserve">vjetruar i PTT-së dhe ai </w:t>
      </w:r>
      <w:r w:rsidRPr="00B120BE">
        <w:rPr>
          <w:rFonts w:cs="Arial"/>
          <w:lang w:val="sq-AL"/>
        </w:rPr>
        <w:t xml:space="preserve">energjetik. </w:t>
      </w:r>
      <w:r w:rsidR="009B38D5" w:rsidRPr="00B120BE">
        <w:rPr>
          <w:rFonts w:cs="Arial"/>
          <w:lang w:val="sq-AL"/>
        </w:rPr>
        <w:t>N</w:t>
      </w:r>
      <w:r w:rsidR="00CD58A4" w:rsidRPr="00B120BE">
        <w:rPr>
          <w:rFonts w:cs="Arial"/>
          <w:lang w:val="sq-AL"/>
        </w:rPr>
        <w:t>ë</w:t>
      </w:r>
      <w:r w:rsidR="009B38D5" w:rsidRPr="00B120BE">
        <w:rPr>
          <w:rFonts w:cs="Arial"/>
          <w:lang w:val="sq-AL"/>
        </w:rPr>
        <w:t xml:space="preserve"> vitin 2011 rreth 63% e nd</w:t>
      </w:r>
      <w:r w:rsidR="00CD58A4" w:rsidRPr="00B120BE">
        <w:rPr>
          <w:rFonts w:cs="Arial"/>
          <w:lang w:val="sq-AL"/>
        </w:rPr>
        <w:t>ë</w:t>
      </w:r>
      <w:r w:rsidR="009B38D5" w:rsidRPr="00B120BE">
        <w:rPr>
          <w:rFonts w:cs="Arial"/>
          <w:lang w:val="sq-AL"/>
        </w:rPr>
        <w:t>rtesave ishin t</w:t>
      </w:r>
      <w:r w:rsidR="00CD58A4" w:rsidRPr="00B120BE">
        <w:rPr>
          <w:rFonts w:cs="Arial"/>
          <w:lang w:val="sq-AL"/>
        </w:rPr>
        <w:t>ë</w:t>
      </w:r>
      <w:r w:rsidR="009B38D5" w:rsidRPr="00B120BE">
        <w:rPr>
          <w:rFonts w:cs="Arial"/>
          <w:lang w:val="sq-AL"/>
        </w:rPr>
        <w:t xml:space="preserve"> lidhura me uj</w:t>
      </w:r>
      <w:r w:rsidR="00CD58A4" w:rsidRPr="00B120BE">
        <w:rPr>
          <w:rFonts w:cs="Arial"/>
          <w:lang w:val="sq-AL"/>
        </w:rPr>
        <w:t>ë</w:t>
      </w:r>
      <w:r w:rsidR="009B38D5" w:rsidRPr="00B120BE">
        <w:rPr>
          <w:rFonts w:cs="Arial"/>
          <w:lang w:val="sq-AL"/>
        </w:rPr>
        <w:t>sjell</w:t>
      </w:r>
      <w:r w:rsidR="00CD58A4" w:rsidRPr="00B120BE">
        <w:rPr>
          <w:rFonts w:cs="Arial"/>
          <w:lang w:val="sq-AL"/>
        </w:rPr>
        <w:t>ë</w:t>
      </w:r>
      <w:r w:rsidR="009B38D5" w:rsidRPr="00B120BE">
        <w:rPr>
          <w:rFonts w:cs="Arial"/>
          <w:lang w:val="sq-AL"/>
        </w:rPr>
        <w:t>s derisa tjerat p</w:t>
      </w:r>
      <w:r w:rsidR="00CD58A4" w:rsidRPr="00B120BE">
        <w:rPr>
          <w:rFonts w:cs="Arial"/>
          <w:lang w:val="sq-AL"/>
        </w:rPr>
        <w:t>ë</w:t>
      </w:r>
      <w:r w:rsidR="009B38D5" w:rsidRPr="00B120BE">
        <w:rPr>
          <w:rFonts w:cs="Arial"/>
          <w:lang w:val="sq-AL"/>
        </w:rPr>
        <w:t>rdornin burime alternative si puse. Jo m</w:t>
      </w:r>
      <w:r w:rsidR="00CD58A4" w:rsidRPr="00B120BE">
        <w:rPr>
          <w:rFonts w:cs="Arial"/>
          <w:lang w:val="sq-AL"/>
        </w:rPr>
        <w:t>ë</w:t>
      </w:r>
      <w:r w:rsidR="009B38D5" w:rsidRPr="00B120BE">
        <w:rPr>
          <w:rFonts w:cs="Arial"/>
          <w:lang w:val="sq-AL"/>
        </w:rPr>
        <w:t xml:space="preserve"> mir</w:t>
      </w:r>
      <w:r w:rsidR="00CD58A4" w:rsidRPr="00B120BE">
        <w:rPr>
          <w:rFonts w:cs="Arial"/>
          <w:lang w:val="sq-AL"/>
        </w:rPr>
        <w:t>ë</w:t>
      </w:r>
      <w:r w:rsidR="009B38D5" w:rsidRPr="00B120BE">
        <w:rPr>
          <w:rFonts w:cs="Arial"/>
          <w:lang w:val="sq-AL"/>
        </w:rPr>
        <w:t xml:space="preserve"> nuk q</w:t>
      </w:r>
      <w:r w:rsidR="00CD58A4" w:rsidRPr="00B120BE">
        <w:rPr>
          <w:rFonts w:cs="Arial"/>
          <w:lang w:val="sq-AL"/>
        </w:rPr>
        <w:t>ë</w:t>
      </w:r>
      <w:r w:rsidR="009B38D5" w:rsidRPr="00B120BE">
        <w:rPr>
          <w:rFonts w:cs="Arial"/>
          <w:lang w:val="sq-AL"/>
        </w:rPr>
        <w:t>ndronte edhe kyqja n</w:t>
      </w:r>
      <w:r w:rsidR="00CD58A4" w:rsidRPr="00B120BE">
        <w:rPr>
          <w:rFonts w:cs="Arial"/>
          <w:lang w:val="sq-AL"/>
        </w:rPr>
        <w:t>ë</w:t>
      </w:r>
      <w:r w:rsidR="009B38D5" w:rsidRPr="00B120BE">
        <w:rPr>
          <w:rFonts w:cs="Arial"/>
          <w:lang w:val="sq-AL"/>
        </w:rPr>
        <w:t xml:space="preserve"> rrjetin e kanalizimit me 65</w:t>
      </w:r>
      <w:r w:rsidR="009B38D5">
        <w:rPr>
          <w:rFonts w:cs="Arial"/>
          <w:lang w:val="sq-AL"/>
        </w:rPr>
        <w:t>%. Kjo statistik</w:t>
      </w:r>
      <w:r w:rsidR="00CD58A4">
        <w:rPr>
          <w:rFonts w:cs="Arial"/>
          <w:lang w:val="sq-AL"/>
        </w:rPr>
        <w:t>ë</w:t>
      </w:r>
      <w:r w:rsidR="009B38D5">
        <w:rPr>
          <w:rFonts w:cs="Arial"/>
          <w:lang w:val="sq-AL"/>
        </w:rPr>
        <w:t xml:space="preserve"> sigurisht ka p</w:t>
      </w:r>
      <w:r w:rsidR="00CD58A4">
        <w:rPr>
          <w:rFonts w:cs="Arial"/>
          <w:lang w:val="sq-AL"/>
        </w:rPr>
        <w:t>ë</w:t>
      </w:r>
      <w:r w:rsidR="009B38D5">
        <w:rPr>
          <w:rFonts w:cs="Arial"/>
          <w:lang w:val="sq-AL"/>
        </w:rPr>
        <w:t>suar ndryshime ngaq</w:t>
      </w:r>
      <w:r w:rsidR="00CD58A4">
        <w:rPr>
          <w:rFonts w:cs="Arial"/>
          <w:lang w:val="sq-AL"/>
        </w:rPr>
        <w:t>ë</w:t>
      </w:r>
      <w:r w:rsidR="009B38D5">
        <w:rPr>
          <w:rFonts w:cs="Arial"/>
          <w:lang w:val="sq-AL"/>
        </w:rPr>
        <w:t xml:space="preserve"> shumica e projekteve t</w:t>
      </w:r>
      <w:r w:rsidR="00CD58A4">
        <w:rPr>
          <w:rFonts w:cs="Arial"/>
          <w:lang w:val="sq-AL"/>
        </w:rPr>
        <w:t>ë</w:t>
      </w:r>
      <w:r w:rsidR="009B38D5">
        <w:rPr>
          <w:rFonts w:cs="Arial"/>
          <w:lang w:val="sq-AL"/>
        </w:rPr>
        <w:t xml:space="preserve"> komun</w:t>
      </w:r>
      <w:r w:rsidR="00CD58A4">
        <w:rPr>
          <w:rFonts w:cs="Arial"/>
          <w:lang w:val="sq-AL"/>
        </w:rPr>
        <w:t>ë</w:t>
      </w:r>
      <w:r w:rsidR="009B38D5">
        <w:rPr>
          <w:rFonts w:cs="Arial"/>
          <w:lang w:val="sq-AL"/>
        </w:rPr>
        <w:t>s q</w:t>
      </w:r>
      <w:r w:rsidR="00CD58A4">
        <w:rPr>
          <w:rFonts w:cs="Arial"/>
          <w:lang w:val="sq-AL"/>
        </w:rPr>
        <w:t>ë</w:t>
      </w:r>
      <w:r w:rsidR="009B38D5">
        <w:rPr>
          <w:rFonts w:cs="Arial"/>
          <w:lang w:val="sq-AL"/>
        </w:rPr>
        <w:t xml:space="preserve"> nga paslufta kan</w:t>
      </w:r>
      <w:r w:rsidR="00CD58A4">
        <w:rPr>
          <w:rFonts w:cs="Arial"/>
          <w:lang w:val="sq-AL"/>
        </w:rPr>
        <w:t>ë</w:t>
      </w:r>
      <w:r w:rsidR="009B38D5">
        <w:rPr>
          <w:rFonts w:cs="Arial"/>
          <w:lang w:val="sq-AL"/>
        </w:rPr>
        <w:t xml:space="preserve"> qen</w:t>
      </w:r>
      <w:r w:rsidR="00CD58A4">
        <w:rPr>
          <w:rFonts w:cs="Arial"/>
          <w:lang w:val="sq-AL"/>
        </w:rPr>
        <w:t>ë</w:t>
      </w:r>
      <w:r w:rsidR="009B38D5">
        <w:rPr>
          <w:rFonts w:cs="Arial"/>
          <w:lang w:val="sq-AL"/>
        </w:rPr>
        <w:t xml:space="preserve"> koncentruar n</w:t>
      </w:r>
      <w:r w:rsidR="00CD58A4">
        <w:rPr>
          <w:rFonts w:cs="Arial"/>
          <w:lang w:val="sq-AL"/>
        </w:rPr>
        <w:t>ë</w:t>
      </w:r>
      <w:r w:rsidR="009B38D5">
        <w:rPr>
          <w:rFonts w:cs="Arial"/>
          <w:lang w:val="sq-AL"/>
        </w:rPr>
        <w:t xml:space="preserve"> rrug</w:t>
      </w:r>
      <w:r w:rsidR="00CD58A4">
        <w:rPr>
          <w:rFonts w:cs="Arial"/>
          <w:lang w:val="sq-AL"/>
        </w:rPr>
        <w:t>ë</w:t>
      </w:r>
      <w:r w:rsidR="009B38D5">
        <w:rPr>
          <w:rFonts w:cs="Arial"/>
          <w:lang w:val="sq-AL"/>
        </w:rPr>
        <w:t>, uj</w:t>
      </w:r>
      <w:r w:rsidR="00CD58A4">
        <w:rPr>
          <w:rFonts w:cs="Arial"/>
          <w:lang w:val="sq-AL"/>
        </w:rPr>
        <w:t>ë</w:t>
      </w:r>
      <w:r w:rsidR="009B38D5">
        <w:rPr>
          <w:rFonts w:cs="Arial"/>
          <w:lang w:val="sq-AL"/>
        </w:rPr>
        <w:t>sjell</w:t>
      </w:r>
      <w:r w:rsidR="00CD58A4">
        <w:rPr>
          <w:rFonts w:cs="Arial"/>
          <w:lang w:val="sq-AL"/>
        </w:rPr>
        <w:t>ë</w:t>
      </w:r>
      <w:r w:rsidR="009B38D5">
        <w:rPr>
          <w:rFonts w:cs="Arial"/>
          <w:lang w:val="sq-AL"/>
        </w:rPr>
        <w:t xml:space="preserve">s e kanalizim por ende gjendja nuk </w:t>
      </w:r>
      <w:r w:rsidR="00CD58A4">
        <w:rPr>
          <w:rFonts w:cs="Arial"/>
          <w:lang w:val="sq-AL"/>
        </w:rPr>
        <w:t>ë</w:t>
      </w:r>
      <w:r w:rsidR="009B38D5">
        <w:rPr>
          <w:rFonts w:cs="Arial"/>
          <w:lang w:val="sq-AL"/>
        </w:rPr>
        <w:t>sht</w:t>
      </w:r>
      <w:r w:rsidR="00CD58A4">
        <w:rPr>
          <w:rFonts w:cs="Arial"/>
          <w:lang w:val="sq-AL"/>
        </w:rPr>
        <w:t>ë</w:t>
      </w:r>
      <w:r w:rsidR="009B38D5">
        <w:rPr>
          <w:rFonts w:cs="Arial"/>
          <w:lang w:val="sq-AL"/>
        </w:rPr>
        <w:t xml:space="preserve"> e k</w:t>
      </w:r>
      <w:r w:rsidR="00CD58A4">
        <w:rPr>
          <w:rFonts w:cs="Arial"/>
          <w:lang w:val="sq-AL"/>
        </w:rPr>
        <w:t>ë</w:t>
      </w:r>
      <w:r w:rsidR="009B38D5">
        <w:rPr>
          <w:rFonts w:cs="Arial"/>
          <w:lang w:val="sq-AL"/>
        </w:rPr>
        <w:t xml:space="preserve">naqshme. </w:t>
      </w:r>
      <w:r w:rsidR="008E4D7D">
        <w:rPr>
          <w:rFonts w:cs="Arial"/>
          <w:lang w:val="sq-AL"/>
        </w:rPr>
        <w:t>K</w:t>
      </w:r>
      <w:r w:rsidR="00CD58A4">
        <w:rPr>
          <w:rFonts w:cs="Arial"/>
          <w:lang w:val="sq-AL"/>
        </w:rPr>
        <w:t>ë</w:t>
      </w:r>
      <w:r w:rsidR="008E4D7D">
        <w:rPr>
          <w:rFonts w:cs="Arial"/>
          <w:lang w:val="sq-AL"/>
        </w:rPr>
        <w:t>to probleme reflektojn</w:t>
      </w:r>
      <w:r w:rsidR="00CD58A4">
        <w:rPr>
          <w:rFonts w:cs="Arial"/>
          <w:lang w:val="sq-AL"/>
        </w:rPr>
        <w:t>ë</w:t>
      </w:r>
      <w:r w:rsidR="008E4D7D">
        <w:rPr>
          <w:rFonts w:cs="Arial"/>
          <w:lang w:val="sq-AL"/>
        </w:rPr>
        <w:t xml:space="preserve"> edhe n</w:t>
      </w:r>
      <w:r w:rsidR="00CD58A4">
        <w:rPr>
          <w:rFonts w:cs="Arial"/>
          <w:lang w:val="sq-AL"/>
        </w:rPr>
        <w:t>ë</w:t>
      </w:r>
      <w:r w:rsidR="008E4D7D">
        <w:rPr>
          <w:rFonts w:cs="Arial"/>
          <w:lang w:val="sq-AL"/>
        </w:rPr>
        <w:t xml:space="preserve"> kualitetin e banimit n</w:t>
      </w:r>
      <w:r w:rsidR="00CD58A4">
        <w:rPr>
          <w:rFonts w:cs="Arial"/>
          <w:lang w:val="sq-AL"/>
        </w:rPr>
        <w:t>ë</w:t>
      </w:r>
      <w:r w:rsidR="008E4D7D">
        <w:rPr>
          <w:rFonts w:cs="Arial"/>
          <w:lang w:val="sq-AL"/>
        </w:rPr>
        <w:t xml:space="preserve"> komun</w:t>
      </w:r>
      <w:r w:rsidR="00CD58A4">
        <w:rPr>
          <w:rFonts w:cs="Arial"/>
          <w:lang w:val="sq-AL"/>
        </w:rPr>
        <w:t>ë</w:t>
      </w:r>
      <w:r w:rsidR="008E4D7D">
        <w:rPr>
          <w:rFonts w:cs="Arial"/>
          <w:lang w:val="sq-AL"/>
        </w:rPr>
        <w:t>.</w:t>
      </w:r>
    </w:p>
    <w:p w14:paraId="3E9B9E13" w14:textId="77777777" w:rsidR="002022C6" w:rsidRPr="00F82572" w:rsidRDefault="00754904" w:rsidP="00E43611">
      <w:pPr>
        <w:pStyle w:val="Heading2"/>
      </w:pPr>
      <w:bookmarkStart w:id="96" w:name="_Toc349896221"/>
      <w:bookmarkStart w:id="97" w:name="_Toc117630635"/>
      <w:r w:rsidRPr="00F82572">
        <w:t>Gjendja faktike - analiza</w:t>
      </w:r>
      <w:bookmarkEnd w:id="96"/>
      <w:bookmarkEnd w:id="97"/>
    </w:p>
    <w:p w14:paraId="730C01CF" w14:textId="78E0ADF0" w:rsidR="002022C6" w:rsidRDefault="008E4D7D" w:rsidP="002022C6">
      <w:pPr>
        <w:rPr>
          <w:rFonts w:cs="Arial"/>
          <w:lang w:val="sq-AL"/>
        </w:rPr>
      </w:pPr>
      <w:r>
        <w:rPr>
          <w:rFonts w:cs="Arial"/>
          <w:lang w:val="sq-AL"/>
        </w:rPr>
        <w:t>P</w:t>
      </w:r>
      <w:r w:rsidR="00CD58A4">
        <w:rPr>
          <w:rFonts w:cs="Arial"/>
          <w:lang w:val="sq-AL"/>
        </w:rPr>
        <w:t>ë</w:t>
      </w:r>
      <w:r>
        <w:rPr>
          <w:rFonts w:cs="Arial"/>
          <w:lang w:val="sq-AL"/>
        </w:rPr>
        <w:t>r t</w:t>
      </w:r>
      <w:r w:rsidR="00CD58A4">
        <w:rPr>
          <w:rFonts w:cs="Arial"/>
          <w:lang w:val="sq-AL"/>
        </w:rPr>
        <w:t>ë</w:t>
      </w:r>
      <w:r>
        <w:rPr>
          <w:rFonts w:cs="Arial"/>
          <w:lang w:val="sq-AL"/>
        </w:rPr>
        <w:t xml:space="preserve"> paraqitur gjendjen faktike </w:t>
      </w:r>
      <w:r w:rsidR="00596D6F">
        <w:rPr>
          <w:rFonts w:cs="Arial"/>
          <w:lang w:val="sq-AL"/>
        </w:rPr>
        <w:t>n</w:t>
      </w:r>
      <w:r w:rsidR="00CD58A4">
        <w:rPr>
          <w:rFonts w:cs="Arial"/>
          <w:lang w:val="sq-AL"/>
        </w:rPr>
        <w:t>ë</w:t>
      </w:r>
      <w:r w:rsidR="00596D6F">
        <w:rPr>
          <w:rFonts w:cs="Arial"/>
          <w:lang w:val="sq-AL"/>
        </w:rPr>
        <w:t xml:space="preserve"> aspekt demografik dhe informatave p</w:t>
      </w:r>
      <w:r w:rsidR="00CD58A4">
        <w:rPr>
          <w:rFonts w:cs="Arial"/>
          <w:lang w:val="sq-AL"/>
        </w:rPr>
        <w:t>ë</w:t>
      </w:r>
      <w:r w:rsidR="00596D6F">
        <w:rPr>
          <w:rFonts w:cs="Arial"/>
          <w:lang w:val="sq-AL"/>
        </w:rPr>
        <w:t>r banim do t</w:t>
      </w:r>
      <w:r w:rsidR="00CD58A4">
        <w:rPr>
          <w:rFonts w:cs="Arial"/>
          <w:lang w:val="sq-AL"/>
        </w:rPr>
        <w:t>ë</w:t>
      </w:r>
      <w:r w:rsidR="00596D6F">
        <w:rPr>
          <w:rFonts w:cs="Arial"/>
          <w:lang w:val="sq-AL"/>
        </w:rPr>
        <w:t xml:space="preserve"> p</w:t>
      </w:r>
      <w:r w:rsidR="00CD58A4">
        <w:rPr>
          <w:rFonts w:cs="Arial"/>
          <w:lang w:val="sq-AL"/>
        </w:rPr>
        <w:t>ë</w:t>
      </w:r>
      <w:r w:rsidR="00596D6F">
        <w:rPr>
          <w:rFonts w:cs="Arial"/>
          <w:lang w:val="sq-AL"/>
        </w:rPr>
        <w:t>rmbledhim t</w:t>
      </w:r>
      <w:r w:rsidR="00CD58A4">
        <w:rPr>
          <w:rFonts w:cs="Arial"/>
          <w:lang w:val="sq-AL"/>
        </w:rPr>
        <w:t>ë</w:t>
      </w:r>
      <w:r w:rsidR="00596D6F">
        <w:rPr>
          <w:rFonts w:cs="Arial"/>
          <w:lang w:val="sq-AL"/>
        </w:rPr>
        <w:t xml:space="preserve"> dh</w:t>
      </w:r>
      <w:r w:rsidR="00CD58A4">
        <w:rPr>
          <w:rFonts w:cs="Arial"/>
          <w:lang w:val="sq-AL"/>
        </w:rPr>
        <w:t>ë</w:t>
      </w:r>
      <w:r w:rsidR="00596D6F">
        <w:rPr>
          <w:rFonts w:cs="Arial"/>
          <w:lang w:val="sq-AL"/>
        </w:rPr>
        <w:t>nat n</w:t>
      </w:r>
      <w:r w:rsidR="00CD58A4">
        <w:rPr>
          <w:rFonts w:cs="Arial"/>
          <w:lang w:val="sq-AL"/>
        </w:rPr>
        <w:t>ë</w:t>
      </w:r>
      <w:r w:rsidR="00596D6F">
        <w:rPr>
          <w:rFonts w:cs="Arial"/>
          <w:lang w:val="sq-AL"/>
        </w:rPr>
        <w:t xml:space="preserve"> tabel</w:t>
      </w:r>
      <w:r w:rsidR="00CD58A4">
        <w:rPr>
          <w:rFonts w:cs="Arial"/>
          <w:lang w:val="sq-AL"/>
        </w:rPr>
        <w:t>ë</w:t>
      </w:r>
      <w:r w:rsidR="00596D6F">
        <w:rPr>
          <w:rFonts w:cs="Arial"/>
          <w:lang w:val="sq-AL"/>
        </w:rPr>
        <w:t>n n</w:t>
      </w:r>
      <w:r w:rsidR="00CD58A4">
        <w:rPr>
          <w:rFonts w:cs="Arial"/>
          <w:lang w:val="sq-AL"/>
        </w:rPr>
        <w:t>ë</w:t>
      </w:r>
      <w:r w:rsidR="00596D6F">
        <w:rPr>
          <w:rFonts w:cs="Arial"/>
          <w:lang w:val="sq-AL"/>
        </w:rPr>
        <w:t xml:space="preserve"> vijim</w:t>
      </w:r>
    </w:p>
    <w:p w14:paraId="49DAD57E" w14:textId="0B268B3F" w:rsidR="00596D6F" w:rsidRDefault="00596D6F" w:rsidP="00596D6F">
      <w:pPr>
        <w:pStyle w:val="Caption"/>
      </w:pPr>
      <w:bookmarkStart w:id="98" w:name="_Toc117549151"/>
      <w:r>
        <w:t xml:space="preserve">Tabela </w:t>
      </w:r>
      <w:r>
        <w:fldChar w:fldCharType="begin"/>
      </w:r>
      <w:r>
        <w:instrText xml:space="preserve"> SEQ Tabela \* ARABIC </w:instrText>
      </w:r>
      <w:r>
        <w:fldChar w:fldCharType="separate"/>
      </w:r>
      <w:r w:rsidR="00AC6D2F">
        <w:rPr>
          <w:noProof/>
        </w:rPr>
        <w:t>11</w:t>
      </w:r>
      <w:r>
        <w:fldChar w:fldCharType="end"/>
      </w:r>
      <w:r>
        <w:t>. Gjendja faktike n</w:t>
      </w:r>
      <w:r w:rsidR="00CD58A4">
        <w:t>ë</w:t>
      </w:r>
      <w:r>
        <w:t xml:space="preserve"> Komun</w:t>
      </w:r>
      <w:r w:rsidR="00CD58A4">
        <w:t>ë</w:t>
      </w:r>
      <w:r>
        <w:t>n e Gjilanit</w:t>
      </w:r>
      <w:bookmarkEnd w:id="98"/>
    </w:p>
    <w:tbl>
      <w:tblPr>
        <w:tblW w:w="5000" w:type="pct"/>
        <w:tblLook w:val="04A0" w:firstRow="1" w:lastRow="0" w:firstColumn="1" w:lastColumn="0" w:noHBand="0" w:noVBand="1"/>
      </w:tblPr>
      <w:tblGrid>
        <w:gridCol w:w="1560"/>
        <w:gridCol w:w="606"/>
        <w:gridCol w:w="1433"/>
        <w:gridCol w:w="968"/>
        <w:gridCol w:w="2529"/>
        <w:gridCol w:w="2640"/>
      </w:tblGrid>
      <w:tr w:rsidR="00DF622B" w:rsidRPr="00F82572" w14:paraId="46A82B46" w14:textId="77777777" w:rsidTr="00E21874">
        <w:trPr>
          <w:trHeight w:val="300"/>
        </w:trPr>
        <w:tc>
          <w:tcPr>
            <w:tcW w:w="3644"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4204943" w14:textId="77777777" w:rsidR="002022C6" w:rsidRPr="00F82572" w:rsidRDefault="00754904" w:rsidP="00B120BE">
            <w:pPr>
              <w:spacing w:beforeLines="40" w:before="96" w:afterLines="40" w:after="96" w:line="240" w:lineRule="auto"/>
              <w:rPr>
                <w:rFonts w:eastAsia="Times New Roman" w:cs="Arial"/>
                <w:bCs/>
                <w:lang w:val="sq-AL"/>
              </w:rPr>
            </w:pPr>
            <w:r w:rsidRPr="00F82572">
              <w:rPr>
                <w:rFonts w:eastAsia="Times New Roman" w:cs="Arial"/>
                <w:bCs/>
                <w:lang w:val="sq-AL"/>
              </w:rPr>
              <w:t>Nr. i popullsisë</w:t>
            </w: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tcPr>
          <w:p w14:paraId="45A7850D" w14:textId="6242E755" w:rsidR="002022C6" w:rsidRPr="00F82572" w:rsidRDefault="00754904" w:rsidP="00E43611">
            <w:pPr>
              <w:jc w:val="center"/>
              <w:rPr>
                <w:rFonts w:eastAsia="Times New Roman" w:cs="Arial"/>
                <w:bCs/>
                <w:lang w:val="sq-AL"/>
              </w:rPr>
            </w:pPr>
            <w:r w:rsidRPr="00F82572">
              <w:rPr>
                <w:rFonts w:eastAsia="Times New Roman" w:cs="Arial"/>
                <w:lang w:val="sq-AL"/>
              </w:rPr>
              <w:t>90.178</w:t>
            </w:r>
            <w:r w:rsidR="00596D6F">
              <w:rPr>
                <w:rStyle w:val="FootnoteReference"/>
                <w:rFonts w:eastAsia="Times New Roman" w:cs="Arial"/>
                <w:lang w:val="sq-AL"/>
              </w:rPr>
              <w:footnoteReference w:id="10"/>
            </w:r>
          </w:p>
        </w:tc>
      </w:tr>
      <w:tr w:rsidR="00DF622B" w:rsidRPr="00F82572" w14:paraId="07CBA486" w14:textId="77777777" w:rsidTr="00E21874">
        <w:trPr>
          <w:trHeight w:val="300"/>
        </w:trPr>
        <w:tc>
          <w:tcPr>
            <w:tcW w:w="3644"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C90F751" w14:textId="77777777" w:rsidR="002022C6" w:rsidRPr="00F82572" w:rsidRDefault="00754904" w:rsidP="00B120BE">
            <w:pPr>
              <w:spacing w:beforeLines="40" w:before="96" w:afterLines="40" w:after="96" w:line="240" w:lineRule="auto"/>
              <w:rPr>
                <w:rFonts w:eastAsia="Times New Roman" w:cs="Arial"/>
                <w:bCs/>
                <w:lang w:val="sq-AL"/>
              </w:rPr>
            </w:pPr>
            <w:r w:rsidRPr="00F82572">
              <w:rPr>
                <w:rFonts w:eastAsia="Times New Roman" w:cs="Arial"/>
                <w:bCs/>
                <w:lang w:val="sq-AL"/>
              </w:rPr>
              <w:t>Zonat rurale</w:t>
            </w:r>
          </w:p>
        </w:tc>
        <w:tc>
          <w:tcPr>
            <w:tcW w:w="1356" w:type="pct"/>
            <w:tcBorders>
              <w:top w:val="nil"/>
              <w:left w:val="single" w:sz="4" w:space="0" w:color="auto"/>
              <w:bottom w:val="single" w:sz="4" w:space="0" w:color="auto"/>
              <w:right w:val="single" w:sz="4" w:space="0" w:color="auto"/>
            </w:tcBorders>
            <w:shd w:val="clear" w:color="000000" w:fill="FFFFFF"/>
            <w:vAlign w:val="center"/>
          </w:tcPr>
          <w:p w14:paraId="206CC4EE" w14:textId="77777777" w:rsidR="002022C6" w:rsidRPr="00F82572" w:rsidRDefault="00754904" w:rsidP="00E43611">
            <w:pPr>
              <w:jc w:val="center"/>
              <w:rPr>
                <w:rFonts w:eastAsia="Times New Roman" w:cs="Arial"/>
                <w:lang w:val="sq-AL"/>
              </w:rPr>
            </w:pPr>
            <w:r w:rsidRPr="00F82572">
              <w:rPr>
                <w:rFonts w:eastAsia="Times New Roman" w:cs="Arial"/>
                <w:lang w:val="sq-AL"/>
              </w:rPr>
              <w:t>35.939</w:t>
            </w:r>
          </w:p>
        </w:tc>
      </w:tr>
      <w:tr w:rsidR="00DF622B" w:rsidRPr="00F82572" w14:paraId="41E84793" w14:textId="77777777" w:rsidTr="00E21874">
        <w:trPr>
          <w:trHeight w:val="300"/>
        </w:trPr>
        <w:tc>
          <w:tcPr>
            <w:tcW w:w="3644"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A7355CA" w14:textId="77777777" w:rsidR="002022C6" w:rsidRPr="00F82572" w:rsidRDefault="00754904" w:rsidP="00B120BE">
            <w:pPr>
              <w:spacing w:beforeLines="40" w:before="96" w:afterLines="40" w:after="96" w:line="240" w:lineRule="auto"/>
              <w:rPr>
                <w:rFonts w:eastAsia="Times New Roman" w:cs="Arial"/>
                <w:bCs/>
                <w:lang w:val="sq-AL"/>
              </w:rPr>
            </w:pPr>
            <w:r w:rsidRPr="00F82572">
              <w:rPr>
                <w:rFonts w:eastAsia="Times New Roman" w:cs="Arial"/>
                <w:bCs/>
                <w:lang w:val="sq-AL"/>
              </w:rPr>
              <w:t>Zonat urbane</w:t>
            </w:r>
          </w:p>
        </w:tc>
        <w:tc>
          <w:tcPr>
            <w:tcW w:w="1356" w:type="pct"/>
            <w:tcBorders>
              <w:top w:val="nil"/>
              <w:left w:val="single" w:sz="4" w:space="0" w:color="auto"/>
              <w:bottom w:val="single" w:sz="4" w:space="0" w:color="auto"/>
              <w:right w:val="single" w:sz="4" w:space="0" w:color="auto"/>
            </w:tcBorders>
            <w:shd w:val="clear" w:color="000000" w:fill="FFFFFF"/>
            <w:vAlign w:val="center"/>
          </w:tcPr>
          <w:p w14:paraId="25AEE733" w14:textId="77777777" w:rsidR="002022C6" w:rsidRPr="00F82572" w:rsidRDefault="00754904" w:rsidP="00E43611">
            <w:pPr>
              <w:jc w:val="center"/>
              <w:rPr>
                <w:rFonts w:eastAsia="Times New Roman" w:cs="Arial"/>
                <w:bCs/>
                <w:lang w:val="sq-AL"/>
              </w:rPr>
            </w:pPr>
            <w:r w:rsidRPr="00F82572">
              <w:rPr>
                <w:rFonts w:eastAsia="Times New Roman" w:cs="Arial"/>
                <w:bCs/>
                <w:lang w:val="sq-AL"/>
              </w:rPr>
              <w:t>54.239</w:t>
            </w:r>
          </w:p>
        </w:tc>
      </w:tr>
      <w:tr w:rsidR="00DF622B" w:rsidRPr="00F82572" w14:paraId="6EDBBB05" w14:textId="77777777" w:rsidTr="00E21874">
        <w:trPr>
          <w:trHeight w:val="224"/>
        </w:trPr>
        <w:tc>
          <w:tcPr>
            <w:tcW w:w="3644"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70EA726" w14:textId="77777777" w:rsidR="002022C6" w:rsidRPr="00F82572" w:rsidRDefault="00754904" w:rsidP="00E43611">
            <w:pPr>
              <w:rPr>
                <w:rFonts w:eastAsia="Times New Roman" w:cs="Arial"/>
                <w:bCs/>
                <w:lang w:val="sq-AL"/>
              </w:rPr>
            </w:pPr>
            <w:r w:rsidRPr="00F82572">
              <w:rPr>
                <w:rFonts w:eastAsia="Times New Roman" w:cs="Arial"/>
                <w:bCs/>
                <w:lang w:val="sq-AL"/>
              </w:rPr>
              <w:lastRenderedPageBreak/>
              <w:t>Nr. i fshatrave/nr i lagjeve</w:t>
            </w:r>
          </w:p>
        </w:tc>
        <w:tc>
          <w:tcPr>
            <w:tcW w:w="1356" w:type="pct"/>
            <w:tcBorders>
              <w:top w:val="nil"/>
              <w:left w:val="single" w:sz="4" w:space="0" w:color="auto"/>
              <w:bottom w:val="single" w:sz="4" w:space="0" w:color="auto"/>
              <w:right w:val="single" w:sz="4" w:space="0" w:color="auto"/>
            </w:tcBorders>
            <w:shd w:val="clear" w:color="auto" w:fill="auto"/>
            <w:vAlign w:val="center"/>
          </w:tcPr>
          <w:p w14:paraId="582F20FD" w14:textId="7915B0C2" w:rsidR="00D87D1F" w:rsidRPr="00F82572" w:rsidRDefault="00754904" w:rsidP="00E43611">
            <w:pPr>
              <w:jc w:val="center"/>
              <w:rPr>
                <w:rFonts w:eastAsia="Times New Roman" w:cs="Arial"/>
                <w:lang w:val="sq-AL"/>
              </w:rPr>
            </w:pPr>
            <w:r w:rsidRPr="00F82572">
              <w:rPr>
                <w:rFonts w:eastAsia="Times New Roman" w:cs="Arial"/>
                <w:lang w:val="sq-AL"/>
              </w:rPr>
              <w:t>392 km</w:t>
            </w:r>
            <w:r w:rsidR="00596D6F" w:rsidRPr="00596D6F">
              <w:rPr>
                <w:rFonts w:eastAsia="Times New Roman" w:cs="Arial"/>
                <w:vertAlign w:val="superscript"/>
                <w:lang w:val="sq-AL"/>
              </w:rPr>
              <w:t>2</w:t>
            </w:r>
            <w:r w:rsidRPr="00F82572">
              <w:rPr>
                <w:rFonts w:eastAsia="Times New Roman" w:cs="Arial"/>
                <w:lang w:val="sq-AL"/>
              </w:rPr>
              <w:t>;</w:t>
            </w:r>
          </w:p>
          <w:p w14:paraId="23116EFE" w14:textId="16C37D54" w:rsidR="002022C6" w:rsidRPr="00F82572" w:rsidRDefault="002022C6" w:rsidP="00E43611">
            <w:pPr>
              <w:jc w:val="center"/>
              <w:rPr>
                <w:rFonts w:eastAsia="Times New Roman" w:cs="Arial"/>
                <w:lang w:val="sq-AL"/>
              </w:rPr>
            </w:pPr>
          </w:p>
        </w:tc>
      </w:tr>
      <w:tr w:rsidR="002022C6" w:rsidRPr="00F82572" w14:paraId="006ACB7C" w14:textId="77777777" w:rsidTr="00E21874">
        <w:trPr>
          <w:trHeight w:val="350"/>
        </w:trPr>
        <w:tc>
          <w:tcPr>
            <w:tcW w:w="801" w:type="pct"/>
            <w:vMerge w:val="restart"/>
            <w:tcBorders>
              <w:top w:val="nil"/>
              <w:left w:val="single" w:sz="4" w:space="0" w:color="auto"/>
              <w:bottom w:val="single" w:sz="4" w:space="0" w:color="000000"/>
              <w:right w:val="single" w:sz="4" w:space="0" w:color="auto"/>
            </w:tcBorders>
            <w:shd w:val="clear" w:color="auto" w:fill="C2D69B" w:themeFill="accent3" w:themeFillTint="99"/>
            <w:vAlign w:val="center"/>
          </w:tcPr>
          <w:p w14:paraId="7EA2AA38" w14:textId="77777777" w:rsidR="002022C6" w:rsidRPr="00F82572" w:rsidRDefault="00754904" w:rsidP="00E43611">
            <w:pPr>
              <w:rPr>
                <w:rFonts w:eastAsia="Times New Roman" w:cs="Arial"/>
                <w:bCs/>
                <w:lang w:val="sq-AL"/>
              </w:rPr>
            </w:pPr>
            <w:r w:rsidRPr="00F82572">
              <w:rPr>
                <w:rFonts w:eastAsia="Times New Roman" w:cs="Arial"/>
                <w:bCs/>
                <w:lang w:val="sq-AL"/>
              </w:rPr>
              <w:t>Banimi individual</w:t>
            </w:r>
          </w:p>
        </w:tc>
        <w:tc>
          <w:tcPr>
            <w:tcW w:w="2843" w:type="pct"/>
            <w:gridSpan w:val="4"/>
            <w:tcBorders>
              <w:top w:val="single" w:sz="4" w:space="0" w:color="auto"/>
              <w:left w:val="single" w:sz="4" w:space="0" w:color="auto"/>
              <w:bottom w:val="single" w:sz="4" w:space="0" w:color="auto"/>
              <w:right w:val="nil"/>
            </w:tcBorders>
            <w:shd w:val="clear" w:color="auto" w:fill="C2D69B" w:themeFill="accent3" w:themeFillTint="99"/>
            <w:vAlign w:val="center"/>
          </w:tcPr>
          <w:p w14:paraId="41692CD7" w14:textId="77777777" w:rsidR="002022C6" w:rsidRPr="00F82572" w:rsidRDefault="00754904" w:rsidP="00E43611">
            <w:pPr>
              <w:rPr>
                <w:rFonts w:eastAsia="Times New Roman" w:cs="Arial"/>
                <w:bCs/>
                <w:lang w:val="sq-AL"/>
              </w:rPr>
            </w:pPr>
            <w:r w:rsidRPr="00F82572">
              <w:rPr>
                <w:rFonts w:eastAsia="Times New Roman" w:cs="Arial"/>
                <w:bCs/>
                <w:lang w:val="sq-AL"/>
              </w:rPr>
              <w:t>Nr. objekteve para 1999</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14:paraId="7AEA0FBD" w14:textId="77777777" w:rsidR="002022C6" w:rsidRPr="00F82572" w:rsidRDefault="002022C6" w:rsidP="00E43611">
            <w:pPr>
              <w:jc w:val="center"/>
              <w:rPr>
                <w:rFonts w:eastAsia="Times New Roman" w:cs="Arial"/>
                <w:lang w:val="sq-AL"/>
              </w:rPr>
            </w:pPr>
          </w:p>
        </w:tc>
      </w:tr>
      <w:tr w:rsidR="002022C6" w:rsidRPr="00F82572" w14:paraId="48ACB864" w14:textId="77777777" w:rsidTr="00E21874">
        <w:trPr>
          <w:trHeight w:val="314"/>
        </w:trPr>
        <w:tc>
          <w:tcPr>
            <w:tcW w:w="801" w:type="pct"/>
            <w:vMerge/>
            <w:tcBorders>
              <w:top w:val="nil"/>
              <w:left w:val="single" w:sz="4" w:space="0" w:color="auto"/>
              <w:bottom w:val="single" w:sz="4" w:space="0" w:color="000000"/>
              <w:right w:val="single" w:sz="4" w:space="0" w:color="auto"/>
            </w:tcBorders>
            <w:shd w:val="clear" w:color="auto" w:fill="C2D69B" w:themeFill="accent3" w:themeFillTint="99"/>
            <w:vAlign w:val="center"/>
          </w:tcPr>
          <w:p w14:paraId="1C0D1769" w14:textId="77777777" w:rsidR="002022C6" w:rsidRPr="00F82572" w:rsidRDefault="002022C6" w:rsidP="00E43611">
            <w:pPr>
              <w:rPr>
                <w:rFonts w:eastAsia="Times New Roman" w:cs="Arial"/>
                <w:bCs/>
                <w:lang w:val="sq-AL"/>
              </w:rPr>
            </w:pPr>
          </w:p>
        </w:tc>
        <w:tc>
          <w:tcPr>
            <w:tcW w:w="2843" w:type="pct"/>
            <w:gridSpan w:val="4"/>
            <w:tcBorders>
              <w:top w:val="single" w:sz="4" w:space="0" w:color="auto"/>
              <w:left w:val="single" w:sz="4" w:space="0" w:color="auto"/>
              <w:bottom w:val="single" w:sz="4" w:space="0" w:color="auto"/>
              <w:right w:val="nil"/>
            </w:tcBorders>
            <w:shd w:val="clear" w:color="auto" w:fill="C2D69B" w:themeFill="accent3" w:themeFillTint="99"/>
            <w:vAlign w:val="center"/>
          </w:tcPr>
          <w:p w14:paraId="3D47D5F0" w14:textId="77777777" w:rsidR="002022C6" w:rsidRPr="00F82572" w:rsidRDefault="00754904" w:rsidP="00E43611">
            <w:pPr>
              <w:rPr>
                <w:rFonts w:eastAsia="Times New Roman" w:cs="Arial"/>
                <w:bCs/>
                <w:lang w:val="sq-AL"/>
              </w:rPr>
            </w:pPr>
            <w:r w:rsidRPr="00F82572">
              <w:rPr>
                <w:rFonts w:eastAsia="Times New Roman" w:cs="Arial"/>
                <w:bCs/>
                <w:lang w:val="sq-AL"/>
              </w:rPr>
              <w:t>Nr. objekteve pas 1999</w:t>
            </w: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tcPr>
          <w:p w14:paraId="07E71F69" w14:textId="343C966D" w:rsidR="002022C6" w:rsidRPr="00F82572" w:rsidRDefault="007F682E" w:rsidP="00E43611">
            <w:pPr>
              <w:jc w:val="center"/>
              <w:rPr>
                <w:rFonts w:eastAsia="Times New Roman" w:cs="Arial"/>
                <w:bCs/>
                <w:lang w:val="sq-AL"/>
              </w:rPr>
            </w:pPr>
            <w:r>
              <w:rPr>
                <w:rFonts w:eastAsia="Times New Roman" w:cs="Arial"/>
                <w:bCs/>
                <w:lang w:val="sq-AL"/>
              </w:rPr>
              <w:t>14,562</w:t>
            </w:r>
          </w:p>
        </w:tc>
      </w:tr>
      <w:tr w:rsidR="002022C6" w:rsidRPr="00F82572" w14:paraId="7AF0E2FE" w14:textId="77777777" w:rsidTr="00E21874">
        <w:trPr>
          <w:trHeight w:val="260"/>
        </w:trPr>
        <w:tc>
          <w:tcPr>
            <w:tcW w:w="801" w:type="pct"/>
            <w:vMerge/>
            <w:tcBorders>
              <w:top w:val="nil"/>
              <w:left w:val="single" w:sz="4" w:space="0" w:color="auto"/>
              <w:bottom w:val="single" w:sz="4" w:space="0" w:color="000000"/>
              <w:right w:val="single" w:sz="4" w:space="0" w:color="auto"/>
            </w:tcBorders>
            <w:shd w:val="clear" w:color="auto" w:fill="C2D69B" w:themeFill="accent3" w:themeFillTint="99"/>
            <w:vAlign w:val="center"/>
          </w:tcPr>
          <w:p w14:paraId="252AA57A" w14:textId="77777777" w:rsidR="002022C6" w:rsidRPr="00F82572" w:rsidRDefault="002022C6" w:rsidP="00E43611">
            <w:pPr>
              <w:rPr>
                <w:rFonts w:eastAsia="Times New Roman" w:cs="Arial"/>
                <w:bCs/>
                <w:lang w:val="sq-AL"/>
              </w:rPr>
            </w:pPr>
          </w:p>
        </w:tc>
        <w:tc>
          <w:tcPr>
            <w:tcW w:w="2843" w:type="pct"/>
            <w:gridSpan w:val="4"/>
            <w:tcBorders>
              <w:top w:val="single" w:sz="4" w:space="0" w:color="auto"/>
              <w:left w:val="single" w:sz="4" w:space="0" w:color="auto"/>
              <w:bottom w:val="single" w:sz="4" w:space="0" w:color="auto"/>
              <w:right w:val="nil"/>
            </w:tcBorders>
            <w:shd w:val="clear" w:color="auto" w:fill="C2D69B" w:themeFill="accent3" w:themeFillTint="99"/>
            <w:vAlign w:val="center"/>
          </w:tcPr>
          <w:p w14:paraId="701B084B" w14:textId="77777777" w:rsidR="002022C6" w:rsidRPr="00F82572" w:rsidRDefault="00754904" w:rsidP="00E43611">
            <w:pPr>
              <w:rPr>
                <w:rFonts w:eastAsia="Times New Roman" w:cs="Arial"/>
                <w:bCs/>
                <w:lang w:val="sq-AL"/>
              </w:rPr>
            </w:pPr>
            <w:r w:rsidRPr="00F82572">
              <w:rPr>
                <w:rFonts w:eastAsia="Times New Roman" w:cs="Arial"/>
                <w:bCs/>
                <w:lang w:val="sq-AL"/>
              </w:rPr>
              <w:t>Etazhiteti mesatar</w:t>
            </w:r>
          </w:p>
        </w:tc>
        <w:tc>
          <w:tcPr>
            <w:tcW w:w="1356" w:type="pct"/>
            <w:tcBorders>
              <w:top w:val="single" w:sz="4" w:space="0" w:color="auto"/>
              <w:left w:val="single" w:sz="4" w:space="0" w:color="auto"/>
              <w:right w:val="single" w:sz="4" w:space="0" w:color="auto"/>
            </w:tcBorders>
            <w:shd w:val="clear" w:color="000000" w:fill="FFFFFF"/>
            <w:vAlign w:val="center"/>
          </w:tcPr>
          <w:p w14:paraId="581A1051" w14:textId="547F036F" w:rsidR="002022C6" w:rsidRPr="00F82572" w:rsidRDefault="007F682E" w:rsidP="00E43611">
            <w:pPr>
              <w:jc w:val="center"/>
              <w:rPr>
                <w:rFonts w:eastAsia="Times New Roman" w:cs="Arial"/>
                <w:bCs/>
                <w:lang w:val="sq-AL"/>
              </w:rPr>
            </w:pPr>
            <w:r>
              <w:rPr>
                <w:rFonts w:eastAsia="Times New Roman" w:cs="Arial"/>
                <w:bCs/>
                <w:lang w:val="sq-AL"/>
              </w:rPr>
              <w:t>P+1</w:t>
            </w:r>
          </w:p>
        </w:tc>
      </w:tr>
      <w:tr w:rsidR="002022C6" w:rsidRPr="00F82572" w14:paraId="5117B7E6" w14:textId="77777777" w:rsidTr="00E21874">
        <w:trPr>
          <w:trHeight w:val="300"/>
        </w:trPr>
        <w:tc>
          <w:tcPr>
            <w:tcW w:w="801" w:type="pct"/>
            <w:vMerge w:val="restart"/>
            <w:tcBorders>
              <w:top w:val="nil"/>
              <w:left w:val="single" w:sz="4" w:space="0" w:color="auto"/>
              <w:bottom w:val="single" w:sz="4" w:space="0" w:color="000000"/>
              <w:right w:val="single" w:sz="4" w:space="0" w:color="auto"/>
            </w:tcBorders>
            <w:shd w:val="clear" w:color="auto" w:fill="C2D69B" w:themeFill="accent3" w:themeFillTint="99"/>
            <w:vAlign w:val="center"/>
          </w:tcPr>
          <w:p w14:paraId="064115E0" w14:textId="77777777" w:rsidR="002022C6" w:rsidRPr="00F82572" w:rsidRDefault="00754904" w:rsidP="00E43611">
            <w:pPr>
              <w:rPr>
                <w:rFonts w:eastAsia="Times New Roman" w:cs="Arial"/>
                <w:bCs/>
                <w:lang w:val="sq-AL"/>
              </w:rPr>
            </w:pPr>
            <w:r w:rsidRPr="00F82572">
              <w:rPr>
                <w:rFonts w:eastAsia="Times New Roman" w:cs="Arial"/>
                <w:bCs/>
                <w:lang w:val="sq-AL"/>
              </w:rPr>
              <w:t>Banimi kolektiv</w:t>
            </w:r>
          </w:p>
        </w:tc>
        <w:tc>
          <w:tcPr>
            <w:tcW w:w="1047" w:type="pct"/>
            <w:gridSpan w:val="2"/>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9F0DF8F" w14:textId="77777777" w:rsidR="002022C6" w:rsidRPr="00F82572" w:rsidRDefault="00754904" w:rsidP="00E43611">
            <w:pPr>
              <w:rPr>
                <w:rFonts w:eastAsia="Times New Roman" w:cs="Arial"/>
                <w:bCs/>
                <w:lang w:val="sq-AL"/>
              </w:rPr>
            </w:pPr>
            <w:r w:rsidRPr="00F82572">
              <w:rPr>
                <w:rFonts w:eastAsia="Times New Roman" w:cs="Arial"/>
                <w:bCs/>
                <w:lang w:val="sq-AL"/>
              </w:rPr>
              <w:t>Para 1999</w:t>
            </w:r>
          </w:p>
        </w:tc>
        <w:tc>
          <w:tcPr>
            <w:tcW w:w="1796" w:type="pct"/>
            <w:gridSpan w:val="2"/>
            <w:tcBorders>
              <w:top w:val="single" w:sz="4" w:space="0" w:color="auto"/>
              <w:left w:val="nil"/>
              <w:bottom w:val="single" w:sz="4" w:space="0" w:color="auto"/>
              <w:right w:val="nil"/>
            </w:tcBorders>
            <w:shd w:val="clear" w:color="auto" w:fill="C2D69B" w:themeFill="accent3" w:themeFillTint="99"/>
            <w:vAlign w:val="center"/>
          </w:tcPr>
          <w:p w14:paraId="78BD38BA" w14:textId="442607D7" w:rsidR="002022C6" w:rsidRPr="00F82572" w:rsidRDefault="00754904" w:rsidP="00E43611">
            <w:pPr>
              <w:rPr>
                <w:rFonts w:eastAsia="Times New Roman" w:cs="Arial"/>
                <w:bCs/>
                <w:lang w:val="sq-AL"/>
              </w:rPr>
            </w:pPr>
            <w:r w:rsidRPr="00F82572">
              <w:rPr>
                <w:rFonts w:eastAsia="Times New Roman" w:cs="Arial"/>
                <w:bCs/>
                <w:lang w:val="sq-AL"/>
              </w:rPr>
              <w:t xml:space="preserve">Nr. </w:t>
            </w:r>
            <w:r w:rsidR="00460143" w:rsidRPr="00F82572">
              <w:rPr>
                <w:rFonts w:eastAsia="Times New Roman" w:cs="Arial"/>
                <w:bCs/>
                <w:lang w:val="sq-AL"/>
              </w:rPr>
              <w:t>O</w:t>
            </w:r>
            <w:r w:rsidRPr="00F82572">
              <w:rPr>
                <w:rFonts w:eastAsia="Times New Roman" w:cs="Arial"/>
                <w:bCs/>
                <w:lang w:val="sq-AL"/>
              </w:rPr>
              <w:t>bjekteve</w:t>
            </w: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tcPr>
          <w:p w14:paraId="0E36383A" w14:textId="0BA161A7" w:rsidR="002022C6" w:rsidRPr="0065013A" w:rsidRDefault="007F682E" w:rsidP="00E43611">
            <w:pPr>
              <w:jc w:val="center"/>
              <w:rPr>
                <w:rFonts w:eastAsia="Times New Roman" w:cs="Arial"/>
                <w:bCs/>
                <w:lang w:val="sq-AL"/>
              </w:rPr>
            </w:pPr>
            <w:r w:rsidRPr="0065013A">
              <w:rPr>
                <w:rFonts w:eastAsia="Times New Roman" w:cs="Arial"/>
                <w:bCs/>
                <w:lang w:val="sq-AL"/>
              </w:rPr>
              <w:t>85</w:t>
            </w:r>
          </w:p>
        </w:tc>
      </w:tr>
      <w:tr w:rsidR="002022C6" w:rsidRPr="00F82572" w14:paraId="09301E6B" w14:textId="77777777" w:rsidTr="00E21874">
        <w:trPr>
          <w:trHeight w:val="260"/>
        </w:trPr>
        <w:tc>
          <w:tcPr>
            <w:tcW w:w="801" w:type="pct"/>
            <w:vMerge/>
            <w:tcBorders>
              <w:top w:val="nil"/>
              <w:left w:val="single" w:sz="4" w:space="0" w:color="auto"/>
              <w:bottom w:val="single" w:sz="4" w:space="0" w:color="000000"/>
              <w:right w:val="single" w:sz="4" w:space="0" w:color="auto"/>
            </w:tcBorders>
            <w:shd w:val="clear" w:color="auto" w:fill="C2D69B" w:themeFill="accent3" w:themeFillTint="99"/>
            <w:vAlign w:val="center"/>
          </w:tcPr>
          <w:p w14:paraId="15F6E08D" w14:textId="77777777" w:rsidR="002022C6" w:rsidRPr="00F82572" w:rsidRDefault="002022C6" w:rsidP="00E43611">
            <w:pPr>
              <w:rPr>
                <w:rFonts w:eastAsia="Times New Roman" w:cs="Arial"/>
                <w:bCs/>
                <w:lang w:val="sq-AL"/>
              </w:rPr>
            </w:pPr>
          </w:p>
        </w:tc>
        <w:tc>
          <w:tcPr>
            <w:tcW w:w="1047" w:type="pct"/>
            <w:gridSpan w:val="2"/>
            <w:vMerge/>
            <w:tcBorders>
              <w:top w:val="nil"/>
              <w:left w:val="single" w:sz="4" w:space="0" w:color="auto"/>
              <w:bottom w:val="single" w:sz="4" w:space="0" w:color="auto"/>
              <w:right w:val="single" w:sz="4" w:space="0" w:color="auto"/>
            </w:tcBorders>
            <w:shd w:val="clear" w:color="auto" w:fill="C2D69B" w:themeFill="accent3" w:themeFillTint="99"/>
            <w:vAlign w:val="center"/>
          </w:tcPr>
          <w:p w14:paraId="3B114D93" w14:textId="77777777" w:rsidR="002022C6" w:rsidRPr="00F82572" w:rsidRDefault="002022C6" w:rsidP="00E43611">
            <w:pPr>
              <w:rPr>
                <w:rFonts w:eastAsia="Times New Roman" w:cs="Arial"/>
                <w:bCs/>
                <w:lang w:val="sq-AL"/>
              </w:rPr>
            </w:pPr>
          </w:p>
        </w:tc>
        <w:tc>
          <w:tcPr>
            <w:tcW w:w="1796" w:type="pct"/>
            <w:gridSpan w:val="2"/>
            <w:tcBorders>
              <w:top w:val="nil"/>
              <w:left w:val="nil"/>
              <w:bottom w:val="single" w:sz="4" w:space="0" w:color="auto"/>
              <w:right w:val="nil"/>
            </w:tcBorders>
            <w:shd w:val="clear" w:color="auto" w:fill="C2D69B" w:themeFill="accent3" w:themeFillTint="99"/>
            <w:vAlign w:val="center"/>
          </w:tcPr>
          <w:p w14:paraId="21D9DDC4" w14:textId="48578539" w:rsidR="002022C6" w:rsidRPr="00F82572" w:rsidRDefault="00754904" w:rsidP="00E43611">
            <w:pPr>
              <w:rPr>
                <w:rFonts w:eastAsia="Times New Roman" w:cs="Arial"/>
                <w:bCs/>
                <w:lang w:val="sq-AL"/>
              </w:rPr>
            </w:pPr>
            <w:r w:rsidRPr="00F82572">
              <w:rPr>
                <w:rFonts w:eastAsia="Times New Roman" w:cs="Arial"/>
                <w:bCs/>
                <w:lang w:val="sq-AL"/>
              </w:rPr>
              <w:t xml:space="preserve">Nj. </w:t>
            </w:r>
            <w:r w:rsidR="00460143" w:rsidRPr="00F82572">
              <w:rPr>
                <w:rFonts w:eastAsia="Times New Roman" w:cs="Arial"/>
                <w:bCs/>
                <w:lang w:val="sq-AL"/>
              </w:rPr>
              <w:t>B</w:t>
            </w:r>
            <w:r w:rsidRPr="00F82572">
              <w:rPr>
                <w:rFonts w:eastAsia="Times New Roman" w:cs="Arial"/>
                <w:bCs/>
                <w:lang w:val="sq-AL"/>
              </w:rPr>
              <w:t>animi</w:t>
            </w: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tcPr>
          <w:p w14:paraId="3E1D681E" w14:textId="27B38D05" w:rsidR="002022C6" w:rsidRPr="0065013A" w:rsidRDefault="007F682E" w:rsidP="00E43611">
            <w:pPr>
              <w:jc w:val="center"/>
              <w:rPr>
                <w:rFonts w:eastAsia="Times New Roman" w:cs="Arial"/>
                <w:bCs/>
                <w:lang w:val="sq-AL"/>
              </w:rPr>
            </w:pPr>
            <w:r w:rsidRPr="0065013A">
              <w:rPr>
                <w:rFonts w:eastAsia="Times New Roman" w:cs="Arial"/>
                <w:bCs/>
                <w:lang w:val="sq-AL"/>
              </w:rPr>
              <w:t>2,400</w:t>
            </w:r>
          </w:p>
        </w:tc>
      </w:tr>
      <w:tr w:rsidR="002022C6" w:rsidRPr="00F82572" w14:paraId="3008F5E1" w14:textId="77777777" w:rsidTr="00E21874">
        <w:trPr>
          <w:trHeight w:val="278"/>
        </w:trPr>
        <w:tc>
          <w:tcPr>
            <w:tcW w:w="801" w:type="pct"/>
            <w:vMerge/>
            <w:tcBorders>
              <w:top w:val="nil"/>
              <w:left w:val="single" w:sz="4" w:space="0" w:color="auto"/>
              <w:bottom w:val="single" w:sz="4" w:space="0" w:color="000000"/>
              <w:right w:val="single" w:sz="4" w:space="0" w:color="auto"/>
            </w:tcBorders>
            <w:shd w:val="clear" w:color="auto" w:fill="C2D69B" w:themeFill="accent3" w:themeFillTint="99"/>
            <w:vAlign w:val="center"/>
          </w:tcPr>
          <w:p w14:paraId="160BA858" w14:textId="77777777" w:rsidR="002022C6" w:rsidRPr="00F82572" w:rsidRDefault="002022C6" w:rsidP="00E43611">
            <w:pPr>
              <w:rPr>
                <w:rFonts w:eastAsia="Times New Roman" w:cs="Arial"/>
                <w:bCs/>
                <w:lang w:val="sq-AL"/>
              </w:rPr>
            </w:pPr>
          </w:p>
        </w:tc>
        <w:tc>
          <w:tcPr>
            <w:tcW w:w="1047" w:type="pct"/>
            <w:gridSpan w:val="2"/>
            <w:vMerge w:val="restart"/>
            <w:tcBorders>
              <w:top w:val="nil"/>
              <w:left w:val="single" w:sz="4" w:space="0" w:color="auto"/>
              <w:bottom w:val="single" w:sz="4" w:space="0" w:color="auto"/>
              <w:right w:val="single" w:sz="4" w:space="0" w:color="auto"/>
            </w:tcBorders>
            <w:shd w:val="clear" w:color="auto" w:fill="C2D69B" w:themeFill="accent3" w:themeFillTint="99"/>
            <w:vAlign w:val="center"/>
          </w:tcPr>
          <w:p w14:paraId="5845F7A8" w14:textId="77777777" w:rsidR="002022C6" w:rsidRPr="00F82572" w:rsidRDefault="00754904" w:rsidP="00E43611">
            <w:pPr>
              <w:rPr>
                <w:rFonts w:eastAsia="Times New Roman" w:cs="Arial"/>
                <w:bCs/>
                <w:lang w:val="sq-AL"/>
              </w:rPr>
            </w:pPr>
            <w:r w:rsidRPr="00F82572">
              <w:rPr>
                <w:rFonts w:eastAsia="Times New Roman" w:cs="Arial"/>
                <w:bCs/>
                <w:lang w:val="sq-AL"/>
              </w:rPr>
              <w:t>Pas 1999</w:t>
            </w:r>
          </w:p>
        </w:tc>
        <w:tc>
          <w:tcPr>
            <w:tcW w:w="1796" w:type="pct"/>
            <w:gridSpan w:val="2"/>
            <w:tcBorders>
              <w:top w:val="nil"/>
              <w:left w:val="nil"/>
              <w:bottom w:val="single" w:sz="4" w:space="0" w:color="auto"/>
              <w:right w:val="nil"/>
            </w:tcBorders>
            <w:shd w:val="clear" w:color="auto" w:fill="C2D69B" w:themeFill="accent3" w:themeFillTint="99"/>
            <w:vAlign w:val="center"/>
          </w:tcPr>
          <w:p w14:paraId="0F3AD102" w14:textId="3A4664FA" w:rsidR="002022C6" w:rsidRPr="00F82572" w:rsidRDefault="00754904" w:rsidP="00E43611">
            <w:pPr>
              <w:rPr>
                <w:rFonts w:eastAsia="Times New Roman" w:cs="Arial"/>
                <w:bCs/>
                <w:lang w:val="sq-AL"/>
              </w:rPr>
            </w:pPr>
            <w:r w:rsidRPr="00F82572">
              <w:rPr>
                <w:rFonts w:eastAsia="Times New Roman" w:cs="Arial"/>
                <w:bCs/>
                <w:lang w:val="sq-AL"/>
              </w:rPr>
              <w:t xml:space="preserve">Nr. </w:t>
            </w:r>
            <w:r w:rsidR="00460143" w:rsidRPr="00F82572">
              <w:rPr>
                <w:rFonts w:eastAsia="Times New Roman" w:cs="Arial"/>
                <w:bCs/>
                <w:lang w:val="sq-AL"/>
              </w:rPr>
              <w:t>O</w:t>
            </w:r>
            <w:r w:rsidRPr="00F82572">
              <w:rPr>
                <w:rFonts w:eastAsia="Times New Roman" w:cs="Arial"/>
                <w:bCs/>
                <w:lang w:val="sq-AL"/>
              </w:rPr>
              <w:t>bjekteve</w:t>
            </w: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tcPr>
          <w:p w14:paraId="5E70FF8F" w14:textId="77777777" w:rsidR="002022C6" w:rsidRPr="007F682E" w:rsidRDefault="002022C6" w:rsidP="00E43611">
            <w:pPr>
              <w:jc w:val="center"/>
              <w:rPr>
                <w:rFonts w:eastAsia="Times New Roman" w:cs="Arial"/>
                <w:bCs/>
                <w:highlight w:val="yellow"/>
                <w:lang w:val="sq-AL"/>
              </w:rPr>
            </w:pPr>
          </w:p>
        </w:tc>
      </w:tr>
      <w:tr w:rsidR="002022C6" w:rsidRPr="00F82572" w14:paraId="1C7463AB" w14:textId="77777777" w:rsidTr="00E21874">
        <w:trPr>
          <w:trHeight w:val="300"/>
        </w:trPr>
        <w:tc>
          <w:tcPr>
            <w:tcW w:w="801" w:type="pct"/>
            <w:vMerge/>
            <w:tcBorders>
              <w:top w:val="nil"/>
              <w:left w:val="single" w:sz="4" w:space="0" w:color="auto"/>
              <w:bottom w:val="single" w:sz="4" w:space="0" w:color="000000"/>
              <w:right w:val="single" w:sz="4" w:space="0" w:color="auto"/>
            </w:tcBorders>
            <w:shd w:val="clear" w:color="auto" w:fill="C2D69B" w:themeFill="accent3" w:themeFillTint="99"/>
            <w:vAlign w:val="center"/>
          </w:tcPr>
          <w:p w14:paraId="62CD85EA" w14:textId="77777777" w:rsidR="002022C6" w:rsidRPr="00F82572" w:rsidRDefault="002022C6" w:rsidP="00E43611">
            <w:pPr>
              <w:rPr>
                <w:rFonts w:eastAsia="Times New Roman" w:cs="Arial"/>
                <w:bCs/>
                <w:lang w:val="sq-AL"/>
              </w:rPr>
            </w:pPr>
          </w:p>
        </w:tc>
        <w:tc>
          <w:tcPr>
            <w:tcW w:w="1047" w:type="pct"/>
            <w:gridSpan w:val="2"/>
            <w:vMerge/>
            <w:tcBorders>
              <w:top w:val="nil"/>
              <w:left w:val="single" w:sz="4" w:space="0" w:color="auto"/>
              <w:bottom w:val="single" w:sz="4" w:space="0" w:color="auto"/>
              <w:right w:val="single" w:sz="4" w:space="0" w:color="auto"/>
            </w:tcBorders>
            <w:shd w:val="clear" w:color="auto" w:fill="C2D69B" w:themeFill="accent3" w:themeFillTint="99"/>
            <w:vAlign w:val="center"/>
          </w:tcPr>
          <w:p w14:paraId="01973F4C" w14:textId="77777777" w:rsidR="002022C6" w:rsidRPr="00F82572" w:rsidRDefault="002022C6" w:rsidP="00E43611">
            <w:pPr>
              <w:rPr>
                <w:rFonts w:eastAsia="Times New Roman" w:cs="Arial"/>
                <w:bCs/>
                <w:lang w:val="sq-AL"/>
              </w:rPr>
            </w:pPr>
          </w:p>
        </w:tc>
        <w:tc>
          <w:tcPr>
            <w:tcW w:w="1796" w:type="pct"/>
            <w:gridSpan w:val="2"/>
            <w:tcBorders>
              <w:top w:val="nil"/>
              <w:left w:val="nil"/>
              <w:bottom w:val="single" w:sz="4" w:space="0" w:color="auto"/>
              <w:right w:val="nil"/>
            </w:tcBorders>
            <w:shd w:val="clear" w:color="auto" w:fill="C2D69B" w:themeFill="accent3" w:themeFillTint="99"/>
            <w:vAlign w:val="center"/>
          </w:tcPr>
          <w:p w14:paraId="2263FF8F" w14:textId="6DCE2127" w:rsidR="002022C6" w:rsidRPr="00F82572" w:rsidRDefault="00754904" w:rsidP="00E43611">
            <w:pPr>
              <w:rPr>
                <w:rFonts w:eastAsia="Times New Roman" w:cs="Arial"/>
                <w:bCs/>
                <w:lang w:val="sq-AL"/>
              </w:rPr>
            </w:pPr>
            <w:r w:rsidRPr="00F82572">
              <w:rPr>
                <w:rFonts w:eastAsia="Times New Roman" w:cs="Arial"/>
                <w:bCs/>
                <w:lang w:val="sq-AL"/>
              </w:rPr>
              <w:t xml:space="preserve">Nj. </w:t>
            </w:r>
            <w:r w:rsidR="007C4031" w:rsidRPr="00F82572">
              <w:rPr>
                <w:rFonts w:eastAsia="Times New Roman" w:cs="Arial"/>
                <w:bCs/>
                <w:lang w:val="sq-AL"/>
              </w:rPr>
              <w:t>B</w:t>
            </w:r>
            <w:r w:rsidRPr="00F82572">
              <w:rPr>
                <w:rFonts w:eastAsia="Times New Roman" w:cs="Arial"/>
                <w:bCs/>
                <w:lang w:val="sq-AL"/>
              </w:rPr>
              <w:t>animi</w:t>
            </w: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tcPr>
          <w:p w14:paraId="714FC639" w14:textId="77777777" w:rsidR="002022C6" w:rsidRPr="007F682E" w:rsidRDefault="002022C6" w:rsidP="00E43611">
            <w:pPr>
              <w:jc w:val="center"/>
              <w:rPr>
                <w:rFonts w:eastAsia="Times New Roman" w:cs="Arial"/>
                <w:bCs/>
                <w:highlight w:val="yellow"/>
                <w:lang w:val="sq-AL"/>
              </w:rPr>
            </w:pPr>
          </w:p>
        </w:tc>
      </w:tr>
      <w:tr w:rsidR="00DF622B" w:rsidRPr="00F82572" w14:paraId="0C386AEA" w14:textId="77777777" w:rsidTr="00E21874">
        <w:trPr>
          <w:trHeight w:val="152"/>
        </w:trPr>
        <w:tc>
          <w:tcPr>
            <w:tcW w:w="801" w:type="pct"/>
            <w:vMerge/>
            <w:tcBorders>
              <w:top w:val="nil"/>
              <w:left w:val="single" w:sz="4" w:space="0" w:color="auto"/>
              <w:bottom w:val="single" w:sz="4" w:space="0" w:color="000000"/>
              <w:right w:val="single" w:sz="4" w:space="0" w:color="auto"/>
            </w:tcBorders>
            <w:shd w:val="clear" w:color="auto" w:fill="C2D69B" w:themeFill="accent3" w:themeFillTint="99"/>
            <w:vAlign w:val="center"/>
          </w:tcPr>
          <w:p w14:paraId="38206905" w14:textId="77777777" w:rsidR="002022C6" w:rsidRPr="00F82572" w:rsidRDefault="002022C6" w:rsidP="00E43611">
            <w:pPr>
              <w:rPr>
                <w:rFonts w:eastAsia="Times New Roman" w:cs="Arial"/>
                <w:bCs/>
                <w:lang w:val="sq-AL"/>
              </w:rPr>
            </w:pPr>
          </w:p>
        </w:tc>
        <w:tc>
          <w:tcPr>
            <w:tcW w:w="2843" w:type="pct"/>
            <w:gridSpan w:val="4"/>
            <w:tcBorders>
              <w:top w:val="single" w:sz="4" w:space="0" w:color="auto"/>
              <w:left w:val="nil"/>
              <w:bottom w:val="single" w:sz="4" w:space="0" w:color="auto"/>
              <w:right w:val="single" w:sz="4" w:space="0" w:color="auto"/>
            </w:tcBorders>
            <w:shd w:val="clear" w:color="auto" w:fill="C2D69B" w:themeFill="accent3" w:themeFillTint="99"/>
            <w:vAlign w:val="center"/>
          </w:tcPr>
          <w:p w14:paraId="4E69ACBF" w14:textId="77777777" w:rsidR="002022C6" w:rsidRPr="00F82572" w:rsidRDefault="00754904" w:rsidP="00E43611">
            <w:pPr>
              <w:rPr>
                <w:rFonts w:eastAsia="Times New Roman" w:cs="Arial"/>
                <w:bCs/>
                <w:lang w:val="sq-AL"/>
              </w:rPr>
            </w:pPr>
            <w:r w:rsidRPr="00F82572">
              <w:rPr>
                <w:rFonts w:eastAsia="Times New Roman" w:cs="Arial"/>
                <w:bCs/>
                <w:lang w:val="sq-AL"/>
              </w:rPr>
              <w:t>Etazhiteti mesatar</w:t>
            </w: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tcPr>
          <w:p w14:paraId="4715039D" w14:textId="77777777" w:rsidR="002022C6" w:rsidRPr="00F82572" w:rsidRDefault="00754904" w:rsidP="00E43611">
            <w:pPr>
              <w:jc w:val="center"/>
              <w:rPr>
                <w:rFonts w:eastAsia="Times New Roman" w:cs="Arial"/>
                <w:bCs/>
                <w:i/>
                <w:lang w:val="sq-AL"/>
              </w:rPr>
            </w:pPr>
            <w:r w:rsidRPr="00F82572">
              <w:rPr>
                <w:rFonts w:eastAsia="Times New Roman" w:cs="Arial"/>
                <w:bCs/>
                <w:i/>
                <w:lang w:val="sq-AL"/>
              </w:rPr>
              <w:t>7+P</w:t>
            </w:r>
          </w:p>
        </w:tc>
      </w:tr>
      <w:tr w:rsidR="002022C6" w:rsidRPr="00F82572" w14:paraId="43F7C1BD" w14:textId="77777777" w:rsidTr="00E21874">
        <w:trPr>
          <w:trHeight w:val="368"/>
        </w:trPr>
        <w:tc>
          <w:tcPr>
            <w:tcW w:w="2345" w:type="pct"/>
            <w:gridSpan w:val="4"/>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B6A546B" w14:textId="77777777" w:rsidR="002022C6" w:rsidRPr="00F82572" w:rsidRDefault="00754904" w:rsidP="00E43611">
            <w:pPr>
              <w:rPr>
                <w:rFonts w:eastAsia="Times New Roman" w:cs="Arial"/>
                <w:bCs/>
                <w:lang w:val="sq-AL"/>
              </w:rPr>
            </w:pPr>
            <w:r w:rsidRPr="00F82572">
              <w:rPr>
                <w:rFonts w:eastAsia="Times New Roman" w:cs="Arial"/>
                <w:bCs/>
                <w:lang w:val="sq-AL"/>
              </w:rPr>
              <w:t>Statusi pronësor (banim kolektiv) para 1999</w:t>
            </w:r>
          </w:p>
        </w:tc>
        <w:tc>
          <w:tcPr>
            <w:tcW w:w="1299" w:type="pct"/>
            <w:tcBorders>
              <w:top w:val="single" w:sz="4" w:space="0" w:color="auto"/>
              <w:left w:val="nil"/>
              <w:bottom w:val="single" w:sz="4" w:space="0" w:color="auto"/>
              <w:right w:val="nil"/>
            </w:tcBorders>
            <w:shd w:val="clear" w:color="auto" w:fill="C2D69B" w:themeFill="accent3" w:themeFillTint="99"/>
            <w:vAlign w:val="center"/>
          </w:tcPr>
          <w:p w14:paraId="69357CA9" w14:textId="77777777" w:rsidR="002022C6" w:rsidRPr="00F82572" w:rsidRDefault="00754904" w:rsidP="00E43611">
            <w:pPr>
              <w:rPr>
                <w:rFonts w:eastAsia="Times New Roman" w:cs="Arial"/>
                <w:bCs/>
                <w:lang w:val="sq-AL"/>
              </w:rPr>
            </w:pPr>
            <w:r w:rsidRPr="00F82572">
              <w:rPr>
                <w:rFonts w:eastAsia="Times New Roman" w:cs="Arial"/>
                <w:bCs/>
                <w:lang w:val="sq-AL"/>
              </w:rPr>
              <w:t>Privat   [nj. banimi]</w:t>
            </w: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tcPr>
          <w:p w14:paraId="43FC5FE6" w14:textId="719F5CC4" w:rsidR="002022C6" w:rsidRPr="00F82572" w:rsidRDefault="002022C6" w:rsidP="00E43611">
            <w:pPr>
              <w:jc w:val="center"/>
              <w:rPr>
                <w:rFonts w:eastAsia="Times New Roman" w:cs="Arial"/>
                <w:lang w:val="sq-AL"/>
              </w:rPr>
            </w:pPr>
          </w:p>
        </w:tc>
      </w:tr>
      <w:tr w:rsidR="002022C6" w:rsidRPr="00F82572" w14:paraId="18CBDD47" w14:textId="77777777" w:rsidTr="00E21874">
        <w:trPr>
          <w:trHeight w:val="332"/>
        </w:trPr>
        <w:tc>
          <w:tcPr>
            <w:tcW w:w="2345" w:type="pct"/>
            <w:gridSpan w:val="4"/>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2D03892" w14:textId="77777777" w:rsidR="002022C6" w:rsidRPr="00F82572" w:rsidRDefault="002022C6" w:rsidP="00E43611">
            <w:pPr>
              <w:rPr>
                <w:rFonts w:eastAsia="Times New Roman" w:cs="Arial"/>
                <w:bCs/>
                <w:lang w:val="sq-AL"/>
              </w:rPr>
            </w:pPr>
          </w:p>
        </w:tc>
        <w:tc>
          <w:tcPr>
            <w:tcW w:w="1299" w:type="pct"/>
            <w:tcBorders>
              <w:top w:val="single" w:sz="4" w:space="0" w:color="auto"/>
              <w:left w:val="nil"/>
              <w:bottom w:val="nil"/>
              <w:right w:val="nil"/>
            </w:tcBorders>
            <w:shd w:val="clear" w:color="auto" w:fill="C2D69B" w:themeFill="accent3" w:themeFillTint="99"/>
            <w:vAlign w:val="center"/>
          </w:tcPr>
          <w:p w14:paraId="5916E266" w14:textId="77777777" w:rsidR="002022C6" w:rsidRPr="00F82572" w:rsidRDefault="00754904" w:rsidP="00E43611">
            <w:pPr>
              <w:rPr>
                <w:rFonts w:eastAsia="Times New Roman" w:cs="Arial"/>
                <w:bCs/>
                <w:lang w:val="sq-AL"/>
              </w:rPr>
            </w:pPr>
            <w:r w:rsidRPr="00F82572">
              <w:rPr>
                <w:rFonts w:eastAsia="Times New Roman" w:cs="Arial"/>
                <w:bCs/>
                <w:lang w:val="sq-AL"/>
              </w:rPr>
              <w:t>Shoqëror [nj. banimi]</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14:paraId="5DF84715" w14:textId="09B6B588" w:rsidR="002022C6" w:rsidRPr="00F82572" w:rsidRDefault="007F682E" w:rsidP="00E43611">
            <w:pPr>
              <w:jc w:val="center"/>
              <w:rPr>
                <w:rFonts w:eastAsia="Times New Roman" w:cs="Arial"/>
                <w:lang w:val="sq-AL"/>
              </w:rPr>
            </w:pPr>
            <w:r>
              <w:rPr>
                <w:rFonts w:eastAsia="Times New Roman" w:cs="Arial"/>
                <w:lang w:val="sq-AL"/>
              </w:rPr>
              <w:t>2400</w:t>
            </w:r>
          </w:p>
        </w:tc>
      </w:tr>
      <w:tr w:rsidR="002022C6" w:rsidRPr="00F82572" w14:paraId="451092D7" w14:textId="77777777" w:rsidTr="00E21874">
        <w:trPr>
          <w:trHeight w:val="332"/>
        </w:trPr>
        <w:tc>
          <w:tcPr>
            <w:tcW w:w="3644" w:type="pct"/>
            <w:gridSpan w:val="5"/>
            <w:tcBorders>
              <w:top w:val="single" w:sz="4" w:space="0" w:color="auto"/>
              <w:left w:val="single" w:sz="4" w:space="0" w:color="auto"/>
              <w:right w:val="single" w:sz="4" w:space="0" w:color="auto"/>
            </w:tcBorders>
            <w:shd w:val="clear" w:color="auto" w:fill="C2D69B" w:themeFill="accent3" w:themeFillTint="99"/>
            <w:vAlign w:val="center"/>
          </w:tcPr>
          <w:p w14:paraId="5FF4AECE" w14:textId="77777777" w:rsidR="002022C6" w:rsidRPr="00F82572" w:rsidRDefault="00754904" w:rsidP="00E43611">
            <w:pPr>
              <w:rPr>
                <w:rFonts w:eastAsia="Times New Roman" w:cs="Arial"/>
                <w:bCs/>
                <w:lang w:val="sq-AL"/>
              </w:rPr>
            </w:pPr>
            <w:r w:rsidRPr="00F82572">
              <w:rPr>
                <w:rFonts w:eastAsia="Times New Roman" w:cs="Arial"/>
                <w:bCs/>
                <w:lang w:val="sq-AL"/>
              </w:rPr>
              <w:t>Raporti banim individual/banim kolektiv në [%]</w:t>
            </w:r>
          </w:p>
        </w:tc>
        <w:tc>
          <w:tcPr>
            <w:tcW w:w="1356" w:type="pct"/>
            <w:tcBorders>
              <w:top w:val="single" w:sz="4" w:space="0" w:color="auto"/>
              <w:left w:val="single" w:sz="4" w:space="0" w:color="auto"/>
              <w:right w:val="single" w:sz="4" w:space="0" w:color="auto"/>
            </w:tcBorders>
            <w:shd w:val="clear" w:color="auto" w:fill="auto"/>
            <w:vAlign w:val="center"/>
          </w:tcPr>
          <w:p w14:paraId="48E2EFA6" w14:textId="1E33BBE4" w:rsidR="002022C6" w:rsidRPr="00F82572" w:rsidRDefault="00A503FA" w:rsidP="00E43611">
            <w:pPr>
              <w:jc w:val="center"/>
              <w:rPr>
                <w:rFonts w:eastAsia="Times New Roman" w:cs="Arial"/>
                <w:lang w:val="sq-AL"/>
              </w:rPr>
            </w:pPr>
            <w:r>
              <w:rPr>
                <w:rFonts w:eastAsia="Times New Roman" w:cs="Arial"/>
                <w:lang w:val="sq-AL"/>
              </w:rPr>
              <w:t>90%/10%</w:t>
            </w:r>
          </w:p>
        </w:tc>
      </w:tr>
      <w:tr w:rsidR="002022C6" w:rsidRPr="00F82572" w14:paraId="29EBB4BC" w14:textId="77777777" w:rsidTr="00E21874">
        <w:trPr>
          <w:trHeight w:val="368"/>
        </w:trPr>
        <w:tc>
          <w:tcPr>
            <w:tcW w:w="3644"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7DE0C49" w14:textId="77777777" w:rsidR="002022C6" w:rsidRPr="00F82572" w:rsidRDefault="00754904" w:rsidP="00E43611">
            <w:pPr>
              <w:rPr>
                <w:rFonts w:eastAsia="Times New Roman" w:cs="Arial"/>
                <w:bCs/>
                <w:lang w:val="sq-AL"/>
              </w:rPr>
            </w:pPr>
            <w:r w:rsidRPr="00F82572">
              <w:rPr>
                <w:rFonts w:eastAsia="Times New Roman" w:cs="Arial"/>
                <w:bCs/>
                <w:lang w:val="sq-AL"/>
              </w:rPr>
              <w:t>Kyçje në infrastrukturë të objekteve të banimit në [%]</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14:paraId="0C8A1F9E" w14:textId="094E1877" w:rsidR="002022C6" w:rsidRPr="00F82572" w:rsidRDefault="00E21874" w:rsidP="00E43611">
            <w:pPr>
              <w:jc w:val="center"/>
              <w:rPr>
                <w:rFonts w:eastAsia="Times New Roman" w:cs="Arial"/>
                <w:lang w:val="sq-AL"/>
              </w:rPr>
            </w:pPr>
            <w:r>
              <w:rPr>
                <w:rFonts w:eastAsia="Times New Roman" w:cs="Arial"/>
                <w:lang w:val="sq-AL"/>
              </w:rPr>
              <w:t>65%</w:t>
            </w:r>
          </w:p>
        </w:tc>
      </w:tr>
      <w:tr w:rsidR="00DF622B" w:rsidRPr="00F82572" w14:paraId="3780EC99" w14:textId="77777777" w:rsidTr="00E21874">
        <w:trPr>
          <w:trHeight w:val="242"/>
        </w:trPr>
        <w:tc>
          <w:tcPr>
            <w:tcW w:w="3644" w:type="pct"/>
            <w:gridSpan w:val="5"/>
            <w:tcBorders>
              <w:top w:val="single" w:sz="4" w:space="0" w:color="auto"/>
              <w:left w:val="single" w:sz="4" w:space="0" w:color="auto"/>
              <w:right w:val="single" w:sz="4" w:space="0" w:color="auto"/>
            </w:tcBorders>
            <w:shd w:val="clear" w:color="auto" w:fill="C2D69B" w:themeFill="accent3" w:themeFillTint="99"/>
            <w:vAlign w:val="center"/>
          </w:tcPr>
          <w:p w14:paraId="52815CF3" w14:textId="77777777" w:rsidR="002022C6" w:rsidRPr="00F82572" w:rsidRDefault="00754904" w:rsidP="00E43611">
            <w:pPr>
              <w:rPr>
                <w:rFonts w:eastAsia="Times New Roman" w:cs="Arial"/>
                <w:bCs/>
                <w:lang w:val="sq-AL"/>
              </w:rPr>
            </w:pPr>
            <w:r w:rsidRPr="00F82572">
              <w:rPr>
                <w:rFonts w:eastAsia="Times New Roman" w:cs="Arial"/>
                <w:bCs/>
                <w:lang w:val="sq-AL"/>
              </w:rPr>
              <w:t>Nr. i objekteve të pabanuara</w:t>
            </w:r>
          </w:p>
        </w:tc>
        <w:tc>
          <w:tcPr>
            <w:tcW w:w="1356" w:type="pct"/>
            <w:tcBorders>
              <w:top w:val="single" w:sz="4" w:space="0" w:color="auto"/>
              <w:left w:val="single" w:sz="4" w:space="0" w:color="auto"/>
              <w:right w:val="single" w:sz="4" w:space="0" w:color="auto"/>
            </w:tcBorders>
            <w:shd w:val="clear" w:color="auto" w:fill="auto"/>
            <w:vAlign w:val="center"/>
          </w:tcPr>
          <w:p w14:paraId="47D7A926" w14:textId="77777777" w:rsidR="002022C6" w:rsidRPr="00F82572" w:rsidRDefault="00754904" w:rsidP="00E43611">
            <w:pPr>
              <w:jc w:val="center"/>
              <w:rPr>
                <w:rFonts w:eastAsia="Times New Roman" w:cs="Arial"/>
                <w:lang w:val="sq-AL"/>
              </w:rPr>
            </w:pPr>
            <w:r w:rsidRPr="00F82572">
              <w:rPr>
                <w:rFonts w:eastAsia="Times New Roman" w:cs="Arial"/>
                <w:lang w:val="sq-AL"/>
              </w:rPr>
              <w:t>4987 (21.4%)</w:t>
            </w:r>
          </w:p>
        </w:tc>
      </w:tr>
      <w:tr w:rsidR="002022C6" w:rsidRPr="00F82572" w14:paraId="0998EBE1" w14:textId="77777777" w:rsidTr="00E21874">
        <w:trPr>
          <w:trHeight w:val="332"/>
        </w:trPr>
        <w:tc>
          <w:tcPr>
            <w:tcW w:w="3644"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8018298" w14:textId="77777777" w:rsidR="002022C6" w:rsidRPr="00F82572" w:rsidRDefault="00754904" w:rsidP="00E43611">
            <w:pPr>
              <w:rPr>
                <w:rFonts w:eastAsia="Times New Roman" w:cs="Arial"/>
                <w:bCs/>
                <w:lang w:val="sq-AL"/>
              </w:rPr>
            </w:pPr>
            <w:r w:rsidRPr="00F82572">
              <w:rPr>
                <w:rFonts w:eastAsia="Times New Roman" w:cs="Arial"/>
                <w:bCs/>
                <w:lang w:val="sq-AL"/>
              </w:rPr>
              <w:t>Nr. i objekteve me vlerë kulturo historike që shfrytëzohen për banim</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14:paraId="1CFBF955" w14:textId="77777777" w:rsidR="002022C6" w:rsidRPr="00F82572" w:rsidRDefault="002022C6" w:rsidP="00E43611">
            <w:pPr>
              <w:jc w:val="center"/>
              <w:rPr>
                <w:rFonts w:eastAsia="Times New Roman" w:cs="Arial"/>
                <w:lang w:val="sq-AL"/>
              </w:rPr>
            </w:pPr>
          </w:p>
        </w:tc>
      </w:tr>
      <w:tr w:rsidR="002022C6" w:rsidRPr="00F82572" w14:paraId="66491004" w14:textId="77777777" w:rsidTr="00E21874">
        <w:trPr>
          <w:trHeight w:val="278"/>
        </w:trPr>
        <w:tc>
          <w:tcPr>
            <w:tcW w:w="3644"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A9DBA7B" w14:textId="77777777" w:rsidR="002022C6" w:rsidRPr="00F82572" w:rsidRDefault="00754904" w:rsidP="00E43611">
            <w:pPr>
              <w:rPr>
                <w:rFonts w:eastAsia="Times New Roman" w:cs="Arial"/>
                <w:bCs/>
                <w:lang w:val="sq-AL"/>
              </w:rPr>
            </w:pPr>
            <w:r w:rsidRPr="00F82572">
              <w:rPr>
                <w:rFonts w:eastAsia="Times New Roman" w:cs="Arial"/>
                <w:bCs/>
                <w:lang w:val="sq-AL"/>
              </w:rPr>
              <w:t>Aplikimi i masave termo-izoluese në objektet e banimit në [%]</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14:paraId="2007CCD0" w14:textId="24660F38" w:rsidR="002022C6" w:rsidRPr="00F82572" w:rsidRDefault="00A503FA" w:rsidP="00E43611">
            <w:pPr>
              <w:jc w:val="center"/>
              <w:rPr>
                <w:rFonts w:eastAsia="Times New Roman" w:cs="Arial"/>
                <w:lang w:val="sq-AL"/>
              </w:rPr>
            </w:pPr>
            <w:r>
              <w:rPr>
                <w:rFonts w:eastAsia="Times New Roman" w:cs="Arial"/>
                <w:lang w:val="sq-AL"/>
              </w:rPr>
              <w:t>Mbi 50% nd</w:t>
            </w:r>
            <w:r w:rsidR="00CD58A4">
              <w:rPr>
                <w:rFonts w:eastAsia="Times New Roman" w:cs="Arial"/>
                <w:lang w:val="sq-AL"/>
              </w:rPr>
              <w:t>ë</w:t>
            </w:r>
            <w:r>
              <w:rPr>
                <w:rFonts w:eastAsia="Times New Roman" w:cs="Arial"/>
                <w:lang w:val="sq-AL"/>
              </w:rPr>
              <w:t>rtesat e reja</w:t>
            </w:r>
          </w:p>
        </w:tc>
      </w:tr>
      <w:tr w:rsidR="00E21874" w:rsidRPr="00F82572" w14:paraId="1515D72F" w14:textId="77777777" w:rsidTr="00E21874">
        <w:trPr>
          <w:trHeight w:val="300"/>
        </w:trPr>
        <w:tc>
          <w:tcPr>
            <w:tcW w:w="1112" w:type="pct"/>
            <w:gridSpan w:val="2"/>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BF85C19" w14:textId="77777777" w:rsidR="00E21874" w:rsidRPr="00F82572" w:rsidRDefault="00E21874" w:rsidP="00E43611">
            <w:pPr>
              <w:rPr>
                <w:rFonts w:eastAsia="Times New Roman" w:cs="Arial"/>
                <w:bCs/>
                <w:lang w:val="sq-AL"/>
              </w:rPr>
            </w:pPr>
            <w:r w:rsidRPr="00F82572">
              <w:rPr>
                <w:rFonts w:eastAsia="Times New Roman" w:cs="Arial"/>
                <w:bCs/>
                <w:lang w:val="sq-AL"/>
              </w:rPr>
              <w:t>Ndërtimet ilegale</w:t>
            </w:r>
          </w:p>
        </w:tc>
        <w:tc>
          <w:tcPr>
            <w:tcW w:w="2532" w:type="pct"/>
            <w:gridSpan w:val="3"/>
            <w:tcBorders>
              <w:top w:val="single" w:sz="4" w:space="0" w:color="auto"/>
              <w:left w:val="nil"/>
              <w:bottom w:val="single" w:sz="4" w:space="0" w:color="auto"/>
              <w:right w:val="single" w:sz="4" w:space="0" w:color="auto"/>
            </w:tcBorders>
            <w:shd w:val="clear" w:color="auto" w:fill="C2D69B" w:themeFill="accent3" w:themeFillTint="99"/>
            <w:vAlign w:val="center"/>
          </w:tcPr>
          <w:p w14:paraId="21F1DB1D" w14:textId="6563D176" w:rsidR="00E21874" w:rsidRPr="00F82572" w:rsidRDefault="00E21874" w:rsidP="00E43611">
            <w:pPr>
              <w:rPr>
                <w:rFonts w:eastAsia="Times New Roman" w:cs="Arial"/>
                <w:bCs/>
                <w:lang w:val="sq-AL"/>
              </w:rPr>
            </w:pPr>
            <w:r w:rsidRPr="00F82572">
              <w:rPr>
                <w:rFonts w:eastAsia="Times New Roman" w:cs="Arial"/>
                <w:bCs/>
                <w:lang w:val="sq-AL"/>
              </w:rPr>
              <w:t>Mbindërtimet</w:t>
            </w:r>
          </w:p>
        </w:tc>
        <w:tc>
          <w:tcPr>
            <w:tcW w:w="1356" w:type="pct"/>
            <w:vMerge w:val="restart"/>
            <w:tcBorders>
              <w:top w:val="single" w:sz="4" w:space="0" w:color="auto"/>
              <w:left w:val="single" w:sz="4" w:space="0" w:color="auto"/>
              <w:right w:val="single" w:sz="4" w:space="0" w:color="auto"/>
            </w:tcBorders>
            <w:shd w:val="clear" w:color="auto" w:fill="auto"/>
            <w:vAlign w:val="center"/>
          </w:tcPr>
          <w:p w14:paraId="566FAB92" w14:textId="563A94AF" w:rsidR="00E21874" w:rsidRPr="00F82572" w:rsidRDefault="00F201BD" w:rsidP="00E43611">
            <w:pPr>
              <w:jc w:val="center"/>
              <w:rPr>
                <w:rFonts w:eastAsia="Times New Roman" w:cs="Arial"/>
                <w:bCs/>
                <w:lang w:val="sq-AL"/>
              </w:rPr>
            </w:pPr>
            <w:r>
              <w:rPr>
                <w:rFonts w:eastAsia="Times New Roman" w:cs="Arial"/>
                <w:bCs/>
                <w:lang w:val="sq-AL"/>
              </w:rPr>
              <w:t>32,128</w:t>
            </w:r>
          </w:p>
        </w:tc>
      </w:tr>
      <w:tr w:rsidR="00E21874" w:rsidRPr="00F82572" w14:paraId="77D6842E" w14:textId="77777777" w:rsidTr="00E21874">
        <w:trPr>
          <w:trHeight w:val="260"/>
        </w:trPr>
        <w:tc>
          <w:tcPr>
            <w:tcW w:w="1112" w:type="pct"/>
            <w:gridSpan w:val="2"/>
            <w:vMerge/>
            <w:tcBorders>
              <w:top w:val="nil"/>
              <w:left w:val="single" w:sz="4" w:space="0" w:color="auto"/>
              <w:bottom w:val="single" w:sz="4" w:space="0" w:color="auto"/>
              <w:right w:val="single" w:sz="4" w:space="0" w:color="auto"/>
            </w:tcBorders>
            <w:shd w:val="clear" w:color="auto" w:fill="C2D69B" w:themeFill="accent3" w:themeFillTint="99"/>
            <w:vAlign w:val="center"/>
          </w:tcPr>
          <w:p w14:paraId="01ECE312" w14:textId="77777777" w:rsidR="00E21874" w:rsidRPr="00F82572" w:rsidRDefault="00E21874" w:rsidP="00E43611">
            <w:pPr>
              <w:rPr>
                <w:rFonts w:eastAsia="Times New Roman" w:cs="Arial"/>
                <w:bCs/>
                <w:lang w:val="sq-AL"/>
              </w:rPr>
            </w:pPr>
          </w:p>
        </w:tc>
        <w:tc>
          <w:tcPr>
            <w:tcW w:w="2532" w:type="pct"/>
            <w:gridSpan w:val="3"/>
            <w:tcBorders>
              <w:top w:val="single" w:sz="4" w:space="0" w:color="auto"/>
              <w:left w:val="nil"/>
              <w:bottom w:val="single" w:sz="4" w:space="0" w:color="auto"/>
              <w:right w:val="single" w:sz="4" w:space="0" w:color="auto"/>
            </w:tcBorders>
            <w:shd w:val="clear" w:color="auto" w:fill="C2D69B" w:themeFill="accent3" w:themeFillTint="99"/>
            <w:vAlign w:val="center"/>
          </w:tcPr>
          <w:p w14:paraId="77CFD778" w14:textId="77777777" w:rsidR="00E21874" w:rsidRPr="00F82572" w:rsidRDefault="00E21874" w:rsidP="00E43611">
            <w:pPr>
              <w:rPr>
                <w:rFonts w:eastAsia="Times New Roman" w:cs="Arial"/>
                <w:bCs/>
                <w:lang w:val="sq-AL"/>
              </w:rPr>
            </w:pPr>
            <w:r w:rsidRPr="00F82572">
              <w:rPr>
                <w:rFonts w:eastAsia="Times New Roman" w:cs="Arial"/>
                <w:bCs/>
                <w:lang w:val="sq-AL"/>
              </w:rPr>
              <w:t>ndërtimet tjera</w:t>
            </w:r>
          </w:p>
        </w:tc>
        <w:tc>
          <w:tcPr>
            <w:tcW w:w="1356" w:type="pct"/>
            <w:vMerge/>
            <w:tcBorders>
              <w:left w:val="single" w:sz="4" w:space="0" w:color="auto"/>
              <w:right w:val="single" w:sz="4" w:space="0" w:color="auto"/>
            </w:tcBorders>
            <w:shd w:val="clear" w:color="auto" w:fill="auto"/>
            <w:vAlign w:val="center"/>
          </w:tcPr>
          <w:p w14:paraId="7B89FDB2" w14:textId="77777777" w:rsidR="00E21874" w:rsidRPr="00F82572" w:rsidRDefault="00E21874" w:rsidP="00E43611">
            <w:pPr>
              <w:jc w:val="center"/>
              <w:rPr>
                <w:rFonts w:eastAsia="Times New Roman" w:cs="Arial"/>
                <w:lang w:val="sq-AL"/>
              </w:rPr>
            </w:pPr>
          </w:p>
        </w:tc>
      </w:tr>
      <w:tr w:rsidR="00E21874" w:rsidRPr="00F82572" w14:paraId="1CE009D3" w14:textId="77777777" w:rsidTr="00E21874">
        <w:trPr>
          <w:trHeight w:val="332"/>
        </w:trPr>
        <w:tc>
          <w:tcPr>
            <w:tcW w:w="1112" w:type="pct"/>
            <w:gridSpan w:val="2"/>
            <w:vMerge/>
            <w:tcBorders>
              <w:top w:val="nil"/>
              <w:left w:val="single" w:sz="4" w:space="0" w:color="auto"/>
              <w:bottom w:val="single" w:sz="4" w:space="0" w:color="auto"/>
              <w:right w:val="single" w:sz="4" w:space="0" w:color="auto"/>
            </w:tcBorders>
            <w:shd w:val="clear" w:color="auto" w:fill="C2D69B" w:themeFill="accent3" w:themeFillTint="99"/>
            <w:vAlign w:val="center"/>
          </w:tcPr>
          <w:p w14:paraId="7B99D5EA" w14:textId="77777777" w:rsidR="00E21874" w:rsidRPr="00F82572" w:rsidRDefault="00E21874" w:rsidP="00E43611">
            <w:pPr>
              <w:rPr>
                <w:rFonts w:eastAsia="Times New Roman" w:cs="Arial"/>
                <w:bCs/>
                <w:lang w:val="sq-AL"/>
              </w:rPr>
            </w:pPr>
          </w:p>
        </w:tc>
        <w:tc>
          <w:tcPr>
            <w:tcW w:w="2532" w:type="pct"/>
            <w:gridSpan w:val="3"/>
            <w:tcBorders>
              <w:top w:val="single" w:sz="4" w:space="0" w:color="auto"/>
              <w:left w:val="nil"/>
              <w:bottom w:val="single" w:sz="4" w:space="0" w:color="auto"/>
              <w:right w:val="single" w:sz="4" w:space="0" w:color="auto"/>
            </w:tcBorders>
            <w:shd w:val="clear" w:color="auto" w:fill="C2D69B" w:themeFill="accent3" w:themeFillTint="99"/>
            <w:vAlign w:val="center"/>
          </w:tcPr>
          <w:p w14:paraId="57B05FED" w14:textId="77777777" w:rsidR="00E21874" w:rsidRPr="00F82572" w:rsidRDefault="00E21874" w:rsidP="00E43611">
            <w:pPr>
              <w:rPr>
                <w:rFonts w:eastAsia="Times New Roman" w:cs="Arial"/>
                <w:bCs/>
                <w:lang w:val="sq-AL"/>
              </w:rPr>
            </w:pPr>
            <w:r w:rsidRPr="00F82572">
              <w:rPr>
                <w:rFonts w:eastAsia="Times New Roman" w:cs="Arial"/>
                <w:bCs/>
                <w:lang w:val="sq-AL"/>
              </w:rPr>
              <w:t>ndërtimet në pronë shoqërore</w:t>
            </w:r>
          </w:p>
        </w:tc>
        <w:tc>
          <w:tcPr>
            <w:tcW w:w="1356" w:type="pct"/>
            <w:vMerge/>
            <w:tcBorders>
              <w:left w:val="single" w:sz="4" w:space="0" w:color="auto"/>
              <w:bottom w:val="single" w:sz="4" w:space="0" w:color="auto"/>
              <w:right w:val="single" w:sz="4" w:space="0" w:color="auto"/>
            </w:tcBorders>
            <w:shd w:val="clear" w:color="auto" w:fill="auto"/>
            <w:textDirection w:val="btLr"/>
            <w:vAlign w:val="center"/>
          </w:tcPr>
          <w:p w14:paraId="245CF2EC" w14:textId="77777777" w:rsidR="00E21874" w:rsidRPr="00F82572" w:rsidRDefault="00E21874" w:rsidP="00E43611">
            <w:pPr>
              <w:jc w:val="center"/>
              <w:rPr>
                <w:rFonts w:eastAsia="Times New Roman" w:cs="Arial"/>
                <w:bCs/>
                <w:lang w:val="sq-AL"/>
              </w:rPr>
            </w:pPr>
          </w:p>
        </w:tc>
      </w:tr>
      <w:tr w:rsidR="00DF622B" w:rsidRPr="00F82572" w14:paraId="7B726B31" w14:textId="77777777" w:rsidTr="00E21874">
        <w:trPr>
          <w:trHeight w:val="296"/>
        </w:trPr>
        <w:tc>
          <w:tcPr>
            <w:tcW w:w="3644"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9E59F12" w14:textId="77777777" w:rsidR="002022C6" w:rsidRPr="00F82572" w:rsidRDefault="00754904" w:rsidP="00E43611">
            <w:pPr>
              <w:rPr>
                <w:rFonts w:eastAsia="Times New Roman" w:cs="Arial"/>
                <w:bCs/>
                <w:lang w:val="sq-AL"/>
              </w:rPr>
            </w:pPr>
            <w:r w:rsidRPr="00F82572">
              <w:rPr>
                <w:rFonts w:eastAsia="Times New Roman" w:cs="Arial"/>
                <w:bCs/>
                <w:lang w:val="sq-AL"/>
              </w:rPr>
              <w:t>Numri i kërkesave për zgjidhjen e çështjes së banimit</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14:paraId="591450F3" w14:textId="1DFFDBE7" w:rsidR="002022C6" w:rsidRPr="00F82572" w:rsidRDefault="002022C6" w:rsidP="00E43611">
            <w:pPr>
              <w:jc w:val="center"/>
              <w:rPr>
                <w:rFonts w:eastAsia="Times New Roman" w:cs="Arial"/>
                <w:lang w:val="sq-AL"/>
              </w:rPr>
            </w:pPr>
          </w:p>
        </w:tc>
      </w:tr>
      <w:tr w:rsidR="002022C6" w:rsidRPr="00F82572" w14:paraId="45B08E74" w14:textId="77777777" w:rsidTr="00E21874">
        <w:trPr>
          <w:trHeight w:val="260"/>
        </w:trPr>
        <w:tc>
          <w:tcPr>
            <w:tcW w:w="3644"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F872CBC" w14:textId="77777777" w:rsidR="002022C6" w:rsidRPr="00F82572" w:rsidRDefault="00754904" w:rsidP="00E43611">
            <w:pPr>
              <w:rPr>
                <w:rFonts w:eastAsia="Times New Roman" w:cs="Arial"/>
                <w:bCs/>
                <w:lang w:val="sq-AL"/>
              </w:rPr>
            </w:pPr>
            <w:r w:rsidRPr="00F82572">
              <w:rPr>
                <w:rFonts w:eastAsia="Times New Roman" w:cs="Arial"/>
                <w:bCs/>
                <w:lang w:val="sq-AL"/>
              </w:rPr>
              <w:t xml:space="preserve">Lokacionet (sipërfaqja e tokës) për programet e veçanta te banimit </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14:paraId="2FCC24E7" w14:textId="77777777" w:rsidR="002022C6" w:rsidRPr="00F82572" w:rsidRDefault="002022C6" w:rsidP="00E43611">
            <w:pPr>
              <w:jc w:val="center"/>
              <w:rPr>
                <w:rFonts w:eastAsia="Times New Roman" w:cs="Arial"/>
                <w:lang w:val="sq-AL"/>
              </w:rPr>
            </w:pPr>
          </w:p>
        </w:tc>
      </w:tr>
      <w:tr w:rsidR="00DF622B" w:rsidRPr="00F82572" w14:paraId="058FBF5E" w14:textId="77777777" w:rsidTr="00E21874">
        <w:trPr>
          <w:trHeight w:val="350"/>
        </w:trPr>
        <w:tc>
          <w:tcPr>
            <w:tcW w:w="3644"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155DE7F" w14:textId="77777777" w:rsidR="002022C6" w:rsidRPr="00F82572" w:rsidRDefault="00754904" w:rsidP="00E43611">
            <w:pPr>
              <w:rPr>
                <w:rFonts w:eastAsia="Times New Roman" w:cs="Arial"/>
                <w:bCs/>
                <w:lang w:val="sq-AL"/>
              </w:rPr>
            </w:pPr>
            <w:r w:rsidRPr="00F82572">
              <w:rPr>
                <w:rFonts w:eastAsia="Times New Roman" w:cs="Arial"/>
                <w:bCs/>
                <w:lang w:val="sq-AL"/>
              </w:rPr>
              <w:t xml:space="preserve">Nr. i objekteve/nj. banimi e ndërtuara nga Komuna, </w:t>
            </w:r>
          </w:p>
          <w:p w14:paraId="76456641" w14:textId="77777777" w:rsidR="002022C6" w:rsidRPr="00F82572" w:rsidRDefault="00754904" w:rsidP="00E43611">
            <w:pPr>
              <w:rPr>
                <w:rFonts w:eastAsia="Times New Roman" w:cs="Arial"/>
                <w:bCs/>
                <w:lang w:val="sq-AL"/>
              </w:rPr>
            </w:pPr>
            <w:r w:rsidRPr="00F82572">
              <w:rPr>
                <w:rFonts w:eastAsia="Times New Roman" w:cs="Arial"/>
                <w:bCs/>
                <w:lang w:val="sq-AL"/>
              </w:rPr>
              <w:t>Qeveria dhe Donatoret</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14:paraId="5F70CDB0" w14:textId="37BBA5A8" w:rsidR="002022C6" w:rsidRPr="0065013A" w:rsidRDefault="00E21874" w:rsidP="00E43611">
            <w:pPr>
              <w:jc w:val="center"/>
              <w:rPr>
                <w:rFonts w:eastAsia="Times New Roman" w:cs="Arial"/>
                <w:lang w:val="sq-AL"/>
              </w:rPr>
            </w:pPr>
            <w:r w:rsidRPr="0065013A">
              <w:rPr>
                <w:rFonts w:eastAsia="Times New Roman" w:cs="Arial"/>
                <w:lang w:val="sq-AL"/>
              </w:rPr>
              <w:t>2/53</w:t>
            </w:r>
          </w:p>
        </w:tc>
      </w:tr>
    </w:tbl>
    <w:p w14:paraId="31801B86" w14:textId="7BA3DDEB" w:rsidR="002022C6" w:rsidRDefault="00754904" w:rsidP="002022C6">
      <w:pPr>
        <w:jc w:val="left"/>
        <w:rPr>
          <w:rFonts w:cs="Arial"/>
          <w:lang w:val="sq-AL"/>
        </w:rPr>
      </w:pPr>
      <w:r w:rsidRPr="00F82572">
        <w:rPr>
          <w:rFonts w:cs="Arial"/>
          <w:lang w:val="sq-AL"/>
        </w:rPr>
        <w:t>Burimi: Banesat dhe ndërtesat sipas komunave, 2013, ASK</w:t>
      </w:r>
    </w:p>
    <w:p w14:paraId="588578A1" w14:textId="41EC2F62" w:rsidR="00A503FA" w:rsidRDefault="0028265F" w:rsidP="00826C96">
      <w:pPr>
        <w:rPr>
          <w:rFonts w:cs="Arial"/>
          <w:lang w:val="sq-AL"/>
        </w:rPr>
      </w:pPr>
      <w:r>
        <w:rPr>
          <w:rFonts w:cs="Arial"/>
          <w:lang w:val="sq-AL"/>
        </w:rPr>
        <w:lastRenderedPageBreak/>
        <w:t>Tabela p</w:t>
      </w:r>
      <w:r w:rsidR="00CD58A4">
        <w:rPr>
          <w:rFonts w:cs="Arial"/>
          <w:lang w:val="sq-AL"/>
        </w:rPr>
        <w:t>ë</w:t>
      </w:r>
      <w:r>
        <w:rPr>
          <w:rFonts w:cs="Arial"/>
          <w:lang w:val="sq-AL"/>
        </w:rPr>
        <w:t>rmbledh t</w:t>
      </w:r>
      <w:r w:rsidR="00CD58A4">
        <w:rPr>
          <w:rFonts w:cs="Arial"/>
          <w:lang w:val="sq-AL"/>
        </w:rPr>
        <w:t>ë</w:t>
      </w:r>
      <w:r>
        <w:rPr>
          <w:rFonts w:cs="Arial"/>
          <w:lang w:val="sq-AL"/>
        </w:rPr>
        <w:t xml:space="preserve"> dh</w:t>
      </w:r>
      <w:r w:rsidR="00CD58A4">
        <w:rPr>
          <w:rFonts w:cs="Arial"/>
          <w:lang w:val="sq-AL"/>
        </w:rPr>
        <w:t>ë</w:t>
      </w:r>
      <w:r>
        <w:rPr>
          <w:rFonts w:cs="Arial"/>
          <w:lang w:val="sq-AL"/>
        </w:rPr>
        <w:t>nat baz</w:t>
      </w:r>
      <w:r w:rsidR="00CD58A4">
        <w:rPr>
          <w:rFonts w:cs="Arial"/>
          <w:lang w:val="sq-AL"/>
        </w:rPr>
        <w:t>ë</w:t>
      </w:r>
      <w:r>
        <w:rPr>
          <w:rFonts w:cs="Arial"/>
          <w:lang w:val="sq-AL"/>
        </w:rPr>
        <w:t xml:space="preserve"> q</w:t>
      </w:r>
      <w:r w:rsidR="00CD58A4">
        <w:rPr>
          <w:rFonts w:cs="Arial"/>
          <w:lang w:val="sq-AL"/>
        </w:rPr>
        <w:t>ë</w:t>
      </w:r>
      <w:r>
        <w:rPr>
          <w:rFonts w:cs="Arial"/>
          <w:lang w:val="sq-AL"/>
        </w:rPr>
        <w:t xml:space="preserve"> paraqesin pasqyr</w:t>
      </w:r>
      <w:r w:rsidR="00CD58A4">
        <w:rPr>
          <w:rFonts w:cs="Arial"/>
          <w:lang w:val="sq-AL"/>
        </w:rPr>
        <w:t>ë</w:t>
      </w:r>
      <w:r>
        <w:rPr>
          <w:rFonts w:cs="Arial"/>
          <w:lang w:val="sq-AL"/>
        </w:rPr>
        <w:t xml:space="preserve"> t</w:t>
      </w:r>
      <w:r w:rsidR="00CD58A4">
        <w:rPr>
          <w:rFonts w:cs="Arial"/>
          <w:lang w:val="sq-AL"/>
        </w:rPr>
        <w:t>ë</w:t>
      </w:r>
      <w:r>
        <w:rPr>
          <w:rFonts w:cs="Arial"/>
          <w:lang w:val="sq-AL"/>
        </w:rPr>
        <w:t xml:space="preserve"> situat</w:t>
      </w:r>
      <w:r w:rsidR="00CD58A4">
        <w:rPr>
          <w:rFonts w:cs="Arial"/>
          <w:lang w:val="sq-AL"/>
        </w:rPr>
        <w:t>ë</w:t>
      </w:r>
      <w:r>
        <w:rPr>
          <w:rFonts w:cs="Arial"/>
          <w:lang w:val="sq-AL"/>
        </w:rPr>
        <w:t>s s</w:t>
      </w:r>
      <w:r w:rsidR="00CD58A4">
        <w:rPr>
          <w:rFonts w:cs="Arial"/>
          <w:lang w:val="sq-AL"/>
        </w:rPr>
        <w:t>ë</w:t>
      </w:r>
      <w:r>
        <w:rPr>
          <w:rFonts w:cs="Arial"/>
          <w:lang w:val="sq-AL"/>
        </w:rPr>
        <w:t xml:space="preserve"> p</w:t>
      </w:r>
      <w:r w:rsidR="00CD58A4">
        <w:rPr>
          <w:rFonts w:cs="Arial"/>
          <w:lang w:val="sq-AL"/>
        </w:rPr>
        <w:t>ë</w:t>
      </w:r>
      <w:r>
        <w:rPr>
          <w:rFonts w:cs="Arial"/>
          <w:lang w:val="sq-AL"/>
        </w:rPr>
        <w:t>rgjithshme n</w:t>
      </w:r>
      <w:r w:rsidR="00CD58A4">
        <w:rPr>
          <w:rFonts w:cs="Arial"/>
          <w:lang w:val="sq-AL"/>
        </w:rPr>
        <w:t>ë</w:t>
      </w:r>
      <w:r>
        <w:rPr>
          <w:rFonts w:cs="Arial"/>
          <w:lang w:val="sq-AL"/>
        </w:rPr>
        <w:t xml:space="preserve"> komun</w:t>
      </w:r>
      <w:r w:rsidR="00CD58A4">
        <w:rPr>
          <w:rFonts w:cs="Arial"/>
          <w:lang w:val="sq-AL"/>
        </w:rPr>
        <w:t>ë</w:t>
      </w:r>
      <w:r>
        <w:rPr>
          <w:rFonts w:cs="Arial"/>
          <w:lang w:val="sq-AL"/>
        </w:rPr>
        <w:t xml:space="preserve"> si n</w:t>
      </w:r>
      <w:r w:rsidR="00CD58A4">
        <w:rPr>
          <w:rFonts w:cs="Arial"/>
          <w:lang w:val="sq-AL"/>
        </w:rPr>
        <w:t>ë</w:t>
      </w:r>
      <w:r>
        <w:rPr>
          <w:rFonts w:cs="Arial"/>
          <w:lang w:val="sq-AL"/>
        </w:rPr>
        <w:t xml:space="preserve"> aspektin demografik, banimit, nd</w:t>
      </w:r>
      <w:r w:rsidR="00CD58A4">
        <w:rPr>
          <w:rFonts w:cs="Arial"/>
          <w:lang w:val="sq-AL"/>
        </w:rPr>
        <w:t>ë</w:t>
      </w:r>
      <w:r>
        <w:rPr>
          <w:rFonts w:cs="Arial"/>
          <w:lang w:val="sq-AL"/>
        </w:rPr>
        <w:t>rtimeve, sfidave n</w:t>
      </w:r>
      <w:r w:rsidR="00CD58A4">
        <w:rPr>
          <w:rFonts w:cs="Arial"/>
          <w:lang w:val="sq-AL"/>
        </w:rPr>
        <w:t>ë</w:t>
      </w:r>
      <w:r>
        <w:rPr>
          <w:rFonts w:cs="Arial"/>
          <w:lang w:val="sq-AL"/>
        </w:rPr>
        <w:t xml:space="preserve"> banim si dhe planeve urbane e hap</w:t>
      </w:r>
      <w:r w:rsidR="00CD58A4">
        <w:rPr>
          <w:rFonts w:cs="Arial"/>
          <w:lang w:val="sq-AL"/>
        </w:rPr>
        <w:t>ë</w:t>
      </w:r>
      <w:r>
        <w:rPr>
          <w:rFonts w:cs="Arial"/>
          <w:lang w:val="sq-AL"/>
        </w:rPr>
        <w:t>sinore.</w:t>
      </w:r>
    </w:p>
    <w:p w14:paraId="6759591A" w14:textId="4065C190" w:rsidR="0028265F" w:rsidRDefault="0028265F" w:rsidP="00826C96">
      <w:pPr>
        <w:rPr>
          <w:rFonts w:cs="Arial"/>
          <w:lang w:val="sq-AL"/>
        </w:rPr>
      </w:pPr>
      <w:r>
        <w:rPr>
          <w:rFonts w:cs="Arial"/>
          <w:lang w:val="sq-AL"/>
        </w:rPr>
        <w:t>Sikur shihet nd</w:t>
      </w:r>
      <w:r w:rsidR="00CD58A4">
        <w:rPr>
          <w:rFonts w:cs="Arial"/>
          <w:lang w:val="sq-AL"/>
        </w:rPr>
        <w:t>ë</w:t>
      </w:r>
      <w:r>
        <w:rPr>
          <w:rFonts w:cs="Arial"/>
          <w:lang w:val="sq-AL"/>
        </w:rPr>
        <w:t>rtimet me shtrirje m</w:t>
      </w:r>
      <w:r w:rsidR="00CD58A4">
        <w:rPr>
          <w:rFonts w:cs="Arial"/>
          <w:lang w:val="sq-AL"/>
        </w:rPr>
        <w:t>ë</w:t>
      </w:r>
      <w:r>
        <w:rPr>
          <w:rFonts w:cs="Arial"/>
          <w:lang w:val="sq-AL"/>
        </w:rPr>
        <w:t xml:space="preserve"> t</w:t>
      </w:r>
      <w:r w:rsidR="00CD58A4">
        <w:rPr>
          <w:rFonts w:cs="Arial"/>
          <w:lang w:val="sq-AL"/>
        </w:rPr>
        <w:t>ë</w:t>
      </w:r>
      <w:r>
        <w:rPr>
          <w:rFonts w:cs="Arial"/>
          <w:lang w:val="sq-AL"/>
        </w:rPr>
        <w:t xml:space="preserve"> madhe hap</w:t>
      </w:r>
      <w:r w:rsidR="00CD58A4">
        <w:rPr>
          <w:rFonts w:cs="Arial"/>
          <w:lang w:val="sq-AL"/>
        </w:rPr>
        <w:t>ë</w:t>
      </w:r>
      <w:r>
        <w:rPr>
          <w:rFonts w:cs="Arial"/>
          <w:lang w:val="sq-AL"/>
        </w:rPr>
        <w:t>sinore jan</w:t>
      </w:r>
      <w:r w:rsidR="00CD58A4">
        <w:rPr>
          <w:rFonts w:cs="Arial"/>
          <w:lang w:val="sq-AL"/>
        </w:rPr>
        <w:t>ë</w:t>
      </w:r>
      <w:r>
        <w:rPr>
          <w:rFonts w:cs="Arial"/>
          <w:lang w:val="sq-AL"/>
        </w:rPr>
        <w:t xml:space="preserve"> sht</w:t>
      </w:r>
      <w:r w:rsidR="00CD58A4">
        <w:rPr>
          <w:rFonts w:cs="Arial"/>
          <w:lang w:val="sq-AL"/>
        </w:rPr>
        <w:t>ë</w:t>
      </w:r>
      <w:r>
        <w:rPr>
          <w:rFonts w:cs="Arial"/>
          <w:lang w:val="sq-AL"/>
        </w:rPr>
        <w:t>pit</w:t>
      </w:r>
      <w:r w:rsidR="00CD58A4">
        <w:rPr>
          <w:rFonts w:cs="Arial"/>
          <w:lang w:val="sq-AL"/>
        </w:rPr>
        <w:t>ë</w:t>
      </w:r>
      <w:r>
        <w:rPr>
          <w:rFonts w:cs="Arial"/>
          <w:lang w:val="sq-AL"/>
        </w:rPr>
        <w:t xml:space="preserve"> individuale me nj</w:t>
      </w:r>
      <w:r w:rsidR="00CD58A4">
        <w:rPr>
          <w:rFonts w:cs="Arial"/>
          <w:lang w:val="sq-AL"/>
        </w:rPr>
        <w:t>ë</w:t>
      </w:r>
      <w:r>
        <w:rPr>
          <w:rFonts w:cs="Arial"/>
          <w:lang w:val="sq-AL"/>
        </w:rPr>
        <w:t xml:space="preserve"> p</w:t>
      </w:r>
      <w:r w:rsidR="00CD58A4">
        <w:rPr>
          <w:rFonts w:cs="Arial"/>
          <w:lang w:val="sq-AL"/>
        </w:rPr>
        <w:t>ë</w:t>
      </w:r>
      <w:r>
        <w:rPr>
          <w:rFonts w:cs="Arial"/>
          <w:lang w:val="sq-AL"/>
        </w:rPr>
        <w:t>rqindje prej 90% n</w:t>
      </w:r>
      <w:r w:rsidR="00CD58A4">
        <w:rPr>
          <w:rFonts w:cs="Arial"/>
          <w:lang w:val="sq-AL"/>
        </w:rPr>
        <w:t>ë</w:t>
      </w:r>
      <w:r>
        <w:rPr>
          <w:rFonts w:cs="Arial"/>
          <w:lang w:val="sq-AL"/>
        </w:rPr>
        <w:t xml:space="preserve"> raport me nd</w:t>
      </w:r>
      <w:r w:rsidR="00CD58A4">
        <w:rPr>
          <w:rFonts w:cs="Arial"/>
          <w:lang w:val="sq-AL"/>
        </w:rPr>
        <w:t>ë</w:t>
      </w:r>
      <w:r>
        <w:rPr>
          <w:rFonts w:cs="Arial"/>
          <w:lang w:val="sq-AL"/>
        </w:rPr>
        <w:t>rtimet shum</w:t>
      </w:r>
      <w:r w:rsidR="00CD58A4">
        <w:rPr>
          <w:rFonts w:cs="Arial"/>
          <w:lang w:val="sq-AL"/>
        </w:rPr>
        <w:t>ë</w:t>
      </w:r>
      <w:r>
        <w:rPr>
          <w:rFonts w:cs="Arial"/>
          <w:lang w:val="sq-AL"/>
        </w:rPr>
        <w:t>banesore q</w:t>
      </w:r>
      <w:r w:rsidR="00CD58A4">
        <w:rPr>
          <w:rFonts w:cs="Arial"/>
          <w:lang w:val="sq-AL"/>
        </w:rPr>
        <w:t>ë</w:t>
      </w:r>
      <w:r>
        <w:rPr>
          <w:rFonts w:cs="Arial"/>
          <w:lang w:val="sq-AL"/>
        </w:rPr>
        <w:t xml:space="preserve"> p</w:t>
      </w:r>
      <w:r w:rsidR="00CD58A4">
        <w:rPr>
          <w:rFonts w:cs="Arial"/>
          <w:lang w:val="sq-AL"/>
        </w:rPr>
        <w:t>ë</w:t>
      </w:r>
      <w:r>
        <w:rPr>
          <w:rFonts w:cs="Arial"/>
          <w:lang w:val="sq-AL"/>
        </w:rPr>
        <w:t>rfshin</w:t>
      </w:r>
      <w:r w:rsidR="00CD58A4">
        <w:rPr>
          <w:rFonts w:cs="Arial"/>
          <w:lang w:val="sq-AL"/>
        </w:rPr>
        <w:t>ë</w:t>
      </w:r>
      <w:r>
        <w:rPr>
          <w:rFonts w:cs="Arial"/>
          <w:lang w:val="sq-AL"/>
        </w:rPr>
        <w:t xml:space="preserve"> 10% t</w:t>
      </w:r>
      <w:r w:rsidR="00CD58A4">
        <w:rPr>
          <w:rFonts w:cs="Arial"/>
          <w:lang w:val="sq-AL"/>
        </w:rPr>
        <w:t>ë</w:t>
      </w:r>
      <w:r>
        <w:rPr>
          <w:rFonts w:cs="Arial"/>
          <w:lang w:val="sq-AL"/>
        </w:rPr>
        <w:t xml:space="preserve"> numrit t</w:t>
      </w:r>
      <w:r w:rsidR="00CD58A4">
        <w:rPr>
          <w:rFonts w:cs="Arial"/>
          <w:lang w:val="sq-AL"/>
        </w:rPr>
        <w:t>ë</w:t>
      </w:r>
      <w:r>
        <w:rPr>
          <w:rFonts w:cs="Arial"/>
          <w:lang w:val="sq-AL"/>
        </w:rPr>
        <w:t xml:space="preserve"> nd</w:t>
      </w:r>
      <w:r w:rsidR="00CD58A4">
        <w:rPr>
          <w:rFonts w:cs="Arial"/>
          <w:lang w:val="sq-AL"/>
        </w:rPr>
        <w:t>ë</w:t>
      </w:r>
      <w:r>
        <w:rPr>
          <w:rFonts w:cs="Arial"/>
          <w:lang w:val="sq-AL"/>
        </w:rPr>
        <w:t>rtesave t</w:t>
      </w:r>
      <w:r w:rsidR="00CD58A4">
        <w:rPr>
          <w:rFonts w:cs="Arial"/>
          <w:lang w:val="sq-AL"/>
        </w:rPr>
        <w:t>ë</w:t>
      </w:r>
      <w:r>
        <w:rPr>
          <w:rFonts w:cs="Arial"/>
          <w:lang w:val="sq-AL"/>
        </w:rPr>
        <w:t xml:space="preserve"> banimit. Nd</w:t>
      </w:r>
      <w:r w:rsidR="00CD58A4">
        <w:rPr>
          <w:rFonts w:cs="Arial"/>
          <w:lang w:val="sq-AL"/>
        </w:rPr>
        <w:t>ë</w:t>
      </w:r>
      <w:r>
        <w:rPr>
          <w:rFonts w:cs="Arial"/>
          <w:lang w:val="sq-AL"/>
        </w:rPr>
        <w:t>rtesat shum</w:t>
      </w:r>
      <w:r w:rsidR="00CD58A4">
        <w:rPr>
          <w:rFonts w:cs="Arial"/>
          <w:lang w:val="sq-AL"/>
        </w:rPr>
        <w:t>ë</w:t>
      </w:r>
      <w:r>
        <w:rPr>
          <w:rFonts w:cs="Arial"/>
          <w:lang w:val="sq-AL"/>
        </w:rPr>
        <w:t>banesore t</w:t>
      </w:r>
      <w:r w:rsidR="00CD58A4">
        <w:rPr>
          <w:rFonts w:cs="Arial"/>
          <w:lang w:val="sq-AL"/>
        </w:rPr>
        <w:t>ë</w:t>
      </w:r>
      <w:r>
        <w:rPr>
          <w:rFonts w:cs="Arial"/>
          <w:lang w:val="sq-AL"/>
        </w:rPr>
        <w:t xml:space="preserve"> nd</w:t>
      </w:r>
      <w:r w:rsidR="00CD58A4">
        <w:rPr>
          <w:rFonts w:cs="Arial"/>
          <w:lang w:val="sq-AL"/>
        </w:rPr>
        <w:t>ë</w:t>
      </w:r>
      <w:r>
        <w:rPr>
          <w:rFonts w:cs="Arial"/>
          <w:lang w:val="sq-AL"/>
        </w:rPr>
        <w:t>rtuara para lufte ishin banesa t</w:t>
      </w:r>
      <w:r w:rsidR="00CD58A4">
        <w:rPr>
          <w:rFonts w:cs="Arial"/>
          <w:lang w:val="sq-AL"/>
        </w:rPr>
        <w:t>ë</w:t>
      </w:r>
      <w:r>
        <w:rPr>
          <w:rFonts w:cs="Arial"/>
          <w:lang w:val="sq-AL"/>
        </w:rPr>
        <w:t xml:space="preserve"> dh</w:t>
      </w:r>
      <w:r w:rsidR="00CD58A4">
        <w:rPr>
          <w:rFonts w:cs="Arial"/>
          <w:lang w:val="sq-AL"/>
        </w:rPr>
        <w:t>ë</w:t>
      </w:r>
      <w:r>
        <w:rPr>
          <w:rFonts w:cs="Arial"/>
          <w:lang w:val="sq-AL"/>
        </w:rPr>
        <w:t>na n</w:t>
      </w:r>
      <w:r w:rsidR="00CD58A4">
        <w:rPr>
          <w:rFonts w:cs="Arial"/>
          <w:lang w:val="sq-AL"/>
        </w:rPr>
        <w:t>ë</w:t>
      </w:r>
      <w:r>
        <w:rPr>
          <w:rFonts w:cs="Arial"/>
          <w:lang w:val="sq-AL"/>
        </w:rPr>
        <w:t xml:space="preserve"> shfrytzim me t</w:t>
      </w:r>
      <w:r w:rsidR="00CD58A4">
        <w:rPr>
          <w:rFonts w:cs="Arial"/>
          <w:lang w:val="sq-AL"/>
        </w:rPr>
        <w:t>ë</w:t>
      </w:r>
      <w:r>
        <w:rPr>
          <w:rFonts w:cs="Arial"/>
          <w:lang w:val="sq-AL"/>
        </w:rPr>
        <w:t xml:space="preserve"> drejt</w:t>
      </w:r>
      <w:r w:rsidR="00CD58A4">
        <w:rPr>
          <w:rFonts w:cs="Arial"/>
          <w:lang w:val="sq-AL"/>
        </w:rPr>
        <w:t>ë</w:t>
      </w:r>
      <w:r>
        <w:rPr>
          <w:rFonts w:cs="Arial"/>
          <w:lang w:val="sq-AL"/>
        </w:rPr>
        <w:t xml:space="preserve"> banesore q</w:t>
      </w:r>
      <w:r w:rsidR="00CD58A4">
        <w:rPr>
          <w:rFonts w:cs="Arial"/>
          <w:lang w:val="sq-AL"/>
        </w:rPr>
        <w:t>ë</w:t>
      </w:r>
      <w:r>
        <w:rPr>
          <w:rFonts w:cs="Arial"/>
          <w:lang w:val="sq-AL"/>
        </w:rPr>
        <w:t xml:space="preserve"> pas luft</w:t>
      </w:r>
      <w:r w:rsidR="00CD58A4">
        <w:rPr>
          <w:rFonts w:cs="Arial"/>
          <w:lang w:val="sq-AL"/>
        </w:rPr>
        <w:t>ë</w:t>
      </w:r>
      <w:r>
        <w:rPr>
          <w:rFonts w:cs="Arial"/>
          <w:lang w:val="sq-AL"/>
        </w:rPr>
        <w:t>s, me miratimin e Ligjit p</w:t>
      </w:r>
      <w:r w:rsidR="00CD58A4">
        <w:rPr>
          <w:rFonts w:cs="Arial"/>
          <w:lang w:val="sq-AL"/>
        </w:rPr>
        <w:t>ë</w:t>
      </w:r>
      <w:r>
        <w:rPr>
          <w:rFonts w:cs="Arial"/>
          <w:lang w:val="sq-AL"/>
        </w:rPr>
        <w:t>r shitjen e banesave n</w:t>
      </w:r>
      <w:r w:rsidR="00CD58A4">
        <w:rPr>
          <w:rFonts w:cs="Arial"/>
          <w:lang w:val="sq-AL"/>
        </w:rPr>
        <w:t>ë</w:t>
      </w:r>
      <w:r>
        <w:rPr>
          <w:rFonts w:cs="Arial"/>
          <w:lang w:val="sq-AL"/>
        </w:rPr>
        <w:t xml:space="preserve"> t</w:t>
      </w:r>
      <w:r w:rsidR="00CD58A4">
        <w:rPr>
          <w:rFonts w:cs="Arial"/>
          <w:lang w:val="sq-AL"/>
        </w:rPr>
        <w:t>ë</w:t>
      </w:r>
      <w:r>
        <w:rPr>
          <w:rFonts w:cs="Arial"/>
          <w:lang w:val="sq-AL"/>
        </w:rPr>
        <w:t xml:space="preserve"> cilat ekziston e drejta banesore, jan</w:t>
      </w:r>
      <w:r w:rsidR="00CD58A4">
        <w:rPr>
          <w:rFonts w:cs="Arial"/>
          <w:lang w:val="sq-AL"/>
        </w:rPr>
        <w:t>ë</w:t>
      </w:r>
      <w:r>
        <w:rPr>
          <w:rFonts w:cs="Arial"/>
          <w:lang w:val="sq-AL"/>
        </w:rPr>
        <w:t xml:space="preserve"> privatizuar. </w:t>
      </w:r>
    </w:p>
    <w:p w14:paraId="61465321" w14:textId="1F61537F" w:rsidR="00E21874" w:rsidRDefault="00E21874" w:rsidP="00826C96">
      <w:pPr>
        <w:rPr>
          <w:rFonts w:cs="Arial"/>
          <w:lang w:val="sq-AL"/>
        </w:rPr>
      </w:pPr>
      <w:r>
        <w:rPr>
          <w:rFonts w:cs="Arial"/>
          <w:lang w:val="sq-AL"/>
        </w:rPr>
        <w:t>Nd</w:t>
      </w:r>
      <w:r w:rsidR="00CD58A4">
        <w:rPr>
          <w:rFonts w:cs="Arial"/>
          <w:lang w:val="sq-AL"/>
        </w:rPr>
        <w:t>ë</w:t>
      </w:r>
      <w:r>
        <w:rPr>
          <w:rFonts w:cs="Arial"/>
          <w:lang w:val="sq-AL"/>
        </w:rPr>
        <w:t>rtesat e pasluft</w:t>
      </w:r>
      <w:r w:rsidR="00CD58A4">
        <w:rPr>
          <w:rFonts w:cs="Arial"/>
          <w:lang w:val="sq-AL"/>
        </w:rPr>
        <w:t>ë</w:t>
      </w:r>
      <w:r>
        <w:rPr>
          <w:rFonts w:cs="Arial"/>
          <w:lang w:val="sq-AL"/>
        </w:rPr>
        <w:t>s jan</w:t>
      </w:r>
      <w:r w:rsidR="00CD58A4">
        <w:rPr>
          <w:rFonts w:cs="Arial"/>
          <w:lang w:val="sq-AL"/>
        </w:rPr>
        <w:t>ë</w:t>
      </w:r>
      <w:r>
        <w:rPr>
          <w:rFonts w:cs="Arial"/>
          <w:lang w:val="sq-AL"/>
        </w:rPr>
        <w:t xml:space="preserve"> shumica private p</w:t>
      </w:r>
      <w:r w:rsidR="00CD58A4">
        <w:rPr>
          <w:rFonts w:cs="Arial"/>
          <w:lang w:val="sq-AL"/>
        </w:rPr>
        <w:t>ë</w:t>
      </w:r>
      <w:r>
        <w:rPr>
          <w:rFonts w:cs="Arial"/>
          <w:lang w:val="sq-AL"/>
        </w:rPr>
        <w:t>rpos banesave sociale t</w:t>
      </w:r>
      <w:r w:rsidR="00CD58A4">
        <w:rPr>
          <w:rFonts w:cs="Arial"/>
          <w:lang w:val="sq-AL"/>
        </w:rPr>
        <w:t>ë</w:t>
      </w:r>
      <w:r>
        <w:rPr>
          <w:rFonts w:cs="Arial"/>
          <w:lang w:val="sq-AL"/>
        </w:rPr>
        <w:t xml:space="preserve"> nd</w:t>
      </w:r>
      <w:r w:rsidR="00CD58A4">
        <w:rPr>
          <w:rFonts w:cs="Arial"/>
          <w:lang w:val="sq-AL"/>
        </w:rPr>
        <w:t>ë</w:t>
      </w:r>
      <w:r>
        <w:rPr>
          <w:rFonts w:cs="Arial"/>
          <w:lang w:val="sq-AL"/>
        </w:rPr>
        <w:t>rtuara me fonde publike q</w:t>
      </w:r>
      <w:r w:rsidR="00CD58A4">
        <w:rPr>
          <w:rFonts w:cs="Arial"/>
          <w:lang w:val="sq-AL"/>
        </w:rPr>
        <w:t>ë</w:t>
      </w:r>
      <w:r>
        <w:rPr>
          <w:rFonts w:cs="Arial"/>
          <w:lang w:val="sq-AL"/>
        </w:rPr>
        <w:t xml:space="preserve"> jan</w:t>
      </w:r>
      <w:r w:rsidR="00CD58A4">
        <w:rPr>
          <w:rFonts w:cs="Arial"/>
          <w:lang w:val="sq-AL"/>
        </w:rPr>
        <w:t>ë</w:t>
      </w:r>
      <w:r>
        <w:rPr>
          <w:rFonts w:cs="Arial"/>
          <w:lang w:val="sq-AL"/>
        </w:rPr>
        <w:t xml:space="preserve"> t</w:t>
      </w:r>
      <w:r w:rsidR="00CD58A4">
        <w:rPr>
          <w:rFonts w:cs="Arial"/>
          <w:lang w:val="sq-AL"/>
        </w:rPr>
        <w:t>ë</w:t>
      </w:r>
      <w:r>
        <w:rPr>
          <w:rFonts w:cs="Arial"/>
          <w:lang w:val="sq-AL"/>
        </w:rPr>
        <w:t xml:space="preserve"> dh</w:t>
      </w:r>
      <w:r w:rsidR="00CD58A4">
        <w:rPr>
          <w:rFonts w:cs="Arial"/>
          <w:lang w:val="sq-AL"/>
        </w:rPr>
        <w:t>ë</w:t>
      </w:r>
      <w:r>
        <w:rPr>
          <w:rFonts w:cs="Arial"/>
          <w:lang w:val="sq-AL"/>
        </w:rPr>
        <w:t>na me qira joprofitabile por q</w:t>
      </w:r>
      <w:r w:rsidR="00CD58A4">
        <w:rPr>
          <w:rFonts w:cs="Arial"/>
          <w:lang w:val="sq-AL"/>
        </w:rPr>
        <w:t>ë</w:t>
      </w:r>
      <w:r>
        <w:rPr>
          <w:rFonts w:cs="Arial"/>
          <w:lang w:val="sq-AL"/>
        </w:rPr>
        <w:t xml:space="preserve"> ende nuk </w:t>
      </w:r>
      <w:r w:rsidR="00CD58A4">
        <w:rPr>
          <w:rFonts w:cs="Arial"/>
          <w:lang w:val="sq-AL"/>
        </w:rPr>
        <w:t>ë</w:t>
      </w:r>
      <w:r>
        <w:rPr>
          <w:rFonts w:cs="Arial"/>
          <w:lang w:val="sq-AL"/>
        </w:rPr>
        <w:t>sht</w:t>
      </w:r>
      <w:r w:rsidR="00CD58A4">
        <w:rPr>
          <w:rFonts w:cs="Arial"/>
          <w:lang w:val="sq-AL"/>
        </w:rPr>
        <w:t>ë</w:t>
      </w:r>
      <w:r>
        <w:rPr>
          <w:rFonts w:cs="Arial"/>
          <w:lang w:val="sq-AL"/>
        </w:rPr>
        <w:t xml:space="preserve"> krijuar sistemi i qiras</w:t>
      </w:r>
      <w:r w:rsidR="00CD58A4">
        <w:rPr>
          <w:rFonts w:cs="Arial"/>
          <w:lang w:val="sq-AL"/>
        </w:rPr>
        <w:t>ë</w:t>
      </w:r>
      <w:r>
        <w:rPr>
          <w:rFonts w:cs="Arial"/>
          <w:lang w:val="sq-AL"/>
        </w:rPr>
        <w:t xml:space="preserve"> dhe as faturohet as mblidhet qira.</w:t>
      </w:r>
    </w:p>
    <w:p w14:paraId="6F1E328C" w14:textId="37FDD802" w:rsidR="00E21874" w:rsidRDefault="00E21874" w:rsidP="00826C96">
      <w:pPr>
        <w:rPr>
          <w:rFonts w:cs="Arial"/>
          <w:lang w:val="sq-AL"/>
        </w:rPr>
      </w:pPr>
      <w:r>
        <w:rPr>
          <w:rFonts w:cs="Arial"/>
          <w:lang w:val="sq-AL"/>
        </w:rPr>
        <w:t>Numri i nd</w:t>
      </w:r>
      <w:r w:rsidR="00CD58A4">
        <w:rPr>
          <w:rFonts w:cs="Arial"/>
          <w:lang w:val="sq-AL"/>
        </w:rPr>
        <w:t>ë</w:t>
      </w:r>
      <w:r>
        <w:rPr>
          <w:rFonts w:cs="Arial"/>
          <w:lang w:val="sq-AL"/>
        </w:rPr>
        <w:t xml:space="preserve">rtimeve pa leje </w:t>
      </w:r>
      <w:r w:rsidR="00CD58A4">
        <w:rPr>
          <w:rFonts w:cs="Arial"/>
          <w:lang w:val="sq-AL"/>
        </w:rPr>
        <w:t>ë</w:t>
      </w:r>
      <w:r>
        <w:rPr>
          <w:rFonts w:cs="Arial"/>
          <w:lang w:val="sq-AL"/>
        </w:rPr>
        <w:t>sht</w:t>
      </w:r>
      <w:r w:rsidR="00CD58A4">
        <w:rPr>
          <w:rFonts w:cs="Arial"/>
          <w:lang w:val="sq-AL"/>
        </w:rPr>
        <w:t>ë</w:t>
      </w:r>
      <w:r>
        <w:rPr>
          <w:rFonts w:cs="Arial"/>
          <w:lang w:val="sq-AL"/>
        </w:rPr>
        <w:t xml:space="preserve"> i madh. N</w:t>
      </w:r>
      <w:r w:rsidR="00CD58A4">
        <w:rPr>
          <w:rFonts w:cs="Arial"/>
          <w:lang w:val="sq-AL"/>
        </w:rPr>
        <w:t>ë</w:t>
      </w:r>
      <w:r>
        <w:rPr>
          <w:rFonts w:cs="Arial"/>
          <w:lang w:val="sq-AL"/>
        </w:rPr>
        <w:t xml:space="preserve"> baz</w:t>
      </w:r>
      <w:r w:rsidR="00CD58A4">
        <w:rPr>
          <w:rFonts w:cs="Arial"/>
          <w:lang w:val="sq-AL"/>
        </w:rPr>
        <w:t>ë</w:t>
      </w:r>
      <w:r>
        <w:rPr>
          <w:rFonts w:cs="Arial"/>
          <w:lang w:val="sq-AL"/>
        </w:rPr>
        <w:t xml:space="preserve"> t</w:t>
      </w:r>
      <w:r w:rsidR="00CD58A4">
        <w:rPr>
          <w:rFonts w:cs="Arial"/>
          <w:lang w:val="sq-AL"/>
        </w:rPr>
        <w:t>ë</w:t>
      </w:r>
      <w:r>
        <w:rPr>
          <w:rFonts w:cs="Arial"/>
          <w:lang w:val="sq-AL"/>
        </w:rPr>
        <w:t xml:space="preserve"> regjistrit komb</w:t>
      </w:r>
      <w:r w:rsidR="00CD58A4">
        <w:rPr>
          <w:rFonts w:cs="Arial"/>
          <w:lang w:val="sq-AL"/>
        </w:rPr>
        <w:t>ë</w:t>
      </w:r>
      <w:r>
        <w:rPr>
          <w:rFonts w:cs="Arial"/>
          <w:lang w:val="sq-AL"/>
        </w:rPr>
        <w:t>tar</w:t>
      </w:r>
      <w:r w:rsidR="00CD58A4">
        <w:rPr>
          <w:rFonts w:cs="Arial"/>
          <w:lang w:val="sq-AL"/>
        </w:rPr>
        <w:t>ë</w:t>
      </w:r>
      <w:r>
        <w:rPr>
          <w:rFonts w:cs="Arial"/>
          <w:lang w:val="sq-AL"/>
        </w:rPr>
        <w:t xml:space="preserve"> t</w:t>
      </w:r>
      <w:r w:rsidR="00CD58A4">
        <w:rPr>
          <w:rFonts w:cs="Arial"/>
          <w:lang w:val="sq-AL"/>
        </w:rPr>
        <w:t>ë</w:t>
      </w:r>
      <w:r>
        <w:rPr>
          <w:rFonts w:cs="Arial"/>
          <w:lang w:val="sq-AL"/>
        </w:rPr>
        <w:t xml:space="preserve"> nd</w:t>
      </w:r>
      <w:r w:rsidR="00CD58A4">
        <w:rPr>
          <w:rFonts w:cs="Arial"/>
          <w:lang w:val="sq-AL"/>
        </w:rPr>
        <w:t>ë</w:t>
      </w:r>
      <w:r>
        <w:rPr>
          <w:rFonts w:cs="Arial"/>
          <w:lang w:val="sq-AL"/>
        </w:rPr>
        <w:t xml:space="preserve">rtimeve pa leje, Gjilani ka </w:t>
      </w:r>
      <w:r w:rsidR="00C32695">
        <w:rPr>
          <w:rFonts w:cs="Arial"/>
          <w:lang w:val="sq-AL"/>
        </w:rPr>
        <w:t>32,128 n</w:t>
      </w:r>
      <w:r>
        <w:rPr>
          <w:rFonts w:cs="Arial"/>
          <w:lang w:val="sq-AL"/>
        </w:rPr>
        <w:t>d</w:t>
      </w:r>
      <w:r w:rsidR="00CD58A4">
        <w:rPr>
          <w:rFonts w:cs="Arial"/>
          <w:lang w:val="sq-AL"/>
        </w:rPr>
        <w:t>ë</w:t>
      </w:r>
      <w:r>
        <w:rPr>
          <w:rFonts w:cs="Arial"/>
          <w:lang w:val="sq-AL"/>
        </w:rPr>
        <w:t>rtime pa leje.</w:t>
      </w:r>
      <w:r w:rsidR="00C32695">
        <w:rPr>
          <w:rFonts w:cs="Arial"/>
          <w:lang w:val="sq-AL"/>
        </w:rPr>
        <w:t xml:space="preserve"> </w:t>
      </w:r>
    </w:p>
    <w:p w14:paraId="61511277" w14:textId="3A6F5087" w:rsidR="00DA0E89" w:rsidRDefault="009A3365" w:rsidP="00826C96">
      <w:pPr>
        <w:rPr>
          <w:rFonts w:cs="Arial"/>
          <w:lang w:val="sq-AL"/>
        </w:rPr>
      </w:pPr>
      <w:r>
        <w:rPr>
          <w:rFonts w:cs="Arial"/>
          <w:lang w:val="sq-AL"/>
        </w:rPr>
        <w:t>Tabela tregon q</w:t>
      </w:r>
      <w:r w:rsidR="00CD58A4">
        <w:rPr>
          <w:rFonts w:cs="Arial"/>
          <w:lang w:val="sq-AL"/>
        </w:rPr>
        <w:t>ë</w:t>
      </w:r>
      <w:r>
        <w:rPr>
          <w:rFonts w:cs="Arial"/>
          <w:lang w:val="sq-AL"/>
        </w:rPr>
        <w:t xml:space="preserve"> n</w:t>
      </w:r>
      <w:r w:rsidR="00CD58A4">
        <w:rPr>
          <w:rFonts w:cs="Arial"/>
          <w:lang w:val="sq-AL"/>
        </w:rPr>
        <w:t>ë</w:t>
      </w:r>
      <w:r>
        <w:rPr>
          <w:rFonts w:cs="Arial"/>
          <w:lang w:val="sq-AL"/>
        </w:rPr>
        <w:t xml:space="preserve"> Gjilan jan</w:t>
      </w:r>
      <w:r w:rsidR="00CD58A4">
        <w:rPr>
          <w:rFonts w:cs="Arial"/>
          <w:lang w:val="sq-AL"/>
        </w:rPr>
        <w:t>ë</w:t>
      </w:r>
      <w:r>
        <w:rPr>
          <w:rFonts w:cs="Arial"/>
          <w:lang w:val="sq-AL"/>
        </w:rPr>
        <w:t xml:space="preserve"> nd</w:t>
      </w:r>
      <w:r w:rsidR="00CD58A4">
        <w:rPr>
          <w:rFonts w:cs="Arial"/>
          <w:lang w:val="sq-AL"/>
        </w:rPr>
        <w:t>ë</w:t>
      </w:r>
      <w:r>
        <w:rPr>
          <w:rFonts w:cs="Arial"/>
          <w:lang w:val="sq-AL"/>
        </w:rPr>
        <w:t>rtuar 2 nd</w:t>
      </w:r>
      <w:r w:rsidR="00CD58A4">
        <w:rPr>
          <w:rFonts w:cs="Arial"/>
          <w:lang w:val="sq-AL"/>
        </w:rPr>
        <w:t>ë</w:t>
      </w:r>
      <w:r>
        <w:rPr>
          <w:rFonts w:cs="Arial"/>
          <w:lang w:val="sq-AL"/>
        </w:rPr>
        <w:t>rtesa p</w:t>
      </w:r>
      <w:r w:rsidR="00CD58A4">
        <w:rPr>
          <w:rFonts w:cs="Arial"/>
          <w:lang w:val="sq-AL"/>
        </w:rPr>
        <w:t>ë</w:t>
      </w:r>
      <w:r>
        <w:rPr>
          <w:rFonts w:cs="Arial"/>
          <w:lang w:val="sq-AL"/>
        </w:rPr>
        <w:t>r banim social me 53 nj</w:t>
      </w:r>
      <w:r w:rsidR="00CD58A4">
        <w:rPr>
          <w:rFonts w:cs="Arial"/>
          <w:lang w:val="sq-AL"/>
        </w:rPr>
        <w:t>ë</w:t>
      </w:r>
      <w:r>
        <w:rPr>
          <w:rFonts w:cs="Arial"/>
          <w:lang w:val="sq-AL"/>
        </w:rPr>
        <w:t>si banimi derisa 65% e nd</w:t>
      </w:r>
      <w:r w:rsidR="00CD58A4">
        <w:rPr>
          <w:rFonts w:cs="Arial"/>
          <w:lang w:val="sq-AL"/>
        </w:rPr>
        <w:t>ë</w:t>
      </w:r>
      <w:r>
        <w:rPr>
          <w:rFonts w:cs="Arial"/>
          <w:lang w:val="sq-AL"/>
        </w:rPr>
        <w:t>rtesave kan</w:t>
      </w:r>
      <w:r w:rsidR="00CD58A4">
        <w:rPr>
          <w:rFonts w:cs="Arial"/>
          <w:lang w:val="sq-AL"/>
        </w:rPr>
        <w:t>ë</w:t>
      </w:r>
      <w:r>
        <w:rPr>
          <w:rFonts w:cs="Arial"/>
          <w:lang w:val="sq-AL"/>
        </w:rPr>
        <w:t xml:space="preserve"> kyqje n</w:t>
      </w:r>
      <w:r w:rsidR="00CD58A4">
        <w:rPr>
          <w:rFonts w:cs="Arial"/>
          <w:lang w:val="sq-AL"/>
        </w:rPr>
        <w:t>ë</w:t>
      </w:r>
      <w:r>
        <w:rPr>
          <w:rFonts w:cs="Arial"/>
          <w:lang w:val="sq-AL"/>
        </w:rPr>
        <w:t xml:space="preserve"> uj</w:t>
      </w:r>
      <w:r w:rsidR="00CD58A4">
        <w:rPr>
          <w:rFonts w:cs="Arial"/>
          <w:lang w:val="sq-AL"/>
        </w:rPr>
        <w:t>ë</w:t>
      </w:r>
      <w:r>
        <w:rPr>
          <w:rFonts w:cs="Arial"/>
          <w:lang w:val="sq-AL"/>
        </w:rPr>
        <w:t>sjell</w:t>
      </w:r>
      <w:r w:rsidR="00CD58A4">
        <w:rPr>
          <w:rFonts w:cs="Arial"/>
          <w:lang w:val="sq-AL"/>
        </w:rPr>
        <w:t>ë</w:t>
      </w:r>
      <w:r>
        <w:rPr>
          <w:rFonts w:cs="Arial"/>
          <w:lang w:val="sq-AL"/>
        </w:rPr>
        <w:t>s dhe rrjet</w:t>
      </w:r>
      <w:r w:rsidR="00CD58A4">
        <w:rPr>
          <w:rFonts w:cs="Arial"/>
          <w:lang w:val="sq-AL"/>
        </w:rPr>
        <w:t>ë</w:t>
      </w:r>
      <w:r>
        <w:rPr>
          <w:rFonts w:cs="Arial"/>
          <w:lang w:val="sq-AL"/>
        </w:rPr>
        <w:t xml:space="preserve"> t</w:t>
      </w:r>
      <w:r w:rsidR="00CD58A4">
        <w:rPr>
          <w:rFonts w:cs="Arial"/>
          <w:lang w:val="sq-AL"/>
        </w:rPr>
        <w:t>ë</w:t>
      </w:r>
      <w:r>
        <w:rPr>
          <w:rFonts w:cs="Arial"/>
          <w:lang w:val="sq-AL"/>
        </w:rPr>
        <w:t xml:space="preserve"> kanalizimit.</w:t>
      </w:r>
    </w:p>
    <w:p w14:paraId="5B712495" w14:textId="77777777" w:rsidR="00DA0E89" w:rsidRDefault="00DA0E89">
      <w:pPr>
        <w:spacing w:before="0" w:after="200" w:line="276" w:lineRule="auto"/>
        <w:jc w:val="left"/>
        <w:rPr>
          <w:rFonts w:cs="Arial"/>
          <w:lang w:val="sq-AL"/>
        </w:rPr>
      </w:pPr>
      <w:r>
        <w:rPr>
          <w:rFonts w:cs="Arial"/>
          <w:lang w:val="sq-AL"/>
        </w:rPr>
        <w:br w:type="page"/>
      </w:r>
    </w:p>
    <w:p w14:paraId="333FD45C" w14:textId="67A97EE8" w:rsidR="00AC6D2F" w:rsidRDefault="00696613" w:rsidP="00E43611">
      <w:pPr>
        <w:pStyle w:val="Heading1"/>
      </w:pPr>
      <w:bookmarkStart w:id="99" w:name="_Toc522447164"/>
      <w:bookmarkStart w:id="100" w:name="_Toc106146053"/>
      <w:bookmarkStart w:id="101" w:name="_Toc117630636"/>
      <w:bookmarkStart w:id="102" w:name="_Hlk106144584"/>
      <w:r>
        <w:lastRenderedPageBreak/>
        <w:t xml:space="preserve">Analizë e gjendjes ekzistuese të </w:t>
      </w:r>
      <w:r w:rsidR="00460143">
        <w:t>b</w:t>
      </w:r>
      <w:r>
        <w:t xml:space="preserve">animit </w:t>
      </w:r>
      <w:r w:rsidR="00460143">
        <w:t>s</w:t>
      </w:r>
      <w:r>
        <w:t>ocial</w:t>
      </w:r>
      <w:bookmarkEnd w:id="99"/>
      <w:bookmarkEnd w:id="100"/>
      <w:bookmarkEnd w:id="101"/>
    </w:p>
    <w:bookmarkEnd w:id="102"/>
    <w:p w14:paraId="32C291FB" w14:textId="374AF4AE" w:rsidR="00AC6D2F" w:rsidRDefault="00AC6D2F" w:rsidP="00AC6D2F">
      <w:pPr>
        <w:rPr>
          <w:lang w:val="sq-AL"/>
        </w:rPr>
      </w:pPr>
      <w:r>
        <w:rPr>
          <w:lang w:val="sq-AL"/>
        </w:rPr>
        <w:t>Analiza e gjendjes ekzistuese sa i përket banimit social do të orjentohet në elaborimin e ofrimit të zgjidhjeve nga ana e Komunës së Gjilant ndaj kërkuesve të ndihmës për banim.</w:t>
      </w:r>
    </w:p>
    <w:p w14:paraId="3E36DE66" w14:textId="4B80B83D" w:rsidR="00AC6D2F" w:rsidRDefault="00AC6D2F" w:rsidP="00AC6D2F">
      <w:pPr>
        <w:rPr>
          <w:lang w:val="sq-AL"/>
        </w:rPr>
      </w:pPr>
      <w:r>
        <w:rPr>
          <w:lang w:val="sq-AL"/>
        </w:rPr>
        <w:t>Në komunën e Gjilan</w:t>
      </w:r>
      <w:r w:rsidR="00891610">
        <w:rPr>
          <w:lang w:val="sq-AL"/>
        </w:rPr>
        <w:t>i</w:t>
      </w:r>
      <w:r>
        <w:rPr>
          <w:lang w:val="sq-AL"/>
        </w:rPr>
        <w:t xml:space="preserve">t përpos komunës edhe sektori privat ka ndihmuar në zgjidhjen e </w:t>
      </w:r>
      <w:r>
        <w:rPr>
          <w:rFonts w:cs="Arial"/>
          <w:lang w:val="sq-AL"/>
        </w:rPr>
        <w:t>ç</w:t>
      </w:r>
      <w:r>
        <w:rPr>
          <w:lang w:val="sq-AL"/>
        </w:rPr>
        <w:t xml:space="preserve">ështjes së banimit. Nëse analizojmë strukturën e popullsisë ku </w:t>
      </w:r>
      <w:r w:rsidR="00696613">
        <w:rPr>
          <w:lang w:val="sq-AL"/>
        </w:rPr>
        <w:t xml:space="preserve">rreth </w:t>
      </w:r>
      <w:r>
        <w:rPr>
          <w:lang w:val="sq-AL"/>
        </w:rPr>
        <w:t>6</w:t>
      </w:r>
      <w:r w:rsidR="00696613">
        <w:rPr>
          <w:lang w:val="sq-AL"/>
        </w:rPr>
        <w:t>5</w:t>
      </w:r>
      <w:r>
        <w:rPr>
          <w:lang w:val="sq-AL"/>
        </w:rPr>
        <w:t>% e popullsisë është nën moshën 35 vje</w:t>
      </w:r>
      <w:r>
        <w:rPr>
          <w:rFonts w:cs="Arial"/>
          <w:lang w:val="sq-AL"/>
        </w:rPr>
        <w:t>ç</w:t>
      </w:r>
      <w:r>
        <w:rPr>
          <w:lang w:val="sq-AL"/>
        </w:rPr>
        <w:t>are, mund të konstatojmë që numri i kërkesave për banim nuk reflekton kërkesën reale për banim. Realisht ishte dashur që trajtim me banim të kenë edhe familjet e reja, por në pamundësi komunat të përballen me kërkesën reale për përkrahje, është krijuar edhe opinioni që komunës ti drejtohen për ndihmë vetëm familjet që s</w:t>
      </w:r>
      <w:r w:rsidR="00696613">
        <w:rPr>
          <w:lang w:val="sq-AL"/>
        </w:rPr>
        <w:t>’</w:t>
      </w:r>
      <w:r>
        <w:rPr>
          <w:lang w:val="sq-AL"/>
        </w:rPr>
        <w:t>kanë strehë dhe s’mund të arrijnë deri t</w:t>
      </w:r>
      <w:r w:rsidR="00696613">
        <w:rPr>
          <w:lang w:val="sq-AL"/>
        </w:rPr>
        <w:t>e</w:t>
      </w:r>
      <w:r>
        <w:rPr>
          <w:lang w:val="sq-AL"/>
        </w:rPr>
        <w:t>k banesa pa përkrahje shtetërore.</w:t>
      </w:r>
      <w:r w:rsidR="00A50E49">
        <w:rPr>
          <w:lang w:val="sq-AL"/>
        </w:rPr>
        <w:t xml:space="preserve"> </w:t>
      </w:r>
      <w:r>
        <w:rPr>
          <w:lang w:val="sq-AL"/>
        </w:rPr>
        <w:t>Në vijim do të trajtohen kërkesat aktuale për banim.</w:t>
      </w:r>
    </w:p>
    <w:p w14:paraId="59FEC479" w14:textId="77777777" w:rsidR="00AC6D2F" w:rsidRPr="00020A43" w:rsidRDefault="00AC6D2F" w:rsidP="00E43611">
      <w:pPr>
        <w:pStyle w:val="Heading2"/>
        <w:rPr>
          <w:b/>
        </w:rPr>
      </w:pPr>
      <w:bookmarkStart w:id="103" w:name="_Toc522447167"/>
      <w:bookmarkStart w:id="104" w:name="_Toc106146054"/>
      <w:bookmarkStart w:id="105" w:name="_Toc117630637"/>
      <w:bookmarkStart w:id="106" w:name="_Hlk118666056"/>
      <w:r w:rsidRPr="00020A43">
        <w:t>Kërkesat aktuale për banim social</w:t>
      </w:r>
      <w:bookmarkEnd w:id="103"/>
      <w:bookmarkEnd w:id="104"/>
      <w:bookmarkEnd w:id="105"/>
    </w:p>
    <w:p w14:paraId="1DC4327F" w14:textId="0D1436C1" w:rsidR="00AC6D2F" w:rsidRDefault="00AC6D2F" w:rsidP="00C30074">
      <w:pPr>
        <w:rPr>
          <w:lang w:val="sq-AL"/>
        </w:rPr>
      </w:pPr>
      <w:r>
        <w:rPr>
          <w:lang w:val="sq-AL"/>
        </w:rPr>
        <w:t>Kërkesat aktuale janë në proces të regjistrimit në platformën digjitale për banim. Këto kërkesa vijnë kohë pas kohe në drejtorinë për shëndetësi e mirëqenie sociale:</w:t>
      </w:r>
    </w:p>
    <w:p w14:paraId="0AD1F221" w14:textId="734C5C86" w:rsidR="00AC6D2F" w:rsidRPr="00AC6D2F" w:rsidRDefault="00AC6D2F" w:rsidP="00A50E49">
      <w:pPr>
        <w:pStyle w:val="Caption"/>
        <w:spacing w:line="240" w:lineRule="auto"/>
        <w:contextualSpacing/>
      </w:pPr>
      <w:bookmarkStart w:id="107" w:name="_Toc106145213"/>
      <w:bookmarkStart w:id="108" w:name="_Toc117549152"/>
      <w:bookmarkStart w:id="109" w:name="_Hlk116997360"/>
      <w:r>
        <w:t xml:space="preserve">Tabela </w:t>
      </w:r>
      <w:r>
        <w:fldChar w:fldCharType="begin"/>
      </w:r>
      <w:r>
        <w:instrText xml:space="preserve"> SEQ Tabela \* ARABIC </w:instrText>
      </w:r>
      <w:r>
        <w:fldChar w:fldCharType="separate"/>
      </w:r>
      <w:r>
        <w:rPr>
          <w:noProof/>
        </w:rPr>
        <w:t>12</w:t>
      </w:r>
      <w:r>
        <w:fldChar w:fldCharType="end"/>
      </w:r>
      <w:r>
        <w:t>.</w:t>
      </w:r>
      <w:r w:rsidRPr="00AC6D2F">
        <w:t>Kërkesat aktuale për banim social</w:t>
      </w:r>
      <w:bookmarkEnd w:id="107"/>
      <w:r w:rsidR="00EE6AA6">
        <w:t xml:space="preserve"> (janar-shtator 2022)</w:t>
      </w:r>
      <w:bookmarkEnd w:id="108"/>
    </w:p>
    <w:tbl>
      <w:tblPr>
        <w:tblpPr w:leftFromText="180" w:rightFromText="180" w:vertAnchor="text" w:horzAnchor="margin" w:tblpX="198" w:tblpY="256"/>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908"/>
        <w:gridCol w:w="5969"/>
        <w:gridCol w:w="3032"/>
      </w:tblGrid>
      <w:tr w:rsidR="00C35A34" w:rsidRPr="00B85040" w14:paraId="772F083E" w14:textId="77777777" w:rsidTr="00EA5515">
        <w:trPr>
          <w:trHeight w:val="440"/>
        </w:trPr>
        <w:tc>
          <w:tcPr>
            <w:tcW w:w="458" w:type="pct"/>
            <w:shd w:val="clear" w:color="auto" w:fill="C2D69B" w:themeFill="accent3" w:themeFillTint="99"/>
          </w:tcPr>
          <w:p w14:paraId="4359313E" w14:textId="77777777" w:rsidR="00C35A34" w:rsidRPr="00B85040" w:rsidRDefault="00C35A34" w:rsidP="00A50E49">
            <w:pPr>
              <w:widowControl w:val="0"/>
              <w:spacing w:after="0" w:line="240" w:lineRule="auto"/>
              <w:jc w:val="center"/>
              <w:rPr>
                <w:rFonts w:cs="Arial"/>
                <w:bCs/>
                <w:lang w:val="sq-AL"/>
              </w:rPr>
            </w:pPr>
          </w:p>
        </w:tc>
        <w:tc>
          <w:tcPr>
            <w:tcW w:w="3012" w:type="pct"/>
            <w:shd w:val="clear" w:color="auto" w:fill="C2D69B" w:themeFill="accent3" w:themeFillTint="99"/>
          </w:tcPr>
          <w:p w14:paraId="4FC2DF4E" w14:textId="77777777" w:rsidR="00C35A34" w:rsidRPr="00B85040" w:rsidRDefault="00C35A34" w:rsidP="00A50E49">
            <w:pPr>
              <w:widowControl w:val="0"/>
              <w:spacing w:after="0" w:line="240" w:lineRule="auto"/>
              <w:jc w:val="center"/>
              <w:rPr>
                <w:rFonts w:cs="Arial"/>
                <w:lang w:val="sq-AL"/>
              </w:rPr>
            </w:pPr>
            <w:r w:rsidRPr="00B85040">
              <w:rPr>
                <w:rFonts w:cs="Arial"/>
                <w:lang w:val="sq-AL"/>
              </w:rPr>
              <w:t>Kategoritë</w:t>
            </w:r>
          </w:p>
        </w:tc>
        <w:tc>
          <w:tcPr>
            <w:tcW w:w="1530" w:type="pct"/>
            <w:shd w:val="clear" w:color="auto" w:fill="C2D69B" w:themeFill="accent3" w:themeFillTint="99"/>
          </w:tcPr>
          <w:p w14:paraId="01FD8DA1" w14:textId="77777777" w:rsidR="00C35A34" w:rsidRPr="00B85040" w:rsidRDefault="00C35A34" w:rsidP="00A50E49">
            <w:pPr>
              <w:widowControl w:val="0"/>
              <w:spacing w:after="0" w:line="240" w:lineRule="auto"/>
              <w:jc w:val="center"/>
              <w:rPr>
                <w:rFonts w:cs="Arial"/>
                <w:lang w:val="sq-AL"/>
              </w:rPr>
            </w:pPr>
            <w:r w:rsidRPr="00B85040">
              <w:rPr>
                <w:rFonts w:cs="Arial"/>
                <w:lang w:val="sq-AL"/>
              </w:rPr>
              <w:t>Kërkesa për banim</w:t>
            </w:r>
          </w:p>
        </w:tc>
      </w:tr>
      <w:tr w:rsidR="00C35A34" w:rsidRPr="00B85040" w14:paraId="3B31418A" w14:textId="77777777" w:rsidTr="00EA5515">
        <w:tc>
          <w:tcPr>
            <w:tcW w:w="458" w:type="pct"/>
            <w:shd w:val="clear" w:color="auto" w:fill="auto"/>
          </w:tcPr>
          <w:p w14:paraId="625C198D" w14:textId="77777777" w:rsidR="00C35A34" w:rsidRPr="00B85040" w:rsidRDefault="00C35A34" w:rsidP="00C30074">
            <w:pPr>
              <w:widowControl w:val="0"/>
              <w:spacing w:beforeLines="40" w:before="96" w:afterLines="40" w:after="96" w:line="240" w:lineRule="auto"/>
              <w:jc w:val="center"/>
              <w:rPr>
                <w:rFonts w:cs="Arial"/>
                <w:bCs/>
                <w:lang w:val="sq-AL"/>
              </w:rPr>
            </w:pPr>
            <w:r w:rsidRPr="00B85040">
              <w:rPr>
                <w:rFonts w:cs="Arial"/>
                <w:bCs/>
                <w:lang w:val="sq-AL"/>
              </w:rPr>
              <w:t>1.</w:t>
            </w:r>
          </w:p>
        </w:tc>
        <w:tc>
          <w:tcPr>
            <w:tcW w:w="3012" w:type="pct"/>
            <w:shd w:val="clear" w:color="auto" w:fill="auto"/>
          </w:tcPr>
          <w:p w14:paraId="024D1DB4" w14:textId="13486C92" w:rsidR="00C35A34" w:rsidRPr="00B85040" w:rsidRDefault="00C35A34" w:rsidP="00A50E49">
            <w:pPr>
              <w:widowControl w:val="0"/>
              <w:spacing w:beforeLines="40" w:before="96" w:afterLines="40" w:after="96" w:line="240" w:lineRule="auto"/>
              <w:rPr>
                <w:rFonts w:cs="Arial"/>
                <w:lang w:val="sq-AL"/>
              </w:rPr>
            </w:pPr>
            <w:r w:rsidRPr="00B85040">
              <w:rPr>
                <w:rFonts w:cs="Arial"/>
                <w:bCs/>
                <w:lang w:val="sq-AL"/>
              </w:rPr>
              <w:t>Me asistencë sociale</w:t>
            </w:r>
            <w:r w:rsidRPr="009060D9">
              <w:rPr>
                <w:rFonts w:cs="Arial"/>
                <w:bCs/>
                <w:color w:val="FF0000"/>
                <w:lang w:val="sq-AL"/>
              </w:rPr>
              <w:t xml:space="preserve"> </w:t>
            </w:r>
          </w:p>
        </w:tc>
        <w:tc>
          <w:tcPr>
            <w:tcW w:w="1530" w:type="pct"/>
            <w:shd w:val="clear" w:color="auto" w:fill="auto"/>
          </w:tcPr>
          <w:p w14:paraId="63792FF2" w14:textId="0E4BF979" w:rsidR="00C35A34" w:rsidRPr="00B85040" w:rsidRDefault="009251BD" w:rsidP="00A50E49">
            <w:pPr>
              <w:widowControl w:val="0"/>
              <w:spacing w:beforeLines="40" w:before="96" w:afterLines="40" w:after="96" w:line="240" w:lineRule="auto"/>
              <w:jc w:val="center"/>
              <w:rPr>
                <w:rFonts w:cs="Arial"/>
                <w:lang w:val="sq-AL"/>
              </w:rPr>
            </w:pPr>
            <w:r>
              <w:rPr>
                <w:rFonts w:cs="Arial"/>
                <w:lang w:val="sq-AL"/>
              </w:rPr>
              <w:t>8 shqiptar</w:t>
            </w:r>
            <w:r w:rsidR="00857616">
              <w:rPr>
                <w:rFonts w:cs="Arial"/>
                <w:lang w:val="sq-AL"/>
              </w:rPr>
              <w:t>ë</w:t>
            </w:r>
          </w:p>
        </w:tc>
      </w:tr>
      <w:tr w:rsidR="00C35A34" w:rsidRPr="00B85040" w14:paraId="4A9D97F6" w14:textId="77777777" w:rsidTr="00EA5515">
        <w:tc>
          <w:tcPr>
            <w:tcW w:w="458" w:type="pct"/>
            <w:shd w:val="clear" w:color="auto" w:fill="auto"/>
          </w:tcPr>
          <w:p w14:paraId="23E07934" w14:textId="50D1C340" w:rsidR="00C35A34" w:rsidRPr="0065013A" w:rsidRDefault="00C35A34" w:rsidP="00C30074">
            <w:pPr>
              <w:widowControl w:val="0"/>
              <w:spacing w:beforeLines="40" w:before="96" w:afterLines="40" w:after="96" w:line="240" w:lineRule="auto"/>
              <w:jc w:val="center"/>
              <w:rPr>
                <w:rFonts w:cs="Arial"/>
                <w:bCs/>
                <w:lang w:val="sq-AL"/>
              </w:rPr>
            </w:pPr>
            <w:r w:rsidRPr="0065013A">
              <w:rPr>
                <w:rFonts w:cs="Arial"/>
                <w:bCs/>
                <w:lang w:val="sq-AL"/>
              </w:rPr>
              <w:t>2.</w:t>
            </w:r>
          </w:p>
        </w:tc>
        <w:tc>
          <w:tcPr>
            <w:tcW w:w="3012" w:type="pct"/>
            <w:shd w:val="clear" w:color="auto" w:fill="auto"/>
          </w:tcPr>
          <w:p w14:paraId="759675E9" w14:textId="4B65D330" w:rsidR="00C35A34" w:rsidRPr="0065013A" w:rsidRDefault="00C35A34" w:rsidP="00A50E49">
            <w:pPr>
              <w:widowControl w:val="0"/>
              <w:spacing w:beforeLines="40" w:before="96" w:afterLines="40" w:after="96" w:line="240" w:lineRule="auto"/>
              <w:rPr>
                <w:rFonts w:cs="Arial"/>
                <w:bCs/>
                <w:lang w:val="sq-AL"/>
              </w:rPr>
            </w:pPr>
            <w:r w:rsidRPr="0065013A">
              <w:rPr>
                <w:rFonts w:cs="Arial"/>
                <w:bCs/>
                <w:lang w:val="sq-AL"/>
              </w:rPr>
              <w:t xml:space="preserve">Familje të pastreha </w:t>
            </w:r>
          </w:p>
        </w:tc>
        <w:tc>
          <w:tcPr>
            <w:tcW w:w="1530" w:type="pct"/>
            <w:shd w:val="clear" w:color="auto" w:fill="auto"/>
          </w:tcPr>
          <w:p w14:paraId="28366A6D" w14:textId="04E80803" w:rsidR="00C35A34" w:rsidRDefault="009251BD" w:rsidP="00A50E49">
            <w:pPr>
              <w:widowControl w:val="0"/>
              <w:spacing w:beforeLines="40" w:before="96" w:afterLines="40" w:after="96" w:line="240" w:lineRule="auto"/>
              <w:jc w:val="center"/>
              <w:rPr>
                <w:rFonts w:cs="Arial"/>
                <w:lang w:val="sq-AL"/>
              </w:rPr>
            </w:pPr>
            <w:r>
              <w:rPr>
                <w:rFonts w:cs="Arial"/>
                <w:lang w:val="sq-AL"/>
              </w:rPr>
              <w:t>4 shqiptar</w:t>
            </w:r>
            <w:r w:rsidR="00857616">
              <w:rPr>
                <w:rFonts w:cs="Arial"/>
                <w:lang w:val="sq-AL"/>
              </w:rPr>
              <w:t>ë</w:t>
            </w:r>
          </w:p>
        </w:tc>
      </w:tr>
      <w:tr w:rsidR="00C35A34" w:rsidRPr="00B85040" w14:paraId="3A3EA501" w14:textId="77777777" w:rsidTr="00EA5515">
        <w:tc>
          <w:tcPr>
            <w:tcW w:w="458" w:type="pct"/>
            <w:shd w:val="clear" w:color="auto" w:fill="auto"/>
          </w:tcPr>
          <w:p w14:paraId="6BAC27D1" w14:textId="158C3084" w:rsidR="00C35A34" w:rsidRPr="00B85040" w:rsidRDefault="00C35A34" w:rsidP="00C30074">
            <w:pPr>
              <w:widowControl w:val="0"/>
              <w:spacing w:beforeLines="40" w:before="96" w:afterLines="40" w:after="96" w:line="240" w:lineRule="auto"/>
              <w:jc w:val="center"/>
              <w:rPr>
                <w:rFonts w:cs="Arial"/>
                <w:bCs/>
                <w:lang w:val="sq-AL"/>
              </w:rPr>
            </w:pPr>
            <w:r>
              <w:rPr>
                <w:rFonts w:cs="Arial"/>
                <w:bCs/>
                <w:lang w:val="sq-AL"/>
              </w:rPr>
              <w:t>3.</w:t>
            </w:r>
          </w:p>
        </w:tc>
        <w:tc>
          <w:tcPr>
            <w:tcW w:w="3012" w:type="pct"/>
            <w:shd w:val="clear" w:color="auto" w:fill="auto"/>
          </w:tcPr>
          <w:p w14:paraId="48842139" w14:textId="4E1281BD" w:rsidR="00C35A34" w:rsidRPr="00B85040" w:rsidRDefault="00C35A34" w:rsidP="00A50E49">
            <w:pPr>
              <w:widowControl w:val="0"/>
              <w:spacing w:beforeLines="40" w:before="96" w:afterLines="40" w:after="96" w:line="240" w:lineRule="auto"/>
              <w:rPr>
                <w:rFonts w:cs="Arial"/>
                <w:lang w:val="sq-AL"/>
              </w:rPr>
            </w:pPr>
            <w:r w:rsidRPr="00B85040">
              <w:rPr>
                <w:rFonts w:cs="Arial"/>
                <w:bCs/>
                <w:lang w:val="sq-AL"/>
              </w:rPr>
              <w:t>Kategoritë e dala nga lufta</w:t>
            </w:r>
            <w:r w:rsidR="00696613">
              <w:rPr>
                <w:rFonts w:cs="Arial"/>
                <w:bCs/>
                <w:lang w:val="sq-AL"/>
              </w:rPr>
              <w:t xml:space="preserve"> </w:t>
            </w:r>
          </w:p>
        </w:tc>
        <w:tc>
          <w:tcPr>
            <w:tcW w:w="1530" w:type="pct"/>
            <w:shd w:val="clear" w:color="auto" w:fill="auto"/>
          </w:tcPr>
          <w:p w14:paraId="0FFB642C" w14:textId="6D5440AB" w:rsidR="00C35A34" w:rsidRPr="00B85040" w:rsidRDefault="009251BD" w:rsidP="00A50E49">
            <w:pPr>
              <w:keepNext/>
              <w:widowControl w:val="0"/>
              <w:spacing w:beforeLines="40" w:before="96" w:afterLines="40" w:after="96" w:line="240" w:lineRule="auto"/>
              <w:jc w:val="center"/>
              <w:rPr>
                <w:rFonts w:cs="Arial"/>
                <w:lang w:val="sq-AL"/>
              </w:rPr>
            </w:pPr>
            <w:r>
              <w:rPr>
                <w:rFonts w:cs="Arial"/>
                <w:lang w:val="sq-AL"/>
              </w:rPr>
              <w:t>4</w:t>
            </w:r>
          </w:p>
        </w:tc>
      </w:tr>
      <w:tr w:rsidR="00C35A34" w:rsidRPr="00B85040" w14:paraId="03DB397E" w14:textId="77777777" w:rsidTr="00EA5515">
        <w:tc>
          <w:tcPr>
            <w:tcW w:w="458" w:type="pct"/>
            <w:shd w:val="clear" w:color="auto" w:fill="auto"/>
          </w:tcPr>
          <w:p w14:paraId="104CF9F9" w14:textId="3F6ECDBA" w:rsidR="00C35A34" w:rsidRPr="00B85040" w:rsidRDefault="00C35A34" w:rsidP="00C30074">
            <w:pPr>
              <w:widowControl w:val="0"/>
              <w:spacing w:beforeLines="40" w:before="96" w:afterLines="40" w:after="96" w:line="240" w:lineRule="auto"/>
              <w:jc w:val="center"/>
              <w:rPr>
                <w:rFonts w:cs="Arial"/>
                <w:bCs/>
                <w:lang w:val="sq-AL"/>
              </w:rPr>
            </w:pPr>
            <w:r>
              <w:rPr>
                <w:rFonts w:cs="Arial"/>
                <w:bCs/>
                <w:lang w:val="sq-AL"/>
              </w:rPr>
              <w:t>4.</w:t>
            </w:r>
          </w:p>
        </w:tc>
        <w:tc>
          <w:tcPr>
            <w:tcW w:w="3012" w:type="pct"/>
            <w:shd w:val="clear" w:color="auto" w:fill="auto"/>
          </w:tcPr>
          <w:p w14:paraId="741E7A6E" w14:textId="5C655F45" w:rsidR="00C35A34" w:rsidRPr="00B85040" w:rsidRDefault="00C35A34" w:rsidP="00A50E49">
            <w:pPr>
              <w:widowControl w:val="0"/>
              <w:spacing w:beforeLines="40" w:before="96" w:afterLines="40" w:after="96" w:line="240" w:lineRule="auto"/>
              <w:rPr>
                <w:rFonts w:cs="Arial"/>
                <w:lang w:val="sq-AL"/>
              </w:rPr>
            </w:pPr>
            <w:r w:rsidRPr="00B85040">
              <w:rPr>
                <w:rFonts w:cs="Arial"/>
                <w:bCs/>
                <w:lang w:val="sq-AL"/>
              </w:rPr>
              <w:t>Te kthyerit</w:t>
            </w:r>
            <w:r w:rsidR="009251BD">
              <w:rPr>
                <w:rFonts w:cs="Arial"/>
                <w:bCs/>
                <w:lang w:val="sq-AL"/>
              </w:rPr>
              <w:t xml:space="preserve"> 12 rom 1 serb</w:t>
            </w:r>
            <w:r w:rsidR="00EA5515">
              <w:rPr>
                <w:rFonts w:cs="Arial"/>
                <w:bCs/>
                <w:lang w:val="sq-AL"/>
              </w:rPr>
              <w:t xml:space="preserve"> (</w:t>
            </w:r>
            <w:r w:rsidR="00EA5515" w:rsidRPr="00B85040">
              <w:rPr>
                <w:rFonts w:cs="Arial"/>
                <w:bCs/>
                <w:lang w:val="sq-AL"/>
              </w:rPr>
              <w:t xml:space="preserve"> Minoritetet</w:t>
            </w:r>
            <w:r w:rsidR="00EA5515">
              <w:rPr>
                <w:rFonts w:cs="Arial"/>
                <w:bCs/>
                <w:lang w:val="sq-AL"/>
              </w:rPr>
              <w:t>- komunitetet Romë, Ashkalinjë, Egjiptianë)</w:t>
            </w:r>
          </w:p>
        </w:tc>
        <w:tc>
          <w:tcPr>
            <w:tcW w:w="1530" w:type="pct"/>
            <w:shd w:val="clear" w:color="auto" w:fill="auto"/>
          </w:tcPr>
          <w:p w14:paraId="504BB7E9" w14:textId="095B3DA3" w:rsidR="00C35A34" w:rsidRPr="00B85040" w:rsidRDefault="009251BD" w:rsidP="00A50E49">
            <w:pPr>
              <w:keepNext/>
              <w:widowControl w:val="0"/>
              <w:spacing w:beforeLines="40" w:before="96" w:afterLines="40" w:after="96" w:line="240" w:lineRule="auto"/>
              <w:jc w:val="center"/>
              <w:rPr>
                <w:rFonts w:cs="Arial"/>
                <w:lang w:val="sq-AL"/>
              </w:rPr>
            </w:pPr>
            <w:r>
              <w:rPr>
                <w:rFonts w:cs="Arial"/>
                <w:lang w:val="sq-AL"/>
              </w:rPr>
              <w:t>13</w:t>
            </w:r>
          </w:p>
        </w:tc>
      </w:tr>
      <w:tr w:rsidR="00C35A34" w:rsidRPr="00B85040" w14:paraId="381AB96A" w14:textId="77777777" w:rsidTr="00EA5515">
        <w:tc>
          <w:tcPr>
            <w:tcW w:w="458" w:type="pct"/>
            <w:shd w:val="clear" w:color="auto" w:fill="auto"/>
          </w:tcPr>
          <w:p w14:paraId="0C395411" w14:textId="58D10AFA" w:rsidR="00C35A34" w:rsidRPr="00B85040" w:rsidRDefault="00C35A34" w:rsidP="00C30074">
            <w:pPr>
              <w:widowControl w:val="0"/>
              <w:spacing w:beforeLines="40" w:before="96" w:afterLines="40" w:after="96" w:line="240" w:lineRule="auto"/>
              <w:jc w:val="center"/>
              <w:rPr>
                <w:rFonts w:cs="Arial"/>
                <w:bCs/>
                <w:lang w:val="sq-AL"/>
              </w:rPr>
            </w:pPr>
            <w:r>
              <w:rPr>
                <w:rFonts w:cs="Arial"/>
                <w:bCs/>
                <w:lang w:val="sq-AL"/>
              </w:rPr>
              <w:t>5.</w:t>
            </w:r>
          </w:p>
        </w:tc>
        <w:tc>
          <w:tcPr>
            <w:tcW w:w="3012" w:type="pct"/>
            <w:shd w:val="clear" w:color="auto" w:fill="auto"/>
          </w:tcPr>
          <w:p w14:paraId="0E5AD9FC" w14:textId="5AD87029" w:rsidR="00C35A34" w:rsidRPr="00B85040" w:rsidRDefault="00C35A34" w:rsidP="00A50E49">
            <w:pPr>
              <w:widowControl w:val="0"/>
              <w:spacing w:beforeLines="40" w:before="96" w:afterLines="40" w:after="96" w:line="240" w:lineRule="auto"/>
              <w:rPr>
                <w:rFonts w:cs="Arial"/>
                <w:bCs/>
                <w:lang w:val="sq-AL"/>
              </w:rPr>
            </w:pPr>
            <w:r w:rsidRPr="00B85040">
              <w:rPr>
                <w:rFonts w:cs="Arial"/>
                <w:bCs/>
                <w:lang w:val="sq-AL"/>
              </w:rPr>
              <w:t>Të riatdhesuarit</w:t>
            </w:r>
            <w:r w:rsidR="00EA5515">
              <w:rPr>
                <w:rFonts w:cs="Arial"/>
                <w:bCs/>
                <w:lang w:val="sq-AL"/>
              </w:rPr>
              <w:t xml:space="preserve"> ( pages</w:t>
            </w:r>
            <w:r w:rsidR="00A50E49">
              <w:rPr>
                <w:rFonts w:cs="Arial"/>
                <w:bCs/>
                <w:lang w:val="sq-AL"/>
              </w:rPr>
              <w:t>ë</w:t>
            </w:r>
            <w:r w:rsidR="00EA5515">
              <w:rPr>
                <w:rFonts w:cs="Arial"/>
                <w:bCs/>
                <w:lang w:val="sq-AL"/>
              </w:rPr>
              <w:t xml:space="preserve"> qiraje)</w:t>
            </w:r>
          </w:p>
        </w:tc>
        <w:tc>
          <w:tcPr>
            <w:tcW w:w="1530" w:type="pct"/>
            <w:shd w:val="clear" w:color="auto" w:fill="auto"/>
          </w:tcPr>
          <w:p w14:paraId="4E6948CD" w14:textId="04F3F252" w:rsidR="00C35A34" w:rsidRPr="00B85040" w:rsidRDefault="00ED5916" w:rsidP="00A50E49">
            <w:pPr>
              <w:keepNext/>
              <w:widowControl w:val="0"/>
              <w:spacing w:beforeLines="40" w:before="96" w:afterLines="40" w:after="96" w:line="240" w:lineRule="auto"/>
              <w:jc w:val="center"/>
              <w:rPr>
                <w:rFonts w:cs="Arial"/>
                <w:lang w:val="sq-AL"/>
              </w:rPr>
            </w:pPr>
            <w:r>
              <w:rPr>
                <w:rFonts w:cs="Arial"/>
                <w:lang w:val="sq-AL"/>
              </w:rPr>
              <w:t>5+1</w:t>
            </w:r>
          </w:p>
        </w:tc>
      </w:tr>
      <w:tr w:rsidR="00C35A34" w:rsidRPr="00B85040" w14:paraId="51956174" w14:textId="77777777" w:rsidTr="00EE6AA6">
        <w:trPr>
          <w:trHeight w:val="650"/>
        </w:trPr>
        <w:tc>
          <w:tcPr>
            <w:tcW w:w="458" w:type="pct"/>
            <w:shd w:val="clear" w:color="auto" w:fill="auto"/>
          </w:tcPr>
          <w:p w14:paraId="7447E249" w14:textId="4F1FFE7C" w:rsidR="00C35A34" w:rsidRPr="00B85040" w:rsidRDefault="00C35A34" w:rsidP="00EE6AA6">
            <w:pPr>
              <w:widowControl w:val="0"/>
              <w:spacing w:before="20" w:after="20" w:line="240" w:lineRule="auto"/>
              <w:jc w:val="center"/>
              <w:rPr>
                <w:rFonts w:cs="Arial"/>
                <w:lang w:val="sq-AL"/>
              </w:rPr>
            </w:pPr>
            <w:r>
              <w:rPr>
                <w:rFonts w:cs="Arial"/>
                <w:lang w:val="sq-AL"/>
              </w:rPr>
              <w:t>6.</w:t>
            </w:r>
          </w:p>
        </w:tc>
        <w:tc>
          <w:tcPr>
            <w:tcW w:w="3012" w:type="pct"/>
            <w:shd w:val="clear" w:color="auto" w:fill="auto"/>
          </w:tcPr>
          <w:p w14:paraId="04C0EF01" w14:textId="0F484D0F" w:rsidR="00C35A34" w:rsidRPr="00B85040" w:rsidRDefault="00C35A34" w:rsidP="00EE6AA6">
            <w:pPr>
              <w:widowControl w:val="0"/>
              <w:spacing w:before="20" w:after="20" w:line="240" w:lineRule="auto"/>
              <w:rPr>
                <w:rFonts w:cs="Arial"/>
                <w:lang w:val="sq-AL"/>
              </w:rPr>
            </w:pPr>
            <w:r w:rsidRPr="00B85040">
              <w:rPr>
                <w:rFonts w:cs="Arial"/>
                <w:bCs/>
                <w:lang w:val="sq-AL"/>
              </w:rPr>
              <w:t>Të moshuarit</w:t>
            </w:r>
            <w:r w:rsidR="000A1DD3">
              <w:rPr>
                <w:rFonts w:cs="Arial"/>
                <w:bCs/>
                <w:lang w:val="sq-AL"/>
              </w:rPr>
              <w:t xml:space="preserve"> </w:t>
            </w:r>
            <w:r w:rsidR="00EA5515">
              <w:rPr>
                <w:rFonts w:cs="Arial"/>
                <w:bCs/>
                <w:lang w:val="sq-AL"/>
              </w:rPr>
              <w:t xml:space="preserve"> (</w:t>
            </w:r>
            <w:r w:rsidR="00A50E49">
              <w:rPr>
                <w:rFonts w:cs="Arial"/>
                <w:bCs/>
                <w:lang w:val="sq-AL"/>
              </w:rPr>
              <w:t xml:space="preserve">vetëm </w:t>
            </w:r>
            <w:r w:rsidR="000A1DD3">
              <w:rPr>
                <w:rFonts w:cs="Arial"/>
                <w:bCs/>
                <w:lang w:val="sq-AL"/>
              </w:rPr>
              <w:t>Pension invalidor</w:t>
            </w:r>
            <w:r w:rsidR="00A50E49">
              <w:rPr>
                <w:rFonts w:cs="Arial"/>
                <w:bCs/>
                <w:lang w:val="sq-AL"/>
              </w:rPr>
              <w:t>-përkuj</w:t>
            </w:r>
            <w:r w:rsidR="009E4209">
              <w:rPr>
                <w:rFonts w:cs="Arial"/>
                <w:bCs/>
                <w:lang w:val="sq-AL"/>
              </w:rPr>
              <w:t xml:space="preserve">desje shëndetësore) - </w:t>
            </w:r>
          </w:p>
        </w:tc>
        <w:tc>
          <w:tcPr>
            <w:tcW w:w="1530" w:type="pct"/>
            <w:shd w:val="clear" w:color="auto" w:fill="auto"/>
          </w:tcPr>
          <w:p w14:paraId="789D9CCD" w14:textId="0F69B0B8" w:rsidR="00C35A34" w:rsidRPr="00B85040" w:rsidRDefault="009E4209" w:rsidP="00EE6AA6">
            <w:pPr>
              <w:keepNext/>
              <w:widowControl w:val="0"/>
              <w:spacing w:before="20" w:after="20" w:line="240" w:lineRule="auto"/>
              <w:jc w:val="center"/>
              <w:rPr>
                <w:rFonts w:cs="Arial"/>
                <w:lang w:val="sq-AL"/>
              </w:rPr>
            </w:pPr>
            <w:r w:rsidRPr="009E4209">
              <w:rPr>
                <w:rFonts w:cs="Arial"/>
                <w:color w:val="FF0000"/>
                <w:lang w:val="sq-AL"/>
              </w:rPr>
              <w:t>4</w:t>
            </w:r>
          </w:p>
        </w:tc>
      </w:tr>
      <w:tr w:rsidR="00C35A34" w:rsidRPr="00B85040" w14:paraId="5DEEADCF" w14:textId="77777777" w:rsidTr="00EA5515">
        <w:tc>
          <w:tcPr>
            <w:tcW w:w="458" w:type="pct"/>
            <w:shd w:val="clear" w:color="auto" w:fill="auto"/>
          </w:tcPr>
          <w:p w14:paraId="6AC87814" w14:textId="5FC2CE51" w:rsidR="00C35A34" w:rsidRPr="00B85040" w:rsidRDefault="00C35A34" w:rsidP="00C30074">
            <w:pPr>
              <w:widowControl w:val="0"/>
              <w:spacing w:beforeLines="40" w:before="96" w:afterLines="40" w:after="96" w:line="240" w:lineRule="auto"/>
              <w:jc w:val="center"/>
              <w:rPr>
                <w:rFonts w:cs="Arial"/>
                <w:lang w:val="sq-AL"/>
              </w:rPr>
            </w:pPr>
            <w:r>
              <w:rPr>
                <w:rFonts w:cs="Arial"/>
                <w:lang w:val="sq-AL"/>
              </w:rPr>
              <w:t>7.</w:t>
            </w:r>
          </w:p>
        </w:tc>
        <w:tc>
          <w:tcPr>
            <w:tcW w:w="3012" w:type="pct"/>
            <w:shd w:val="clear" w:color="auto" w:fill="auto"/>
          </w:tcPr>
          <w:p w14:paraId="27B38869" w14:textId="77777777" w:rsidR="00C35A34" w:rsidRPr="00B85040" w:rsidRDefault="00C35A34" w:rsidP="00A50E49">
            <w:pPr>
              <w:widowControl w:val="0"/>
              <w:spacing w:beforeLines="40" w:before="96" w:afterLines="40" w:after="96" w:line="240" w:lineRule="auto"/>
              <w:rPr>
                <w:rFonts w:cs="Arial"/>
                <w:lang w:val="sq-AL"/>
              </w:rPr>
            </w:pPr>
            <w:r w:rsidRPr="00B85040">
              <w:rPr>
                <w:rFonts w:cs="Arial"/>
                <w:bCs/>
                <w:lang w:val="sq-AL"/>
              </w:rPr>
              <w:t>Të rinjtë</w:t>
            </w:r>
          </w:p>
        </w:tc>
        <w:tc>
          <w:tcPr>
            <w:tcW w:w="1530" w:type="pct"/>
            <w:shd w:val="clear" w:color="auto" w:fill="auto"/>
          </w:tcPr>
          <w:p w14:paraId="2D84E269" w14:textId="77777777" w:rsidR="00C35A34" w:rsidRPr="00B85040" w:rsidRDefault="00C35A34" w:rsidP="00A50E49">
            <w:pPr>
              <w:keepNext/>
              <w:widowControl w:val="0"/>
              <w:spacing w:beforeLines="40" w:before="96" w:afterLines="40" w:after="96" w:line="240" w:lineRule="auto"/>
              <w:jc w:val="center"/>
              <w:rPr>
                <w:rFonts w:cs="Arial"/>
                <w:lang w:val="sq-AL"/>
              </w:rPr>
            </w:pPr>
            <w:r>
              <w:rPr>
                <w:rFonts w:cs="Arial"/>
                <w:lang w:val="sq-AL"/>
              </w:rPr>
              <w:t>/</w:t>
            </w:r>
          </w:p>
        </w:tc>
      </w:tr>
      <w:tr w:rsidR="00C35A34" w:rsidRPr="00B85040" w14:paraId="3647F9BB" w14:textId="77777777" w:rsidTr="00EA5515">
        <w:tc>
          <w:tcPr>
            <w:tcW w:w="458" w:type="pct"/>
            <w:shd w:val="clear" w:color="auto" w:fill="auto"/>
          </w:tcPr>
          <w:p w14:paraId="288ECBF9" w14:textId="59DA95F5" w:rsidR="00C35A34" w:rsidRPr="00B85040" w:rsidRDefault="00C35A34" w:rsidP="00C30074">
            <w:pPr>
              <w:widowControl w:val="0"/>
              <w:spacing w:beforeLines="40" w:before="96" w:afterLines="40" w:after="96" w:line="240" w:lineRule="auto"/>
              <w:jc w:val="center"/>
              <w:rPr>
                <w:rFonts w:cs="Arial"/>
                <w:lang w:val="sq-AL"/>
              </w:rPr>
            </w:pPr>
            <w:r>
              <w:rPr>
                <w:rFonts w:cs="Arial"/>
                <w:lang w:val="sq-AL"/>
              </w:rPr>
              <w:t>8.</w:t>
            </w:r>
          </w:p>
        </w:tc>
        <w:tc>
          <w:tcPr>
            <w:tcW w:w="3012" w:type="pct"/>
            <w:shd w:val="clear" w:color="auto" w:fill="auto"/>
          </w:tcPr>
          <w:p w14:paraId="0933C6E8" w14:textId="77777777" w:rsidR="00C35A34" w:rsidRPr="00B85040" w:rsidRDefault="00C35A34" w:rsidP="00A50E49">
            <w:pPr>
              <w:widowControl w:val="0"/>
              <w:spacing w:beforeLines="40" w:before="96" w:afterLines="40" w:after="96" w:line="240" w:lineRule="auto"/>
              <w:rPr>
                <w:rFonts w:cs="Arial"/>
                <w:lang w:val="sq-AL"/>
              </w:rPr>
            </w:pPr>
            <w:r w:rsidRPr="00B85040">
              <w:rPr>
                <w:rFonts w:cs="Arial"/>
                <w:bCs/>
                <w:lang w:val="sq-AL"/>
              </w:rPr>
              <w:t>Të punësuarit nga buxheti shtetëror</w:t>
            </w:r>
          </w:p>
        </w:tc>
        <w:tc>
          <w:tcPr>
            <w:tcW w:w="1530" w:type="pct"/>
            <w:shd w:val="clear" w:color="auto" w:fill="auto"/>
          </w:tcPr>
          <w:p w14:paraId="226275A5" w14:textId="77777777" w:rsidR="00C35A34" w:rsidRPr="00B85040" w:rsidRDefault="00C35A34" w:rsidP="00A50E49">
            <w:pPr>
              <w:keepNext/>
              <w:widowControl w:val="0"/>
              <w:spacing w:beforeLines="40" w:before="96" w:afterLines="40" w:after="96" w:line="240" w:lineRule="auto"/>
              <w:jc w:val="center"/>
              <w:rPr>
                <w:rFonts w:cs="Arial"/>
                <w:lang w:val="sq-AL"/>
              </w:rPr>
            </w:pPr>
            <w:r>
              <w:rPr>
                <w:rFonts w:cs="Arial"/>
                <w:lang w:val="sq-AL"/>
              </w:rPr>
              <w:t>/</w:t>
            </w:r>
          </w:p>
        </w:tc>
      </w:tr>
      <w:tr w:rsidR="00C35A34" w:rsidRPr="00B85040" w14:paraId="6C52CF78" w14:textId="77777777" w:rsidTr="00EA5515">
        <w:tc>
          <w:tcPr>
            <w:tcW w:w="458" w:type="pct"/>
            <w:shd w:val="clear" w:color="auto" w:fill="auto"/>
          </w:tcPr>
          <w:p w14:paraId="6088313B" w14:textId="2BBAEBD0" w:rsidR="00C35A34" w:rsidRPr="00B85040" w:rsidRDefault="00EA5515" w:rsidP="00C30074">
            <w:pPr>
              <w:widowControl w:val="0"/>
              <w:spacing w:beforeLines="40" w:before="96" w:afterLines="40" w:after="96" w:line="240" w:lineRule="auto"/>
              <w:jc w:val="center"/>
              <w:rPr>
                <w:rFonts w:cs="Arial"/>
                <w:lang w:val="sq-AL"/>
              </w:rPr>
            </w:pPr>
            <w:r>
              <w:rPr>
                <w:rFonts w:cs="Arial"/>
                <w:lang w:val="sq-AL"/>
              </w:rPr>
              <w:t>9</w:t>
            </w:r>
            <w:r w:rsidR="00C35A34">
              <w:rPr>
                <w:rFonts w:cs="Arial"/>
                <w:lang w:val="sq-AL"/>
              </w:rPr>
              <w:t>.</w:t>
            </w:r>
          </w:p>
        </w:tc>
        <w:tc>
          <w:tcPr>
            <w:tcW w:w="3012" w:type="pct"/>
            <w:shd w:val="clear" w:color="auto" w:fill="auto"/>
          </w:tcPr>
          <w:p w14:paraId="63D59473" w14:textId="77777777" w:rsidR="00C35A34" w:rsidRPr="00B85040" w:rsidRDefault="00C35A34" w:rsidP="00A50E49">
            <w:pPr>
              <w:widowControl w:val="0"/>
              <w:spacing w:beforeLines="40" w:before="96" w:afterLines="40" w:after="96" w:line="240" w:lineRule="auto"/>
              <w:rPr>
                <w:rFonts w:cs="Arial"/>
                <w:bCs/>
                <w:lang w:val="sq-AL"/>
              </w:rPr>
            </w:pPr>
            <w:r>
              <w:rPr>
                <w:rFonts w:cs="Arial"/>
                <w:bCs/>
                <w:lang w:val="sq-AL"/>
              </w:rPr>
              <w:t>Viktimat nga dhuna në familje</w:t>
            </w:r>
          </w:p>
        </w:tc>
        <w:tc>
          <w:tcPr>
            <w:tcW w:w="1530" w:type="pct"/>
            <w:shd w:val="clear" w:color="auto" w:fill="auto"/>
          </w:tcPr>
          <w:p w14:paraId="13ACEED3" w14:textId="401520A3" w:rsidR="00C35A34" w:rsidRPr="00B85040" w:rsidRDefault="00ED5916" w:rsidP="00A50E49">
            <w:pPr>
              <w:spacing w:before="40" w:after="40" w:line="240" w:lineRule="auto"/>
              <w:jc w:val="center"/>
              <w:rPr>
                <w:lang w:val="sq-AL"/>
              </w:rPr>
            </w:pPr>
            <w:r>
              <w:rPr>
                <w:lang w:val="sq-AL"/>
              </w:rPr>
              <w:t>5</w:t>
            </w:r>
          </w:p>
        </w:tc>
      </w:tr>
      <w:tr w:rsidR="00C35A34" w:rsidRPr="00B85040" w14:paraId="14A16ACE" w14:textId="77777777" w:rsidTr="00EA5515">
        <w:tc>
          <w:tcPr>
            <w:tcW w:w="458" w:type="pct"/>
            <w:shd w:val="clear" w:color="auto" w:fill="auto"/>
          </w:tcPr>
          <w:p w14:paraId="3FEE1EFD" w14:textId="28510C2F" w:rsidR="00C35A34" w:rsidRDefault="00C35A34" w:rsidP="00C30074">
            <w:pPr>
              <w:widowControl w:val="0"/>
              <w:spacing w:beforeLines="40" w:before="96" w:afterLines="40" w:after="96" w:line="240" w:lineRule="auto"/>
              <w:jc w:val="center"/>
              <w:rPr>
                <w:rFonts w:cs="Arial"/>
                <w:lang w:val="sq-AL"/>
              </w:rPr>
            </w:pPr>
            <w:r>
              <w:rPr>
                <w:rFonts w:cs="Arial"/>
                <w:lang w:val="sq-AL"/>
              </w:rPr>
              <w:t>1</w:t>
            </w:r>
            <w:r w:rsidR="00EA5515">
              <w:rPr>
                <w:rFonts w:cs="Arial"/>
                <w:lang w:val="sq-AL"/>
              </w:rPr>
              <w:t>0</w:t>
            </w:r>
            <w:r>
              <w:rPr>
                <w:rFonts w:cs="Arial"/>
                <w:lang w:val="sq-AL"/>
              </w:rPr>
              <w:t>.</w:t>
            </w:r>
          </w:p>
        </w:tc>
        <w:tc>
          <w:tcPr>
            <w:tcW w:w="3012" w:type="pct"/>
            <w:shd w:val="clear" w:color="auto" w:fill="auto"/>
          </w:tcPr>
          <w:p w14:paraId="2D279512" w14:textId="0E89C684" w:rsidR="00C35A34" w:rsidRDefault="00B120BE" w:rsidP="00A50E49">
            <w:pPr>
              <w:widowControl w:val="0"/>
              <w:spacing w:beforeLines="40" w:before="96" w:afterLines="40" w:after="96" w:line="240" w:lineRule="auto"/>
              <w:rPr>
                <w:rFonts w:cs="Arial"/>
                <w:bCs/>
                <w:lang w:val="sq-AL"/>
              </w:rPr>
            </w:pPr>
            <w:r>
              <w:rPr>
                <w:rFonts w:cs="Arial"/>
                <w:bCs/>
                <w:lang w:val="sq-AL"/>
              </w:rPr>
              <w:t>Të tjerë</w:t>
            </w:r>
            <w:r w:rsidR="00EA5515">
              <w:rPr>
                <w:rFonts w:cs="Arial"/>
                <w:bCs/>
                <w:lang w:val="sq-AL"/>
              </w:rPr>
              <w:t xml:space="preserve"> (6 familje nga komunat e tjera-Viti e Dardan</w:t>
            </w:r>
            <w:r w:rsidR="00A50E49">
              <w:rPr>
                <w:rFonts w:cs="Arial"/>
                <w:bCs/>
                <w:lang w:val="sq-AL"/>
              </w:rPr>
              <w:t>ë</w:t>
            </w:r>
            <w:r w:rsidR="00EA5515">
              <w:rPr>
                <w:rFonts w:cs="Arial"/>
                <w:bCs/>
                <w:lang w:val="sq-AL"/>
              </w:rPr>
              <w:t>)</w:t>
            </w:r>
          </w:p>
        </w:tc>
        <w:tc>
          <w:tcPr>
            <w:tcW w:w="1530" w:type="pct"/>
            <w:shd w:val="clear" w:color="auto" w:fill="auto"/>
          </w:tcPr>
          <w:p w14:paraId="628EA01D" w14:textId="40632EAE" w:rsidR="00C35A34" w:rsidRDefault="00B120BE" w:rsidP="00A50E49">
            <w:pPr>
              <w:spacing w:before="40" w:after="40" w:line="240" w:lineRule="auto"/>
              <w:jc w:val="center"/>
              <w:rPr>
                <w:lang w:val="sq-AL"/>
              </w:rPr>
            </w:pPr>
            <w:r>
              <w:rPr>
                <w:lang w:val="sq-AL"/>
              </w:rPr>
              <w:t>24</w:t>
            </w:r>
          </w:p>
        </w:tc>
      </w:tr>
      <w:tr w:rsidR="00C35A34" w:rsidRPr="00B85040" w14:paraId="4CFF715D" w14:textId="77777777" w:rsidTr="00EA5515">
        <w:tc>
          <w:tcPr>
            <w:tcW w:w="458" w:type="pct"/>
            <w:shd w:val="clear" w:color="auto" w:fill="auto"/>
          </w:tcPr>
          <w:p w14:paraId="0F8B1464" w14:textId="5550333B" w:rsidR="00C35A34" w:rsidRDefault="00C35A34" w:rsidP="00C30074">
            <w:pPr>
              <w:widowControl w:val="0"/>
              <w:spacing w:beforeLines="40" w:before="96" w:afterLines="40" w:after="96" w:line="240" w:lineRule="auto"/>
              <w:jc w:val="center"/>
              <w:rPr>
                <w:rFonts w:cs="Arial"/>
                <w:lang w:val="sq-AL"/>
              </w:rPr>
            </w:pPr>
            <w:r>
              <w:rPr>
                <w:rFonts w:cs="Arial"/>
                <w:lang w:val="sq-AL"/>
              </w:rPr>
              <w:t>1</w:t>
            </w:r>
            <w:r w:rsidR="00EA5515">
              <w:rPr>
                <w:rFonts w:cs="Arial"/>
                <w:lang w:val="sq-AL"/>
              </w:rPr>
              <w:t>1</w:t>
            </w:r>
            <w:r>
              <w:rPr>
                <w:rFonts w:cs="Arial"/>
                <w:lang w:val="sq-AL"/>
              </w:rPr>
              <w:t>.</w:t>
            </w:r>
          </w:p>
        </w:tc>
        <w:tc>
          <w:tcPr>
            <w:tcW w:w="3012" w:type="pct"/>
            <w:shd w:val="clear" w:color="auto" w:fill="auto"/>
          </w:tcPr>
          <w:p w14:paraId="6599F29A" w14:textId="6657D567" w:rsidR="00C35A34" w:rsidRDefault="000A1DD3" w:rsidP="00A50E49">
            <w:pPr>
              <w:widowControl w:val="0"/>
              <w:spacing w:beforeLines="40" w:before="96" w:afterLines="40" w:after="96" w:line="240" w:lineRule="auto"/>
              <w:rPr>
                <w:rFonts w:cs="Arial"/>
                <w:bCs/>
                <w:lang w:val="sq-AL"/>
              </w:rPr>
            </w:pPr>
            <w:r>
              <w:rPr>
                <w:rFonts w:cs="Arial"/>
                <w:bCs/>
                <w:lang w:val="sq-AL"/>
              </w:rPr>
              <w:t>Prind i</w:t>
            </w:r>
            <w:r w:rsidR="00C35A34">
              <w:rPr>
                <w:rFonts w:cs="Arial"/>
                <w:bCs/>
                <w:lang w:val="sq-AL"/>
              </w:rPr>
              <w:t xml:space="preserve"> vetmuara</w:t>
            </w:r>
          </w:p>
        </w:tc>
        <w:tc>
          <w:tcPr>
            <w:tcW w:w="1530" w:type="pct"/>
            <w:shd w:val="clear" w:color="auto" w:fill="auto"/>
          </w:tcPr>
          <w:p w14:paraId="5DFCF993" w14:textId="1A8CA5D3" w:rsidR="00C35A34" w:rsidRDefault="00C35A34" w:rsidP="00A50E49">
            <w:pPr>
              <w:spacing w:before="40" w:after="40" w:line="240" w:lineRule="auto"/>
              <w:jc w:val="center"/>
              <w:rPr>
                <w:lang w:val="sq-AL"/>
              </w:rPr>
            </w:pPr>
            <w:r>
              <w:rPr>
                <w:lang w:val="sq-AL"/>
              </w:rPr>
              <w:t>1</w:t>
            </w:r>
          </w:p>
        </w:tc>
      </w:tr>
      <w:tr w:rsidR="00EA5515" w:rsidRPr="00B85040" w14:paraId="570DD6F7" w14:textId="77777777" w:rsidTr="00EA5515">
        <w:tc>
          <w:tcPr>
            <w:tcW w:w="458" w:type="pct"/>
            <w:shd w:val="clear" w:color="auto" w:fill="auto"/>
          </w:tcPr>
          <w:p w14:paraId="3406AE27" w14:textId="2BE45B87" w:rsidR="00EA5515" w:rsidRDefault="00A50E49" w:rsidP="00C30074">
            <w:pPr>
              <w:widowControl w:val="0"/>
              <w:spacing w:beforeLines="40" w:before="96" w:afterLines="40" w:after="96" w:line="240" w:lineRule="auto"/>
              <w:jc w:val="center"/>
              <w:rPr>
                <w:rFonts w:cs="Arial"/>
                <w:lang w:val="sq-AL"/>
              </w:rPr>
            </w:pPr>
            <w:r>
              <w:rPr>
                <w:rFonts w:cs="Arial"/>
                <w:lang w:val="sq-AL"/>
              </w:rPr>
              <w:t>12</w:t>
            </w:r>
          </w:p>
        </w:tc>
        <w:tc>
          <w:tcPr>
            <w:tcW w:w="3012" w:type="pct"/>
            <w:shd w:val="clear" w:color="auto" w:fill="auto"/>
          </w:tcPr>
          <w:p w14:paraId="7F53D9FE" w14:textId="580AC2DA" w:rsidR="00EA5515" w:rsidRDefault="00A50E49" w:rsidP="00A50E49">
            <w:pPr>
              <w:widowControl w:val="0"/>
              <w:spacing w:beforeLines="40" w:before="96" w:afterLines="40" w:after="96" w:line="240" w:lineRule="auto"/>
              <w:rPr>
                <w:rFonts w:cs="Arial"/>
                <w:bCs/>
                <w:lang w:val="sq-AL"/>
              </w:rPr>
            </w:pPr>
            <w:r>
              <w:rPr>
                <w:rFonts w:cs="Arial"/>
                <w:bCs/>
                <w:lang w:val="sq-AL"/>
              </w:rPr>
              <w:t>Kërkesat tjera për pagesë qiraje</w:t>
            </w:r>
          </w:p>
        </w:tc>
        <w:tc>
          <w:tcPr>
            <w:tcW w:w="1530" w:type="pct"/>
            <w:shd w:val="clear" w:color="auto" w:fill="auto"/>
          </w:tcPr>
          <w:p w14:paraId="4EDEDE95" w14:textId="72981DF6" w:rsidR="00EA5515" w:rsidRDefault="00EA5515" w:rsidP="00A50E49">
            <w:pPr>
              <w:spacing w:before="40" w:after="40" w:line="240" w:lineRule="auto"/>
              <w:jc w:val="center"/>
              <w:rPr>
                <w:lang w:val="sq-AL"/>
              </w:rPr>
            </w:pPr>
            <w:r>
              <w:rPr>
                <w:lang w:val="sq-AL"/>
              </w:rPr>
              <w:t>48</w:t>
            </w:r>
            <w:r w:rsidR="00A50E49">
              <w:rPr>
                <w:rStyle w:val="FootnoteReference"/>
                <w:lang w:val="sq-AL"/>
              </w:rPr>
              <w:footnoteReference w:id="11"/>
            </w:r>
          </w:p>
        </w:tc>
      </w:tr>
      <w:tr w:rsidR="00C35A34" w:rsidRPr="00B85040" w14:paraId="798DC449" w14:textId="77777777" w:rsidTr="00EA5515">
        <w:tc>
          <w:tcPr>
            <w:tcW w:w="3470" w:type="pct"/>
            <w:gridSpan w:val="2"/>
            <w:shd w:val="clear" w:color="auto" w:fill="C2D69B" w:themeFill="accent3" w:themeFillTint="99"/>
          </w:tcPr>
          <w:p w14:paraId="7EACEB60" w14:textId="77777777" w:rsidR="00C35A34" w:rsidRDefault="00C35A34" w:rsidP="00A50E49">
            <w:pPr>
              <w:widowControl w:val="0"/>
              <w:spacing w:beforeLines="40" w:before="96" w:afterLines="40" w:after="96" w:line="240" w:lineRule="auto"/>
              <w:rPr>
                <w:rFonts w:cs="Arial"/>
                <w:bCs/>
                <w:lang w:val="sq-AL"/>
              </w:rPr>
            </w:pPr>
            <w:r>
              <w:rPr>
                <w:rFonts w:cs="Arial"/>
                <w:bCs/>
                <w:lang w:val="sq-AL"/>
              </w:rPr>
              <w:t>Gjithsej</w:t>
            </w:r>
          </w:p>
        </w:tc>
        <w:tc>
          <w:tcPr>
            <w:tcW w:w="1530" w:type="pct"/>
            <w:shd w:val="clear" w:color="auto" w:fill="C2D69B" w:themeFill="accent3" w:themeFillTint="99"/>
          </w:tcPr>
          <w:p w14:paraId="4ACEC5F9" w14:textId="26BF3FA6" w:rsidR="00C35A34" w:rsidRPr="009251BD" w:rsidRDefault="009251BD" w:rsidP="00A50E49">
            <w:pPr>
              <w:spacing w:before="40" w:after="40" w:line="240" w:lineRule="auto"/>
              <w:jc w:val="center"/>
              <w:rPr>
                <w:lang w:val="sq-AL"/>
              </w:rPr>
            </w:pPr>
            <w:r w:rsidRPr="00EE6AA6">
              <w:rPr>
                <w:lang w:val="sq-AL"/>
              </w:rPr>
              <w:t>113</w:t>
            </w:r>
          </w:p>
        </w:tc>
      </w:tr>
    </w:tbl>
    <w:p w14:paraId="55131617" w14:textId="77777777" w:rsidR="00B120BE" w:rsidRPr="00B120BE" w:rsidRDefault="00B120BE" w:rsidP="00B120BE">
      <w:pPr>
        <w:rPr>
          <w:lang w:val="en-US"/>
        </w:rPr>
      </w:pPr>
      <w:bookmarkStart w:id="110" w:name="_Toc522447169"/>
      <w:bookmarkStart w:id="111" w:name="_Toc106146055"/>
      <w:bookmarkEnd w:id="109"/>
    </w:p>
    <w:p w14:paraId="7F904552" w14:textId="0C419F3C" w:rsidR="00AC6D2F" w:rsidRDefault="00AC6D2F" w:rsidP="00E43611">
      <w:pPr>
        <w:pStyle w:val="Heading2"/>
      </w:pPr>
      <w:bookmarkStart w:id="112" w:name="_Toc117630638"/>
      <w:r w:rsidRPr="00020A43">
        <w:t>Kriteret për përcaktimin e radhës së përparësisë</w:t>
      </w:r>
      <w:bookmarkEnd w:id="110"/>
      <w:bookmarkEnd w:id="111"/>
      <w:bookmarkEnd w:id="112"/>
    </w:p>
    <w:p w14:paraId="5CC069FA" w14:textId="77777777" w:rsidR="00AC6D2F" w:rsidRPr="004368B4" w:rsidRDefault="00AC6D2F" w:rsidP="00AC6D2F">
      <w:pPr>
        <w:spacing w:line="276" w:lineRule="auto"/>
        <w:rPr>
          <w:rFonts w:cs="Arial"/>
          <w:lang w:val="sq-AL"/>
        </w:rPr>
      </w:pPr>
      <w:r w:rsidRPr="004368B4">
        <w:rPr>
          <w:rFonts w:cs="Arial"/>
          <w:lang w:val="sq-AL"/>
        </w:rPr>
        <w:t>Në pajtim me dispozitat e Ligjit për financimin e programeve të veçanta të banimit kriteret e përparësisë për sigurimin e banimit për kategoritë e cekura në pikën 7.1 janë:</w:t>
      </w:r>
    </w:p>
    <w:p w14:paraId="5CAE7A27" w14:textId="77777777" w:rsidR="00AC6D2F" w:rsidRPr="00A50A43" w:rsidRDefault="00AC6D2F">
      <w:pPr>
        <w:pStyle w:val="ListParagraph"/>
        <w:numPr>
          <w:ilvl w:val="0"/>
          <w:numId w:val="21"/>
        </w:numPr>
        <w:spacing w:before="0" w:after="0" w:line="276" w:lineRule="auto"/>
        <w:rPr>
          <w:rFonts w:cs="Arial"/>
          <w:lang w:val="sq-AL"/>
        </w:rPr>
      </w:pPr>
      <w:r w:rsidRPr="00A50A43">
        <w:rPr>
          <w:rFonts w:cs="Arial"/>
          <w:lang w:val="sq-AL"/>
        </w:rPr>
        <w:t>Statusi i banimit;</w:t>
      </w:r>
    </w:p>
    <w:p w14:paraId="2C911E4F" w14:textId="77777777" w:rsidR="00AC6D2F" w:rsidRPr="00A50A43" w:rsidRDefault="00AC6D2F">
      <w:pPr>
        <w:pStyle w:val="ListParagraph"/>
        <w:numPr>
          <w:ilvl w:val="0"/>
          <w:numId w:val="21"/>
        </w:numPr>
        <w:spacing w:before="0" w:after="0" w:line="276" w:lineRule="auto"/>
        <w:rPr>
          <w:rFonts w:cs="Arial"/>
          <w:lang w:val="sq-AL"/>
        </w:rPr>
      </w:pPr>
      <w:r w:rsidRPr="00A50A43">
        <w:rPr>
          <w:rFonts w:cs="Arial"/>
          <w:lang w:val="sq-AL"/>
        </w:rPr>
        <w:t>Lartësia e të ardhurave;</w:t>
      </w:r>
    </w:p>
    <w:p w14:paraId="56448501" w14:textId="77777777" w:rsidR="00AC6D2F" w:rsidRPr="00A50A43" w:rsidRDefault="00AC6D2F">
      <w:pPr>
        <w:pStyle w:val="ListParagraph"/>
        <w:numPr>
          <w:ilvl w:val="0"/>
          <w:numId w:val="21"/>
        </w:numPr>
        <w:spacing w:before="0" w:after="0" w:line="276" w:lineRule="auto"/>
        <w:rPr>
          <w:rFonts w:cs="Arial"/>
          <w:lang w:val="sq-AL"/>
        </w:rPr>
      </w:pPr>
      <w:r w:rsidRPr="00A50A43">
        <w:rPr>
          <w:rFonts w:cs="Arial"/>
          <w:lang w:val="sq-AL"/>
        </w:rPr>
        <w:t>Gjendja shëndetësore;</w:t>
      </w:r>
    </w:p>
    <w:p w14:paraId="1DAF5C12" w14:textId="77777777" w:rsidR="00AC6D2F" w:rsidRPr="00A50A43" w:rsidRDefault="00AC6D2F">
      <w:pPr>
        <w:pStyle w:val="ListParagraph"/>
        <w:numPr>
          <w:ilvl w:val="0"/>
          <w:numId w:val="21"/>
        </w:numPr>
        <w:spacing w:before="0" w:after="0" w:line="276" w:lineRule="auto"/>
        <w:rPr>
          <w:rFonts w:cs="Arial"/>
          <w:lang w:val="sq-AL"/>
        </w:rPr>
      </w:pPr>
      <w:r w:rsidRPr="00A50A43">
        <w:rPr>
          <w:rFonts w:cs="Arial"/>
          <w:lang w:val="sq-AL"/>
        </w:rPr>
        <w:t>Invaliditeti;</w:t>
      </w:r>
    </w:p>
    <w:p w14:paraId="6B6BD6CF" w14:textId="77777777" w:rsidR="00AC6D2F" w:rsidRDefault="00AC6D2F">
      <w:pPr>
        <w:pStyle w:val="ListParagraph"/>
        <w:widowControl w:val="0"/>
        <w:numPr>
          <w:ilvl w:val="0"/>
          <w:numId w:val="21"/>
        </w:numPr>
        <w:spacing w:before="0" w:after="0" w:line="276" w:lineRule="auto"/>
        <w:rPr>
          <w:rFonts w:cs="Arial"/>
          <w:lang w:val="sq-AL"/>
        </w:rPr>
      </w:pPr>
      <w:r w:rsidRPr="00A50A43">
        <w:rPr>
          <w:rFonts w:cs="Arial"/>
          <w:lang w:val="sq-AL"/>
        </w:rPr>
        <w:t>Struktura e familjes</w:t>
      </w:r>
      <w:r>
        <w:rPr>
          <w:rFonts w:cs="Arial"/>
          <w:lang w:val="sq-AL"/>
        </w:rPr>
        <w:t>.</w:t>
      </w:r>
    </w:p>
    <w:p w14:paraId="098841C3" w14:textId="77777777" w:rsidR="00C262AD" w:rsidRDefault="00C262AD" w:rsidP="00AC6D2F">
      <w:pPr>
        <w:widowControl w:val="0"/>
        <w:spacing w:before="0" w:after="0" w:line="276" w:lineRule="auto"/>
        <w:rPr>
          <w:rFonts w:cs="Arial"/>
          <w:lang w:val="sq-AL"/>
        </w:rPr>
      </w:pPr>
    </w:p>
    <w:p w14:paraId="231CACDA" w14:textId="3D588F8F" w:rsidR="00AC6D2F" w:rsidRDefault="00AC6D2F" w:rsidP="00AC6D2F">
      <w:pPr>
        <w:widowControl w:val="0"/>
        <w:spacing w:before="0" w:after="0" w:line="276" w:lineRule="auto"/>
        <w:rPr>
          <w:rFonts w:cs="Arial"/>
          <w:lang w:val="sq-AL"/>
        </w:rPr>
      </w:pPr>
      <w:r>
        <w:rPr>
          <w:rFonts w:cs="Arial"/>
          <w:lang w:val="sq-AL"/>
        </w:rPr>
        <w:t>Pasur parasysh që mundësitë e Komunës janë të kufizuara derisa kërkesat janë të mëdha, është e patjetërsueshme që të bëhet prioretizimi i familjeve në bazë të këtyre kritereve sipas akteve nënligjore në fuqi.</w:t>
      </w:r>
    </w:p>
    <w:p w14:paraId="48600849" w14:textId="39A06DDE" w:rsidR="002217DA" w:rsidRDefault="00AC6D2F" w:rsidP="00AC6D2F">
      <w:pPr>
        <w:widowControl w:val="0"/>
        <w:spacing w:before="0" w:after="0" w:line="276" w:lineRule="auto"/>
        <w:rPr>
          <w:rFonts w:cs="Arial"/>
          <w:lang w:val="sq-AL"/>
        </w:rPr>
      </w:pPr>
      <w:r>
        <w:rPr>
          <w:rFonts w:cs="Arial"/>
          <w:lang w:val="sq-AL"/>
        </w:rPr>
        <w:t xml:space="preserve">Komuna e </w:t>
      </w:r>
      <w:r w:rsidR="00C262AD">
        <w:rPr>
          <w:rFonts w:cs="Arial"/>
          <w:lang w:val="sq-AL"/>
        </w:rPr>
        <w:t>Gjilanit</w:t>
      </w:r>
      <w:r>
        <w:rPr>
          <w:rFonts w:cs="Arial"/>
          <w:lang w:val="sq-AL"/>
        </w:rPr>
        <w:t xml:space="preserve"> ka Profilin e Banimit ku </w:t>
      </w:r>
      <w:r w:rsidR="00C262AD">
        <w:rPr>
          <w:rFonts w:cs="Arial"/>
          <w:lang w:val="sq-AL"/>
        </w:rPr>
        <w:t>prezantohet ma detajisht situata sa i p</w:t>
      </w:r>
      <w:r w:rsidR="00CD58A4">
        <w:rPr>
          <w:rFonts w:cs="Arial"/>
          <w:lang w:val="sq-AL"/>
        </w:rPr>
        <w:t>ë</w:t>
      </w:r>
      <w:r w:rsidR="00C262AD">
        <w:rPr>
          <w:rFonts w:cs="Arial"/>
          <w:lang w:val="sq-AL"/>
        </w:rPr>
        <w:t xml:space="preserve">rket banimit. Sipas atij dokumenti Komuna e Gjilanit </w:t>
      </w:r>
      <w:r w:rsidR="002717FF">
        <w:rPr>
          <w:rFonts w:cs="Arial"/>
          <w:lang w:val="sq-AL"/>
        </w:rPr>
        <w:t>edhe pse ka nj</w:t>
      </w:r>
      <w:r w:rsidR="00CD58A4">
        <w:rPr>
          <w:rFonts w:cs="Arial"/>
          <w:lang w:val="sq-AL"/>
        </w:rPr>
        <w:t>ë</w:t>
      </w:r>
      <w:r w:rsidR="002717FF">
        <w:rPr>
          <w:rFonts w:cs="Arial"/>
          <w:lang w:val="sq-AL"/>
        </w:rPr>
        <w:t>si banimi m</w:t>
      </w:r>
      <w:r w:rsidR="00CD58A4">
        <w:rPr>
          <w:rFonts w:cs="Arial"/>
          <w:lang w:val="sq-AL"/>
        </w:rPr>
        <w:t>ë</w:t>
      </w:r>
      <w:r w:rsidR="002717FF">
        <w:rPr>
          <w:rFonts w:cs="Arial"/>
          <w:lang w:val="sq-AL"/>
        </w:rPr>
        <w:t xml:space="preserve"> shum</w:t>
      </w:r>
      <w:r w:rsidR="00CD58A4">
        <w:rPr>
          <w:rFonts w:cs="Arial"/>
          <w:lang w:val="sq-AL"/>
        </w:rPr>
        <w:t>ë</w:t>
      </w:r>
      <w:r w:rsidR="002717FF">
        <w:rPr>
          <w:rFonts w:cs="Arial"/>
          <w:lang w:val="sq-AL"/>
        </w:rPr>
        <w:t xml:space="preserve"> se ekonomi familjare numri i nj</w:t>
      </w:r>
      <w:r w:rsidR="00CD58A4">
        <w:rPr>
          <w:rFonts w:cs="Arial"/>
          <w:lang w:val="sq-AL"/>
        </w:rPr>
        <w:t>ë</w:t>
      </w:r>
      <w:r w:rsidR="002717FF">
        <w:rPr>
          <w:rFonts w:cs="Arial"/>
          <w:lang w:val="sq-AL"/>
        </w:rPr>
        <w:t>sive t</w:t>
      </w:r>
      <w:r w:rsidR="00CD58A4">
        <w:rPr>
          <w:rFonts w:cs="Arial"/>
          <w:lang w:val="sq-AL"/>
        </w:rPr>
        <w:t>ë</w:t>
      </w:r>
      <w:r w:rsidR="002717FF">
        <w:rPr>
          <w:rFonts w:cs="Arial"/>
          <w:lang w:val="sq-AL"/>
        </w:rPr>
        <w:t xml:space="preserve"> shfrytzueshme t</w:t>
      </w:r>
      <w:r w:rsidR="00CD58A4">
        <w:rPr>
          <w:rFonts w:cs="Arial"/>
          <w:lang w:val="sq-AL"/>
        </w:rPr>
        <w:t>ë</w:t>
      </w:r>
      <w:r w:rsidR="002717FF">
        <w:rPr>
          <w:rFonts w:cs="Arial"/>
          <w:lang w:val="sq-AL"/>
        </w:rPr>
        <w:t xml:space="preserve"> banimit </w:t>
      </w:r>
      <w:r w:rsidR="00CD58A4">
        <w:rPr>
          <w:rFonts w:cs="Arial"/>
          <w:lang w:val="sq-AL"/>
        </w:rPr>
        <w:t>ë</w:t>
      </w:r>
      <w:r w:rsidR="002717FF">
        <w:rPr>
          <w:rFonts w:cs="Arial"/>
          <w:lang w:val="sq-AL"/>
        </w:rPr>
        <w:t>sht</w:t>
      </w:r>
      <w:r w:rsidR="00CD58A4">
        <w:rPr>
          <w:rFonts w:cs="Arial"/>
          <w:lang w:val="sq-AL"/>
        </w:rPr>
        <w:t>ë</w:t>
      </w:r>
      <w:r w:rsidR="002717FF">
        <w:rPr>
          <w:rFonts w:cs="Arial"/>
          <w:lang w:val="sq-AL"/>
        </w:rPr>
        <w:t xml:space="preserve"> m</w:t>
      </w:r>
      <w:r w:rsidR="00CD58A4">
        <w:rPr>
          <w:rFonts w:cs="Arial"/>
          <w:lang w:val="sq-AL"/>
        </w:rPr>
        <w:t>ë</w:t>
      </w:r>
      <w:r w:rsidR="002717FF">
        <w:rPr>
          <w:rFonts w:cs="Arial"/>
          <w:lang w:val="sq-AL"/>
        </w:rPr>
        <w:t xml:space="preserve"> i ul</w:t>
      </w:r>
      <w:r w:rsidR="00CD58A4">
        <w:rPr>
          <w:rFonts w:cs="Arial"/>
          <w:lang w:val="sq-AL"/>
        </w:rPr>
        <w:t>ë</w:t>
      </w:r>
      <w:r w:rsidR="002717FF">
        <w:rPr>
          <w:rFonts w:cs="Arial"/>
          <w:lang w:val="sq-AL"/>
        </w:rPr>
        <w:t>t se sa numri i ekonomive familjare. Dokumenti prezanton faktin q</w:t>
      </w:r>
      <w:r w:rsidR="00CD58A4">
        <w:rPr>
          <w:rFonts w:cs="Arial"/>
          <w:lang w:val="sq-AL"/>
        </w:rPr>
        <w:t>ë</w:t>
      </w:r>
      <w:r w:rsidR="002717FF">
        <w:rPr>
          <w:rFonts w:cs="Arial"/>
          <w:lang w:val="sq-AL"/>
        </w:rPr>
        <w:t xml:space="preserve"> 95% t</w:t>
      </w:r>
      <w:r w:rsidR="00CD58A4">
        <w:rPr>
          <w:rFonts w:cs="Arial"/>
          <w:lang w:val="sq-AL"/>
        </w:rPr>
        <w:t>ë</w:t>
      </w:r>
      <w:r w:rsidR="002717FF">
        <w:rPr>
          <w:rFonts w:cs="Arial"/>
          <w:lang w:val="sq-AL"/>
        </w:rPr>
        <w:t xml:space="preserve"> familjeve zot</w:t>
      </w:r>
      <w:r w:rsidR="00CD58A4">
        <w:rPr>
          <w:rFonts w:cs="Arial"/>
          <w:lang w:val="sq-AL"/>
        </w:rPr>
        <w:t>ë</w:t>
      </w:r>
      <w:r w:rsidR="002717FF">
        <w:rPr>
          <w:rFonts w:cs="Arial"/>
          <w:lang w:val="sq-AL"/>
        </w:rPr>
        <w:t>rojn</w:t>
      </w:r>
      <w:r w:rsidR="00CD58A4">
        <w:rPr>
          <w:rFonts w:cs="Arial"/>
          <w:lang w:val="sq-AL"/>
        </w:rPr>
        <w:t>ë</w:t>
      </w:r>
      <w:r w:rsidR="002717FF">
        <w:rPr>
          <w:rFonts w:cs="Arial"/>
          <w:lang w:val="sq-AL"/>
        </w:rPr>
        <w:t xml:space="preserve"> banim n</w:t>
      </w:r>
      <w:r w:rsidR="00CD58A4">
        <w:rPr>
          <w:rFonts w:cs="Arial"/>
          <w:lang w:val="sq-AL"/>
        </w:rPr>
        <w:t>ë</w:t>
      </w:r>
      <w:r w:rsidR="002717FF">
        <w:rPr>
          <w:rFonts w:cs="Arial"/>
          <w:lang w:val="sq-AL"/>
        </w:rPr>
        <w:t xml:space="preserve"> pron</w:t>
      </w:r>
      <w:r w:rsidR="00CD58A4">
        <w:rPr>
          <w:rFonts w:cs="Arial"/>
          <w:lang w:val="sq-AL"/>
        </w:rPr>
        <w:t>ë</w:t>
      </w:r>
      <w:r w:rsidR="002717FF">
        <w:rPr>
          <w:rFonts w:cs="Arial"/>
          <w:lang w:val="sq-AL"/>
        </w:rPr>
        <w:t>si private q</w:t>
      </w:r>
      <w:r w:rsidR="00CD58A4">
        <w:rPr>
          <w:rFonts w:cs="Arial"/>
          <w:lang w:val="sq-AL"/>
        </w:rPr>
        <w:t>ë</w:t>
      </w:r>
      <w:r w:rsidR="002717FF">
        <w:rPr>
          <w:rFonts w:cs="Arial"/>
          <w:lang w:val="sq-AL"/>
        </w:rPr>
        <w:t xml:space="preserve"> d</w:t>
      </w:r>
      <w:r w:rsidR="00CD58A4">
        <w:rPr>
          <w:rFonts w:cs="Arial"/>
          <w:lang w:val="sq-AL"/>
        </w:rPr>
        <w:t>ë</w:t>
      </w:r>
      <w:r w:rsidR="002717FF">
        <w:rPr>
          <w:rFonts w:cs="Arial"/>
          <w:lang w:val="sq-AL"/>
        </w:rPr>
        <w:t>shmon p</w:t>
      </w:r>
      <w:r w:rsidR="00CD58A4">
        <w:rPr>
          <w:rFonts w:cs="Arial"/>
          <w:lang w:val="sq-AL"/>
        </w:rPr>
        <w:t>ë</w:t>
      </w:r>
      <w:r w:rsidR="002717FF">
        <w:rPr>
          <w:rFonts w:cs="Arial"/>
          <w:lang w:val="sq-AL"/>
        </w:rPr>
        <w:t>r tradit</w:t>
      </w:r>
      <w:r w:rsidR="00CD58A4">
        <w:rPr>
          <w:rFonts w:cs="Arial"/>
          <w:lang w:val="sq-AL"/>
        </w:rPr>
        <w:t>ë</w:t>
      </w:r>
      <w:r w:rsidR="002717FF">
        <w:rPr>
          <w:rFonts w:cs="Arial"/>
          <w:lang w:val="sq-AL"/>
        </w:rPr>
        <w:t>n e jetes</w:t>
      </w:r>
      <w:r w:rsidR="00CD58A4">
        <w:rPr>
          <w:rFonts w:cs="Arial"/>
          <w:lang w:val="sq-AL"/>
        </w:rPr>
        <w:t>ë</w:t>
      </w:r>
      <w:r w:rsidR="002717FF">
        <w:rPr>
          <w:rFonts w:cs="Arial"/>
          <w:lang w:val="sq-AL"/>
        </w:rPr>
        <w:t>s konkretisht banimit.</w:t>
      </w:r>
      <w:r w:rsidR="00C262AD">
        <w:rPr>
          <w:rFonts w:cs="Arial"/>
          <w:lang w:val="sq-AL"/>
        </w:rPr>
        <w:t xml:space="preserve"> </w:t>
      </w:r>
      <w:r>
        <w:rPr>
          <w:rFonts w:cs="Arial"/>
          <w:lang w:val="sq-AL"/>
        </w:rPr>
        <w:t xml:space="preserve"> </w:t>
      </w:r>
    </w:p>
    <w:p w14:paraId="4BBB576A" w14:textId="7B834154" w:rsidR="002217DA" w:rsidRDefault="002217DA" w:rsidP="00AC6D2F">
      <w:pPr>
        <w:widowControl w:val="0"/>
        <w:spacing w:before="0" w:after="0" w:line="276" w:lineRule="auto"/>
        <w:rPr>
          <w:rFonts w:cs="Arial"/>
          <w:lang w:val="sq-AL"/>
        </w:rPr>
      </w:pPr>
      <w:r>
        <w:rPr>
          <w:rFonts w:cs="Arial"/>
          <w:lang w:val="sq-AL"/>
        </w:rPr>
        <w:t>N</w:t>
      </w:r>
      <w:r w:rsidR="00CD58A4">
        <w:rPr>
          <w:rFonts w:cs="Arial"/>
          <w:lang w:val="sq-AL"/>
        </w:rPr>
        <w:t>ë</w:t>
      </w:r>
      <w:r>
        <w:rPr>
          <w:rFonts w:cs="Arial"/>
          <w:lang w:val="sq-AL"/>
        </w:rPr>
        <w:t xml:space="preserve"> baz</w:t>
      </w:r>
      <w:r w:rsidR="00CD58A4">
        <w:rPr>
          <w:rFonts w:cs="Arial"/>
          <w:lang w:val="sq-AL"/>
        </w:rPr>
        <w:t>ë</w:t>
      </w:r>
      <w:r>
        <w:rPr>
          <w:rFonts w:cs="Arial"/>
          <w:lang w:val="sq-AL"/>
        </w:rPr>
        <w:t xml:space="preserve"> t</w:t>
      </w:r>
      <w:r w:rsidR="00CD58A4">
        <w:rPr>
          <w:rFonts w:cs="Arial"/>
          <w:lang w:val="sq-AL"/>
        </w:rPr>
        <w:t>ë</w:t>
      </w:r>
      <w:r>
        <w:rPr>
          <w:rFonts w:cs="Arial"/>
          <w:lang w:val="sq-AL"/>
        </w:rPr>
        <w:t xml:space="preserve"> PZHK-s</w:t>
      </w:r>
      <w:r w:rsidR="00CD58A4">
        <w:rPr>
          <w:rFonts w:cs="Arial"/>
          <w:lang w:val="sq-AL"/>
        </w:rPr>
        <w:t>ë</w:t>
      </w:r>
      <w:r>
        <w:rPr>
          <w:rFonts w:cs="Arial"/>
          <w:lang w:val="sq-AL"/>
        </w:rPr>
        <w:t xml:space="preserve"> rreth 2040 ekonomi familjare do t</w:t>
      </w:r>
      <w:r w:rsidR="00CD58A4">
        <w:rPr>
          <w:rFonts w:cs="Arial"/>
          <w:lang w:val="sq-AL"/>
        </w:rPr>
        <w:t>ë</w:t>
      </w:r>
      <w:r>
        <w:rPr>
          <w:rFonts w:cs="Arial"/>
          <w:lang w:val="sq-AL"/>
        </w:rPr>
        <w:t xml:space="preserve"> shtohen deri n</w:t>
      </w:r>
      <w:r w:rsidR="00CD58A4">
        <w:rPr>
          <w:rFonts w:cs="Arial"/>
          <w:lang w:val="sq-AL"/>
        </w:rPr>
        <w:t>ë</w:t>
      </w:r>
      <w:r>
        <w:rPr>
          <w:rFonts w:cs="Arial"/>
          <w:lang w:val="sq-AL"/>
        </w:rPr>
        <w:t xml:space="preserve"> vitin 2020.Dihet q</w:t>
      </w:r>
      <w:r w:rsidR="00CD58A4">
        <w:rPr>
          <w:rFonts w:cs="Arial"/>
          <w:lang w:val="sq-AL"/>
        </w:rPr>
        <w:t>ë</w:t>
      </w:r>
      <w:r>
        <w:rPr>
          <w:rFonts w:cs="Arial"/>
          <w:lang w:val="sq-AL"/>
        </w:rPr>
        <w:t xml:space="preserve"> jo t</w:t>
      </w:r>
      <w:r w:rsidR="00CD58A4">
        <w:rPr>
          <w:rFonts w:cs="Arial"/>
          <w:lang w:val="sq-AL"/>
        </w:rPr>
        <w:t>ë</w:t>
      </w:r>
      <w:r>
        <w:rPr>
          <w:rFonts w:cs="Arial"/>
          <w:lang w:val="sq-AL"/>
        </w:rPr>
        <w:t xml:space="preserve"> gjitha ekonomit</w:t>
      </w:r>
      <w:r w:rsidR="00CD58A4">
        <w:rPr>
          <w:rFonts w:cs="Arial"/>
          <w:lang w:val="sq-AL"/>
        </w:rPr>
        <w:t>ë</w:t>
      </w:r>
      <w:r>
        <w:rPr>
          <w:rFonts w:cs="Arial"/>
          <w:lang w:val="sq-AL"/>
        </w:rPr>
        <w:t xml:space="preserve"> familjare k</w:t>
      </w:r>
      <w:r w:rsidR="00CD58A4">
        <w:rPr>
          <w:rFonts w:cs="Arial"/>
          <w:lang w:val="sq-AL"/>
        </w:rPr>
        <w:t>ë</w:t>
      </w:r>
      <w:r>
        <w:rPr>
          <w:rFonts w:cs="Arial"/>
          <w:lang w:val="sq-AL"/>
        </w:rPr>
        <w:t>rkojn</w:t>
      </w:r>
      <w:r w:rsidR="00CD58A4">
        <w:rPr>
          <w:rFonts w:cs="Arial"/>
          <w:lang w:val="sq-AL"/>
        </w:rPr>
        <w:t>ë</w:t>
      </w:r>
      <w:r>
        <w:rPr>
          <w:rFonts w:cs="Arial"/>
          <w:lang w:val="sq-AL"/>
        </w:rPr>
        <w:t xml:space="preserve"> ndihm</w:t>
      </w:r>
      <w:r w:rsidR="00CD58A4">
        <w:rPr>
          <w:rFonts w:cs="Arial"/>
          <w:lang w:val="sq-AL"/>
        </w:rPr>
        <w:t>ë</w:t>
      </w:r>
      <w:r>
        <w:rPr>
          <w:rFonts w:cs="Arial"/>
          <w:lang w:val="sq-AL"/>
        </w:rPr>
        <w:t xml:space="preserve"> p</w:t>
      </w:r>
      <w:r w:rsidR="00CD58A4">
        <w:rPr>
          <w:rFonts w:cs="Arial"/>
          <w:lang w:val="sq-AL"/>
        </w:rPr>
        <w:t>ë</w:t>
      </w:r>
      <w:r>
        <w:rPr>
          <w:rFonts w:cs="Arial"/>
          <w:lang w:val="sq-AL"/>
        </w:rPr>
        <w:t>r zgjidhjen e ç</w:t>
      </w:r>
      <w:r w:rsidR="00CD58A4">
        <w:rPr>
          <w:rFonts w:cs="Arial"/>
          <w:lang w:val="sq-AL"/>
        </w:rPr>
        <w:t>ë</w:t>
      </w:r>
      <w:r>
        <w:rPr>
          <w:rFonts w:cs="Arial"/>
          <w:lang w:val="sq-AL"/>
        </w:rPr>
        <w:t>shtjes s</w:t>
      </w:r>
      <w:r w:rsidR="00CD58A4">
        <w:rPr>
          <w:rFonts w:cs="Arial"/>
          <w:lang w:val="sq-AL"/>
        </w:rPr>
        <w:t>ë</w:t>
      </w:r>
      <w:r>
        <w:rPr>
          <w:rFonts w:cs="Arial"/>
          <w:lang w:val="sq-AL"/>
        </w:rPr>
        <w:t xml:space="preserve"> banimit.</w:t>
      </w:r>
    </w:p>
    <w:p w14:paraId="66B85480" w14:textId="442ED216" w:rsidR="002217DA" w:rsidRDefault="002217DA" w:rsidP="00AC6D2F">
      <w:pPr>
        <w:widowControl w:val="0"/>
        <w:spacing w:before="0" w:after="0" w:line="276" w:lineRule="auto"/>
        <w:rPr>
          <w:rFonts w:cs="Arial"/>
          <w:lang w:val="sq-AL"/>
        </w:rPr>
      </w:pPr>
      <w:r>
        <w:rPr>
          <w:rFonts w:cs="Arial"/>
          <w:lang w:val="sq-AL"/>
        </w:rPr>
        <w:t>N</w:t>
      </w:r>
      <w:r w:rsidR="00CD58A4">
        <w:rPr>
          <w:rFonts w:cs="Arial"/>
          <w:lang w:val="sq-AL"/>
        </w:rPr>
        <w:t>ë</w:t>
      </w:r>
      <w:r>
        <w:rPr>
          <w:rFonts w:cs="Arial"/>
          <w:lang w:val="sq-AL"/>
        </w:rPr>
        <w:t xml:space="preserve"> baz</w:t>
      </w:r>
      <w:r w:rsidR="00CD58A4">
        <w:rPr>
          <w:rFonts w:cs="Arial"/>
          <w:lang w:val="sq-AL"/>
        </w:rPr>
        <w:t>ë</w:t>
      </w:r>
      <w:r>
        <w:rPr>
          <w:rFonts w:cs="Arial"/>
          <w:lang w:val="sq-AL"/>
        </w:rPr>
        <w:t xml:space="preserve"> t</w:t>
      </w:r>
      <w:r w:rsidR="00CD58A4">
        <w:rPr>
          <w:rFonts w:cs="Arial"/>
          <w:lang w:val="sq-AL"/>
        </w:rPr>
        <w:t>ë</w:t>
      </w:r>
      <w:r>
        <w:rPr>
          <w:rFonts w:cs="Arial"/>
          <w:lang w:val="sq-AL"/>
        </w:rPr>
        <w:t xml:space="preserve"> analiz</w:t>
      </w:r>
      <w:r w:rsidR="00CD58A4">
        <w:rPr>
          <w:rFonts w:cs="Arial"/>
          <w:lang w:val="sq-AL"/>
        </w:rPr>
        <w:t>ë</w:t>
      </w:r>
      <w:r>
        <w:rPr>
          <w:rFonts w:cs="Arial"/>
          <w:lang w:val="sq-AL"/>
        </w:rPr>
        <w:t>s s</w:t>
      </w:r>
      <w:r w:rsidR="00CD58A4">
        <w:rPr>
          <w:rFonts w:cs="Arial"/>
          <w:lang w:val="sq-AL"/>
        </w:rPr>
        <w:t>ë</w:t>
      </w:r>
      <w:r>
        <w:rPr>
          <w:rFonts w:cs="Arial"/>
          <w:lang w:val="sq-AL"/>
        </w:rPr>
        <w:t xml:space="preserve"> b</w:t>
      </w:r>
      <w:r w:rsidR="00CD58A4">
        <w:rPr>
          <w:rFonts w:cs="Arial"/>
          <w:lang w:val="sq-AL"/>
        </w:rPr>
        <w:t>ë</w:t>
      </w:r>
      <w:r>
        <w:rPr>
          <w:rFonts w:cs="Arial"/>
          <w:lang w:val="sq-AL"/>
        </w:rPr>
        <w:t>r</w:t>
      </w:r>
      <w:r w:rsidR="00CD58A4">
        <w:rPr>
          <w:rFonts w:cs="Arial"/>
          <w:lang w:val="sq-AL"/>
        </w:rPr>
        <w:t>ë</w:t>
      </w:r>
      <w:r>
        <w:rPr>
          <w:rFonts w:cs="Arial"/>
          <w:lang w:val="sq-AL"/>
        </w:rPr>
        <w:t xml:space="preserve"> k</w:t>
      </w:r>
      <w:r w:rsidR="00CD58A4">
        <w:rPr>
          <w:rFonts w:cs="Arial"/>
          <w:lang w:val="sq-AL"/>
        </w:rPr>
        <w:t>ë</w:t>
      </w:r>
      <w:r>
        <w:rPr>
          <w:rFonts w:cs="Arial"/>
          <w:lang w:val="sq-AL"/>
        </w:rPr>
        <w:t>rkesat m</w:t>
      </w:r>
      <w:r w:rsidR="00CD58A4">
        <w:rPr>
          <w:rFonts w:cs="Arial"/>
          <w:lang w:val="sq-AL"/>
        </w:rPr>
        <w:t>ë</w:t>
      </w:r>
      <w:r>
        <w:rPr>
          <w:rFonts w:cs="Arial"/>
          <w:lang w:val="sq-AL"/>
        </w:rPr>
        <w:t xml:space="preserve"> t</w:t>
      </w:r>
      <w:r w:rsidR="00CD58A4">
        <w:rPr>
          <w:rFonts w:cs="Arial"/>
          <w:lang w:val="sq-AL"/>
        </w:rPr>
        <w:t>ë</w:t>
      </w:r>
      <w:r>
        <w:rPr>
          <w:rFonts w:cs="Arial"/>
          <w:lang w:val="sq-AL"/>
        </w:rPr>
        <w:t xml:space="preserve"> m</w:t>
      </w:r>
      <w:r w:rsidR="00CD58A4">
        <w:rPr>
          <w:rFonts w:cs="Arial"/>
          <w:lang w:val="sq-AL"/>
        </w:rPr>
        <w:t>ë</w:t>
      </w:r>
      <w:r>
        <w:rPr>
          <w:rFonts w:cs="Arial"/>
          <w:lang w:val="sq-AL"/>
        </w:rPr>
        <w:t>dha n</w:t>
      </w:r>
      <w:r w:rsidR="00CD58A4">
        <w:rPr>
          <w:rFonts w:cs="Arial"/>
          <w:lang w:val="sq-AL"/>
        </w:rPr>
        <w:t>ë</w:t>
      </w:r>
      <w:r>
        <w:rPr>
          <w:rFonts w:cs="Arial"/>
          <w:lang w:val="sq-AL"/>
        </w:rPr>
        <w:t xml:space="preserve"> komun</w:t>
      </w:r>
      <w:r w:rsidR="00CD58A4">
        <w:rPr>
          <w:rFonts w:cs="Arial"/>
          <w:lang w:val="sq-AL"/>
        </w:rPr>
        <w:t>ë</w:t>
      </w:r>
      <w:r>
        <w:rPr>
          <w:rFonts w:cs="Arial"/>
          <w:lang w:val="sq-AL"/>
        </w:rPr>
        <w:t xml:space="preserve"> kan</w:t>
      </w:r>
      <w:r w:rsidR="00CD58A4">
        <w:rPr>
          <w:rFonts w:cs="Arial"/>
          <w:lang w:val="sq-AL"/>
        </w:rPr>
        <w:t>ë</w:t>
      </w:r>
      <w:r>
        <w:rPr>
          <w:rFonts w:cs="Arial"/>
          <w:lang w:val="sq-AL"/>
        </w:rPr>
        <w:t xml:space="preserve"> qen</w:t>
      </w:r>
      <w:r w:rsidR="00CD58A4">
        <w:rPr>
          <w:rFonts w:cs="Arial"/>
          <w:lang w:val="sq-AL"/>
        </w:rPr>
        <w:t>ë</w:t>
      </w:r>
      <w:r>
        <w:rPr>
          <w:rFonts w:cs="Arial"/>
          <w:lang w:val="sq-AL"/>
        </w:rPr>
        <w:t xml:space="preserve"> p</w:t>
      </w:r>
      <w:r w:rsidR="00CD58A4">
        <w:rPr>
          <w:rFonts w:cs="Arial"/>
          <w:lang w:val="sq-AL"/>
        </w:rPr>
        <w:t>ë</w:t>
      </w:r>
      <w:r>
        <w:rPr>
          <w:rFonts w:cs="Arial"/>
          <w:lang w:val="sq-AL"/>
        </w:rPr>
        <w:t>r mbulimin e qiras</w:t>
      </w:r>
      <w:r w:rsidR="00CD58A4">
        <w:rPr>
          <w:rFonts w:cs="Arial"/>
          <w:lang w:val="sq-AL"/>
        </w:rPr>
        <w:t>ë</w:t>
      </w:r>
      <w:r w:rsidR="004C5757">
        <w:rPr>
          <w:rFonts w:cs="Arial"/>
          <w:lang w:val="sq-AL"/>
        </w:rPr>
        <w:t xml:space="preserve"> me 34%</w:t>
      </w:r>
      <w:r>
        <w:rPr>
          <w:rFonts w:cs="Arial"/>
          <w:lang w:val="sq-AL"/>
        </w:rPr>
        <w:t>, pastaj p</w:t>
      </w:r>
      <w:r w:rsidR="00CD58A4">
        <w:rPr>
          <w:rFonts w:cs="Arial"/>
          <w:lang w:val="sq-AL"/>
        </w:rPr>
        <w:t>ë</w:t>
      </w:r>
      <w:r>
        <w:rPr>
          <w:rFonts w:cs="Arial"/>
          <w:lang w:val="sq-AL"/>
        </w:rPr>
        <w:t>r nd</w:t>
      </w:r>
      <w:r w:rsidR="00CD58A4">
        <w:rPr>
          <w:rFonts w:cs="Arial"/>
          <w:lang w:val="sq-AL"/>
        </w:rPr>
        <w:t>ë</w:t>
      </w:r>
      <w:r>
        <w:rPr>
          <w:rFonts w:cs="Arial"/>
          <w:lang w:val="sq-AL"/>
        </w:rPr>
        <w:t>rtim t</w:t>
      </w:r>
      <w:r w:rsidR="00CD58A4">
        <w:rPr>
          <w:rFonts w:cs="Arial"/>
          <w:lang w:val="sq-AL"/>
        </w:rPr>
        <w:t>ë</w:t>
      </w:r>
      <w:r>
        <w:rPr>
          <w:rFonts w:cs="Arial"/>
          <w:lang w:val="sq-AL"/>
        </w:rPr>
        <w:t xml:space="preserve"> sht</w:t>
      </w:r>
      <w:r w:rsidR="00CD58A4">
        <w:rPr>
          <w:rFonts w:cs="Arial"/>
          <w:lang w:val="sq-AL"/>
        </w:rPr>
        <w:t>ë</w:t>
      </w:r>
      <w:r>
        <w:rPr>
          <w:rFonts w:cs="Arial"/>
          <w:lang w:val="sq-AL"/>
        </w:rPr>
        <w:t>pis</w:t>
      </w:r>
      <w:r w:rsidR="00CD58A4">
        <w:rPr>
          <w:rFonts w:cs="Arial"/>
          <w:lang w:val="sq-AL"/>
        </w:rPr>
        <w:t>ë</w:t>
      </w:r>
      <w:r>
        <w:rPr>
          <w:rFonts w:cs="Arial"/>
          <w:lang w:val="sq-AL"/>
        </w:rPr>
        <w:t xml:space="preserve"> ose materjal nd</w:t>
      </w:r>
      <w:r w:rsidR="00CD58A4">
        <w:rPr>
          <w:rFonts w:cs="Arial"/>
          <w:lang w:val="sq-AL"/>
        </w:rPr>
        <w:t>ë</w:t>
      </w:r>
      <w:r>
        <w:rPr>
          <w:rFonts w:cs="Arial"/>
          <w:lang w:val="sq-AL"/>
        </w:rPr>
        <w:t>rtimor</w:t>
      </w:r>
      <w:r w:rsidR="004C5757">
        <w:rPr>
          <w:rFonts w:cs="Arial"/>
          <w:lang w:val="sq-AL"/>
        </w:rPr>
        <w:t xml:space="preserve"> me 32%</w:t>
      </w:r>
      <w:r>
        <w:rPr>
          <w:rFonts w:cs="Arial"/>
          <w:lang w:val="sq-AL"/>
        </w:rPr>
        <w:t xml:space="preserve">, </w:t>
      </w:r>
      <w:r w:rsidR="004C5757">
        <w:rPr>
          <w:rFonts w:cs="Arial"/>
          <w:lang w:val="sq-AL"/>
        </w:rPr>
        <w:t>Banesa sociale me 24%, p</w:t>
      </w:r>
      <w:r w:rsidR="00CD58A4">
        <w:rPr>
          <w:rFonts w:cs="Arial"/>
          <w:lang w:val="sq-AL"/>
        </w:rPr>
        <w:t>ë</w:t>
      </w:r>
      <w:r w:rsidR="004C5757">
        <w:rPr>
          <w:rFonts w:cs="Arial"/>
          <w:lang w:val="sq-AL"/>
        </w:rPr>
        <w:t>rmirsimi i nd</w:t>
      </w:r>
      <w:r w:rsidR="00CD58A4">
        <w:rPr>
          <w:rFonts w:cs="Arial"/>
          <w:lang w:val="sq-AL"/>
        </w:rPr>
        <w:t>ë</w:t>
      </w:r>
      <w:r w:rsidR="004C5757">
        <w:rPr>
          <w:rFonts w:cs="Arial"/>
          <w:lang w:val="sq-AL"/>
        </w:rPr>
        <w:t>rtes</w:t>
      </w:r>
      <w:r w:rsidR="00CD58A4">
        <w:rPr>
          <w:rFonts w:cs="Arial"/>
          <w:lang w:val="sq-AL"/>
        </w:rPr>
        <w:t>ë</w:t>
      </w:r>
      <w:r w:rsidR="004C5757">
        <w:rPr>
          <w:rFonts w:cs="Arial"/>
          <w:lang w:val="sq-AL"/>
        </w:rPr>
        <w:t>s s</w:t>
      </w:r>
      <w:r w:rsidR="00CD58A4">
        <w:rPr>
          <w:rFonts w:cs="Arial"/>
          <w:lang w:val="sq-AL"/>
        </w:rPr>
        <w:t>ë</w:t>
      </w:r>
      <w:r w:rsidR="004C5757">
        <w:rPr>
          <w:rFonts w:cs="Arial"/>
          <w:lang w:val="sq-AL"/>
        </w:rPr>
        <w:t xml:space="preserve"> banimit me 7% dhe mbulimi qiras</w:t>
      </w:r>
      <w:r w:rsidR="00CD58A4">
        <w:rPr>
          <w:rFonts w:cs="Arial"/>
          <w:lang w:val="sq-AL"/>
        </w:rPr>
        <w:t>ë</w:t>
      </w:r>
      <w:r w:rsidR="004C5757">
        <w:rPr>
          <w:rFonts w:cs="Arial"/>
          <w:lang w:val="sq-AL"/>
        </w:rPr>
        <w:t xml:space="preserve"> me 3%. </w:t>
      </w:r>
    </w:p>
    <w:p w14:paraId="383F4D18" w14:textId="6F7D5680" w:rsidR="004C5757" w:rsidRDefault="004C5757" w:rsidP="00AC6D2F">
      <w:pPr>
        <w:widowControl w:val="0"/>
        <w:spacing w:before="0" w:after="0" w:line="276" w:lineRule="auto"/>
        <w:rPr>
          <w:rFonts w:cs="Arial"/>
          <w:lang w:val="sq-AL"/>
        </w:rPr>
      </w:pPr>
    </w:p>
    <w:p w14:paraId="6F141200" w14:textId="77777777" w:rsidR="004C5757" w:rsidRDefault="004C5757" w:rsidP="009A3365">
      <w:pPr>
        <w:pStyle w:val="Caption"/>
        <w:jc w:val="center"/>
      </w:pPr>
      <w:r>
        <w:rPr>
          <w:noProof/>
          <w:lang w:val="en-US"/>
        </w:rPr>
        <w:drawing>
          <wp:inline distT="0" distB="0" distL="0" distR="0" wp14:anchorId="79DCE92F" wp14:editId="7F53F66D">
            <wp:extent cx="4200525" cy="18637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25000"/>
                              </a14:imgEffect>
                              <a14:imgEffect>
                                <a14:saturation sat="400000"/>
                              </a14:imgEffect>
                            </a14:imgLayer>
                          </a14:imgProps>
                        </a:ext>
                      </a:extLst>
                    </a:blip>
                    <a:srcRect l="25283" t="42077" r="40405" b="29657"/>
                    <a:stretch/>
                  </pic:blipFill>
                  <pic:spPr bwMode="auto">
                    <a:xfrm>
                      <a:off x="0" y="0"/>
                      <a:ext cx="4231943" cy="1877692"/>
                    </a:xfrm>
                    <a:prstGeom prst="rect">
                      <a:avLst/>
                    </a:prstGeom>
                    <a:ln>
                      <a:noFill/>
                    </a:ln>
                    <a:extLst>
                      <a:ext uri="{53640926-AAD7-44D8-BBD7-CCE9431645EC}">
                        <a14:shadowObscured xmlns:a14="http://schemas.microsoft.com/office/drawing/2010/main"/>
                      </a:ext>
                    </a:extLst>
                  </pic:spPr>
                </pic:pic>
              </a:graphicData>
            </a:graphic>
          </wp:inline>
        </w:drawing>
      </w:r>
    </w:p>
    <w:p w14:paraId="366C62F6" w14:textId="7BEC9940" w:rsidR="004C5757" w:rsidRPr="004C5757" w:rsidRDefault="004C5757" w:rsidP="004C5757">
      <w:pPr>
        <w:pStyle w:val="Subtitle"/>
        <w:rPr>
          <w:rFonts w:cs="Arial"/>
          <w:lang w:val="en-US"/>
        </w:rPr>
      </w:pPr>
      <w:bookmarkStart w:id="113" w:name="_Toc117630677"/>
      <w:r>
        <w:t xml:space="preserve">Figura </w:t>
      </w:r>
      <w:r>
        <w:fldChar w:fldCharType="begin"/>
      </w:r>
      <w:r>
        <w:instrText xml:space="preserve"> SEQ Figura \* ARABIC </w:instrText>
      </w:r>
      <w:r>
        <w:fldChar w:fldCharType="separate"/>
      </w:r>
      <w:r w:rsidR="00B37870">
        <w:t>3</w:t>
      </w:r>
      <w:r>
        <w:fldChar w:fldCharType="end"/>
      </w:r>
      <w:r>
        <w:rPr>
          <w:lang w:val="en-US"/>
        </w:rPr>
        <w:t>. K</w:t>
      </w:r>
      <w:r w:rsidR="00CD58A4">
        <w:rPr>
          <w:lang w:val="en-US"/>
        </w:rPr>
        <w:t>ë</w:t>
      </w:r>
      <w:r>
        <w:rPr>
          <w:lang w:val="en-US"/>
        </w:rPr>
        <w:t>rkesat p</w:t>
      </w:r>
      <w:r w:rsidR="00CD58A4">
        <w:rPr>
          <w:lang w:val="en-US"/>
        </w:rPr>
        <w:t>ë</w:t>
      </w:r>
      <w:r>
        <w:rPr>
          <w:lang w:val="en-US"/>
        </w:rPr>
        <w:t>r p</w:t>
      </w:r>
      <w:r w:rsidR="00CD58A4">
        <w:rPr>
          <w:lang w:val="en-US"/>
        </w:rPr>
        <w:t>ë</w:t>
      </w:r>
      <w:r>
        <w:rPr>
          <w:lang w:val="en-US"/>
        </w:rPr>
        <w:t>rkrahje p</w:t>
      </w:r>
      <w:r w:rsidR="00CD58A4">
        <w:rPr>
          <w:lang w:val="en-US"/>
        </w:rPr>
        <w:t>ë</w:t>
      </w:r>
      <w:r>
        <w:rPr>
          <w:lang w:val="en-US"/>
        </w:rPr>
        <w:t>r banim</w:t>
      </w:r>
      <w:r>
        <w:rPr>
          <w:rStyle w:val="FootnoteReference"/>
          <w:lang w:val="en-US"/>
        </w:rPr>
        <w:footnoteReference w:id="12"/>
      </w:r>
      <w:bookmarkEnd w:id="113"/>
    </w:p>
    <w:p w14:paraId="2CEC5AE1" w14:textId="77777777" w:rsidR="002217DA" w:rsidRDefault="002217DA" w:rsidP="00AC6D2F">
      <w:pPr>
        <w:widowControl w:val="0"/>
        <w:spacing w:before="0" w:after="0" w:line="276" w:lineRule="auto"/>
        <w:rPr>
          <w:rFonts w:cs="Arial"/>
          <w:lang w:val="sq-AL"/>
        </w:rPr>
      </w:pPr>
    </w:p>
    <w:p w14:paraId="47C14266" w14:textId="272AB848" w:rsidR="00AC6D2F" w:rsidRDefault="00AC6D2F" w:rsidP="00AC6D2F">
      <w:pPr>
        <w:widowControl w:val="0"/>
        <w:spacing w:before="0" w:after="0" w:line="276" w:lineRule="auto"/>
        <w:rPr>
          <w:rFonts w:cs="Arial"/>
          <w:lang w:val="sq-AL"/>
        </w:rPr>
      </w:pPr>
      <w:r>
        <w:rPr>
          <w:rFonts w:cs="Arial"/>
          <w:lang w:val="sq-AL"/>
        </w:rPr>
        <w:t xml:space="preserve">kërkesat reale për banim dhe në mungesë të modaliteteve evidentohen kërkesat për zgjidhje emergjente të banimit e që zgjidhjet Ad- hok janë konsideruar si të pjesshme dhe jo të </w:t>
      </w:r>
      <w:r>
        <w:rPr>
          <w:rFonts w:cs="Arial"/>
          <w:lang w:val="sq-AL"/>
        </w:rPr>
        <w:lastRenderedPageBreak/>
        <w:t>mjaftueshme, nganjëherë jo të pëlqyera nga përfituesit.</w:t>
      </w:r>
    </w:p>
    <w:p w14:paraId="5C1D0B5C" w14:textId="4AF55AE9" w:rsidR="00AC6D2F" w:rsidRDefault="00AC6D2F" w:rsidP="00AC6D2F">
      <w:pPr>
        <w:widowControl w:val="0"/>
        <w:spacing w:before="0" w:after="0" w:line="276" w:lineRule="auto"/>
        <w:rPr>
          <w:rFonts w:cs="Arial"/>
          <w:lang w:val="sq-AL"/>
        </w:rPr>
      </w:pPr>
      <w:r>
        <w:rPr>
          <w:rFonts w:cs="Arial"/>
          <w:lang w:val="sq-AL"/>
        </w:rPr>
        <w:t xml:space="preserve">Nga Komuna e </w:t>
      </w:r>
      <w:r w:rsidR="00D4755D">
        <w:rPr>
          <w:rFonts w:cs="Arial"/>
          <w:lang w:val="sq-AL"/>
        </w:rPr>
        <w:t>Gjilanit</w:t>
      </w:r>
      <w:r>
        <w:rPr>
          <w:rFonts w:cs="Arial"/>
          <w:lang w:val="sq-AL"/>
        </w:rPr>
        <w:t xml:space="preserve"> nuk konsiderohet zgjidhje e qëndrueshme edhe ndërtesat e banimit social ku do të vendoseshin kategoritë me status socio ekonomik të dobët- rastet sociale e që deri tani janë vendosur ashtu duke krijuar geto.</w:t>
      </w:r>
    </w:p>
    <w:p w14:paraId="6149AD20" w14:textId="25A8DDAD" w:rsidR="00AC6D2F" w:rsidRDefault="00AC6D2F" w:rsidP="00AC6D2F">
      <w:pPr>
        <w:widowControl w:val="0"/>
        <w:spacing w:before="0" w:after="0" w:line="276" w:lineRule="auto"/>
        <w:rPr>
          <w:rFonts w:cs="Arial"/>
          <w:lang w:val="sq-AL"/>
        </w:rPr>
      </w:pPr>
      <w:r>
        <w:rPr>
          <w:rFonts w:cs="Arial"/>
          <w:lang w:val="sq-AL"/>
        </w:rPr>
        <w:t>Komuna me ndihmën e donatorëve ka plan që të ndajë një parcelë për të zhvilluar një bllok me ndërtesa për mirëqenie sociale sikur për persona të moshuar, kuzhinë popullore, qendër sociale e të ngjashme.</w:t>
      </w:r>
    </w:p>
    <w:bookmarkEnd w:id="106"/>
    <w:p w14:paraId="2B97ECB4" w14:textId="77777777" w:rsidR="007915EA" w:rsidRPr="00A50A43" w:rsidRDefault="007915EA" w:rsidP="00AC6D2F">
      <w:pPr>
        <w:widowControl w:val="0"/>
        <w:spacing w:before="0" w:after="0" w:line="276" w:lineRule="auto"/>
        <w:rPr>
          <w:rFonts w:cs="Arial"/>
          <w:lang w:val="sq-AL"/>
        </w:rPr>
      </w:pPr>
    </w:p>
    <w:p w14:paraId="62838342" w14:textId="77777777" w:rsidR="00AC6D2F" w:rsidRPr="00652EB8" w:rsidRDefault="00AC6D2F" w:rsidP="00E43611">
      <w:pPr>
        <w:pStyle w:val="Heading2"/>
      </w:pPr>
      <w:bookmarkStart w:id="114" w:name="_Toc522447165"/>
      <w:bookmarkStart w:id="115" w:name="_Toc106146056"/>
      <w:bookmarkStart w:id="116" w:name="_Toc117630639"/>
      <w:r w:rsidRPr="00652EB8">
        <w:t>Objektet komunale të dedikuara për banim social</w:t>
      </w:r>
      <w:bookmarkEnd w:id="114"/>
      <w:bookmarkEnd w:id="115"/>
      <w:bookmarkEnd w:id="116"/>
    </w:p>
    <w:p w14:paraId="0D6A555B" w14:textId="31F759A5" w:rsidR="00C35A34" w:rsidRPr="00652EB8" w:rsidRDefault="00AC6D2F" w:rsidP="00AC6D2F">
      <w:pPr>
        <w:widowControl w:val="0"/>
        <w:jc w:val="left"/>
        <w:rPr>
          <w:lang w:val="sq-AL"/>
        </w:rPr>
      </w:pPr>
      <w:r w:rsidRPr="00652EB8">
        <w:rPr>
          <w:lang w:val="sq-AL"/>
        </w:rPr>
        <w:t xml:space="preserve">Meqë shumë donatorë kanë përkrahur zgjidhjen e </w:t>
      </w:r>
      <w:r w:rsidRPr="00652EB8">
        <w:rPr>
          <w:rFonts w:cs="Arial"/>
          <w:lang w:val="sq-AL"/>
        </w:rPr>
        <w:t>ç</w:t>
      </w:r>
      <w:r w:rsidRPr="00652EB8">
        <w:rPr>
          <w:lang w:val="sq-AL"/>
        </w:rPr>
        <w:t>ështjes së banimit për kategoritë në nevojë dhe me projektet e Komunës</w:t>
      </w:r>
    </w:p>
    <w:p w14:paraId="7936E9C0" w14:textId="4AB270A6" w:rsidR="00AC6D2F" w:rsidRPr="00652EB8" w:rsidRDefault="00AC6D2F" w:rsidP="00AC6D2F">
      <w:pPr>
        <w:widowControl w:val="0"/>
        <w:jc w:val="left"/>
        <w:rPr>
          <w:lang w:val="sq-AL"/>
        </w:rPr>
      </w:pPr>
      <w:bookmarkStart w:id="117" w:name="_Hlk116997472"/>
    </w:p>
    <w:p w14:paraId="01D6FA04" w14:textId="5BAD8889" w:rsidR="00AC6D2F" w:rsidRPr="00652EB8" w:rsidRDefault="00AC6D2F" w:rsidP="00AC6D2F">
      <w:pPr>
        <w:pStyle w:val="Caption"/>
      </w:pPr>
      <w:bookmarkStart w:id="118" w:name="_Toc117549153"/>
      <w:r w:rsidRPr="00652EB8">
        <w:t xml:space="preserve">Tabela </w:t>
      </w:r>
      <w:r w:rsidRPr="00652EB8">
        <w:fldChar w:fldCharType="begin"/>
      </w:r>
      <w:r w:rsidRPr="00652EB8">
        <w:instrText xml:space="preserve"> SEQ Tabela \* ARABIC </w:instrText>
      </w:r>
      <w:r w:rsidRPr="00652EB8">
        <w:fldChar w:fldCharType="separate"/>
      </w:r>
      <w:r w:rsidRPr="00652EB8">
        <w:rPr>
          <w:noProof/>
        </w:rPr>
        <w:t>11</w:t>
      </w:r>
      <w:r w:rsidRPr="00652EB8">
        <w:fldChar w:fldCharType="end"/>
      </w:r>
      <w:r w:rsidRPr="00652EB8">
        <w:t xml:space="preserve">. Përkrahja për banim në Komunën e </w:t>
      </w:r>
      <w:r w:rsidR="00A973E9" w:rsidRPr="00652EB8">
        <w:t>Gjilanit</w:t>
      </w:r>
      <w:r w:rsidRPr="00652EB8">
        <w:t xml:space="preserve"> 2000-2021</w:t>
      </w:r>
      <w:bookmarkEnd w:id="118"/>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547"/>
        <w:gridCol w:w="1431"/>
        <w:gridCol w:w="1143"/>
        <w:gridCol w:w="1484"/>
        <w:gridCol w:w="1390"/>
        <w:gridCol w:w="1822"/>
      </w:tblGrid>
      <w:tr w:rsidR="00AC6D2F" w:rsidRPr="00652EB8" w14:paraId="40EE936E" w14:textId="77777777" w:rsidTr="003D4491">
        <w:trPr>
          <w:trHeight w:val="923"/>
        </w:trPr>
        <w:tc>
          <w:tcPr>
            <w:tcW w:w="1285" w:type="pct"/>
            <w:gridSpan w:val="2"/>
            <w:shd w:val="clear" w:color="auto" w:fill="C2D69B" w:themeFill="accent3" w:themeFillTint="99"/>
            <w:vAlign w:val="center"/>
          </w:tcPr>
          <w:p w14:paraId="2F422BAB" w14:textId="77777777" w:rsidR="00AC6D2F" w:rsidRPr="00E926F9" w:rsidRDefault="00AC6D2F" w:rsidP="00C30074">
            <w:pPr>
              <w:spacing w:line="276" w:lineRule="auto"/>
              <w:ind w:right="75"/>
              <w:jc w:val="center"/>
              <w:rPr>
                <w:rFonts w:cs="Arial"/>
                <w:b/>
                <w:color w:val="1D1B11" w:themeColor="background2" w:themeShade="1A"/>
              </w:rPr>
            </w:pPr>
            <w:r w:rsidRPr="00E926F9">
              <w:rPr>
                <w:rFonts w:cs="Arial"/>
                <w:b/>
                <w:color w:val="1D1B11" w:themeColor="background2" w:themeShade="1A"/>
                <w:sz w:val="22"/>
                <w:szCs w:val="22"/>
              </w:rPr>
              <w:t>Lokacioni</w:t>
            </w:r>
          </w:p>
        </w:tc>
        <w:tc>
          <w:tcPr>
            <w:tcW w:w="731" w:type="pct"/>
            <w:shd w:val="clear" w:color="auto" w:fill="C2D69B" w:themeFill="accent3" w:themeFillTint="99"/>
            <w:vAlign w:val="center"/>
          </w:tcPr>
          <w:p w14:paraId="18920C27" w14:textId="77777777" w:rsidR="00AC6D2F" w:rsidRPr="00E926F9" w:rsidRDefault="00AC6D2F" w:rsidP="00C30074">
            <w:pPr>
              <w:spacing w:line="276" w:lineRule="auto"/>
              <w:jc w:val="center"/>
              <w:rPr>
                <w:rFonts w:cs="Arial"/>
                <w:b/>
                <w:color w:val="1D1B11" w:themeColor="background2" w:themeShade="1A"/>
              </w:rPr>
            </w:pPr>
            <w:r w:rsidRPr="00E926F9">
              <w:rPr>
                <w:rFonts w:cs="Arial"/>
                <w:b/>
                <w:color w:val="1D1B11" w:themeColor="background2" w:themeShade="1A"/>
                <w:sz w:val="22"/>
                <w:szCs w:val="22"/>
              </w:rPr>
              <w:t>Shqiptarë</w:t>
            </w:r>
          </w:p>
        </w:tc>
        <w:tc>
          <w:tcPr>
            <w:tcW w:w="584" w:type="pct"/>
            <w:shd w:val="clear" w:color="auto" w:fill="C2D69B" w:themeFill="accent3" w:themeFillTint="99"/>
            <w:vAlign w:val="center"/>
          </w:tcPr>
          <w:p w14:paraId="35E8F428" w14:textId="77777777" w:rsidR="00AC6D2F" w:rsidRPr="00E926F9" w:rsidRDefault="00AC6D2F" w:rsidP="00C30074">
            <w:pPr>
              <w:spacing w:line="276" w:lineRule="auto"/>
              <w:jc w:val="center"/>
              <w:rPr>
                <w:rFonts w:cs="Arial"/>
                <w:b/>
                <w:color w:val="1D1B11" w:themeColor="background2" w:themeShade="1A"/>
              </w:rPr>
            </w:pPr>
            <w:r w:rsidRPr="00E926F9">
              <w:rPr>
                <w:rFonts w:cs="Arial"/>
                <w:b/>
                <w:color w:val="1D1B11" w:themeColor="background2" w:themeShade="1A"/>
                <w:sz w:val="22"/>
                <w:szCs w:val="22"/>
              </w:rPr>
              <w:t>Serbë</w:t>
            </w:r>
          </w:p>
        </w:tc>
        <w:tc>
          <w:tcPr>
            <w:tcW w:w="758" w:type="pct"/>
            <w:shd w:val="clear" w:color="auto" w:fill="C2D69B" w:themeFill="accent3" w:themeFillTint="99"/>
            <w:vAlign w:val="center"/>
          </w:tcPr>
          <w:p w14:paraId="44EB8104" w14:textId="77777777" w:rsidR="00AC6D2F" w:rsidRPr="00E926F9" w:rsidRDefault="00AC6D2F" w:rsidP="00C30074">
            <w:pPr>
              <w:spacing w:line="276" w:lineRule="auto"/>
              <w:ind w:right="-15"/>
              <w:jc w:val="center"/>
              <w:rPr>
                <w:rFonts w:cs="Arial"/>
                <w:b/>
                <w:color w:val="1D1B11" w:themeColor="background2" w:themeShade="1A"/>
              </w:rPr>
            </w:pPr>
            <w:r w:rsidRPr="00E926F9">
              <w:rPr>
                <w:rFonts w:cs="Arial"/>
                <w:b/>
                <w:color w:val="1D1B11" w:themeColor="background2" w:themeShade="1A"/>
                <w:sz w:val="22"/>
                <w:szCs w:val="22"/>
              </w:rPr>
              <w:t>Rom,</w:t>
            </w:r>
          </w:p>
          <w:p w14:paraId="19C1522B" w14:textId="77777777" w:rsidR="00AC6D2F" w:rsidRPr="00E926F9" w:rsidRDefault="00AC6D2F" w:rsidP="00C30074">
            <w:pPr>
              <w:spacing w:line="276" w:lineRule="auto"/>
              <w:ind w:right="-15"/>
              <w:jc w:val="center"/>
              <w:rPr>
                <w:rFonts w:cs="Arial"/>
                <w:b/>
                <w:color w:val="1D1B11" w:themeColor="background2" w:themeShade="1A"/>
              </w:rPr>
            </w:pPr>
            <w:r w:rsidRPr="00E926F9">
              <w:rPr>
                <w:rFonts w:cs="Arial"/>
                <w:b/>
                <w:color w:val="1D1B11" w:themeColor="background2" w:themeShade="1A"/>
                <w:sz w:val="22"/>
                <w:szCs w:val="22"/>
              </w:rPr>
              <w:t>Ashkali</w:t>
            </w:r>
          </w:p>
          <w:p w14:paraId="2879FBB0" w14:textId="77777777" w:rsidR="00AC6D2F" w:rsidRPr="00E926F9" w:rsidRDefault="00AC6D2F" w:rsidP="00C30074">
            <w:pPr>
              <w:spacing w:line="276" w:lineRule="auto"/>
              <w:ind w:right="-15"/>
              <w:jc w:val="center"/>
              <w:rPr>
                <w:rFonts w:cs="Arial"/>
                <w:b/>
                <w:color w:val="1D1B11" w:themeColor="background2" w:themeShade="1A"/>
              </w:rPr>
            </w:pPr>
            <w:r w:rsidRPr="00E926F9">
              <w:rPr>
                <w:rFonts w:cs="Arial"/>
                <w:b/>
                <w:color w:val="1D1B11" w:themeColor="background2" w:themeShade="1A"/>
                <w:sz w:val="22"/>
                <w:szCs w:val="22"/>
              </w:rPr>
              <w:t>Egjiptian</w:t>
            </w:r>
          </w:p>
        </w:tc>
        <w:tc>
          <w:tcPr>
            <w:tcW w:w="710" w:type="pct"/>
            <w:shd w:val="clear" w:color="auto" w:fill="C2D69B" w:themeFill="accent3" w:themeFillTint="99"/>
            <w:vAlign w:val="center"/>
          </w:tcPr>
          <w:p w14:paraId="6AB94E06" w14:textId="77777777" w:rsidR="00AC6D2F" w:rsidRPr="00E926F9" w:rsidRDefault="00AC6D2F" w:rsidP="00C30074">
            <w:pPr>
              <w:spacing w:line="276" w:lineRule="auto"/>
              <w:jc w:val="center"/>
              <w:rPr>
                <w:rFonts w:cs="Arial"/>
                <w:b/>
                <w:color w:val="1D1B11" w:themeColor="background2" w:themeShade="1A"/>
              </w:rPr>
            </w:pPr>
            <w:r w:rsidRPr="00E926F9">
              <w:rPr>
                <w:rFonts w:cs="Arial"/>
                <w:b/>
                <w:color w:val="1D1B11" w:themeColor="background2" w:themeShade="1A"/>
                <w:sz w:val="22"/>
                <w:szCs w:val="22"/>
              </w:rPr>
              <w:t>Nr.</w:t>
            </w:r>
          </w:p>
          <w:p w14:paraId="61F33A22" w14:textId="77777777" w:rsidR="00AC6D2F" w:rsidRPr="00E926F9" w:rsidRDefault="00AC6D2F" w:rsidP="00C30074">
            <w:pPr>
              <w:spacing w:line="276" w:lineRule="auto"/>
              <w:jc w:val="center"/>
              <w:rPr>
                <w:rFonts w:cs="Arial"/>
                <w:b/>
                <w:color w:val="1D1B11" w:themeColor="background2" w:themeShade="1A"/>
              </w:rPr>
            </w:pPr>
            <w:r w:rsidRPr="00E926F9">
              <w:rPr>
                <w:rFonts w:cs="Arial"/>
                <w:b/>
                <w:color w:val="1D1B11" w:themeColor="background2" w:themeShade="1A"/>
                <w:sz w:val="22"/>
                <w:szCs w:val="22"/>
              </w:rPr>
              <w:t>Objekteve</w:t>
            </w:r>
          </w:p>
        </w:tc>
        <w:tc>
          <w:tcPr>
            <w:tcW w:w="931" w:type="pct"/>
            <w:shd w:val="clear" w:color="auto" w:fill="C2D69B" w:themeFill="accent3" w:themeFillTint="99"/>
            <w:vAlign w:val="center"/>
          </w:tcPr>
          <w:p w14:paraId="4B0A1127" w14:textId="77777777" w:rsidR="00AC6D2F" w:rsidRPr="00E926F9" w:rsidRDefault="00AC6D2F" w:rsidP="00C30074">
            <w:pPr>
              <w:spacing w:line="276" w:lineRule="auto"/>
              <w:ind w:right="46"/>
              <w:jc w:val="left"/>
              <w:rPr>
                <w:rFonts w:cs="Arial"/>
                <w:b/>
                <w:color w:val="1D1B11" w:themeColor="background2" w:themeShade="1A"/>
              </w:rPr>
            </w:pPr>
            <w:r w:rsidRPr="00E926F9">
              <w:rPr>
                <w:rFonts w:cs="Arial"/>
                <w:b/>
                <w:color w:val="1D1B11" w:themeColor="background2" w:themeShade="1A"/>
                <w:sz w:val="22"/>
                <w:szCs w:val="22"/>
              </w:rPr>
              <w:t>Donatorët</w:t>
            </w:r>
          </w:p>
          <w:p w14:paraId="5C40E719" w14:textId="77777777" w:rsidR="00AC6D2F" w:rsidRPr="00E926F9" w:rsidRDefault="00AC6D2F" w:rsidP="00C30074">
            <w:pPr>
              <w:spacing w:line="276" w:lineRule="auto"/>
              <w:ind w:right="432"/>
              <w:jc w:val="left"/>
              <w:rPr>
                <w:rFonts w:cs="Arial"/>
                <w:b/>
                <w:color w:val="1D1B11" w:themeColor="background2" w:themeShade="1A"/>
              </w:rPr>
            </w:pPr>
            <w:r w:rsidRPr="00E926F9">
              <w:rPr>
                <w:rFonts w:cs="Arial"/>
                <w:b/>
                <w:color w:val="1D1B11" w:themeColor="background2" w:themeShade="1A"/>
                <w:sz w:val="22"/>
                <w:szCs w:val="22"/>
              </w:rPr>
              <w:t xml:space="preserve"> </w:t>
            </w:r>
          </w:p>
        </w:tc>
      </w:tr>
      <w:tr w:rsidR="00AC6D2F" w:rsidRPr="00652EB8" w14:paraId="27CA1531" w14:textId="77777777" w:rsidTr="003D4491">
        <w:trPr>
          <w:trHeight w:val="917"/>
        </w:trPr>
        <w:tc>
          <w:tcPr>
            <w:tcW w:w="495" w:type="pct"/>
          </w:tcPr>
          <w:p w14:paraId="1B9ACBA3" w14:textId="77777777" w:rsidR="00AC6D2F" w:rsidRPr="00652EB8" w:rsidRDefault="00AC6D2F" w:rsidP="00C30074">
            <w:pPr>
              <w:tabs>
                <w:tab w:val="left" w:pos="795"/>
              </w:tabs>
              <w:spacing w:line="276" w:lineRule="auto"/>
              <w:ind w:right="75"/>
              <w:jc w:val="center"/>
              <w:rPr>
                <w:rFonts w:cs="Arial"/>
              </w:rPr>
            </w:pPr>
            <w:r w:rsidRPr="00652EB8">
              <w:rPr>
                <w:rFonts w:cs="Arial"/>
                <w:sz w:val="22"/>
                <w:szCs w:val="22"/>
              </w:rPr>
              <w:t>1</w:t>
            </w:r>
          </w:p>
        </w:tc>
        <w:tc>
          <w:tcPr>
            <w:tcW w:w="790" w:type="pct"/>
          </w:tcPr>
          <w:p w14:paraId="681F092E" w14:textId="6A6488DC" w:rsidR="00AC6D2F" w:rsidRPr="00652EB8" w:rsidRDefault="00C262AD" w:rsidP="00C30074">
            <w:pPr>
              <w:spacing w:line="276" w:lineRule="auto"/>
              <w:ind w:right="-15"/>
              <w:jc w:val="left"/>
              <w:rPr>
                <w:rFonts w:cs="Arial"/>
              </w:rPr>
            </w:pPr>
            <w:r w:rsidRPr="00652EB8">
              <w:rPr>
                <w:rFonts w:cs="Arial"/>
              </w:rPr>
              <w:t>Gjilan</w:t>
            </w:r>
          </w:p>
        </w:tc>
        <w:tc>
          <w:tcPr>
            <w:tcW w:w="731" w:type="pct"/>
          </w:tcPr>
          <w:p w14:paraId="09B01BC1" w14:textId="0237137D" w:rsidR="00AC6D2F" w:rsidRPr="00652EB8" w:rsidRDefault="00C262AD" w:rsidP="00C30074">
            <w:pPr>
              <w:spacing w:line="276" w:lineRule="auto"/>
              <w:jc w:val="center"/>
              <w:rPr>
                <w:rFonts w:cs="Arial"/>
              </w:rPr>
            </w:pPr>
            <w:r w:rsidRPr="00652EB8">
              <w:rPr>
                <w:rFonts w:cs="Arial"/>
              </w:rPr>
              <w:t>53</w:t>
            </w:r>
          </w:p>
        </w:tc>
        <w:tc>
          <w:tcPr>
            <w:tcW w:w="584" w:type="pct"/>
          </w:tcPr>
          <w:p w14:paraId="4425801F" w14:textId="77777777" w:rsidR="00AC6D2F" w:rsidRPr="00652EB8" w:rsidRDefault="00AC6D2F" w:rsidP="00C30074">
            <w:pPr>
              <w:spacing w:line="276" w:lineRule="auto"/>
              <w:jc w:val="center"/>
              <w:rPr>
                <w:rFonts w:cs="Arial"/>
              </w:rPr>
            </w:pPr>
          </w:p>
        </w:tc>
        <w:tc>
          <w:tcPr>
            <w:tcW w:w="758" w:type="pct"/>
          </w:tcPr>
          <w:p w14:paraId="6DB10A43" w14:textId="77777777" w:rsidR="00AC6D2F" w:rsidRPr="00652EB8" w:rsidRDefault="00AC6D2F" w:rsidP="00C30074">
            <w:pPr>
              <w:spacing w:line="276" w:lineRule="auto"/>
              <w:ind w:right="-15"/>
              <w:jc w:val="center"/>
              <w:rPr>
                <w:rFonts w:cs="Arial"/>
              </w:rPr>
            </w:pPr>
          </w:p>
        </w:tc>
        <w:tc>
          <w:tcPr>
            <w:tcW w:w="710" w:type="pct"/>
          </w:tcPr>
          <w:p w14:paraId="3BE3A6D9" w14:textId="7A8C2D8C" w:rsidR="00AC6D2F" w:rsidRPr="00652EB8" w:rsidRDefault="00C262AD" w:rsidP="00C262AD">
            <w:pPr>
              <w:spacing w:line="276" w:lineRule="auto"/>
              <w:jc w:val="center"/>
              <w:rPr>
                <w:rFonts w:cs="Arial"/>
              </w:rPr>
            </w:pPr>
            <w:r w:rsidRPr="00652EB8">
              <w:rPr>
                <w:rFonts w:cs="Arial"/>
              </w:rPr>
              <w:t>2 Objekte t</w:t>
            </w:r>
            <w:r w:rsidR="00CD58A4" w:rsidRPr="00652EB8">
              <w:rPr>
                <w:rFonts w:cs="Arial"/>
              </w:rPr>
              <w:t>ë</w:t>
            </w:r>
            <w:r w:rsidRPr="00652EB8">
              <w:rPr>
                <w:rFonts w:cs="Arial"/>
              </w:rPr>
              <w:t xml:space="preserve"> banimit social</w:t>
            </w:r>
          </w:p>
        </w:tc>
        <w:tc>
          <w:tcPr>
            <w:tcW w:w="931" w:type="pct"/>
          </w:tcPr>
          <w:p w14:paraId="2784AC13" w14:textId="4C24DDAA" w:rsidR="00AC6D2F" w:rsidRPr="00652EB8" w:rsidRDefault="00C262AD" w:rsidP="00C30074">
            <w:pPr>
              <w:spacing w:line="276" w:lineRule="auto"/>
              <w:ind w:right="46"/>
              <w:jc w:val="center"/>
              <w:rPr>
                <w:rFonts w:cs="Arial"/>
              </w:rPr>
            </w:pPr>
            <w:r w:rsidRPr="00652EB8">
              <w:rPr>
                <w:rFonts w:cs="Arial"/>
              </w:rPr>
              <w:t>Buxhet komunal</w:t>
            </w:r>
          </w:p>
        </w:tc>
      </w:tr>
      <w:tr w:rsidR="00AC6D2F" w:rsidRPr="00652EB8" w14:paraId="427A9956" w14:textId="77777777" w:rsidTr="003D4491">
        <w:trPr>
          <w:trHeight w:val="917"/>
        </w:trPr>
        <w:tc>
          <w:tcPr>
            <w:tcW w:w="495" w:type="pct"/>
          </w:tcPr>
          <w:p w14:paraId="0E9BCCCC" w14:textId="77777777" w:rsidR="00AC6D2F" w:rsidRPr="00652EB8" w:rsidRDefault="00AC6D2F" w:rsidP="00C30074">
            <w:pPr>
              <w:tabs>
                <w:tab w:val="left" w:pos="795"/>
              </w:tabs>
              <w:spacing w:line="276" w:lineRule="auto"/>
              <w:ind w:right="75"/>
              <w:jc w:val="center"/>
              <w:rPr>
                <w:rFonts w:cs="Arial"/>
              </w:rPr>
            </w:pPr>
            <w:r w:rsidRPr="00652EB8">
              <w:rPr>
                <w:rFonts w:cs="Arial"/>
                <w:sz w:val="22"/>
                <w:szCs w:val="22"/>
              </w:rPr>
              <w:t>2</w:t>
            </w:r>
          </w:p>
        </w:tc>
        <w:tc>
          <w:tcPr>
            <w:tcW w:w="790" w:type="pct"/>
          </w:tcPr>
          <w:p w14:paraId="1B97C02C" w14:textId="0D104EB0" w:rsidR="00AC6D2F" w:rsidRPr="00652EB8" w:rsidRDefault="00030DA2" w:rsidP="00C30074">
            <w:pPr>
              <w:spacing w:line="276" w:lineRule="auto"/>
              <w:ind w:right="-15"/>
              <w:jc w:val="left"/>
              <w:rPr>
                <w:rFonts w:cs="Arial"/>
              </w:rPr>
            </w:pPr>
            <w:r w:rsidRPr="00652EB8">
              <w:rPr>
                <w:rFonts w:cs="Arial"/>
              </w:rPr>
              <w:t>Gjilan</w:t>
            </w:r>
          </w:p>
        </w:tc>
        <w:tc>
          <w:tcPr>
            <w:tcW w:w="731" w:type="pct"/>
          </w:tcPr>
          <w:p w14:paraId="27B408FD" w14:textId="5206921B" w:rsidR="00AC6D2F" w:rsidRPr="00652EB8" w:rsidRDefault="00AC6D2F" w:rsidP="00C30074">
            <w:pPr>
              <w:spacing w:line="276" w:lineRule="auto"/>
              <w:jc w:val="center"/>
              <w:rPr>
                <w:rFonts w:cs="Arial"/>
              </w:rPr>
            </w:pPr>
          </w:p>
        </w:tc>
        <w:tc>
          <w:tcPr>
            <w:tcW w:w="584" w:type="pct"/>
          </w:tcPr>
          <w:p w14:paraId="40C9A3CF" w14:textId="77777777" w:rsidR="00AC6D2F" w:rsidRPr="00652EB8" w:rsidRDefault="00AC6D2F" w:rsidP="00C30074">
            <w:pPr>
              <w:spacing w:line="276" w:lineRule="auto"/>
              <w:jc w:val="center"/>
              <w:rPr>
                <w:rFonts w:cs="Arial"/>
              </w:rPr>
            </w:pPr>
          </w:p>
        </w:tc>
        <w:tc>
          <w:tcPr>
            <w:tcW w:w="758" w:type="pct"/>
          </w:tcPr>
          <w:p w14:paraId="129E0422" w14:textId="12C3D998" w:rsidR="00AC6D2F" w:rsidRPr="00652EB8" w:rsidRDefault="00030DA2" w:rsidP="00C30074">
            <w:pPr>
              <w:spacing w:line="276" w:lineRule="auto"/>
              <w:ind w:right="-15"/>
              <w:jc w:val="center"/>
              <w:rPr>
                <w:rFonts w:cs="Arial"/>
              </w:rPr>
            </w:pPr>
            <w:r w:rsidRPr="00652EB8">
              <w:rPr>
                <w:rFonts w:cs="Arial"/>
              </w:rPr>
              <w:t>12</w:t>
            </w:r>
          </w:p>
        </w:tc>
        <w:tc>
          <w:tcPr>
            <w:tcW w:w="710" w:type="pct"/>
          </w:tcPr>
          <w:p w14:paraId="53114E36" w14:textId="41B7C25D" w:rsidR="00AC6D2F" w:rsidRPr="00652EB8" w:rsidRDefault="00030DA2" w:rsidP="007C7CD3">
            <w:pPr>
              <w:spacing w:line="276" w:lineRule="auto"/>
              <w:jc w:val="center"/>
              <w:rPr>
                <w:rFonts w:cs="Arial"/>
              </w:rPr>
            </w:pPr>
            <w:r w:rsidRPr="00652EB8">
              <w:rPr>
                <w:rFonts w:cs="Arial"/>
              </w:rPr>
              <w:t>12</w:t>
            </w:r>
          </w:p>
        </w:tc>
        <w:tc>
          <w:tcPr>
            <w:tcW w:w="931" w:type="pct"/>
          </w:tcPr>
          <w:p w14:paraId="59F260DB" w14:textId="72569958" w:rsidR="00AC6D2F" w:rsidRPr="00652EB8" w:rsidRDefault="002217DA" w:rsidP="00C30074">
            <w:pPr>
              <w:spacing w:line="276" w:lineRule="auto"/>
              <w:ind w:right="46"/>
              <w:jc w:val="center"/>
              <w:rPr>
                <w:rFonts w:cs="Arial"/>
              </w:rPr>
            </w:pPr>
            <w:r w:rsidRPr="00652EB8">
              <w:rPr>
                <w:rFonts w:cs="Arial"/>
              </w:rPr>
              <w:t>Fondi p</w:t>
            </w:r>
            <w:r w:rsidR="00CD58A4" w:rsidRPr="00652EB8">
              <w:rPr>
                <w:rFonts w:cs="Arial"/>
              </w:rPr>
              <w:t>ë</w:t>
            </w:r>
            <w:r w:rsidRPr="00652EB8">
              <w:rPr>
                <w:rFonts w:cs="Arial"/>
              </w:rPr>
              <w:t xml:space="preserve">r riatdhesim-qira </w:t>
            </w:r>
            <w:r w:rsidR="00863907" w:rsidRPr="00652EB8">
              <w:rPr>
                <w:rFonts w:cs="Arial"/>
              </w:rPr>
              <w:t>12</w:t>
            </w:r>
            <w:r w:rsidRPr="00652EB8">
              <w:rPr>
                <w:rFonts w:cs="Arial"/>
              </w:rPr>
              <w:t>+6</w:t>
            </w:r>
            <w:r w:rsidR="00863907" w:rsidRPr="00652EB8">
              <w:rPr>
                <w:rFonts w:cs="Arial"/>
              </w:rPr>
              <w:t xml:space="preserve"> muaj-</w:t>
            </w:r>
            <w:r w:rsidR="00863907" w:rsidRPr="00652EB8">
              <w:t xml:space="preserve"> </w:t>
            </w:r>
            <w:r w:rsidR="00863907" w:rsidRPr="00652EB8">
              <w:rPr>
                <w:rFonts w:cs="Arial"/>
              </w:rPr>
              <w:t>sipas rregulore 22/2020 nga MPB</w:t>
            </w:r>
          </w:p>
        </w:tc>
      </w:tr>
      <w:tr w:rsidR="003D4491" w:rsidRPr="00652EB8" w14:paraId="78F3279F" w14:textId="77777777" w:rsidTr="003D4491">
        <w:trPr>
          <w:trHeight w:val="917"/>
        </w:trPr>
        <w:tc>
          <w:tcPr>
            <w:tcW w:w="495" w:type="pct"/>
          </w:tcPr>
          <w:p w14:paraId="745941AB" w14:textId="77777777" w:rsidR="003D4491" w:rsidRPr="00652EB8" w:rsidRDefault="003D4491" w:rsidP="00C30074">
            <w:pPr>
              <w:tabs>
                <w:tab w:val="left" w:pos="795"/>
              </w:tabs>
              <w:spacing w:line="276" w:lineRule="auto"/>
              <w:ind w:right="75"/>
              <w:jc w:val="center"/>
              <w:rPr>
                <w:rFonts w:cs="Arial"/>
              </w:rPr>
            </w:pPr>
            <w:r w:rsidRPr="00652EB8">
              <w:rPr>
                <w:rFonts w:cs="Arial"/>
                <w:sz w:val="22"/>
                <w:szCs w:val="22"/>
              </w:rPr>
              <w:t>3</w:t>
            </w:r>
          </w:p>
        </w:tc>
        <w:tc>
          <w:tcPr>
            <w:tcW w:w="790" w:type="pct"/>
          </w:tcPr>
          <w:p w14:paraId="71FDEA61" w14:textId="7C8FFCC9" w:rsidR="003D4491" w:rsidRPr="00652EB8" w:rsidRDefault="003D4491" w:rsidP="00C30074">
            <w:pPr>
              <w:spacing w:line="276" w:lineRule="auto"/>
              <w:ind w:right="-15"/>
              <w:jc w:val="left"/>
              <w:rPr>
                <w:rFonts w:cs="Arial"/>
              </w:rPr>
            </w:pPr>
            <w:r w:rsidRPr="00652EB8">
              <w:rPr>
                <w:rFonts w:cs="Arial"/>
              </w:rPr>
              <w:t xml:space="preserve">Gjilan </w:t>
            </w:r>
          </w:p>
        </w:tc>
        <w:tc>
          <w:tcPr>
            <w:tcW w:w="731" w:type="pct"/>
          </w:tcPr>
          <w:p w14:paraId="3515817A" w14:textId="50DBD864" w:rsidR="003D4491" w:rsidRPr="00652EB8" w:rsidRDefault="003D4491" w:rsidP="00C30074">
            <w:pPr>
              <w:spacing w:line="276" w:lineRule="auto"/>
              <w:jc w:val="center"/>
              <w:rPr>
                <w:rFonts w:cs="Arial"/>
              </w:rPr>
            </w:pPr>
          </w:p>
        </w:tc>
        <w:tc>
          <w:tcPr>
            <w:tcW w:w="584" w:type="pct"/>
          </w:tcPr>
          <w:p w14:paraId="0E58225E" w14:textId="67A3086B" w:rsidR="003D4491" w:rsidRPr="00652EB8" w:rsidRDefault="003D4491" w:rsidP="00C30074">
            <w:pPr>
              <w:spacing w:line="276" w:lineRule="auto"/>
              <w:ind w:right="-15"/>
              <w:jc w:val="center"/>
              <w:rPr>
                <w:rFonts w:cs="Arial"/>
              </w:rPr>
            </w:pPr>
            <w:r>
              <w:rPr>
                <w:rFonts w:cs="Arial"/>
              </w:rPr>
              <w:t>27</w:t>
            </w:r>
          </w:p>
        </w:tc>
        <w:tc>
          <w:tcPr>
            <w:tcW w:w="758" w:type="pct"/>
          </w:tcPr>
          <w:p w14:paraId="5F7131E1" w14:textId="73718A65" w:rsidR="003D4491" w:rsidRPr="00652EB8" w:rsidRDefault="003D4491" w:rsidP="00C30074">
            <w:pPr>
              <w:spacing w:line="276" w:lineRule="auto"/>
              <w:ind w:right="-15"/>
              <w:jc w:val="center"/>
              <w:rPr>
                <w:rFonts w:cs="Arial"/>
              </w:rPr>
            </w:pPr>
            <w:r>
              <w:rPr>
                <w:rFonts w:cs="Arial"/>
              </w:rPr>
              <w:t>11</w:t>
            </w:r>
          </w:p>
        </w:tc>
        <w:tc>
          <w:tcPr>
            <w:tcW w:w="710" w:type="pct"/>
          </w:tcPr>
          <w:p w14:paraId="149365A0" w14:textId="0B8DADBE" w:rsidR="003D4491" w:rsidRPr="00652EB8" w:rsidRDefault="003D4491" w:rsidP="002E6C2A">
            <w:pPr>
              <w:spacing w:line="276" w:lineRule="auto"/>
              <w:jc w:val="center"/>
              <w:rPr>
                <w:rFonts w:cs="Arial"/>
              </w:rPr>
            </w:pPr>
            <w:r w:rsidRPr="00652EB8">
              <w:rPr>
                <w:rFonts w:cs="Arial"/>
              </w:rPr>
              <w:t>38</w:t>
            </w:r>
          </w:p>
        </w:tc>
        <w:tc>
          <w:tcPr>
            <w:tcW w:w="931" w:type="pct"/>
          </w:tcPr>
          <w:p w14:paraId="1BE4D8C6" w14:textId="77777777" w:rsidR="003D4491" w:rsidRPr="00652EB8" w:rsidRDefault="003D4491" w:rsidP="002E6C2A">
            <w:pPr>
              <w:spacing w:line="276" w:lineRule="auto"/>
              <w:ind w:right="46"/>
              <w:jc w:val="center"/>
              <w:rPr>
                <w:rFonts w:cs="Arial"/>
              </w:rPr>
            </w:pPr>
            <w:r w:rsidRPr="00652EB8">
              <w:rPr>
                <w:rFonts w:cs="Arial"/>
              </w:rPr>
              <w:t>2009-2021</w:t>
            </w:r>
          </w:p>
          <w:p w14:paraId="3CA3F4CD" w14:textId="2AD12DF9" w:rsidR="003D4491" w:rsidRPr="00652EB8" w:rsidRDefault="003D4491" w:rsidP="002E6C2A">
            <w:pPr>
              <w:spacing w:line="276" w:lineRule="auto"/>
              <w:ind w:right="46"/>
              <w:jc w:val="center"/>
              <w:rPr>
                <w:rFonts w:cs="Arial"/>
              </w:rPr>
            </w:pPr>
            <w:r w:rsidRPr="00652EB8">
              <w:rPr>
                <w:rFonts w:cs="Arial"/>
              </w:rPr>
              <w:t>MKK-UNHCR</w:t>
            </w:r>
            <w:r>
              <w:rPr>
                <w:rFonts w:cs="Arial"/>
              </w:rPr>
              <w:t>- IOM</w:t>
            </w:r>
          </w:p>
        </w:tc>
      </w:tr>
      <w:tr w:rsidR="00AC6D2F" w:rsidRPr="00652EB8" w14:paraId="15ACFCAD" w14:textId="77777777" w:rsidTr="003D4491">
        <w:trPr>
          <w:trHeight w:val="933"/>
        </w:trPr>
        <w:tc>
          <w:tcPr>
            <w:tcW w:w="495" w:type="pct"/>
          </w:tcPr>
          <w:p w14:paraId="23440616" w14:textId="77777777" w:rsidR="00AC6D2F" w:rsidRPr="00652EB8" w:rsidRDefault="00AC6D2F" w:rsidP="00C30074">
            <w:pPr>
              <w:tabs>
                <w:tab w:val="left" w:pos="795"/>
              </w:tabs>
              <w:spacing w:line="276" w:lineRule="auto"/>
              <w:ind w:right="75"/>
              <w:jc w:val="center"/>
              <w:rPr>
                <w:rFonts w:cs="Arial"/>
              </w:rPr>
            </w:pPr>
            <w:r w:rsidRPr="00652EB8">
              <w:rPr>
                <w:rFonts w:cs="Arial"/>
                <w:sz w:val="22"/>
                <w:szCs w:val="22"/>
              </w:rPr>
              <w:t>4</w:t>
            </w:r>
          </w:p>
        </w:tc>
        <w:tc>
          <w:tcPr>
            <w:tcW w:w="790" w:type="pct"/>
          </w:tcPr>
          <w:p w14:paraId="03AA2F45" w14:textId="34F7EE35" w:rsidR="00AC6D2F" w:rsidRPr="00652EB8" w:rsidRDefault="00CF01D7" w:rsidP="00C30074">
            <w:pPr>
              <w:spacing w:line="276" w:lineRule="auto"/>
              <w:ind w:right="-15"/>
              <w:jc w:val="left"/>
              <w:rPr>
                <w:rFonts w:cs="Arial"/>
              </w:rPr>
            </w:pPr>
            <w:r w:rsidRPr="00652EB8">
              <w:rPr>
                <w:rFonts w:cs="Arial"/>
              </w:rPr>
              <w:t>Gjilan</w:t>
            </w:r>
          </w:p>
        </w:tc>
        <w:tc>
          <w:tcPr>
            <w:tcW w:w="731" w:type="pct"/>
          </w:tcPr>
          <w:p w14:paraId="32E4232A" w14:textId="721CE8E1" w:rsidR="00AC6D2F" w:rsidRPr="00652EB8" w:rsidRDefault="00CF01D7" w:rsidP="00C30074">
            <w:pPr>
              <w:spacing w:line="276" w:lineRule="auto"/>
              <w:jc w:val="center"/>
              <w:rPr>
                <w:rFonts w:cs="Arial"/>
              </w:rPr>
            </w:pPr>
            <w:r w:rsidRPr="003D4491">
              <w:rPr>
                <w:rFonts w:cs="Arial"/>
              </w:rPr>
              <w:t>9</w:t>
            </w:r>
            <w:r w:rsidR="003D4491">
              <w:rPr>
                <w:rFonts w:cs="Arial"/>
              </w:rPr>
              <w:t>0</w:t>
            </w:r>
          </w:p>
        </w:tc>
        <w:tc>
          <w:tcPr>
            <w:tcW w:w="584" w:type="pct"/>
          </w:tcPr>
          <w:p w14:paraId="7525C577" w14:textId="00FAF931" w:rsidR="00AC6D2F" w:rsidRPr="00652EB8" w:rsidRDefault="00AC6D2F" w:rsidP="00C30074">
            <w:pPr>
              <w:spacing w:line="276" w:lineRule="auto"/>
              <w:jc w:val="center"/>
              <w:rPr>
                <w:rFonts w:cs="Arial"/>
              </w:rPr>
            </w:pPr>
          </w:p>
        </w:tc>
        <w:tc>
          <w:tcPr>
            <w:tcW w:w="758" w:type="pct"/>
          </w:tcPr>
          <w:p w14:paraId="451563CF" w14:textId="04D1D592" w:rsidR="00AC6D2F" w:rsidRPr="00652EB8" w:rsidRDefault="00AC6D2F" w:rsidP="00C30074">
            <w:pPr>
              <w:spacing w:line="276" w:lineRule="auto"/>
              <w:ind w:right="-15"/>
              <w:jc w:val="center"/>
              <w:rPr>
                <w:rFonts w:cs="Arial"/>
              </w:rPr>
            </w:pPr>
          </w:p>
        </w:tc>
        <w:tc>
          <w:tcPr>
            <w:tcW w:w="710" w:type="pct"/>
          </w:tcPr>
          <w:p w14:paraId="60A2E685" w14:textId="07312E82" w:rsidR="00AC6D2F" w:rsidRPr="00652EB8" w:rsidRDefault="00AC6D2F" w:rsidP="00C30074">
            <w:pPr>
              <w:spacing w:line="276" w:lineRule="auto"/>
              <w:rPr>
                <w:rFonts w:cs="Arial"/>
              </w:rPr>
            </w:pPr>
          </w:p>
        </w:tc>
        <w:tc>
          <w:tcPr>
            <w:tcW w:w="931" w:type="pct"/>
          </w:tcPr>
          <w:p w14:paraId="023017AC" w14:textId="77777777" w:rsidR="00CF01D7" w:rsidRPr="00652EB8" w:rsidRDefault="00CF01D7" w:rsidP="00CF01D7">
            <w:pPr>
              <w:spacing w:line="276" w:lineRule="auto"/>
              <w:ind w:right="46"/>
              <w:jc w:val="center"/>
              <w:rPr>
                <w:rFonts w:cs="Arial"/>
              </w:rPr>
            </w:pPr>
            <w:r w:rsidRPr="00652EB8">
              <w:rPr>
                <w:rFonts w:cs="Arial"/>
              </w:rPr>
              <w:t>30,000.00 €</w:t>
            </w:r>
          </w:p>
          <w:p w14:paraId="0A08DFAE" w14:textId="77777777" w:rsidR="00CF01D7" w:rsidRPr="00652EB8" w:rsidRDefault="00CF01D7" w:rsidP="00CF01D7">
            <w:pPr>
              <w:spacing w:line="276" w:lineRule="auto"/>
              <w:ind w:right="46"/>
              <w:jc w:val="center"/>
              <w:rPr>
                <w:rFonts w:cs="Arial"/>
              </w:rPr>
            </w:pPr>
            <w:r w:rsidRPr="00652EB8">
              <w:rPr>
                <w:rFonts w:cs="Arial"/>
              </w:rPr>
              <w:t>4-MPMS</w:t>
            </w:r>
          </w:p>
          <w:p w14:paraId="647272DA" w14:textId="1179C08D" w:rsidR="00AC6D2F" w:rsidRPr="00652EB8" w:rsidRDefault="00CF01D7" w:rsidP="00CF01D7">
            <w:pPr>
              <w:spacing w:line="276" w:lineRule="auto"/>
              <w:ind w:right="46"/>
              <w:jc w:val="center"/>
              <w:rPr>
                <w:rFonts w:cs="Arial"/>
              </w:rPr>
            </w:pPr>
            <w:r w:rsidRPr="00652EB8">
              <w:rPr>
                <w:rFonts w:cs="Arial"/>
              </w:rPr>
              <w:t>86-Komuna</w:t>
            </w:r>
          </w:p>
        </w:tc>
      </w:tr>
      <w:tr w:rsidR="00CF01D7" w:rsidRPr="00652EB8" w14:paraId="09EABF08" w14:textId="77777777" w:rsidTr="003D4491">
        <w:trPr>
          <w:trHeight w:val="933"/>
        </w:trPr>
        <w:tc>
          <w:tcPr>
            <w:tcW w:w="495" w:type="pct"/>
          </w:tcPr>
          <w:p w14:paraId="28662668" w14:textId="77777777" w:rsidR="00CF01D7" w:rsidRPr="00652EB8" w:rsidRDefault="00CF01D7" w:rsidP="00CF01D7">
            <w:pPr>
              <w:tabs>
                <w:tab w:val="left" w:pos="795"/>
              </w:tabs>
              <w:spacing w:line="276" w:lineRule="auto"/>
              <w:ind w:right="75"/>
              <w:jc w:val="center"/>
              <w:rPr>
                <w:rFonts w:cs="Arial"/>
              </w:rPr>
            </w:pPr>
            <w:r w:rsidRPr="00652EB8">
              <w:rPr>
                <w:rFonts w:cs="Arial"/>
                <w:sz w:val="22"/>
                <w:szCs w:val="22"/>
              </w:rPr>
              <w:t>5</w:t>
            </w:r>
          </w:p>
        </w:tc>
        <w:tc>
          <w:tcPr>
            <w:tcW w:w="790" w:type="pct"/>
          </w:tcPr>
          <w:p w14:paraId="485D8CC3" w14:textId="77777777" w:rsidR="00CF01D7" w:rsidRPr="0065013A" w:rsidRDefault="00CF01D7" w:rsidP="00CF01D7">
            <w:pPr>
              <w:spacing w:line="276" w:lineRule="auto"/>
              <w:ind w:right="-15"/>
              <w:jc w:val="left"/>
              <w:rPr>
                <w:rFonts w:cs="Arial"/>
              </w:rPr>
            </w:pPr>
            <w:r w:rsidRPr="0065013A">
              <w:rPr>
                <w:rFonts w:cs="Arial"/>
              </w:rPr>
              <w:t>Gjilan</w:t>
            </w:r>
          </w:p>
          <w:p w14:paraId="47EDF3C6" w14:textId="349F1543" w:rsidR="00CF01D7" w:rsidRPr="0065013A" w:rsidRDefault="00CF01D7" w:rsidP="00CF01D7">
            <w:pPr>
              <w:widowControl w:val="0"/>
              <w:spacing w:line="276" w:lineRule="auto"/>
              <w:rPr>
                <w:rFonts w:cs="Arial"/>
                <w:lang w:val="sq-AL"/>
              </w:rPr>
            </w:pPr>
            <w:r w:rsidRPr="0065013A">
              <w:rPr>
                <w:rFonts w:cs="Arial"/>
                <w:lang w:val="sq-AL"/>
              </w:rPr>
              <w:t>pages</w:t>
            </w:r>
            <w:r w:rsidR="00652EB8" w:rsidRPr="0065013A">
              <w:rPr>
                <w:rFonts w:cs="Arial"/>
                <w:lang w:val="sq-AL"/>
              </w:rPr>
              <w:t>ë</w:t>
            </w:r>
            <w:r w:rsidRPr="0065013A">
              <w:rPr>
                <w:rFonts w:cs="Arial"/>
                <w:lang w:val="sq-AL"/>
              </w:rPr>
              <w:t xml:space="preserve"> qiraje </w:t>
            </w:r>
            <w:r w:rsidRPr="0065013A">
              <w:rPr>
                <w:rFonts w:cs="Arial"/>
                <w:lang w:val="sq-AL"/>
              </w:rPr>
              <w:lastRenderedPageBreak/>
              <w:t>(bonus banimi)</w:t>
            </w:r>
          </w:p>
          <w:p w14:paraId="71DC280A" w14:textId="1E1C8D18" w:rsidR="00CF01D7" w:rsidRPr="0065013A" w:rsidRDefault="00CF01D7" w:rsidP="00CF01D7">
            <w:pPr>
              <w:spacing w:line="276" w:lineRule="auto"/>
              <w:ind w:right="-15"/>
              <w:jc w:val="left"/>
              <w:rPr>
                <w:rFonts w:cs="Arial"/>
              </w:rPr>
            </w:pPr>
          </w:p>
        </w:tc>
        <w:tc>
          <w:tcPr>
            <w:tcW w:w="731" w:type="pct"/>
          </w:tcPr>
          <w:p w14:paraId="25F8F3AE" w14:textId="1C87560D" w:rsidR="00CF01D7" w:rsidRPr="00652EB8" w:rsidRDefault="00CF01D7" w:rsidP="00CF01D7">
            <w:pPr>
              <w:spacing w:line="276" w:lineRule="auto"/>
              <w:jc w:val="center"/>
              <w:rPr>
                <w:rFonts w:cs="Arial"/>
              </w:rPr>
            </w:pPr>
            <w:r w:rsidRPr="00652EB8">
              <w:rPr>
                <w:rFonts w:cs="Arial"/>
              </w:rPr>
              <w:lastRenderedPageBreak/>
              <w:t>NA</w:t>
            </w:r>
          </w:p>
        </w:tc>
        <w:tc>
          <w:tcPr>
            <w:tcW w:w="584" w:type="pct"/>
          </w:tcPr>
          <w:p w14:paraId="5AA9315A" w14:textId="19356566" w:rsidR="00CF01D7" w:rsidRPr="00652EB8" w:rsidRDefault="00CF01D7" w:rsidP="00CF01D7">
            <w:pPr>
              <w:spacing w:line="276" w:lineRule="auto"/>
              <w:jc w:val="center"/>
              <w:rPr>
                <w:rFonts w:cs="Arial"/>
              </w:rPr>
            </w:pPr>
            <w:r w:rsidRPr="00652EB8">
              <w:rPr>
                <w:rFonts w:cs="Arial"/>
              </w:rPr>
              <w:t>NA</w:t>
            </w:r>
          </w:p>
        </w:tc>
        <w:tc>
          <w:tcPr>
            <w:tcW w:w="758" w:type="pct"/>
          </w:tcPr>
          <w:p w14:paraId="27D72D0D" w14:textId="30F6E0A0" w:rsidR="00CF01D7" w:rsidRPr="00652EB8" w:rsidRDefault="00CF01D7" w:rsidP="00CF01D7">
            <w:pPr>
              <w:spacing w:line="276" w:lineRule="auto"/>
              <w:ind w:right="-15"/>
              <w:jc w:val="center"/>
              <w:rPr>
                <w:rFonts w:cs="Arial"/>
              </w:rPr>
            </w:pPr>
            <w:r w:rsidRPr="00652EB8">
              <w:rPr>
                <w:rFonts w:cs="Arial"/>
              </w:rPr>
              <w:t>NA</w:t>
            </w:r>
          </w:p>
        </w:tc>
        <w:tc>
          <w:tcPr>
            <w:tcW w:w="710" w:type="pct"/>
          </w:tcPr>
          <w:p w14:paraId="2CF009E0" w14:textId="77777777" w:rsidR="00CF01D7" w:rsidRPr="00652EB8" w:rsidRDefault="00CF01D7" w:rsidP="00CF01D7">
            <w:pPr>
              <w:widowControl w:val="0"/>
              <w:spacing w:line="276" w:lineRule="auto"/>
              <w:jc w:val="center"/>
              <w:rPr>
                <w:rFonts w:cs="Arial"/>
                <w:lang w:val="sq-AL"/>
              </w:rPr>
            </w:pPr>
            <w:r w:rsidRPr="00652EB8">
              <w:rPr>
                <w:rFonts w:cs="Arial"/>
                <w:lang w:val="sq-AL"/>
              </w:rPr>
              <w:t>50</w:t>
            </w:r>
          </w:p>
          <w:p w14:paraId="0FB7B05E" w14:textId="7F7A8D9F" w:rsidR="00CF01D7" w:rsidRPr="00652EB8" w:rsidRDefault="00CF01D7" w:rsidP="00CF01D7">
            <w:pPr>
              <w:widowControl w:val="0"/>
              <w:spacing w:line="276" w:lineRule="auto"/>
              <w:jc w:val="center"/>
              <w:rPr>
                <w:rFonts w:cs="Arial"/>
                <w:lang w:val="sq-AL"/>
              </w:rPr>
            </w:pPr>
            <w:r w:rsidRPr="00652EB8">
              <w:rPr>
                <w:rFonts w:cs="Arial"/>
                <w:lang w:val="sq-AL"/>
              </w:rPr>
              <w:t>55</w:t>
            </w:r>
          </w:p>
          <w:p w14:paraId="14F5BF66" w14:textId="77777777" w:rsidR="00CF01D7" w:rsidRPr="00652EB8" w:rsidRDefault="00CF01D7" w:rsidP="00CF01D7">
            <w:pPr>
              <w:widowControl w:val="0"/>
              <w:spacing w:line="276" w:lineRule="auto"/>
              <w:jc w:val="center"/>
              <w:rPr>
                <w:rFonts w:cs="Arial"/>
                <w:lang w:val="sq-AL"/>
              </w:rPr>
            </w:pPr>
            <w:r w:rsidRPr="00652EB8">
              <w:rPr>
                <w:rFonts w:cs="Arial"/>
                <w:lang w:val="sq-AL"/>
              </w:rPr>
              <w:lastRenderedPageBreak/>
              <w:t>58</w:t>
            </w:r>
          </w:p>
          <w:p w14:paraId="32BC56D7" w14:textId="77777777" w:rsidR="00CF01D7" w:rsidRPr="00652EB8" w:rsidRDefault="00CF01D7" w:rsidP="00CF01D7">
            <w:pPr>
              <w:widowControl w:val="0"/>
              <w:spacing w:line="276" w:lineRule="auto"/>
              <w:jc w:val="center"/>
              <w:rPr>
                <w:rFonts w:cs="Arial"/>
                <w:lang w:val="sq-AL"/>
              </w:rPr>
            </w:pPr>
            <w:r w:rsidRPr="00652EB8">
              <w:rPr>
                <w:rFonts w:cs="Arial"/>
                <w:lang w:val="sq-AL"/>
              </w:rPr>
              <w:t>60</w:t>
            </w:r>
          </w:p>
          <w:p w14:paraId="04E82005" w14:textId="7E5C4514" w:rsidR="00CF01D7" w:rsidRPr="00652EB8" w:rsidRDefault="00CF01D7" w:rsidP="00CF01D7">
            <w:pPr>
              <w:spacing w:line="276" w:lineRule="auto"/>
              <w:ind w:right="-30"/>
              <w:jc w:val="center"/>
              <w:rPr>
                <w:rFonts w:cs="Arial"/>
              </w:rPr>
            </w:pPr>
            <w:r w:rsidRPr="00652EB8">
              <w:rPr>
                <w:rFonts w:cs="Arial"/>
                <w:lang w:val="sq-AL"/>
              </w:rPr>
              <w:t>57</w:t>
            </w:r>
          </w:p>
        </w:tc>
        <w:tc>
          <w:tcPr>
            <w:tcW w:w="931" w:type="pct"/>
          </w:tcPr>
          <w:p w14:paraId="34D2FB57" w14:textId="1F0DE659" w:rsidR="00CF01D7" w:rsidRPr="00652EB8" w:rsidRDefault="00CF01D7" w:rsidP="00CF01D7">
            <w:pPr>
              <w:widowControl w:val="0"/>
              <w:spacing w:line="276" w:lineRule="auto"/>
              <w:jc w:val="center"/>
              <w:rPr>
                <w:rFonts w:cs="Arial"/>
                <w:lang w:val="sq-AL"/>
              </w:rPr>
            </w:pPr>
            <w:r w:rsidRPr="00652EB8">
              <w:rPr>
                <w:rFonts w:cs="Arial"/>
                <w:lang w:val="sq-AL"/>
              </w:rPr>
              <w:lastRenderedPageBreak/>
              <w:t>2018</w:t>
            </w:r>
          </w:p>
          <w:p w14:paraId="1D0101D0" w14:textId="77777777" w:rsidR="00CF01D7" w:rsidRPr="00652EB8" w:rsidRDefault="00CF01D7" w:rsidP="00CF01D7">
            <w:pPr>
              <w:widowControl w:val="0"/>
              <w:spacing w:line="276" w:lineRule="auto"/>
              <w:jc w:val="center"/>
              <w:rPr>
                <w:rFonts w:cs="Arial"/>
                <w:lang w:val="sq-AL"/>
              </w:rPr>
            </w:pPr>
            <w:r w:rsidRPr="00652EB8">
              <w:rPr>
                <w:rFonts w:cs="Arial"/>
                <w:lang w:val="sq-AL"/>
              </w:rPr>
              <w:t>2019</w:t>
            </w:r>
          </w:p>
          <w:p w14:paraId="4AAF4DCC" w14:textId="77777777" w:rsidR="00CF01D7" w:rsidRPr="00652EB8" w:rsidRDefault="00CF01D7" w:rsidP="00CF01D7">
            <w:pPr>
              <w:widowControl w:val="0"/>
              <w:spacing w:line="276" w:lineRule="auto"/>
              <w:jc w:val="center"/>
              <w:rPr>
                <w:rFonts w:cs="Arial"/>
                <w:lang w:val="sq-AL"/>
              </w:rPr>
            </w:pPr>
            <w:r w:rsidRPr="00652EB8">
              <w:rPr>
                <w:rFonts w:cs="Arial"/>
                <w:lang w:val="sq-AL"/>
              </w:rPr>
              <w:lastRenderedPageBreak/>
              <w:t>2020</w:t>
            </w:r>
          </w:p>
          <w:p w14:paraId="42485EA8" w14:textId="77777777" w:rsidR="00CF01D7" w:rsidRPr="00652EB8" w:rsidRDefault="00CF01D7" w:rsidP="00CF01D7">
            <w:pPr>
              <w:widowControl w:val="0"/>
              <w:spacing w:line="276" w:lineRule="auto"/>
              <w:jc w:val="center"/>
              <w:rPr>
                <w:rFonts w:cs="Arial"/>
                <w:lang w:val="sq-AL"/>
              </w:rPr>
            </w:pPr>
            <w:r w:rsidRPr="00652EB8">
              <w:rPr>
                <w:rFonts w:cs="Arial"/>
                <w:lang w:val="sq-AL"/>
              </w:rPr>
              <w:t>2021</w:t>
            </w:r>
          </w:p>
          <w:p w14:paraId="5821208E" w14:textId="3D618A0E" w:rsidR="00CF01D7" w:rsidRPr="00652EB8" w:rsidRDefault="00CF01D7" w:rsidP="00CF01D7">
            <w:pPr>
              <w:spacing w:line="276" w:lineRule="auto"/>
              <w:ind w:right="46"/>
              <w:jc w:val="center"/>
              <w:rPr>
                <w:rFonts w:cs="Arial"/>
              </w:rPr>
            </w:pPr>
            <w:r w:rsidRPr="00652EB8">
              <w:rPr>
                <w:rFonts w:cs="Arial"/>
                <w:lang w:val="sq-AL"/>
              </w:rPr>
              <w:t>2022</w:t>
            </w:r>
          </w:p>
        </w:tc>
      </w:tr>
      <w:tr w:rsidR="003D4491" w:rsidRPr="00652EB8" w14:paraId="64E00697" w14:textId="77777777" w:rsidTr="003D4491">
        <w:trPr>
          <w:trHeight w:val="933"/>
        </w:trPr>
        <w:tc>
          <w:tcPr>
            <w:tcW w:w="495" w:type="pct"/>
          </w:tcPr>
          <w:p w14:paraId="0A83B79C" w14:textId="305BEC9E" w:rsidR="003D4491" w:rsidRPr="00652EB8" w:rsidRDefault="003D4491" w:rsidP="00CF01D7">
            <w:pPr>
              <w:tabs>
                <w:tab w:val="left" w:pos="795"/>
              </w:tabs>
              <w:spacing w:line="276" w:lineRule="auto"/>
              <w:ind w:right="75"/>
              <w:jc w:val="center"/>
              <w:rPr>
                <w:rFonts w:cs="Arial"/>
              </w:rPr>
            </w:pPr>
            <w:r w:rsidRPr="00652EB8">
              <w:rPr>
                <w:rFonts w:cs="Arial"/>
                <w:sz w:val="22"/>
                <w:szCs w:val="22"/>
              </w:rPr>
              <w:lastRenderedPageBreak/>
              <w:t>7</w:t>
            </w:r>
          </w:p>
        </w:tc>
        <w:tc>
          <w:tcPr>
            <w:tcW w:w="790" w:type="pct"/>
          </w:tcPr>
          <w:p w14:paraId="7A27A2A0" w14:textId="1F85579C" w:rsidR="003D4491" w:rsidRPr="00652EB8" w:rsidRDefault="003D4491" w:rsidP="00CF01D7">
            <w:pPr>
              <w:spacing w:line="276" w:lineRule="auto"/>
              <w:ind w:right="-15"/>
              <w:jc w:val="left"/>
              <w:rPr>
                <w:rFonts w:cs="Arial"/>
              </w:rPr>
            </w:pPr>
            <w:r w:rsidRPr="00652EB8">
              <w:rPr>
                <w:rFonts w:cs="Arial"/>
              </w:rPr>
              <w:t>Gjilan (renovime)</w:t>
            </w:r>
          </w:p>
        </w:tc>
        <w:tc>
          <w:tcPr>
            <w:tcW w:w="731" w:type="pct"/>
          </w:tcPr>
          <w:p w14:paraId="0932D19A" w14:textId="77777777" w:rsidR="003D4491" w:rsidRPr="00652EB8" w:rsidRDefault="003D4491" w:rsidP="00CF01D7">
            <w:pPr>
              <w:spacing w:line="276" w:lineRule="auto"/>
              <w:ind w:right="-15"/>
              <w:jc w:val="center"/>
              <w:rPr>
                <w:rFonts w:cs="Arial"/>
              </w:rPr>
            </w:pPr>
          </w:p>
        </w:tc>
        <w:tc>
          <w:tcPr>
            <w:tcW w:w="584" w:type="pct"/>
          </w:tcPr>
          <w:p w14:paraId="7E29BFD5" w14:textId="0F773AEF" w:rsidR="003D4491" w:rsidRPr="00652EB8" w:rsidRDefault="003D4491" w:rsidP="00CF01D7">
            <w:pPr>
              <w:spacing w:line="276" w:lineRule="auto"/>
              <w:ind w:right="-15"/>
              <w:jc w:val="center"/>
              <w:rPr>
                <w:rFonts w:cs="Arial"/>
              </w:rPr>
            </w:pPr>
            <w:r>
              <w:rPr>
                <w:rFonts w:cs="Arial"/>
              </w:rPr>
              <w:t>4</w:t>
            </w:r>
          </w:p>
        </w:tc>
        <w:tc>
          <w:tcPr>
            <w:tcW w:w="758" w:type="pct"/>
          </w:tcPr>
          <w:p w14:paraId="5D96D4DA" w14:textId="6C1CA150" w:rsidR="003D4491" w:rsidRPr="00652EB8" w:rsidRDefault="003D4491" w:rsidP="00CF01D7">
            <w:pPr>
              <w:spacing w:line="276" w:lineRule="auto"/>
              <w:ind w:right="-15"/>
              <w:jc w:val="center"/>
              <w:rPr>
                <w:rFonts w:cs="Arial"/>
              </w:rPr>
            </w:pPr>
            <w:r>
              <w:rPr>
                <w:rFonts w:cs="Arial"/>
              </w:rPr>
              <w:t>1</w:t>
            </w:r>
          </w:p>
        </w:tc>
        <w:tc>
          <w:tcPr>
            <w:tcW w:w="710" w:type="pct"/>
          </w:tcPr>
          <w:p w14:paraId="7E708B6E" w14:textId="4A1F3655" w:rsidR="003D4491" w:rsidRPr="00652EB8" w:rsidRDefault="003D4491" w:rsidP="00CF01D7">
            <w:pPr>
              <w:spacing w:line="276" w:lineRule="auto"/>
              <w:ind w:right="-30"/>
              <w:jc w:val="center"/>
              <w:rPr>
                <w:rFonts w:cs="Arial"/>
              </w:rPr>
            </w:pPr>
            <w:r>
              <w:rPr>
                <w:rFonts w:cs="Arial"/>
              </w:rPr>
              <w:t>5</w:t>
            </w:r>
          </w:p>
        </w:tc>
        <w:tc>
          <w:tcPr>
            <w:tcW w:w="931" w:type="pct"/>
          </w:tcPr>
          <w:p w14:paraId="3A31718F" w14:textId="77777777" w:rsidR="003D4491" w:rsidRPr="003D4491" w:rsidRDefault="003D4491" w:rsidP="003D4491">
            <w:pPr>
              <w:spacing w:line="276" w:lineRule="auto"/>
              <w:ind w:right="46"/>
              <w:jc w:val="center"/>
              <w:rPr>
                <w:rFonts w:cs="Arial"/>
              </w:rPr>
            </w:pPr>
            <w:r w:rsidRPr="003D4491">
              <w:rPr>
                <w:rFonts w:cs="Arial"/>
              </w:rPr>
              <w:t>2009</w:t>
            </w:r>
          </w:p>
          <w:p w14:paraId="001BA6E3" w14:textId="0DD8C4D0" w:rsidR="003D4491" w:rsidRPr="00652EB8" w:rsidRDefault="003D4491" w:rsidP="003D4491">
            <w:pPr>
              <w:spacing w:line="276" w:lineRule="auto"/>
              <w:ind w:right="46"/>
              <w:jc w:val="center"/>
              <w:rPr>
                <w:rFonts w:cs="Arial"/>
              </w:rPr>
            </w:pPr>
            <w:r w:rsidRPr="003D4491">
              <w:rPr>
                <w:rFonts w:cs="Arial"/>
              </w:rPr>
              <w:t>MKK, Mercy Corps</w:t>
            </w:r>
            <w:r>
              <w:rPr>
                <w:rFonts w:cs="Arial"/>
              </w:rPr>
              <w:t xml:space="preserve">  </w:t>
            </w:r>
          </w:p>
          <w:p w14:paraId="3EA1EBCE" w14:textId="501B5CDE" w:rsidR="003D4491" w:rsidRPr="00652EB8" w:rsidRDefault="003D4491" w:rsidP="00CF01D7">
            <w:pPr>
              <w:spacing w:line="276" w:lineRule="auto"/>
              <w:ind w:right="46"/>
              <w:jc w:val="center"/>
              <w:rPr>
                <w:rFonts w:cs="Arial"/>
              </w:rPr>
            </w:pPr>
          </w:p>
        </w:tc>
      </w:tr>
      <w:tr w:rsidR="003D4491" w:rsidRPr="00652EB8" w14:paraId="0F9EE8B6" w14:textId="77777777" w:rsidTr="003D4491">
        <w:trPr>
          <w:trHeight w:val="933"/>
        </w:trPr>
        <w:tc>
          <w:tcPr>
            <w:tcW w:w="495" w:type="pct"/>
          </w:tcPr>
          <w:p w14:paraId="3A99091F" w14:textId="14B653C3" w:rsidR="003D4491" w:rsidRPr="00652EB8" w:rsidRDefault="003D4491" w:rsidP="00CF01D7">
            <w:pPr>
              <w:tabs>
                <w:tab w:val="left" w:pos="795"/>
              </w:tabs>
              <w:spacing w:line="276" w:lineRule="auto"/>
              <w:ind w:right="75"/>
              <w:jc w:val="center"/>
              <w:rPr>
                <w:rFonts w:cs="Arial"/>
                <w:sz w:val="22"/>
                <w:szCs w:val="22"/>
              </w:rPr>
            </w:pPr>
            <w:r>
              <w:rPr>
                <w:rFonts w:cs="Arial"/>
                <w:sz w:val="22"/>
                <w:szCs w:val="22"/>
              </w:rPr>
              <w:t>8</w:t>
            </w:r>
          </w:p>
        </w:tc>
        <w:tc>
          <w:tcPr>
            <w:tcW w:w="790" w:type="pct"/>
          </w:tcPr>
          <w:p w14:paraId="1BFFB199" w14:textId="2EB7087A" w:rsidR="003D4491" w:rsidRPr="00652EB8" w:rsidRDefault="003D4491" w:rsidP="00CF01D7">
            <w:pPr>
              <w:spacing w:line="276" w:lineRule="auto"/>
              <w:ind w:right="-15"/>
              <w:jc w:val="left"/>
              <w:rPr>
                <w:rFonts w:cs="Arial"/>
              </w:rPr>
            </w:pPr>
            <w:r>
              <w:rPr>
                <w:rFonts w:cs="Arial"/>
              </w:rPr>
              <w:t>Gjilan ndërtim shtëpish për të riardhesuarit</w:t>
            </w:r>
          </w:p>
        </w:tc>
        <w:tc>
          <w:tcPr>
            <w:tcW w:w="731" w:type="pct"/>
          </w:tcPr>
          <w:p w14:paraId="3B4CEB10" w14:textId="34D1C924" w:rsidR="003D4491" w:rsidRPr="00652EB8" w:rsidRDefault="003D4491" w:rsidP="00CF01D7">
            <w:pPr>
              <w:spacing w:line="276" w:lineRule="auto"/>
              <w:ind w:right="-15"/>
              <w:jc w:val="center"/>
              <w:rPr>
                <w:rFonts w:cs="Arial"/>
              </w:rPr>
            </w:pPr>
            <w:r>
              <w:rPr>
                <w:rFonts w:cs="Arial"/>
              </w:rPr>
              <w:t>5</w:t>
            </w:r>
          </w:p>
        </w:tc>
        <w:tc>
          <w:tcPr>
            <w:tcW w:w="584" w:type="pct"/>
          </w:tcPr>
          <w:p w14:paraId="10E28C4C" w14:textId="6F1E3B13" w:rsidR="003D4491" w:rsidRDefault="003D4491" w:rsidP="00CF01D7">
            <w:pPr>
              <w:spacing w:line="276" w:lineRule="auto"/>
              <w:ind w:right="-15"/>
              <w:jc w:val="center"/>
              <w:rPr>
                <w:rFonts w:cs="Arial"/>
              </w:rPr>
            </w:pPr>
            <w:r>
              <w:rPr>
                <w:rFonts w:cs="Arial"/>
              </w:rPr>
              <w:t>1</w:t>
            </w:r>
          </w:p>
        </w:tc>
        <w:tc>
          <w:tcPr>
            <w:tcW w:w="758" w:type="pct"/>
          </w:tcPr>
          <w:p w14:paraId="5E2CFE06" w14:textId="77777777" w:rsidR="003D4491" w:rsidRDefault="003D4491" w:rsidP="00CF01D7">
            <w:pPr>
              <w:spacing w:line="276" w:lineRule="auto"/>
              <w:ind w:right="-15"/>
              <w:jc w:val="center"/>
              <w:rPr>
                <w:rFonts w:cs="Arial"/>
              </w:rPr>
            </w:pPr>
          </w:p>
        </w:tc>
        <w:tc>
          <w:tcPr>
            <w:tcW w:w="710" w:type="pct"/>
          </w:tcPr>
          <w:p w14:paraId="7F1A11C7" w14:textId="75CD2F4D" w:rsidR="003D4491" w:rsidRDefault="003D4491" w:rsidP="00CF01D7">
            <w:pPr>
              <w:spacing w:line="276" w:lineRule="auto"/>
              <w:ind w:right="-30"/>
              <w:jc w:val="center"/>
              <w:rPr>
                <w:rFonts w:cs="Arial"/>
              </w:rPr>
            </w:pPr>
            <w:r>
              <w:rPr>
                <w:rFonts w:cs="Arial"/>
              </w:rPr>
              <w:t>6</w:t>
            </w:r>
          </w:p>
        </w:tc>
        <w:tc>
          <w:tcPr>
            <w:tcW w:w="931" w:type="pct"/>
          </w:tcPr>
          <w:p w14:paraId="50031463" w14:textId="77777777" w:rsidR="003D4491" w:rsidRPr="00652EB8" w:rsidRDefault="003D4491" w:rsidP="003D4491">
            <w:pPr>
              <w:spacing w:line="276" w:lineRule="auto"/>
              <w:ind w:right="46"/>
              <w:jc w:val="center"/>
              <w:rPr>
                <w:rFonts w:cs="Arial"/>
              </w:rPr>
            </w:pPr>
            <w:r w:rsidRPr="00652EB8">
              <w:rPr>
                <w:rFonts w:cs="Arial"/>
              </w:rPr>
              <w:t>2016</w:t>
            </w:r>
          </w:p>
          <w:p w14:paraId="26290B30" w14:textId="0DA2D6AF" w:rsidR="003D4491" w:rsidRPr="00652EB8" w:rsidRDefault="003D4491" w:rsidP="003D4491">
            <w:pPr>
              <w:spacing w:line="276" w:lineRule="auto"/>
              <w:ind w:right="46"/>
              <w:jc w:val="center"/>
              <w:rPr>
                <w:rFonts w:cs="Arial"/>
              </w:rPr>
            </w:pPr>
            <w:r w:rsidRPr="00652EB8">
              <w:rPr>
                <w:rFonts w:cs="Arial"/>
              </w:rPr>
              <w:t>MPB- DRP</w:t>
            </w:r>
            <w:r>
              <w:rPr>
                <w:rFonts w:cs="Arial"/>
              </w:rPr>
              <w:t>I</w:t>
            </w:r>
            <w:r w:rsidRPr="00652EB8">
              <w:rPr>
                <w:rFonts w:cs="Arial"/>
              </w:rPr>
              <w:t>R</w:t>
            </w:r>
            <w:r>
              <w:rPr>
                <w:rFonts w:cs="Arial"/>
              </w:rPr>
              <w:t>-MMPH</w:t>
            </w:r>
          </w:p>
        </w:tc>
      </w:tr>
      <w:bookmarkEnd w:id="117"/>
    </w:tbl>
    <w:p w14:paraId="3A985A8F" w14:textId="77777777" w:rsidR="00AC6D2F" w:rsidRPr="00652EB8" w:rsidRDefault="00AC6D2F" w:rsidP="00AC6D2F">
      <w:pPr>
        <w:widowControl w:val="0"/>
        <w:jc w:val="left"/>
        <w:rPr>
          <w:rFonts w:cs="Arial"/>
          <w:b/>
          <w:lang w:val="sq-AL"/>
        </w:rPr>
      </w:pPr>
    </w:p>
    <w:p w14:paraId="21D6B08D" w14:textId="5321B453" w:rsidR="00A973E9" w:rsidRPr="00652EB8" w:rsidRDefault="00A973E9" w:rsidP="00A973E9">
      <w:pPr>
        <w:rPr>
          <w:lang w:val="sq-AL"/>
        </w:rPr>
      </w:pPr>
      <w:r w:rsidRPr="00652EB8">
        <w:rPr>
          <w:lang w:val="sq-AL"/>
        </w:rPr>
        <w:t xml:space="preserve">Edhe megjithë përkrahjen për banim që është realizuar në Komunën e Gjilant, familjet nga Komunitetet Romë, Ashkali dhe Egjiptianë janë në gjendje më të rënduar sa i përket banimit. Edhe pse shumë familje jetojnë me qindra vite në lokacione të caktuara, ata nuk e kanë të rregulluar </w:t>
      </w:r>
      <w:r w:rsidRPr="00652EB8">
        <w:rPr>
          <w:rFonts w:cs="Arial"/>
          <w:lang w:val="sq-AL"/>
        </w:rPr>
        <w:t>ç</w:t>
      </w:r>
      <w:r w:rsidRPr="00652EB8">
        <w:rPr>
          <w:lang w:val="sq-AL"/>
        </w:rPr>
        <w:t xml:space="preserve">ështjen pronësore </w:t>
      </w:r>
      <w:r w:rsidRPr="00652EB8">
        <w:rPr>
          <w:rFonts w:cs="Arial"/>
          <w:lang w:val="sq-AL"/>
        </w:rPr>
        <w:t>ç</w:t>
      </w:r>
      <w:r w:rsidRPr="00652EB8">
        <w:rPr>
          <w:lang w:val="sq-AL"/>
        </w:rPr>
        <w:t xml:space="preserve">ka paraqet sfidë në formalizimin dhe përkrahjen në përmirsimin e kushteve të banimit. </w:t>
      </w:r>
    </w:p>
    <w:p w14:paraId="4F0FB063" w14:textId="69BBC46A" w:rsidR="009A3365" w:rsidRPr="00652EB8" w:rsidRDefault="009A3365" w:rsidP="00A973E9">
      <w:pPr>
        <w:rPr>
          <w:lang w:val="sq-AL"/>
        </w:rPr>
      </w:pPr>
      <w:r w:rsidRPr="00652EB8">
        <w:rPr>
          <w:lang w:val="sq-AL"/>
        </w:rPr>
        <w:t>Tabela 11. Tregon q</w:t>
      </w:r>
      <w:r w:rsidR="00CD58A4" w:rsidRPr="00652EB8">
        <w:rPr>
          <w:lang w:val="sq-AL"/>
        </w:rPr>
        <w:t>ë</w:t>
      </w:r>
      <w:r w:rsidRPr="00652EB8">
        <w:rPr>
          <w:lang w:val="sq-AL"/>
        </w:rPr>
        <w:t xml:space="preserve"> deri n</w:t>
      </w:r>
      <w:r w:rsidR="00CD58A4" w:rsidRPr="00652EB8">
        <w:rPr>
          <w:lang w:val="sq-AL"/>
        </w:rPr>
        <w:t>ë</w:t>
      </w:r>
      <w:r w:rsidRPr="00652EB8">
        <w:rPr>
          <w:lang w:val="sq-AL"/>
        </w:rPr>
        <w:t xml:space="preserve"> vitin 2021 n</w:t>
      </w:r>
      <w:r w:rsidR="00CD58A4" w:rsidRPr="00652EB8">
        <w:rPr>
          <w:lang w:val="sq-AL"/>
        </w:rPr>
        <w:t>ë</w:t>
      </w:r>
      <w:r w:rsidRPr="00652EB8">
        <w:rPr>
          <w:lang w:val="sq-AL"/>
        </w:rPr>
        <w:t xml:space="preserve"> Komun</w:t>
      </w:r>
      <w:r w:rsidR="00CD58A4" w:rsidRPr="00652EB8">
        <w:rPr>
          <w:lang w:val="sq-AL"/>
        </w:rPr>
        <w:t>ë</w:t>
      </w:r>
      <w:r w:rsidRPr="00652EB8">
        <w:rPr>
          <w:lang w:val="sq-AL"/>
        </w:rPr>
        <w:t>n e Gjilanit jan</w:t>
      </w:r>
      <w:r w:rsidR="00CD58A4" w:rsidRPr="00652EB8">
        <w:rPr>
          <w:lang w:val="sq-AL"/>
        </w:rPr>
        <w:t>ë</w:t>
      </w:r>
      <w:r w:rsidRPr="00652EB8">
        <w:rPr>
          <w:lang w:val="sq-AL"/>
        </w:rPr>
        <w:t xml:space="preserve"> p</w:t>
      </w:r>
      <w:r w:rsidR="00CD58A4" w:rsidRPr="00652EB8">
        <w:rPr>
          <w:lang w:val="sq-AL"/>
        </w:rPr>
        <w:t>ë</w:t>
      </w:r>
      <w:r w:rsidRPr="00652EB8">
        <w:rPr>
          <w:lang w:val="sq-AL"/>
        </w:rPr>
        <w:t>rkrahur</w:t>
      </w:r>
      <w:r w:rsidR="00652EB8" w:rsidRPr="00652EB8">
        <w:rPr>
          <w:lang w:val="sq-AL"/>
        </w:rPr>
        <w:t xml:space="preserve"> mbi 4</w:t>
      </w:r>
      <w:r w:rsidR="00B37870">
        <w:rPr>
          <w:lang w:val="sq-AL"/>
        </w:rPr>
        <w:t>8</w:t>
      </w:r>
      <w:r w:rsidR="00652EB8" w:rsidRPr="00652EB8">
        <w:rPr>
          <w:lang w:val="sq-AL"/>
        </w:rPr>
        <w:t>0</w:t>
      </w:r>
      <w:r w:rsidRPr="00652EB8">
        <w:rPr>
          <w:lang w:val="sq-AL"/>
        </w:rPr>
        <w:t xml:space="preserve"> familje me masa t</w:t>
      </w:r>
      <w:r w:rsidR="00CD58A4" w:rsidRPr="00652EB8">
        <w:rPr>
          <w:lang w:val="sq-AL"/>
        </w:rPr>
        <w:t>ë</w:t>
      </w:r>
      <w:r w:rsidRPr="00652EB8">
        <w:rPr>
          <w:lang w:val="sq-AL"/>
        </w:rPr>
        <w:t xml:space="preserve"> ndryshme t</w:t>
      </w:r>
      <w:r w:rsidR="00CD58A4" w:rsidRPr="00652EB8">
        <w:rPr>
          <w:lang w:val="sq-AL"/>
        </w:rPr>
        <w:t>ë</w:t>
      </w:r>
      <w:r w:rsidRPr="00652EB8">
        <w:rPr>
          <w:lang w:val="sq-AL"/>
        </w:rPr>
        <w:t xml:space="preserve"> p</w:t>
      </w:r>
      <w:r w:rsidR="00CD58A4" w:rsidRPr="00652EB8">
        <w:rPr>
          <w:lang w:val="sq-AL"/>
        </w:rPr>
        <w:t>ë</w:t>
      </w:r>
      <w:r w:rsidRPr="00652EB8">
        <w:rPr>
          <w:lang w:val="sq-AL"/>
        </w:rPr>
        <w:t>rkrahjes. M</w:t>
      </w:r>
      <w:r w:rsidR="00CD58A4" w:rsidRPr="00652EB8">
        <w:rPr>
          <w:lang w:val="sq-AL"/>
        </w:rPr>
        <w:t>ë</w:t>
      </w:r>
      <w:r w:rsidRPr="00652EB8">
        <w:rPr>
          <w:lang w:val="sq-AL"/>
        </w:rPr>
        <w:t xml:space="preserve"> s</w:t>
      </w:r>
      <w:r w:rsidR="00CD58A4" w:rsidRPr="00652EB8">
        <w:rPr>
          <w:lang w:val="sq-AL"/>
        </w:rPr>
        <w:t>ë</w:t>
      </w:r>
      <w:r w:rsidRPr="00652EB8">
        <w:rPr>
          <w:lang w:val="sq-AL"/>
        </w:rPr>
        <w:t xml:space="preserve"> shumti jan</w:t>
      </w:r>
      <w:r w:rsidR="00CD58A4" w:rsidRPr="00652EB8">
        <w:rPr>
          <w:lang w:val="sq-AL"/>
        </w:rPr>
        <w:t>ë</w:t>
      </w:r>
      <w:r w:rsidRPr="00652EB8">
        <w:rPr>
          <w:lang w:val="sq-AL"/>
        </w:rPr>
        <w:t xml:space="preserve"> p</w:t>
      </w:r>
      <w:r w:rsidR="00CD58A4" w:rsidRPr="00652EB8">
        <w:rPr>
          <w:lang w:val="sq-AL"/>
        </w:rPr>
        <w:t>ë</w:t>
      </w:r>
      <w:r w:rsidRPr="00652EB8">
        <w:rPr>
          <w:lang w:val="sq-AL"/>
        </w:rPr>
        <w:t>rkrahur familje me nd</w:t>
      </w:r>
      <w:r w:rsidR="00CD58A4" w:rsidRPr="00652EB8">
        <w:rPr>
          <w:lang w:val="sq-AL"/>
        </w:rPr>
        <w:t>ë</w:t>
      </w:r>
      <w:r w:rsidRPr="00652EB8">
        <w:rPr>
          <w:lang w:val="sq-AL"/>
        </w:rPr>
        <w:t>rtim t</w:t>
      </w:r>
      <w:r w:rsidR="00CD58A4" w:rsidRPr="00652EB8">
        <w:rPr>
          <w:lang w:val="sq-AL"/>
        </w:rPr>
        <w:t>ë</w:t>
      </w:r>
      <w:r w:rsidRPr="00652EB8">
        <w:rPr>
          <w:lang w:val="sq-AL"/>
        </w:rPr>
        <w:t xml:space="preserve"> sht</w:t>
      </w:r>
      <w:r w:rsidR="00CD58A4" w:rsidRPr="00652EB8">
        <w:rPr>
          <w:lang w:val="sq-AL"/>
        </w:rPr>
        <w:t>ë</w:t>
      </w:r>
      <w:r w:rsidRPr="00652EB8">
        <w:rPr>
          <w:lang w:val="sq-AL"/>
        </w:rPr>
        <w:t>pive n</w:t>
      </w:r>
      <w:r w:rsidR="00CD58A4" w:rsidRPr="00652EB8">
        <w:rPr>
          <w:lang w:val="sq-AL"/>
        </w:rPr>
        <w:t>ë</w:t>
      </w:r>
      <w:r w:rsidRPr="00652EB8">
        <w:rPr>
          <w:lang w:val="sq-AL"/>
        </w:rPr>
        <w:t xml:space="preserve"> </w:t>
      </w:r>
      <w:r w:rsidR="00375030" w:rsidRPr="00652EB8">
        <w:rPr>
          <w:lang w:val="sq-AL"/>
        </w:rPr>
        <w:t>prona private.</w:t>
      </w:r>
    </w:p>
    <w:p w14:paraId="6B02095B" w14:textId="71FD40B7" w:rsidR="00652EB8" w:rsidRPr="00652EB8" w:rsidRDefault="00375030" w:rsidP="00A973E9">
      <w:pPr>
        <w:rPr>
          <w:lang w:val="sq-AL"/>
        </w:rPr>
      </w:pPr>
      <w:r w:rsidRPr="00652EB8">
        <w:rPr>
          <w:lang w:val="sq-AL"/>
        </w:rPr>
        <w:t xml:space="preserve">Me </w:t>
      </w:r>
      <w:r w:rsidR="00652EB8" w:rsidRPr="00652EB8">
        <w:rPr>
          <w:lang w:val="sq-AL"/>
        </w:rPr>
        <w:t xml:space="preserve">reintegrimin e familjeve të </w:t>
      </w:r>
      <w:r w:rsidRPr="00652EB8">
        <w:rPr>
          <w:lang w:val="sq-AL"/>
        </w:rPr>
        <w:t>riatdhes</w:t>
      </w:r>
      <w:r w:rsidR="00652EB8" w:rsidRPr="00652EB8">
        <w:rPr>
          <w:lang w:val="sq-AL"/>
        </w:rPr>
        <w:t xml:space="preserve">uara </w:t>
      </w:r>
      <w:r w:rsidRPr="00652EB8">
        <w:rPr>
          <w:lang w:val="sq-AL"/>
        </w:rPr>
        <w:t>ju ka nd</w:t>
      </w:r>
      <w:r w:rsidR="00CD58A4" w:rsidRPr="00652EB8">
        <w:rPr>
          <w:lang w:val="sq-AL"/>
        </w:rPr>
        <w:t>ë</w:t>
      </w:r>
      <w:r w:rsidRPr="00652EB8">
        <w:rPr>
          <w:lang w:val="sq-AL"/>
        </w:rPr>
        <w:t>rtuar sht</w:t>
      </w:r>
      <w:r w:rsidR="00CD58A4" w:rsidRPr="00652EB8">
        <w:rPr>
          <w:lang w:val="sq-AL"/>
        </w:rPr>
        <w:t>ë</w:t>
      </w:r>
      <w:r w:rsidRPr="00652EB8">
        <w:rPr>
          <w:lang w:val="sq-AL"/>
        </w:rPr>
        <w:t xml:space="preserve">pi </w:t>
      </w:r>
      <w:r w:rsidR="003D4491">
        <w:rPr>
          <w:lang w:val="sq-AL"/>
        </w:rPr>
        <w:t>6</w:t>
      </w:r>
      <w:r w:rsidRPr="00652EB8">
        <w:rPr>
          <w:lang w:val="sq-AL"/>
        </w:rPr>
        <w:t xml:space="preserve"> familjev</w:t>
      </w:r>
      <w:r w:rsidR="00652EB8" w:rsidRPr="00652EB8">
        <w:rPr>
          <w:lang w:val="sq-AL"/>
        </w:rPr>
        <w:t>e, derisa 1</w:t>
      </w:r>
      <w:r w:rsidR="00B37870">
        <w:rPr>
          <w:lang w:val="sq-AL"/>
        </w:rPr>
        <w:t>2</w:t>
      </w:r>
      <w:r w:rsidR="00652EB8" w:rsidRPr="00652EB8">
        <w:rPr>
          <w:lang w:val="sq-AL"/>
        </w:rPr>
        <w:t xml:space="preserve"> familjeve</w:t>
      </w:r>
      <w:r w:rsidRPr="00652EB8">
        <w:rPr>
          <w:lang w:val="sq-AL"/>
        </w:rPr>
        <w:t xml:space="preserve"> ju </w:t>
      </w:r>
      <w:r w:rsidR="00CD58A4" w:rsidRPr="00652EB8">
        <w:rPr>
          <w:lang w:val="sq-AL"/>
        </w:rPr>
        <w:t>ë</w:t>
      </w:r>
      <w:r w:rsidRPr="00652EB8">
        <w:rPr>
          <w:lang w:val="sq-AL"/>
        </w:rPr>
        <w:t>sht</w:t>
      </w:r>
      <w:r w:rsidR="00CD58A4" w:rsidRPr="00652EB8">
        <w:rPr>
          <w:lang w:val="sq-AL"/>
        </w:rPr>
        <w:t>ë</w:t>
      </w:r>
      <w:r w:rsidRPr="00652EB8">
        <w:rPr>
          <w:lang w:val="sq-AL"/>
        </w:rPr>
        <w:t xml:space="preserve"> siguruar pagesa e qiras</w:t>
      </w:r>
      <w:r w:rsidR="00CD58A4" w:rsidRPr="00652EB8">
        <w:rPr>
          <w:lang w:val="sq-AL"/>
        </w:rPr>
        <w:t>ë</w:t>
      </w:r>
      <w:r w:rsidRPr="00652EB8">
        <w:rPr>
          <w:lang w:val="sq-AL"/>
        </w:rPr>
        <w:t xml:space="preserve"> p</w:t>
      </w:r>
      <w:r w:rsidR="00CD58A4" w:rsidRPr="00652EB8">
        <w:rPr>
          <w:lang w:val="sq-AL"/>
        </w:rPr>
        <w:t>ë</w:t>
      </w:r>
      <w:r w:rsidRPr="00652EB8">
        <w:rPr>
          <w:lang w:val="sq-AL"/>
        </w:rPr>
        <w:t xml:space="preserve">r </w:t>
      </w:r>
      <w:r w:rsidR="00652EB8" w:rsidRPr="00652EB8">
        <w:rPr>
          <w:lang w:val="sq-AL"/>
        </w:rPr>
        <w:t>12</w:t>
      </w:r>
      <w:r w:rsidRPr="00652EB8">
        <w:rPr>
          <w:lang w:val="sq-AL"/>
        </w:rPr>
        <w:t>+6 muaj por q</w:t>
      </w:r>
      <w:r w:rsidR="00CD58A4" w:rsidRPr="00652EB8">
        <w:rPr>
          <w:lang w:val="sq-AL"/>
        </w:rPr>
        <w:t>ë</w:t>
      </w:r>
      <w:r w:rsidRPr="00652EB8">
        <w:rPr>
          <w:lang w:val="sq-AL"/>
        </w:rPr>
        <w:t xml:space="preserve"> n</w:t>
      </w:r>
      <w:r w:rsidR="00CD58A4" w:rsidRPr="00652EB8">
        <w:rPr>
          <w:lang w:val="sq-AL"/>
        </w:rPr>
        <w:t>ë</w:t>
      </w:r>
      <w:r w:rsidRPr="00652EB8">
        <w:rPr>
          <w:lang w:val="sq-AL"/>
        </w:rPr>
        <w:t xml:space="preserve"> shumic</w:t>
      </w:r>
      <w:r w:rsidR="00CD58A4" w:rsidRPr="00652EB8">
        <w:rPr>
          <w:lang w:val="sq-AL"/>
        </w:rPr>
        <w:t>ë</w:t>
      </w:r>
      <w:r w:rsidRPr="00652EB8">
        <w:rPr>
          <w:lang w:val="sq-AL"/>
        </w:rPr>
        <w:t>n e rasteve pagesa po vazhdon edhe pas k</w:t>
      </w:r>
      <w:r w:rsidR="00CD58A4" w:rsidRPr="00652EB8">
        <w:rPr>
          <w:lang w:val="sq-AL"/>
        </w:rPr>
        <w:t>ë</w:t>
      </w:r>
      <w:r w:rsidRPr="00652EB8">
        <w:rPr>
          <w:lang w:val="sq-AL"/>
        </w:rPr>
        <w:t>saj kohe</w:t>
      </w:r>
      <w:r w:rsidR="00652EB8" w:rsidRPr="00652EB8">
        <w:rPr>
          <w:lang w:val="sq-AL"/>
        </w:rPr>
        <w:t xml:space="preserve">. Për të riatdhesuarit ju kanë renovuar edhe 6 familjeve tjera. Këto familje janë </w:t>
      </w:r>
      <w:r w:rsidR="003D4491">
        <w:rPr>
          <w:lang w:val="sq-AL"/>
        </w:rPr>
        <w:t>4 serbe dhe 1 famile rome.</w:t>
      </w:r>
      <w:r w:rsidR="00652EB8" w:rsidRPr="00652EB8">
        <w:rPr>
          <w:lang w:val="sq-AL"/>
        </w:rPr>
        <w:t>.</w:t>
      </w:r>
    </w:p>
    <w:p w14:paraId="7C4626DC" w14:textId="3D27B576" w:rsidR="00652EB8" w:rsidRPr="00652EB8" w:rsidRDefault="00652EB8" w:rsidP="00A973E9">
      <w:pPr>
        <w:rPr>
          <w:lang w:val="sq-AL"/>
        </w:rPr>
      </w:pPr>
      <w:r w:rsidRPr="00652EB8">
        <w:rPr>
          <w:lang w:val="sq-AL"/>
        </w:rPr>
        <w:t>Ministria për Komunitete dhe Kthim ka ndërtuar 38 shtëpi për familjet e kthyera të komunitetit serb dhe nga komunitetet tjera më shumë romë.</w:t>
      </w:r>
    </w:p>
    <w:p w14:paraId="443FE19F" w14:textId="07D9A21E" w:rsidR="00A973E9" w:rsidRDefault="00A973E9" w:rsidP="00A973E9">
      <w:pPr>
        <w:rPr>
          <w:lang w:val="sq-AL"/>
        </w:rPr>
      </w:pPr>
      <w:r w:rsidRPr="00652EB8">
        <w:rPr>
          <w:lang w:val="sq-AL"/>
        </w:rPr>
        <w:t xml:space="preserve">Duhet të ceket se monitorimi i familjeve të përkrahura </w:t>
      </w:r>
      <w:r w:rsidR="00652EB8" w:rsidRPr="00652EB8">
        <w:rPr>
          <w:lang w:val="sq-AL"/>
        </w:rPr>
        <w:t xml:space="preserve">me banesa sociale </w:t>
      </w:r>
      <w:r w:rsidRPr="00652EB8">
        <w:rPr>
          <w:lang w:val="sq-AL"/>
        </w:rPr>
        <w:t>mungon dhe në mungesë të monitorimit ndërtesat e banimit social nuk janë në gjendje të mirë sikur edhe shtëpitë që ju kanë ndërtuar me fonde të donatorëve.</w:t>
      </w:r>
    </w:p>
    <w:p w14:paraId="0CEDB1FF" w14:textId="77777777" w:rsidR="00A973E9" w:rsidRDefault="00A973E9" w:rsidP="00A973E9">
      <w:pPr>
        <w:rPr>
          <w:noProof/>
        </w:rPr>
      </w:pPr>
      <w:r>
        <w:rPr>
          <w:noProof/>
        </w:rPr>
        <w:t xml:space="preserve">    </w:t>
      </w:r>
    </w:p>
    <w:p w14:paraId="15D23C83" w14:textId="77777777" w:rsidR="00A973E9" w:rsidRDefault="00A973E9" w:rsidP="00E43611">
      <w:pPr>
        <w:pStyle w:val="Heading2"/>
      </w:pPr>
      <w:bookmarkStart w:id="119" w:name="_Toc522447166"/>
      <w:bookmarkStart w:id="120" w:name="_Toc106146057"/>
      <w:bookmarkStart w:id="121" w:name="_Toc117630640"/>
      <w:r>
        <w:t>Familjet momentalisht te ndihmuara me banim social</w:t>
      </w:r>
      <w:bookmarkEnd w:id="119"/>
      <w:bookmarkEnd w:id="120"/>
      <w:bookmarkEnd w:id="121"/>
    </w:p>
    <w:p w14:paraId="3D681BE5" w14:textId="77777777" w:rsidR="00A973E9" w:rsidRDefault="00A973E9" w:rsidP="00A973E9">
      <w:pPr>
        <w:rPr>
          <w:lang w:val="sq-AL"/>
        </w:rPr>
      </w:pPr>
      <w:r>
        <w:rPr>
          <w:lang w:val="sq-AL"/>
        </w:rPr>
        <w:t>Familjet e përkrahura për banim në një mënyrë apo tjetër do të përmblidhen në tabelën 8.</w:t>
      </w:r>
    </w:p>
    <w:p w14:paraId="5E0303C5" w14:textId="77777777" w:rsidR="00A973E9" w:rsidRDefault="00A973E9" w:rsidP="00A973E9">
      <w:pPr>
        <w:pStyle w:val="Caption"/>
        <w:rPr>
          <w:rFonts w:ascii="Calibri" w:hAnsi="Calibri" w:cs="Calibri"/>
        </w:rPr>
      </w:pPr>
      <w:bookmarkStart w:id="122" w:name="_Toc106145214"/>
      <w:bookmarkStart w:id="123" w:name="_Toc117549154"/>
      <w:bookmarkStart w:id="124" w:name="_Hlk116997539"/>
      <w:r>
        <w:t xml:space="preserve">Tabela </w:t>
      </w:r>
      <w:r>
        <w:fldChar w:fldCharType="begin"/>
      </w:r>
      <w:r>
        <w:instrText xml:space="preserve"> SEQ Tabela \* ARABIC </w:instrText>
      </w:r>
      <w:r>
        <w:fldChar w:fldCharType="separate"/>
      </w:r>
      <w:r>
        <w:rPr>
          <w:noProof/>
        </w:rPr>
        <w:t>12</w:t>
      </w:r>
      <w:r>
        <w:fldChar w:fldCharType="end"/>
      </w:r>
      <w:r>
        <w:t>. Familjet e përkrahura për banim deri në vitin 2021</w:t>
      </w:r>
      <w:bookmarkEnd w:id="122"/>
      <w:bookmarkEnd w:id="123"/>
    </w:p>
    <w:tbl>
      <w:tblPr>
        <w:tblW w:w="52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712"/>
        <w:gridCol w:w="1496"/>
        <w:gridCol w:w="1648"/>
        <w:gridCol w:w="1344"/>
        <w:gridCol w:w="2199"/>
      </w:tblGrid>
      <w:tr w:rsidR="00375030" w:rsidRPr="00D361DF" w14:paraId="654CF810" w14:textId="77777777" w:rsidTr="00375030">
        <w:tc>
          <w:tcPr>
            <w:tcW w:w="363"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4B485C4" w14:textId="77777777" w:rsidR="00A973E9" w:rsidRPr="00A973E9" w:rsidRDefault="00A973E9" w:rsidP="00C30074">
            <w:pPr>
              <w:widowControl w:val="0"/>
              <w:spacing w:line="276" w:lineRule="auto"/>
              <w:rPr>
                <w:rFonts w:cs="Arial"/>
                <w:lang w:val="sq-AL"/>
              </w:rPr>
            </w:pPr>
          </w:p>
        </w:tc>
        <w:tc>
          <w:tcPr>
            <w:tcW w:w="1338"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C7C8AF2" w14:textId="77777777" w:rsidR="00A973E9" w:rsidRPr="00A973E9" w:rsidRDefault="00A973E9" w:rsidP="00C30074">
            <w:pPr>
              <w:widowControl w:val="0"/>
              <w:spacing w:line="276" w:lineRule="auto"/>
              <w:jc w:val="center"/>
              <w:rPr>
                <w:rFonts w:cs="Arial"/>
                <w:b/>
                <w:lang w:val="sq-AL"/>
              </w:rPr>
            </w:pPr>
            <w:r w:rsidRPr="00A973E9">
              <w:rPr>
                <w:rFonts w:cs="Arial"/>
                <w:b/>
                <w:lang w:val="sq-AL"/>
              </w:rPr>
              <w:t>Mënyra e ndihmës</w:t>
            </w:r>
          </w:p>
        </w:tc>
        <w:tc>
          <w:tcPr>
            <w:tcW w:w="73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0EB181E" w14:textId="77777777" w:rsidR="00A973E9" w:rsidRPr="00A973E9" w:rsidRDefault="00A973E9" w:rsidP="00C30074">
            <w:pPr>
              <w:widowControl w:val="0"/>
              <w:spacing w:line="276" w:lineRule="auto"/>
              <w:jc w:val="center"/>
              <w:rPr>
                <w:rFonts w:cs="Arial"/>
                <w:b/>
                <w:lang w:val="sq-AL"/>
              </w:rPr>
            </w:pPr>
            <w:r w:rsidRPr="00A973E9">
              <w:rPr>
                <w:rFonts w:cs="Arial"/>
                <w:b/>
                <w:lang w:val="sq-AL"/>
              </w:rPr>
              <w:t>Numri i ndërtesave</w:t>
            </w:r>
          </w:p>
        </w:tc>
        <w:tc>
          <w:tcPr>
            <w:tcW w:w="813"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6090532" w14:textId="77777777" w:rsidR="00A973E9" w:rsidRPr="00A973E9" w:rsidRDefault="00A973E9" w:rsidP="00C30074">
            <w:pPr>
              <w:widowControl w:val="0"/>
              <w:spacing w:line="276" w:lineRule="auto"/>
              <w:jc w:val="center"/>
              <w:rPr>
                <w:rFonts w:cs="Arial"/>
                <w:b/>
                <w:lang w:val="sq-AL"/>
              </w:rPr>
            </w:pPr>
            <w:r w:rsidRPr="00A973E9">
              <w:rPr>
                <w:rFonts w:cs="Arial"/>
                <w:b/>
                <w:lang w:val="sq-AL"/>
              </w:rPr>
              <w:t>Numri i familjeve të ndihmuara</w:t>
            </w:r>
          </w:p>
        </w:tc>
        <w:tc>
          <w:tcPr>
            <w:tcW w:w="663"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319483F" w14:textId="77777777" w:rsidR="00A973E9" w:rsidRPr="00A973E9" w:rsidRDefault="00A973E9" w:rsidP="00C30074">
            <w:pPr>
              <w:widowControl w:val="0"/>
              <w:spacing w:line="276" w:lineRule="auto"/>
              <w:jc w:val="center"/>
              <w:rPr>
                <w:rFonts w:cs="Arial"/>
                <w:b/>
                <w:lang w:val="sq-AL"/>
              </w:rPr>
            </w:pPr>
            <w:r w:rsidRPr="00A973E9">
              <w:rPr>
                <w:rFonts w:cs="Arial"/>
                <w:b/>
                <w:lang w:val="sq-AL"/>
              </w:rPr>
              <w:t xml:space="preserve">Koha e realizimit </w:t>
            </w:r>
          </w:p>
        </w:tc>
        <w:tc>
          <w:tcPr>
            <w:tcW w:w="1085"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BF5871C" w14:textId="33C52316" w:rsidR="00A973E9" w:rsidRPr="00A973E9" w:rsidRDefault="00E74CB0" w:rsidP="00C30074">
            <w:pPr>
              <w:widowControl w:val="0"/>
              <w:spacing w:line="276" w:lineRule="auto"/>
              <w:jc w:val="center"/>
              <w:rPr>
                <w:rFonts w:cs="Arial"/>
                <w:b/>
                <w:lang w:val="sq-AL"/>
              </w:rPr>
            </w:pPr>
            <w:r>
              <w:rPr>
                <w:rFonts w:cs="Arial"/>
                <w:b/>
                <w:lang w:val="sq-AL"/>
              </w:rPr>
              <w:t xml:space="preserve">Vlera </w:t>
            </w:r>
            <w:r w:rsidR="00A973E9" w:rsidRPr="00A973E9">
              <w:rPr>
                <w:rFonts w:cs="Arial"/>
                <w:b/>
                <w:lang w:val="sq-AL"/>
              </w:rPr>
              <w:t>financiare (€)</w:t>
            </w:r>
          </w:p>
        </w:tc>
      </w:tr>
      <w:tr w:rsidR="00375030" w:rsidRPr="00D361DF" w14:paraId="57930469" w14:textId="77777777" w:rsidTr="00375030">
        <w:trPr>
          <w:trHeight w:val="1403"/>
        </w:trPr>
        <w:tc>
          <w:tcPr>
            <w:tcW w:w="363" w:type="pct"/>
            <w:tcBorders>
              <w:top w:val="single" w:sz="4" w:space="0" w:color="auto"/>
              <w:left w:val="single" w:sz="4" w:space="0" w:color="auto"/>
              <w:bottom w:val="single" w:sz="4" w:space="0" w:color="auto"/>
              <w:right w:val="single" w:sz="4" w:space="0" w:color="auto"/>
            </w:tcBorders>
            <w:hideMark/>
          </w:tcPr>
          <w:p w14:paraId="54D5752C" w14:textId="77777777" w:rsidR="00A973E9" w:rsidRPr="00D361DF" w:rsidRDefault="00A973E9" w:rsidP="00C30074">
            <w:pPr>
              <w:widowControl w:val="0"/>
              <w:spacing w:line="276" w:lineRule="auto"/>
              <w:rPr>
                <w:rFonts w:cs="Arial"/>
                <w:lang w:val="sq-AL"/>
              </w:rPr>
            </w:pPr>
            <w:r w:rsidRPr="00D361DF">
              <w:rPr>
                <w:rFonts w:cs="Arial"/>
                <w:lang w:val="sq-AL"/>
              </w:rPr>
              <w:lastRenderedPageBreak/>
              <w:t>1</w:t>
            </w:r>
          </w:p>
        </w:tc>
        <w:tc>
          <w:tcPr>
            <w:tcW w:w="1338" w:type="pct"/>
            <w:tcBorders>
              <w:top w:val="single" w:sz="4" w:space="0" w:color="auto"/>
              <w:left w:val="single" w:sz="4" w:space="0" w:color="auto"/>
              <w:bottom w:val="single" w:sz="4" w:space="0" w:color="auto"/>
              <w:right w:val="single" w:sz="4" w:space="0" w:color="auto"/>
            </w:tcBorders>
            <w:hideMark/>
          </w:tcPr>
          <w:p w14:paraId="1BFD0063" w14:textId="77777777" w:rsidR="00A973E9" w:rsidRPr="00D361DF" w:rsidRDefault="00A973E9" w:rsidP="00E74CB0">
            <w:pPr>
              <w:widowControl w:val="0"/>
              <w:spacing w:line="276" w:lineRule="auto"/>
              <w:jc w:val="left"/>
              <w:rPr>
                <w:rFonts w:cs="Arial"/>
                <w:lang w:val="sq-AL"/>
              </w:rPr>
            </w:pPr>
            <w:r w:rsidRPr="00D361DF">
              <w:rPr>
                <w:rFonts w:cs="Arial"/>
                <w:lang w:val="sq-AL"/>
              </w:rPr>
              <w:t>Banesat e ndërtuara nga Komuna</w:t>
            </w:r>
          </w:p>
        </w:tc>
        <w:tc>
          <w:tcPr>
            <w:tcW w:w="738" w:type="pct"/>
            <w:tcBorders>
              <w:top w:val="single" w:sz="4" w:space="0" w:color="auto"/>
              <w:left w:val="single" w:sz="4" w:space="0" w:color="auto"/>
              <w:bottom w:val="single" w:sz="4" w:space="0" w:color="auto"/>
              <w:right w:val="single" w:sz="4" w:space="0" w:color="auto"/>
            </w:tcBorders>
          </w:tcPr>
          <w:p w14:paraId="5404A2EA" w14:textId="0EBFA224" w:rsidR="00A973E9" w:rsidRPr="00D361DF" w:rsidRDefault="00E74CB0" w:rsidP="00C30074">
            <w:pPr>
              <w:widowControl w:val="0"/>
              <w:spacing w:line="276" w:lineRule="auto"/>
              <w:jc w:val="center"/>
              <w:rPr>
                <w:rFonts w:cs="Arial"/>
                <w:lang w:val="sq-AL"/>
              </w:rPr>
            </w:pPr>
            <w:r>
              <w:rPr>
                <w:rFonts w:cs="Arial"/>
                <w:lang w:val="sq-AL"/>
              </w:rPr>
              <w:t>2</w:t>
            </w:r>
          </w:p>
        </w:tc>
        <w:tc>
          <w:tcPr>
            <w:tcW w:w="813" w:type="pct"/>
            <w:tcBorders>
              <w:top w:val="single" w:sz="4" w:space="0" w:color="auto"/>
              <w:left w:val="single" w:sz="4" w:space="0" w:color="auto"/>
              <w:bottom w:val="single" w:sz="4" w:space="0" w:color="auto"/>
              <w:right w:val="single" w:sz="4" w:space="0" w:color="auto"/>
            </w:tcBorders>
          </w:tcPr>
          <w:p w14:paraId="50EAD9C0" w14:textId="0BCB34FB" w:rsidR="00A973E9" w:rsidRPr="00D361DF" w:rsidRDefault="00E74CB0" w:rsidP="00C30074">
            <w:pPr>
              <w:widowControl w:val="0"/>
              <w:spacing w:line="276" w:lineRule="auto"/>
              <w:jc w:val="center"/>
              <w:rPr>
                <w:rFonts w:cs="Arial"/>
                <w:lang w:val="sq-AL"/>
              </w:rPr>
            </w:pPr>
            <w:r>
              <w:rPr>
                <w:rFonts w:cs="Arial"/>
                <w:lang w:val="sq-AL"/>
              </w:rPr>
              <w:t>53</w:t>
            </w:r>
          </w:p>
        </w:tc>
        <w:tc>
          <w:tcPr>
            <w:tcW w:w="663" w:type="pct"/>
            <w:tcBorders>
              <w:top w:val="single" w:sz="4" w:space="0" w:color="auto"/>
              <w:left w:val="single" w:sz="4" w:space="0" w:color="auto"/>
              <w:bottom w:val="single" w:sz="4" w:space="0" w:color="auto"/>
              <w:right w:val="single" w:sz="4" w:space="0" w:color="auto"/>
            </w:tcBorders>
          </w:tcPr>
          <w:p w14:paraId="5CB0866C" w14:textId="725BB91A" w:rsidR="00A973E9" w:rsidRPr="00D361DF" w:rsidRDefault="00E74CB0" w:rsidP="00C30074">
            <w:pPr>
              <w:widowControl w:val="0"/>
              <w:spacing w:line="276" w:lineRule="auto"/>
              <w:rPr>
                <w:rFonts w:cs="Arial"/>
                <w:lang w:val="sq-AL"/>
              </w:rPr>
            </w:pPr>
            <w:r>
              <w:rPr>
                <w:rFonts w:cs="Arial"/>
                <w:lang w:val="sq-AL"/>
              </w:rPr>
              <w:t>200</w:t>
            </w:r>
            <w:r w:rsidR="00C262AD">
              <w:rPr>
                <w:rFonts w:cs="Arial"/>
                <w:lang w:val="sq-AL"/>
              </w:rPr>
              <w:t>6</w:t>
            </w:r>
            <w:r>
              <w:rPr>
                <w:rFonts w:cs="Arial"/>
                <w:lang w:val="sq-AL"/>
              </w:rPr>
              <w:t>-20</w:t>
            </w:r>
            <w:r w:rsidR="00C262AD">
              <w:rPr>
                <w:rFonts w:cs="Arial"/>
                <w:lang w:val="sq-AL"/>
              </w:rPr>
              <w:t>07</w:t>
            </w:r>
          </w:p>
        </w:tc>
        <w:tc>
          <w:tcPr>
            <w:tcW w:w="1085" w:type="pct"/>
            <w:tcBorders>
              <w:top w:val="single" w:sz="4" w:space="0" w:color="auto"/>
              <w:left w:val="single" w:sz="4" w:space="0" w:color="auto"/>
              <w:bottom w:val="single" w:sz="4" w:space="0" w:color="auto"/>
              <w:right w:val="single" w:sz="4" w:space="0" w:color="auto"/>
            </w:tcBorders>
          </w:tcPr>
          <w:p w14:paraId="56A2F228" w14:textId="750B7811" w:rsidR="00E74CB0" w:rsidRDefault="00E74CB0" w:rsidP="00C30074">
            <w:pPr>
              <w:widowControl w:val="0"/>
              <w:spacing w:line="276" w:lineRule="auto"/>
              <w:rPr>
                <w:rFonts w:cs="Arial"/>
                <w:lang w:val="sq-AL"/>
              </w:rPr>
            </w:pPr>
            <w:r w:rsidRPr="00E74CB0">
              <w:rPr>
                <w:rFonts w:cs="Arial"/>
                <w:lang w:val="sq-AL"/>
              </w:rPr>
              <w:t>596,743.37 €</w:t>
            </w:r>
            <w:r w:rsidRPr="00E74CB0">
              <w:rPr>
                <w:rFonts w:cs="Arial"/>
                <w:lang w:val="sq-AL"/>
              </w:rPr>
              <w:tab/>
            </w:r>
            <w:r>
              <w:rPr>
                <w:rFonts w:cs="Arial"/>
                <w:lang w:val="sq-AL"/>
              </w:rPr>
              <w:t>-MMPH</w:t>
            </w:r>
          </w:p>
          <w:p w14:paraId="7B21B7BF" w14:textId="24CEC301" w:rsidR="00A973E9" w:rsidRPr="00D361DF" w:rsidRDefault="00E74CB0" w:rsidP="00C30074">
            <w:pPr>
              <w:widowControl w:val="0"/>
              <w:spacing w:line="276" w:lineRule="auto"/>
              <w:rPr>
                <w:rFonts w:cs="Arial"/>
                <w:lang w:val="sq-AL"/>
              </w:rPr>
            </w:pPr>
            <w:r w:rsidRPr="00E74CB0">
              <w:rPr>
                <w:rFonts w:cs="Arial"/>
                <w:lang w:val="sq-AL"/>
              </w:rPr>
              <w:t>418,757.80€</w:t>
            </w:r>
            <w:r>
              <w:rPr>
                <w:rFonts w:cs="Arial"/>
                <w:lang w:val="sq-AL"/>
              </w:rPr>
              <w:t>- MPMS</w:t>
            </w:r>
          </w:p>
        </w:tc>
      </w:tr>
      <w:tr w:rsidR="00B37870" w:rsidRPr="00D361DF" w14:paraId="1CF713EA" w14:textId="77777777" w:rsidTr="00375030">
        <w:tc>
          <w:tcPr>
            <w:tcW w:w="363" w:type="pct"/>
            <w:tcBorders>
              <w:top w:val="single" w:sz="4" w:space="0" w:color="auto"/>
              <w:left w:val="single" w:sz="4" w:space="0" w:color="auto"/>
              <w:bottom w:val="single" w:sz="4" w:space="0" w:color="auto"/>
              <w:right w:val="single" w:sz="4" w:space="0" w:color="auto"/>
            </w:tcBorders>
            <w:hideMark/>
          </w:tcPr>
          <w:p w14:paraId="3E1D0AE2" w14:textId="77777777" w:rsidR="00B37870" w:rsidRPr="00D361DF" w:rsidRDefault="00B37870" w:rsidP="00B37870">
            <w:pPr>
              <w:widowControl w:val="0"/>
              <w:spacing w:line="276" w:lineRule="auto"/>
              <w:rPr>
                <w:rFonts w:cs="Arial"/>
                <w:lang w:val="sq-AL"/>
              </w:rPr>
            </w:pPr>
            <w:r w:rsidRPr="00D361DF">
              <w:rPr>
                <w:rFonts w:cs="Arial"/>
                <w:lang w:val="sq-AL"/>
              </w:rPr>
              <w:t>2</w:t>
            </w:r>
          </w:p>
        </w:tc>
        <w:tc>
          <w:tcPr>
            <w:tcW w:w="1338" w:type="pct"/>
            <w:tcBorders>
              <w:top w:val="single" w:sz="4" w:space="0" w:color="auto"/>
              <w:left w:val="single" w:sz="4" w:space="0" w:color="auto"/>
              <w:bottom w:val="single" w:sz="4" w:space="0" w:color="auto"/>
              <w:right w:val="single" w:sz="4" w:space="0" w:color="auto"/>
            </w:tcBorders>
            <w:hideMark/>
          </w:tcPr>
          <w:p w14:paraId="7B3758AA" w14:textId="77777777" w:rsidR="00B37870" w:rsidRPr="00D361DF" w:rsidRDefault="00B37870" w:rsidP="00B37870">
            <w:pPr>
              <w:widowControl w:val="0"/>
              <w:spacing w:line="276" w:lineRule="auto"/>
              <w:jc w:val="left"/>
              <w:rPr>
                <w:rFonts w:cs="Arial"/>
                <w:lang w:val="sq-AL"/>
              </w:rPr>
            </w:pPr>
            <w:r w:rsidRPr="00D361DF">
              <w:rPr>
                <w:rFonts w:cs="Arial"/>
                <w:lang w:val="sq-AL"/>
              </w:rPr>
              <w:t>Banesat ekzistuese në pronësi të personave fizikë apo juridikë, të cilat mund të jepen me qira për familjet që posedojnë bonus të banimit;</w:t>
            </w:r>
          </w:p>
        </w:tc>
        <w:tc>
          <w:tcPr>
            <w:tcW w:w="738" w:type="pct"/>
            <w:tcBorders>
              <w:top w:val="single" w:sz="4" w:space="0" w:color="auto"/>
              <w:left w:val="single" w:sz="4" w:space="0" w:color="auto"/>
              <w:bottom w:val="single" w:sz="4" w:space="0" w:color="auto"/>
              <w:right w:val="single" w:sz="4" w:space="0" w:color="auto"/>
            </w:tcBorders>
          </w:tcPr>
          <w:p w14:paraId="1551666D" w14:textId="0C3D6383" w:rsidR="00B37870" w:rsidRPr="00D361DF" w:rsidRDefault="00B37870" w:rsidP="00B37870">
            <w:pPr>
              <w:widowControl w:val="0"/>
              <w:spacing w:line="276" w:lineRule="auto"/>
              <w:jc w:val="center"/>
              <w:rPr>
                <w:rFonts w:cs="Arial"/>
                <w:lang w:val="sq-AL"/>
              </w:rPr>
            </w:pPr>
          </w:p>
        </w:tc>
        <w:tc>
          <w:tcPr>
            <w:tcW w:w="813" w:type="pct"/>
            <w:tcBorders>
              <w:top w:val="single" w:sz="4" w:space="0" w:color="auto"/>
              <w:left w:val="single" w:sz="4" w:space="0" w:color="auto"/>
              <w:bottom w:val="single" w:sz="4" w:space="0" w:color="auto"/>
              <w:right w:val="single" w:sz="4" w:space="0" w:color="auto"/>
            </w:tcBorders>
          </w:tcPr>
          <w:p w14:paraId="0C740C1D" w14:textId="77777777" w:rsidR="00B37870" w:rsidRPr="00652EB8" w:rsidRDefault="00B37870" w:rsidP="00B37870">
            <w:pPr>
              <w:widowControl w:val="0"/>
              <w:spacing w:line="276" w:lineRule="auto"/>
              <w:jc w:val="center"/>
              <w:rPr>
                <w:rFonts w:cs="Arial"/>
                <w:lang w:val="sq-AL"/>
              </w:rPr>
            </w:pPr>
            <w:r w:rsidRPr="00652EB8">
              <w:rPr>
                <w:rFonts w:cs="Arial"/>
                <w:lang w:val="sq-AL"/>
              </w:rPr>
              <w:t>50</w:t>
            </w:r>
          </w:p>
          <w:p w14:paraId="5B015E92" w14:textId="77777777" w:rsidR="00B37870" w:rsidRPr="00652EB8" w:rsidRDefault="00B37870" w:rsidP="00B37870">
            <w:pPr>
              <w:widowControl w:val="0"/>
              <w:spacing w:line="276" w:lineRule="auto"/>
              <w:jc w:val="center"/>
              <w:rPr>
                <w:rFonts w:cs="Arial"/>
                <w:lang w:val="sq-AL"/>
              </w:rPr>
            </w:pPr>
            <w:r w:rsidRPr="00652EB8">
              <w:rPr>
                <w:rFonts w:cs="Arial"/>
                <w:lang w:val="sq-AL"/>
              </w:rPr>
              <w:t>55</w:t>
            </w:r>
          </w:p>
          <w:p w14:paraId="5E95DD0E" w14:textId="77777777" w:rsidR="00B37870" w:rsidRPr="00652EB8" w:rsidRDefault="00B37870" w:rsidP="00B37870">
            <w:pPr>
              <w:widowControl w:val="0"/>
              <w:spacing w:line="276" w:lineRule="auto"/>
              <w:jc w:val="center"/>
              <w:rPr>
                <w:rFonts w:cs="Arial"/>
                <w:lang w:val="sq-AL"/>
              </w:rPr>
            </w:pPr>
            <w:r w:rsidRPr="00652EB8">
              <w:rPr>
                <w:rFonts w:cs="Arial"/>
                <w:lang w:val="sq-AL"/>
              </w:rPr>
              <w:t>58</w:t>
            </w:r>
          </w:p>
          <w:p w14:paraId="364E5002" w14:textId="77777777" w:rsidR="00B37870" w:rsidRPr="00652EB8" w:rsidRDefault="00B37870" w:rsidP="00B37870">
            <w:pPr>
              <w:widowControl w:val="0"/>
              <w:spacing w:line="276" w:lineRule="auto"/>
              <w:jc w:val="center"/>
              <w:rPr>
                <w:rFonts w:cs="Arial"/>
                <w:lang w:val="sq-AL"/>
              </w:rPr>
            </w:pPr>
            <w:r w:rsidRPr="00652EB8">
              <w:rPr>
                <w:rFonts w:cs="Arial"/>
                <w:lang w:val="sq-AL"/>
              </w:rPr>
              <w:t>60</w:t>
            </w:r>
          </w:p>
          <w:p w14:paraId="6ED31007" w14:textId="7560221B" w:rsidR="00B37870" w:rsidRPr="00D361DF" w:rsidRDefault="00B37870" w:rsidP="00B37870">
            <w:pPr>
              <w:widowControl w:val="0"/>
              <w:spacing w:line="276" w:lineRule="auto"/>
              <w:jc w:val="center"/>
              <w:rPr>
                <w:rFonts w:cs="Arial"/>
                <w:lang w:val="sq-AL"/>
              </w:rPr>
            </w:pPr>
            <w:r w:rsidRPr="00652EB8">
              <w:rPr>
                <w:rFonts w:cs="Arial"/>
                <w:lang w:val="sq-AL"/>
              </w:rPr>
              <w:t>57</w:t>
            </w:r>
          </w:p>
        </w:tc>
        <w:tc>
          <w:tcPr>
            <w:tcW w:w="663" w:type="pct"/>
            <w:tcBorders>
              <w:top w:val="single" w:sz="4" w:space="0" w:color="auto"/>
              <w:left w:val="single" w:sz="4" w:space="0" w:color="auto"/>
              <w:bottom w:val="single" w:sz="4" w:space="0" w:color="auto"/>
              <w:right w:val="single" w:sz="4" w:space="0" w:color="auto"/>
            </w:tcBorders>
          </w:tcPr>
          <w:p w14:paraId="321AD1BB" w14:textId="0A9CF3E2" w:rsidR="00B37870" w:rsidRPr="00D361DF" w:rsidRDefault="00B37870" w:rsidP="00B37870">
            <w:pPr>
              <w:widowControl w:val="0"/>
              <w:spacing w:line="276" w:lineRule="auto"/>
              <w:rPr>
                <w:rFonts w:cs="Arial"/>
                <w:lang w:val="sq-AL"/>
              </w:rPr>
            </w:pPr>
            <w:r>
              <w:rPr>
                <w:rFonts w:cs="Arial"/>
                <w:lang w:val="sq-AL"/>
              </w:rPr>
              <w:t>2018-2022</w:t>
            </w:r>
          </w:p>
        </w:tc>
        <w:tc>
          <w:tcPr>
            <w:tcW w:w="1085" w:type="pct"/>
            <w:tcBorders>
              <w:top w:val="single" w:sz="4" w:space="0" w:color="auto"/>
              <w:left w:val="single" w:sz="4" w:space="0" w:color="auto"/>
              <w:bottom w:val="single" w:sz="4" w:space="0" w:color="auto"/>
              <w:right w:val="single" w:sz="4" w:space="0" w:color="auto"/>
            </w:tcBorders>
          </w:tcPr>
          <w:p w14:paraId="49ECD012" w14:textId="74735E4C" w:rsidR="00B37870" w:rsidRPr="00D361DF" w:rsidRDefault="00B37870" w:rsidP="00B37870">
            <w:pPr>
              <w:widowControl w:val="0"/>
              <w:spacing w:line="276" w:lineRule="auto"/>
              <w:rPr>
                <w:rFonts w:cs="Arial"/>
                <w:lang w:val="sq-AL"/>
              </w:rPr>
            </w:pPr>
            <w:r>
              <w:rPr>
                <w:rFonts w:cs="Arial"/>
                <w:lang w:val="sq-AL"/>
              </w:rPr>
              <w:t>Komuna</w:t>
            </w:r>
          </w:p>
        </w:tc>
      </w:tr>
      <w:tr w:rsidR="00B37870" w:rsidRPr="00D361DF" w14:paraId="41CFDA28" w14:textId="77777777" w:rsidTr="00375030">
        <w:tc>
          <w:tcPr>
            <w:tcW w:w="363" w:type="pct"/>
            <w:tcBorders>
              <w:top w:val="single" w:sz="4" w:space="0" w:color="auto"/>
              <w:left w:val="single" w:sz="4" w:space="0" w:color="auto"/>
              <w:bottom w:val="single" w:sz="4" w:space="0" w:color="auto"/>
              <w:right w:val="single" w:sz="4" w:space="0" w:color="auto"/>
            </w:tcBorders>
          </w:tcPr>
          <w:p w14:paraId="4803B358" w14:textId="77777777" w:rsidR="00B37870" w:rsidRPr="00D361DF" w:rsidRDefault="00B37870" w:rsidP="00B37870">
            <w:pPr>
              <w:widowControl w:val="0"/>
              <w:spacing w:line="276" w:lineRule="auto"/>
              <w:rPr>
                <w:rFonts w:cs="Arial"/>
                <w:lang w:val="sq-AL"/>
              </w:rPr>
            </w:pPr>
          </w:p>
        </w:tc>
        <w:tc>
          <w:tcPr>
            <w:tcW w:w="1338" w:type="pct"/>
            <w:tcBorders>
              <w:top w:val="single" w:sz="4" w:space="0" w:color="auto"/>
              <w:left w:val="single" w:sz="4" w:space="0" w:color="auto"/>
              <w:bottom w:val="single" w:sz="4" w:space="0" w:color="auto"/>
              <w:right w:val="single" w:sz="4" w:space="0" w:color="auto"/>
            </w:tcBorders>
          </w:tcPr>
          <w:p w14:paraId="51040B7D" w14:textId="31F4BB9C" w:rsidR="00B37870" w:rsidRPr="00D361DF" w:rsidRDefault="00B37870" w:rsidP="00B37870">
            <w:pPr>
              <w:widowControl w:val="0"/>
              <w:spacing w:line="276" w:lineRule="auto"/>
              <w:jc w:val="left"/>
              <w:rPr>
                <w:rFonts w:cs="Arial"/>
                <w:lang w:val="sq-AL"/>
              </w:rPr>
            </w:pPr>
            <w:r w:rsidRPr="00652EB8">
              <w:rPr>
                <w:rFonts w:cs="Arial"/>
                <w:lang w:val="sq-AL"/>
              </w:rPr>
              <w:t xml:space="preserve">Banesat ekzistuese në pronësi të personave fizikë apo juridikë, të cilat mund të jepen me qira për familjet </w:t>
            </w:r>
            <w:r>
              <w:rPr>
                <w:rFonts w:cs="Arial"/>
                <w:lang w:val="sq-AL"/>
              </w:rPr>
              <w:t>e riatdhesuara</w:t>
            </w:r>
          </w:p>
        </w:tc>
        <w:tc>
          <w:tcPr>
            <w:tcW w:w="738" w:type="pct"/>
            <w:tcBorders>
              <w:top w:val="single" w:sz="4" w:space="0" w:color="auto"/>
              <w:left w:val="single" w:sz="4" w:space="0" w:color="auto"/>
              <w:bottom w:val="single" w:sz="4" w:space="0" w:color="auto"/>
              <w:right w:val="single" w:sz="4" w:space="0" w:color="auto"/>
            </w:tcBorders>
          </w:tcPr>
          <w:p w14:paraId="17793240" w14:textId="77777777" w:rsidR="00B37870" w:rsidRDefault="00B37870" w:rsidP="00B37870">
            <w:pPr>
              <w:widowControl w:val="0"/>
              <w:spacing w:line="276" w:lineRule="auto"/>
              <w:jc w:val="center"/>
              <w:rPr>
                <w:rFonts w:cs="Arial"/>
                <w:lang w:val="sq-AL"/>
              </w:rPr>
            </w:pPr>
            <w:r>
              <w:rPr>
                <w:rFonts w:cs="Arial"/>
                <w:lang w:val="sq-AL"/>
              </w:rPr>
              <w:t>12</w:t>
            </w:r>
          </w:p>
          <w:p w14:paraId="2339900E" w14:textId="6CFB4C9F" w:rsidR="00B37870" w:rsidRPr="00652EB8" w:rsidRDefault="00B37870" w:rsidP="00B37870">
            <w:pPr>
              <w:widowControl w:val="0"/>
              <w:spacing w:line="276" w:lineRule="auto"/>
              <w:jc w:val="center"/>
              <w:rPr>
                <w:rFonts w:cs="Arial"/>
                <w:lang w:val="sq-AL"/>
              </w:rPr>
            </w:pPr>
          </w:p>
        </w:tc>
        <w:tc>
          <w:tcPr>
            <w:tcW w:w="813" w:type="pct"/>
            <w:tcBorders>
              <w:top w:val="single" w:sz="4" w:space="0" w:color="auto"/>
              <w:left w:val="single" w:sz="4" w:space="0" w:color="auto"/>
              <w:bottom w:val="single" w:sz="4" w:space="0" w:color="auto"/>
              <w:right w:val="single" w:sz="4" w:space="0" w:color="auto"/>
            </w:tcBorders>
          </w:tcPr>
          <w:p w14:paraId="04096DA8" w14:textId="77777777" w:rsidR="00B37870" w:rsidRDefault="00B37870" w:rsidP="00B37870">
            <w:pPr>
              <w:widowControl w:val="0"/>
              <w:spacing w:line="276" w:lineRule="auto"/>
              <w:jc w:val="center"/>
              <w:rPr>
                <w:rFonts w:cs="Arial"/>
                <w:lang w:val="sq-AL"/>
              </w:rPr>
            </w:pPr>
            <w:r>
              <w:rPr>
                <w:rFonts w:cs="Arial"/>
                <w:lang w:val="sq-AL"/>
              </w:rPr>
              <w:t>12</w:t>
            </w:r>
          </w:p>
          <w:p w14:paraId="72583429" w14:textId="77777777" w:rsidR="00B37870" w:rsidRPr="00D361DF" w:rsidRDefault="00B37870" w:rsidP="00B37870">
            <w:pPr>
              <w:widowControl w:val="0"/>
              <w:spacing w:line="276" w:lineRule="auto"/>
              <w:jc w:val="center"/>
              <w:rPr>
                <w:rFonts w:cs="Arial"/>
                <w:lang w:val="sq-AL"/>
              </w:rPr>
            </w:pPr>
          </w:p>
        </w:tc>
        <w:tc>
          <w:tcPr>
            <w:tcW w:w="663" w:type="pct"/>
            <w:tcBorders>
              <w:top w:val="single" w:sz="4" w:space="0" w:color="auto"/>
              <w:left w:val="single" w:sz="4" w:space="0" w:color="auto"/>
              <w:bottom w:val="single" w:sz="4" w:space="0" w:color="auto"/>
              <w:right w:val="single" w:sz="4" w:space="0" w:color="auto"/>
            </w:tcBorders>
          </w:tcPr>
          <w:p w14:paraId="3CD6093F" w14:textId="77777777" w:rsidR="00B37870" w:rsidRDefault="00B37870" w:rsidP="00B37870">
            <w:pPr>
              <w:widowControl w:val="0"/>
              <w:spacing w:line="276" w:lineRule="auto"/>
              <w:rPr>
                <w:rFonts w:cs="Arial"/>
                <w:lang w:val="sq-AL"/>
              </w:rPr>
            </w:pPr>
          </w:p>
        </w:tc>
        <w:tc>
          <w:tcPr>
            <w:tcW w:w="1085" w:type="pct"/>
            <w:tcBorders>
              <w:top w:val="single" w:sz="4" w:space="0" w:color="auto"/>
              <w:left w:val="single" w:sz="4" w:space="0" w:color="auto"/>
              <w:bottom w:val="single" w:sz="4" w:space="0" w:color="auto"/>
              <w:right w:val="single" w:sz="4" w:space="0" w:color="auto"/>
            </w:tcBorders>
          </w:tcPr>
          <w:p w14:paraId="7A2D9591" w14:textId="523401A7" w:rsidR="00B37870" w:rsidRDefault="00B37870" w:rsidP="00B37870">
            <w:pPr>
              <w:widowControl w:val="0"/>
              <w:spacing w:line="276" w:lineRule="auto"/>
              <w:rPr>
                <w:rFonts w:cs="Arial"/>
                <w:lang w:val="sq-AL"/>
              </w:rPr>
            </w:pPr>
            <w:r>
              <w:rPr>
                <w:rFonts w:cs="Arial"/>
              </w:rPr>
              <w:t>Q</w:t>
            </w:r>
            <w:r w:rsidRPr="00652EB8">
              <w:rPr>
                <w:rFonts w:cs="Arial"/>
              </w:rPr>
              <w:t>ira 12+6 muaj-</w:t>
            </w:r>
            <w:r w:rsidRPr="00652EB8">
              <w:t xml:space="preserve"> </w:t>
            </w:r>
            <w:r w:rsidRPr="00652EB8">
              <w:rPr>
                <w:rFonts w:cs="Arial"/>
              </w:rPr>
              <w:t>sipas rregulore</w:t>
            </w:r>
            <w:r>
              <w:rPr>
                <w:rFonts w:cs="Arial"/>
              </w:rPr>
              <w:t>s</w:t>
            </w:r>
            <w:r w:rsidRPr="00652EB8">
              <w:rPr>
                <w:rFonts w:cs="Arial"/>
              </w:rPr>
              <w:t xml:space="preserve"> 22/2020 nga MPB</w:t>
            </w:r>
          </w:p>
        </w:tc>
      </w:tr>
      <w:tr w:rsidR="00652EB8" w:rsidRPr="00D361DF" w14:paraId="7018EFD5" w14:textId="77777777" w:rsidTr="00375030">
        <w:tc>
          <w:tcPr>
            <w:tcW w:w="363" w:type="pct"/>
            <w:tcBorders>
              <w:top w:val="single" w:sz="4" w:space="0" w:color="auto"/>
              <w:left w:val="single" w:sz="4" w:space="0" w:color="auto"/>
              <w:bottom w:val="single" w:sz="4" w:space="0" w:color="auto"/>
              <w:right w:val="single" w:sz="4" w:space="0" w:color="auto"/>
            </w:tcBorders>
            <w:hideMark/>
          </w:tcPr>
          <w:p w14:paraId="4DC3B586" w14:textId="77777777" w:rsidR="00652EB8" w:rsidRPr="00D361DF" w:rsidRDefault="00652EB8" w:rsidP="00652EB8">
            <w:pPr>
              <w:widowControl w:val="0"/>
              <w:spacing w:line="276" w:lineRule="auto"/>
              <w:rPr>
                <w:rFonts w:cs="Arial"/>
                <w:lang w:val="sq-AL"/>
              </w:rPr>
            </w:pPr>
            <w:r w:rsidRPr="00D361DF">
              <w:rPr>
                <w:rFonts w:cs="Arial"/>
                <w:lang w:val="sq-AL"/>
              </w:rPr>
              <w:t>3</w:t>
            </w:r>
          </w:p>
        </w:tc>
        <w:tc>
          <w:tcPr>
            <w:tcW w:w="1338" w:type="pct"/>
            <w:tcBorders>
              <w:top w:val="single" w:sz="4" w:space="0" w:color="auto"/>
              <w:left w:val="single" w:sz="4" w:space="0" w:color="auto"/>
              <w:bottom w:val="single" w:sz="4" w:space="0" w:color="auto"/>
              <w:right w:val="single" w:sz="4" w:space="0" w:color="auto"/>
            </w:tcBorders>
            <w:hideMark/>
          </w:tcPr>
          <w:p w14:paraId="6817B463" w14:textId="77777777" w:rsidR="00652EB8" w:rsidRPr="00D361DF" w:rsidRDefault="00652EB8" w:rsidP="00652EB8">
            <w:pPr>
              <w:widowControl w:val="0"/>
              <w:spacing w:line="276" w:lineRule="auto"/>
              <w:jc w:val="left"/>
              <w:rPr>
                <w:rFonts w:cs="Arial"/>
                <w:lang w:val="sq-AL"/>
              </w:rPr>
            </w:pPr>
            <w:r w:rsidRPr="00D361DF">
              <w:rPr>
                <w:rFonts w:cs="Arial"/>
                <w:lang w:val="sq-AL"/>
              </w:rPr>
              <w:t>Banesat tjera në pronësi të komunës, që mund të adaptohen për shfrytëzim në bazë të programeve të veçanta për banim;</w:t>
            </w:r>
          </w:p>
        </w:tc>
        <w:tc>
          <w:tcPr>
            <w:tcW w:w="738" w:type="pct"/>
            <w:tcBorders>
              <w:top w:val="single" w:sz="4" w:space="0" w:color="auto"/>
              <w:left w:val="single" w:sz="4" w:space="0" w:color="auto"/>
              <w:bottom w:val="single" w:sz="4" w:space="0" w:color="auto"/>
              <w:right w:val="single" w:sz="4" w:space="0" w:color="auto"/>
            </w:tcBorders>
          </w:tcPr>
          <w:p w14:paraId="70702A94" w14:textId="43233089" w:rsidR="00652EB8" w:rsidRPr="00D361DF" w:rsidRDefault="00652EB8" w:rsidP="00652EB8">
            <w:pPr>
              <w:widowControl w:val="0"/>
              <w:spacing w:line="276" w:lineRule="auto"/>
              <w:jc w:val="center"/>
              <w:rPr>
                <w:rFonts w:cs="Arial"/>
                <w:lang w:val="sq-AL"/>
              </w:rPr>
            </w:pPr>
            <w:r>
              <w:rPr>
                <w:rFonts w:cs="Arial"/>
                <w:lang w:val="sq-AL"/>
              </w:rPr>
              <w:t>/</w:t>
            </w:r>
          </w:p>
        </w:tc>
        <w:tc>
          <w:tcPr>
            <w:tcW w:w="813" w:type="pct"/>
            <w:tcBorders>
              <w:top w:val="single" w:sz="4" w:space="0" w:color="auto"/>
              <w:left w:val="single" w:sz="4" w:space="0" w:color="auto"/>
              <w:bottom w:val="single" w:sz="4" w:space="0" w:color="auto"/>
              <w:right w:val="single" w:sz="4" w:space="0" w:color="auto"/>
            </w:tcBorders>
          </w:tcPr>
          <w:p w14:paraId="1A1E7032" w14:textId="3809DFD9" w:rsidR="00652EB8" w:rsidRPr="00D361DF" w:rsidRDefault="00652EB8" w:rsidP="00652EB8">
            <w:pPr>
              <w:widowControl w:val="0"/>
              <w:spacing w:line="276" w:lineRule="auto"/>
              <w:jc w:val="center"/>
              <w:rPr>
                <w:rFonts w:cs="Arial"/>
                <w:lang w:val="sq-AL"/>
              </w:rPr>
            </w:pPr>
            <w:r>
              <w:rPr>
                <w:rFonts w:cs="Arial"/>
                <w:lang w:val="sq-AL"/>
              </w:rPr>
              <w:t>/</w:t>
            </w:r>
          </w:p>
        </w:tc>
        <w:tc>
          <w:tcPr>
            <w:tcW w:w="663" w:type="pct"/>
            <w:tcBorders>
              <w:top w:val="single" w:sz="4" w:space="0" w:color="auto"/>
              <w:left w:val="single" w:sz="4" w:space="0" w:color="auto"/>
              <w:bottom w:val="single" w:sz="4" w:space="0" w:color="auto"/>
              <w:right w:val="single" w:sz="4" w:space="0" w:color="auto"/>
            </w:tcBorders>
          </w:tcPr>
          <w:p w14:paraId="1CC2EE88" w14:textId="6DDD46C5" w:rsidR="00652EB8" w:rsidRPr="00D361DF" w:rsidRDefault="00652EB8" w:rsidP="00652EB8">
            <w:pPr>
              <w:widowControl w:val="0"/>
              <w:spacing w:line="276" w:lineRule="auto"/>
              <w:rPr>
                <w:rFonts w:cs="Arial"/>
                <w:lang w:val="sq-AL"/>
              </w:rPr>
            </w:pPr>
            <w:r>
              <w:rPr>
                <w:rFonts w:cs="Arial"/>
                <w:lang w:val="sq-AL"/>
              </w:rPr>
              <w:t>/</w:t>
            </w:r>
          </w:p>
        </w:tc>
        <w:tc>
          <w:tcPr>
            <w:tcW w:w="1085" w:type="pct"/>
            <w:tcBorders>
              <w:top w:val="single" w:sz="4" w:space="0" w:color="auto"/>
              <w:left w:val="single" w:sz="4" w:space="0" w:color="auto"/>
              <w:bottom w:val="single" w:sz="4" w:space="0" w:color="auto"/>
              <w:right w:val="single" w:sz="4" w:space="0" w:color="auto"/>
            </w:tcBorders>
          </w:tcPr>
          <w:p w14:paraId="7D458C01" w14:textId="5CF0E395" w:rsidR="00652EB8" w:rsidRPr="00D361DF" w:rsidRDefault="00652EB8" w:rsidP="00652EB8">
            <w:pPr>
              <w:widowControl w:val="0"/>
              <w:spacing w:line="276" w:lineRule="auto"/>
              <w:rPr>
                <w:rFonts w:cs="Arial"/>
                <w:lang w:val="sq-AL"/>
              </w:rPr>
            </w:pPr>
            <w:r>
              <w:rPr>
                <w:rFonts w:cs="Arial"/>
                <w:lang w:val="sq-AL"/>
              </w:rPr>
              <w:t>/</w:t>
            </w:r>
          </w:p>
        </w:tc>
      </w:tr>
      <w:tr w:rsidR="00652EB8" w:rsidRPr="00D361DF" w14:paraId="342306FC" w14:textId="77777777" w:rsidTr="00375030">
        <w:tc>
          <w:tcPr>
            <w:tcW w:w="363" w:type="pct"/>
            <w:tcBorders>
              <w:top w:val="single" w:sz="4" w:space="0" w:color="auto"/>
              <w:left w:val="single" w:sz="4" w:space="0" w:color="auto"/>
              <w:bottom w:val="single" w:sz="4" w:space="0" w:color="auto"/>
              <w:right w:val="single" w:sz="4" w:space="0" w:color="auto"/>
            </w:tcBorders>
          </w:tcPr>
          <w:p w14:paraId="76C4BD3C" w14:textId="20BD6BE7" w:rsidR="00652EB8" w:rsidRPr="00D361DF" w:rsidRDefault="00B37870" w:rsidP="00652EB8">
            <w:pPr>
              <w:widowControl w:val="0"/>
              <w:spacing w:line="276" w:lineRule="auto"/>
              <w:rPr>
                <w:rFonts w:cs="Arial"/>
                <w:lang w:val="sq-AL"/>
              </w:rPr>
            </w:pPr>
            <w:r>
              <w:rPr>
                <w:rFonts w:cs="Arial"/>
                <w:lang w:val="sq-AL"/>
              </w:rPr>
              <w:t>4</w:t>
            </w:r>
          </w:p>
        </w:tc>
        <w:tc>
          <w:tcPr>
            <w:tcW w:w="1338" w:type="pct"/>
            <w:tcBorders>
              <w:top w:val="single" w:sz="4" w:space="0" w:color="auto"/>
              <w:left w:val="single" w:sz="4" w:space="0" w:color="auto"/>
              <w:bottom w:val="single" w:sz="4" w:space="0" w:color="auto"/>
              <w:right w:val="single" w:sz="4" w:space="0" w:color="auto"/>
            </w:tcBorders>
          </w:tcPr>
          <w:p w14:paraId="749C9158" w14:textId="51CFE092" w:rsidR="00652EB8" w:rsidRPr="00D361DF" w:rsidRDefault="00652EB8" w:rsidP="00652EB8">
            <w:pPr>
              <w:widowControl w:val="0"/>
              <w:spacing w:line="276" w:lineRule="auto"/>
              <w:jc w:val="left"/>
              <w:rPr>
                <w:rFonts w:cs="Arial"/>
                <w:lang w:val="sq-AL"/>
              </w:rPr>
            </w:pPr>
            <w:r w:rsidRPr="00D361DF">
              <w:rPr>
                <w:rFonts w:cs="Arial"/>
                <w:lang w:val="sq-AL"/>
              </w:rPr>
              <w:t>Shtëpi individuale të ndërtuara nga Komuna dhe donatorë vullnetar</w:t>
            </w:r>
            <w:r>
              <w:rPr>
                <w:rFonts w:cs="Arial"/>
                <w:lang w:val="sq-AL"/>
              </w:rPr>
              <w:t>ë</w:t>
            </w:r>
            <w:r w:rsidRPr="00D361DF">
              <w:rPr>
                <w:rFonts w:cs="Arial"/>
                <w:lang w:val="sq-AL"/>
              </w:rPr>
              <w:t xml:space="preserve"> vendor</w:t>
            </w:r>
            <w:r>
              <w:rPr>
                <w:rFonts w:cs="Arial"/>
                <w:lang w:val="sq-AL"/>
              </w:rPr>
              <w:t>ë</w:t>
            </w:r>
            <w:r w:rsidRPr="00D361DF">
              <w:rPr>
                <w:rFonts w:cs="Arial"/>
                <w:lang w:val="sq-AL"/>
              </w:rPr>
              <w:t xml:space="preserve"> e diaspora si dhe </w:t>
            </w:r>
            <w:r w:rsidR="00B37870" w:rsidRPr="00B37870">
              <w:rPr>
                <w:rFonts w:cs="Arial"/>
                <w:lang w:val="sq-AL"/>
              </w:rPr>
              <w:t xml:space="preserve">nga donatorë të huaj </w:t>
            </w:r>
            <w:r w:rsidR="00B37870">
              <w:rPr>
                <w:rFonts w:cs="Arial"/>
                <w:lang w:val="sq-AL"/>
              </w:rPr>
              <w:t xml:space="preserve"> dhe për të riatdhesuar </w:t>
            </w:r>
            <w:r w:rsidRPr="00D361DF">
              <w:rPr>
                <w:rFonts w:cs="Arial"/>
                <w:lang w:val="sq-AL"/>
              </w:rPr>
              <w:t>nga MMPH;</w:t>
            </w:r>
          </w:p>
        </w:tc>
        <w:tc>
          <w:tcPr>
            <w:tcW w:w="738" w:type="pct"/>
            <w:tcBorders>
              <w:top w:val="single" w:sz="4" w:space="0" w:color="auto"/>
              <w:left w:val="single" w:sz="4" w:space="0" w:color="auto"/>
              <w:bottom w:val="single" w:sz="4" w:space="0" w:color="auto"/>
              <w:right w:val="single" w:sz="4" w:space="0" w:color="auto"/>
            </w:tcBorders>
          </w:tcPr>
          <w:p w14:paraId="3580C233" w14:textId="3030436D" w:rsidR="00652EB8" w:rsidRPr="00C22881" w:rsidRDefault="00652EB8" w:rsidP="00652EB8">
            <w:pPr>
              <w:widowControl w:val="0"/>
              <w:spacing w:line="276" w:lineRule="auto"/>
              <w:jc w:val="center"/>
              <w:rPr>
                <w:rFonts w:cs="Arial"/>
                <w:highlight w:val="yellow"/>
                <w:lang w:val="sq-AL"/>
              </w:rPr>
            </w:pPr>
            <w:r>
              <w:rPr>
                <w:rFonts w:cs="Arial"/>
                <w:lang w:val="sq-AL"/>
              </w:rPr>
              <w:t>9 +86</w:t>
            </w:r>
          </w:p>
        </w:tc>
        <w:tc>
          <w:tcPr>
            <w:tcW w:w="813" w:type="pct"/>
            <w:tcBorders>
              <w:top w:val="single" w:sz="4" w:space="0" w:color="auto"/>
              <w:left w:val="single" w:sz="4" w:space="0" w:color="auto"/>
              <w:bottom w:val="single" w:sz="4" w:space="0" w:color="auto"/>
              <w:right w:val="single" w:sz="4" w:space="0" w:color="auto"/>
            </w:tcBorders>
          </w:tcPr>
          <w:p w14:paraId="27A6E14A" w14:textId="46978BAE" w:rsidR="00652EB8" w:rsidRPr="00C22881" w:rsidRDefault="00652EB8" w:rsidP="00652EB8">
            <w:pPr>
              <w:widowControl w:val="0"/>
              <w:spacing w:line="276" w:lineRule="auto"/>
              <w:jc w:val="center"/>
              <w:rPr>
                <w:rFonts w:cs="Arial"/>
                <w:highlight w:val="yellow"/>
                <w:lang w:val="sq-AL"/>
              </w:rPr>
            </w:pPr>
            <w:r w:rsidRPr="00B37870">
              <w:rPr>
                <w:rFonts w:cs="Arial"/>
                <w:lang w:val="sq-AL"/>
              </w:rPr>
              <w:t>9+86</w:t>
            </w:r>
          </w:p>
        </w:tc>
        <w:tc>
          <w:tcPr>
            <w:tcW w:w="663" w:type="pct"/>
            <w:tcBorders>
              <w:top w:val="single" w:sz="4" w:space="0" w:color="auto"/>
              <w:left w:val="single" w:sz="4" w:space="0" w:color="auto"/>
              <w:bottom w:val="single" w:sz="4" w:space="0" w:color="auto"/>
              <w:right w:val="single" w:sz="4" w:space="0" w:color="auto"/>
            </w:tcBorders>
          </w:tcPr>
          <w:p w14:paraId="481DA7A7" w14:textId="396FAECD" w:rsidR="00652EB8" w:rsidRPr="00D361DF" w:rsidRDefault="00652EB8" w:rsidP="00652EB8">
            <w:pPr>
              <w:widowControl w:val="0"/>
              <w:spacing w:line="276" w:lineRule="auto"/>
              <w:rPr>
                <w:rFonts w:cs="Arial"/>
                <w:lang w:val="sq-AL"/>
              </w:rPr>
            </w:pPr>
            <w:r>
              <w:rPr>
                <w:rFonts w:cs="Arial"/>
                <w:lang w:val="sq-AL"/>
              </w:rPr>
              <w:t>2009-2011</w:t>
            </w:r>
          </w:p>
        </w:tc>
        <w:tc>
          <w:tcPr>
            <w:tcW w:w="1085" w:type="pct"/>
            <w:tcBorders>
              <w:top w:val="single" w:sz="4" w:space="0" w:color="auto"/>
              <w:left w:val="single" w:sz="4" w:space="0" w:color="auto"/>
              <w:bottom w:val="single" w:sz="4" w:space="0" w:color="auto"/>
              <w:right w:val="single" w:sz="4" w:space="0" w:color="auto"/>
            </w:tcBorders>
          </w:tcPr>
          <w:p w14:paraId="250A238C" w14:textId="77777777" w:rsidR="00652EB8" w:rsidRDefault="00652EB8" w:rsidP="00652EB8">
            <w:pPr>
              <w:widowControl w:val="0"/>
              <w:spacing w:line="276" w:lineRule="auto"/>
              <w:rPr>
                <w:rFonts w:cs="Arial"/>
                <w:lang w:val="sq-AL"/>
              </w:rPr>
            </w:pPr>
            <w:r w:rsidRPr="00B015A7">
              <w:rPr>
                <w:rFonts w:cs="Arial"/>
                <w:lang w:val="sq-AL"/>
              </w:rPr>
              <w:t>55,454.40 €</w:t>
            </w:r>
          </w:p>
          <w:p w14:paraId="2B489133" w14:textId="110280C3" w:rsidR="00652EB8" w:rsidRDefault="00652EB8" w:rsidP="00652EB8">
            <w:pPr>
              <w:widowControl w:val="0"/>
              <w:spacing w:line="276" w:lineRule="auto"/>
              <w:rPr>
                <w:rFonts w:cs="Arial"/>
                <w:lang w:val="sq-AL"/>
              </w:rPr>
            </w:pPr>
            <w:r>
              <w:rPr>
                <w:rFonts w:cs="Arial"/>
                <w:lang w:val="sq-AL"/>
              </w:rPr>
              <w:t>5-MMPH</w:t>
            </w:r>
          </w:p>
          <w:p w14:paraId="578FE143" w14:textId="77777777" w:rsidR="00652EB8" w:rsidRDefault="00652EB8" w:rsidP="00652EB8">
            <w:pPr>
              <w:widowControl w:val="0"/>
              <w:spacing w:line="276" w:lineRule="auto"/>
              <w:rPr>
                <w:rFonts w:cs="Arial"/>
                <w:lang w:val="sq-AL"/>
              </w:rPr>
            </w:pPr>
            <w:r w:rsidRPr="00B015A7">
              <w:rPr>
                <w:rFonts w:cs="Arial"/>
                <w:lang w:val="sq-AL"/>
              </w:rPr>
              <w:t>30,000.00 €</w:t>
            </w:r>
          </w:p>
          <w:p w14:paraId="1CC5E948" w14:textId="77777777" w:rsidR="00652EB8" w:rsidRDefault="00652EB8" w:rsidP="00652EB8">
            <w:pPr>
              <w:widowControl w:val="0"/>
              <w:spacing w:line="276" w:lineRule="auto"/>
              <w:rPr>
                <w:rFonts w:cs="Arial"/>
                <w:lang w:val="sq-AL"/>
              </w:rPr>
            </w:pPr>
            <w:r>
              <w:rPr>
                <w:rFonts w:cs="Arial"/>
                <w:lang w:val="sq-AL"/>
              </w:rPr>
              <w:t>4-MPMS</w:t>
            </w:r>
          </w:p>
          <w:p w14:paraId="40254002" w14:textId="1803E435" w:rsidR="00652EB8" w:rsidRDefault="00652EB8" w:rsidP="00652EB8">
            <w:pPr>
              <w:widowControl w:val="0"/>
              <w:spacing w:line="276" w:lineRule="auto"/>
              <w:rPr>
                <w:rFonts w:cs="Arial"/>
                <w:lang w:val="sq-AL"/>
              </w:rPr>
            </w:pPr>
            <w:r w:rsidRPr="00C262AD">
              <w:rPr>
                <w:rFonts w:cs="Arial"/>
                <w:lang w:val="sq-AL"/>
              </w:rPr>
              <w:t>83</w:t>
            </w:r>
            <w:r>
              <w:rPr>
                <w:rFonts w:cs="Arial"/>
                <w:lang w:val="sq-AL"/>
              </w:rPr>
              <w:t>,</w:t>
            </w:r>
            <w:r w:rsidRPr="00C262AD">
              <w:rPr>
                <w:rFonts w:cs="Arial"/>
                <w:lang w:val="sq-AL"/>
              </w:rPr>
              <w:t>708.57€</w:t>
            </w:r>
          </w:p>
          <w:p w14:paraId="34B58E5B" w14:textId="0C617D3F" w:rsidR="00652EB8" w:rsidRPr="00D361DF" w:rsidRDefault="00652EB8" w:rsidP="00652EB8">
            <w:pPr>
              <w:widowControl w:val="0"/>
              <w:spacing w:line="276" w:lineRule="auto"/>
              <w:rPr>
                <w:rFonts w:cs="Arial"/>
                <w:lang w:val="sq-AL"/>
              </w:rPr>
            </w:pPr>
            <w:r>
              <w:rPr>
                <w:rFonts w:cs="Arial"/>
                <w:lang w:val="sq-AL"/>
              </w:rPr>
              <w:t>86-Komuna</w:t>
            </w:r>
          </w:p>
        </w:tc>
      </w:tr>
      <w:tr w:rsidR="00B37870" w:rsidRPr="00D361DF" w14:paraId="7357D4CB" w14:textId="77777777" w:rsidTr="00375030">
        <w:tc>
          <w:tcPr>
            <w:tcW w:w="363" w:type="pct"/>
            <w:tcBorders>
              <w:top w:val="single" w:sz="4" w:space="0" w:color="auto"/>
              <w:left w:val="single" w:sz="4" w:space="0" w:color="auto"/>
              <w:bottom w:val="single" w:sz="4" w:space="0" w:color="auto"/>
              <w:right w:val="single" w:sz="4" w:space="0" w:color="auto"/>
            </w:tcBorders>
          </w:tcPr>
          <w:p w14:paraId="3DE725BA" w14:textId="77777777" w:rsidR="00B37870" w:rsidRDefault="00B37870" w:rsidP="00652EB8">
            <w:pPr>
              <w:widowControl w:val="0"/>
              <w:spacing w:line="276" w:lineRule="auto"/>
              <w:rPr>
                <w:rFonts w:cs="Arial"/>
                <w:lang w:val="sq-AL"/>
              </w:rPr>
            </w:pPr>
          </w:p>
        </w:tc>
        <w:tc>
          <w:tcPr>
            <w:tcW w:w="1338" w:type="pct"/>
            <w:tcBorders>
              <w:top w:val="single" w:sz="4" w:space="0" w:color="auto"/>
              <w:left w:val="single" w:sz="4" w:space="0" w:color="auto"/>
              <w:bottom w:val="single" w:sz="4" w:space="0" w:color="auto"/>
              <w:right w:val="single" w:sz="4" w:space="0" w:color="auto"/>
            </w:tcBorders>
          </w:tcPr>
          <w:p w14:paraId="679F19EC" w14:textId="52F7273B" w:rsidR="00B37870" w:rsidRPr="00D361DF" w:rsidRDefault="00B37870" w:rsidP="00652EB8">
            <w:pPr>
              <w:widowControl w:val="0"/>
              <w:spacing w:line="276" w:lineRule="auto"/>
              <w:jc w:val="left"/>
              <w:rPr>
                <w:rFonts w:cs="Arial"/>
                <w:lang w:val="sq-AL"/>
              </w:rPr>
            </w:pPr>
            <w:r w:rsidRPr="00D361DF">
              <w:rPr>
                <w:rFonts w:cs="Arial"/>
                <w:lang w:val="sq-AL"/>
              </w:rPr>
              <w:t>Shtëpi individuale të ndërtuara nga</w:t>
            </w:r>
            <w:r>
              <w:rPr>
                <w:rFonts w:cs="Arial"/>
                <w:lang w:val="sq-AL"/>
              </w:rPr>
              <w:t xml:space="preserve"> MKK dhe donatorë të huaj</w:t>
            </w:r>
          </w:p>
        </w:tc>
        <w:tc>
          <w:tcPr>
            <w:tcW w:w="738" w:type="pct"/>
            <w:tcBorders>
              <w:top w:val="single" w:sz="4" w:space="0" w:color="auto"/>
              <w:left w:val="single" w:sz="4" w:space="0" w:color="auto"/>
              <w:bottom w:val="single" w:sz="4" w:space="0" w:color="auto"/>
              <w:right w:val="single" w:sz="4" w:space="0" w:color="auto"/>
            </w:tcBorders>
          </w:tcPr>
          <w:p w14:paraId="5DB26C44" w14:textId="506AB65E" w:rsidR="00B37870" w:rsidRDefault="00B37870" w:rsidP="00652EB8">
            <w:pPr>
              <w:widowControl w:val="0"/>
              <w:spacing w:line="276" w:lineRule="auto"/>
              <w:jc w:val="center"/>
              <w:rPr>
                <w:rFonts w:cs="Arial"/>
                <w:lang w:val="sq-AL"/>
              </w:rPr>
            </w:pPr>
            <w:r>
              <w:rPr>
                <w:rFonts w:cs="Arial"/>
                <w:lang w:val="sq-AL"/>
              </w:rPr>
              <w:t>38</w:t>
            </w:r>
          </w:p>
        </w:tc>
        <w:tc>
          <w:tcPr>
            <w:tcW w:w="813" w:type="pct"/>
            <w:tcBorders>
              <w:top w:val="single" w:sz="4" w:space="0" w:color="auto"/>
              <w:left w:val="single" w:sz="4" w:space="0" w:color="auto"/>
              <w:bottom w:val="single" w:sz="4" w:space="0" w:color="auto"/>
              <w:right w:val="single" w:sz="4" w:space="0" w:color="auto"/>
            </w:tcBorders>
          </w:tcPr>
          <w:p w14:paraId="20F05E5F" w14:textId="4EA0E0EE" w:rsidR="00B37870" w:rsidRDefault="00B37870" w:rsidP="00652EB8">
            <w:pPr>
              <w:widowControl w:val="0"/>
              <w:spacing w:line="276" w:lineRule="auto"/>
              <w:jc w:val="center"/>
              <w:rPr>
                <w:rFonts w:cs="Arial"/>
                <w:highlight w:val="yellow"/>
                <w:lang w:val="sq-AL"/>
              </w:rPr>
            </w:pPr>
            <w:r w:rsidRPr="00B37870">
              <w:rPr>
                <w:rFonts w:cs="Arial"/>
                <w:lang w:val="sq-AL"/>
              </w:rPr>
              <w:t>38</w:t>
            </w:r>
          </w:p>
        </w:tc>
        <w:tc>
          <w:tcPr>
            <w:tcW w:w="663" w:type="pct"/>
            <w:tcBorders>
              <w:top w:val="single" w:sz="4" w:space="0" w:color="auto"/>
              <w:left w:val="single" w:sz="4" w:space="0" w:color="auto"/>
              <w:bottom w:val="single" w:sz="4" w:space="0" w:color="auto"/>
              <w:right w:val="single" w:sz="4" w:space="0" w:color="auto"/>
            </w:tcBorders>
          </w:tcPr>
          <w:p w14:paraId="40612B0B" w14:textId="3348F11A" w:rsidR="00B37870" w:rsidRDefault="00B37870" w:rsidP="00652EB8">
            <w:pPr>
              <w:widowControl w:val="0"/>
              <w:spacing w:line="276" w:lineRule="auto"/>
              <w:rPr>
                <w:rFonts w:cs="Arial"/>
                <w:lang w:val="sq-AL"/>
              </w:rPr>
            </w:pPr>
            <w:r>
              <w:rPr>
                <w:rFonts w:cs="Arial"/>
                <w:lang w:val="sq-AL"/>
              </w:rPr>
              <w:t>2009-2021</w:t>
            </w:r>
          </w:p>
        </w:tc>
        <w:tc>
          <w:tcPr>
            <w:tcW w:w="1085" w:type="pct"/>
            <w:tcBorders>
              <w:top w:val="single" w:sz="4" w:space="0" w:color="auto"/>
              <w:left w:val="single" w:sz="4" w:space="0" w:color="auto"/>
              <w:bottom w:val="single" w:sz="4" w:space="0" w:color="auto"/>
              <w:right w:val="single" w:sz="4" w:space="0" w:color="auto"/>
            </w:tcBorders>
          </w:tcPr>
          <w:p w14:paraId="6ABD183D" w14:textId="3C2EDA36" w:rsidR="00B37870" w:rsidRPr="00B015A7" w:rsidRDefault="00B37870" w:rsidP="00652EB8">
            <w:pPr>
              <w:widowControl w:val="0"/>
              <w:spacing w:line="276" w:lineRule="auto"/>
              <w:rPr>
                <w:rFonts w:cs="Arial"/>
                <w:lang w:val="sq-AL"/>
              </w:rPr>
            </w:pPr>
            <w:r>
              <w:rPr>
                <w:rFonts w:cs="Arial"/>
                <w:lang w:val="sq-AL"/>
              </w:rPr>
              <w:t>MKK</w:t>
            </w:r>
            <w:r w:rsidR="003D4491">
              <w:rPr>
                <w:rFonts w:cs="Arial"/>
                <w:lang w:val="sq-AL"/>
              </w:rPr>
              <w:t>,</w:t>
            </w:r>
            <w:r>
              <w:rPr>
                <w:rFonts w:cs="Arial"/>
                <w:lang w:val="sq-AL"/>
              </w:rPr>
              <w:t xml:space="preserve"> UNHCR</w:t>
            </w:r>
            <w:r w:rsidR="003D4491">
              <w:rPr>
                <w:rFonts w:cs="Arial"/>
                <w:lang w:val="sq-AL"/>
              </w:rPr>
              <w:t xml:space="preserve"> dhe IOM</w:t>
            </w:r>
          </w:p>
        </w:tc>
      </w:tr>
      <w:tr w:rsidR="00652EB8" w:rsidRPr="00D361DF" w14:paraId="1DE94D81" w14:textId="77777777" w:rsidTr="00375030">
        <w:trPr>
          <w:trHeight w:val="440"/>
        </w:trPr>
        <w:tc>
          <w:tcPr>
            <w:tcW w:w="363" w:type="pct"/>
            <w:tcBorders>
              <w:top w:val="single" w:sz="4" w:space="0" w:color="auto"/>
              <w:left w:val="single" w:sz="4" w:space="0" w:color="auto"/>
              <w:bottom w:val="single" w:sz="4" w:space="0" w:color="auto"/>
              <w:right w:val="single" w:sz="4" w:space="0" w:color="auto"/>
            </w:tcBorders>
            <w:hideMark/>
          </w:tcPr>
          <w:p w14:paraId="3ECFC7CA" w14:textId="77777777" w:rsidR="00652EB8" w:rsidRPr="00D361DF" w:rsidRDefault="00652EB8" w:rsidP="00652EB8">
            <w:pPr>
              <w:widowControl w:val="0"/>
              <w:spacing w:line="276" w:lineRule="auto"/>
              <w:rPr>
                <w:rFonts w:cs="Arial"/>
                <w:lang w:val="sq-AL"/>
              </w:rPr>
            </w:pPr>
            <w:r w:rsidRPr="00D361DF">
              <w:rPr>
                <w:rFonts w:cs="Arial"/>
                <w:lang w:val="sq-AL"/>
              </w:rPr>
              <w:t>5</w:t>
            </w:r>
          </w:p>
        </w:tc>
        <w:tc>
          <w:tcPr>
            <w:tcW w:w="1338" w:type="pct"/>
            <w:tcBorders>
              <w:top w:val="single" w:sz="4" w:space="0" w:color="auto"/>
              <w:left w:val="single" w:sz="4" w:space="0" w:color="auto"/>
              <w:bottom w:val="single" w:sz="4" w:space="0" w:color="auto"/>
              <w:right w:val="single" w:sz="4" w:space="0" w:color="auto"/>
            </w:tcBorders>
            <w:hideMark/>
          </w:tcPr>
          <w:p w14:paraId="44306CD8" w14:textId="77777777" w:rsidR="00652EB8" w:rsidRPr="00D361DF" w:rsidRDefault="00652EB8" w:rsidP="00652EB8">
            <w:pPr>
              <w:widowControl w:val="0"/>
              <w:spacing w:line="276" w:lineRule="auto"/>
              <w:jc w:val="left"/>
              <w:rPr>
                <w:rFonts w:cs="Arial"/>
                <w:lang w:val="sq-AL"/>
              </w:rPr>
            </w:pPr>
            <w:r w:rsidRPr="00D361DF">
              <w:rPr>
                <w:rFonts w:cs="Arial"/>
                <w:lang w:val="sq-AL"/>
              </w:rPr>
              <w:t>Renovime/riparime</w:t>
            </w:r>
          </w:p>
        </w:tc>
        <w:tc>
          <w:tcPr>
            <w:tcW w:w="738" w:type="pct"/>
            <w:tcBorders>
              <w:top w:val="single" w:sz="4" w:space="0" w:color="auto"/>
              <w:left w:val="single" w:sz="4" w:space="0" w:color="auto"/>
              <w:bottom w:val="single" w:sz="4" w:space="0" w:color="auto"/>
              <w:right w:val="single" w:sz="4" w:space="0" w:color="auto"/>
            </w:tcBorders>
          </w:tcPr>
          <w:p w14:paraId="10CC79DB" w14:textId="2FBF154A" w:rsidR="00652EB8" w:rsidRPr="00D361DF" w:rsidRDefault="003D4491" w:rsidP="00652EB8">
            <w:pPr>
              <w:widowControl w:val="0"/>
              <w:spacing w:line="276" w:lineRule="auto"/>
              <w:jc w:val="center"/>
              <w:rPr>
                <w:rFonts w:cs="Arial"/>
                <w:lang w:val="sq-AL"/>
              </w:rPr>
            </w:pPr>
            <w:r>
              <w:rPr>
                <w:rFonts w:cs="Arial"/>
                <w:lang w:val="sq-AL"/>
              </w:rPr>
              <w:t>6</w:t>
            </w:r>
          </w:p>
        </w:tc>
        <w:tc>
          <w:tcPr>
            <w:tcW w:w="813" w:type="pct"/>
            <w:tcBorders>
              <w:top w:val="single" w:sz="4" w:space="0" w:color="auto"/>
              <w:left w:val="single" w:sz="4" w:space="0" w:color="auto"/>
              <w:bottom w:val="single" w:sz="4" w:space="0" w:color="auto"/>
              <w:right w:val="single" w:sz="4" w:space="0" w:color="auto"/>
            </w:tcBorders>
          </w:tcPr>
          <w:p w14:paraId="0F6B82CE" w14:textId="39B2E703" w:rsidR="00652EB8" w:rsidRPr="00D361DF" w:rsidRDefault="003D4491" w:rsidP="00652EB8">
            <w:pPr>
              <w:widowControl w:val="0"/>
              <w:spacing w:line="276" w:lineRule="auto"/>
              <w:jc w:val="center"/>
              <w:rPr>
                <w:rFonts w:cs="Arial"/>
                <w:lang w:val="sq-AL"/>
              </w:rPr>
            </w:pPr>
            <w:r>
              <w:rPr>
                <w:rFonts w:cs="Arial"/>
                <w:lang w:val="sq-AL"/>
              </w:rPr>
              <w:t>6</w:t>
            </w:r>
          </w:p>
        </w:tc>
        <w:tc>
          <w:tcPr>
            <w:tcW w:w="663" w:type="pct"/>
            <w:tcBorders>
              <w:top w:val="single" w:sz="4" w:space="0" w:color="auto"/>
              <w:left w:val="single" w:sz="4" w:space="0" w:color="auto"/>
              <w:bottom w:val="single" w:sz="4" w:space="0" w:color="auto"/>
              <w:right w:val="single" w:sz="4" w:space="0" w:color="auto"/>
            </w:tcBorders>
          </w:tcPr>
          <w:p w14:paraId="2A85CDD0" w14:textId="5B082538" w:rsidR="00652EB8" w:rsidRPr="00D361DF" w:rsidRDefault="00B37870" w:rsidP="00652EB8">
            <w:pPr>
              <w:widowControl w:val="0"/>
              <w:spacing w:line="276" w:lineRule="auto"/>
              <w:rPr>
                <w:rFonts w:cs="Arial"/>
                <w:lang w:val="sq-AL"/>
              </w:rPr>
            </w:pPr>
            <w:r>
              <w:rPr>
                <w:rFonts w:cs="Arial"/>
                <w:lang w:val="sq-AL"/>
              </w:rPr>
              <w:t>20</w:t>
            </w:r>
            <w:r w:rsidR="003D4491">
              <w:rPr>
                <w:rFonts w:cs="Arial"/>
                <w:lang w:val="sq-AL"/>
              </w:rPr>
              <w:t>16</w:t>
            </w:r>
          </w:p>
        </w:tc>
        <w:tc>
          <w:tcPr>
            <w:tcW w:w="1085" w:type="pct"/>
            <w:tcBorders>
              <w:top w:val="single" w:sz="4" w:space="0" w:color="auto"/>
              <w:left w:val="single" w:sz="4" w:space="0" w:color="auto"/>
              <w:bottom w:val="single" w:sz="4" w:space="0" w:color="auto"/>
              <w:right w:val="single" w:sz="4" w:space="0" w:color="auto"/>
            </w:tcBorders>
          </w:tcPr>
          <w:p w14:paraId="6A356825" w14:textId="5C8CCA84" w:rsidR="00652EB8" w:rsidRPr="00D361DF" w:rsidRDefault="00B37870" w:rsidP="00652EB8">
            <w:pPr>
              <w:widowControl w:val="0"/>
              <w:spacing w:line="276" w:lineRule="auto"/>
              <w:rPr>
                <w:rFonts w:cs="Arial"/>
                <w:lang w:val="sq-AL"/>
              </w:rPr>
            </w:pPr>
            <w:r>
              <w:rPr>
                <w:rFonts w:cs="Arial"/>
                <w:lang w:val="sq-AL"/>
              </w:rPr>
              <w:t>MKK, DRC</w:t>
            </w:r>
          </w:p>
        </w:tc>
      </w:tr>
    </w:tbl>
    <w:p w14:paraId="1A4EFD38" w14:textId="72FF6DEE" w:rsidR="00A973E9" w:rsidRDefault="00E71A95" w:rsidP="00A973E9">
      <w:pPr>
        <w:rPr>
          <w:noProof/>
        </w:rPr>
      </w:pPr>
      <w:bookmarkStart w:id="125" w:name="_Toc414539435"/>
      <w:bookmarkStart w:id="126" w:name="_Toc106146058"/>
      <w:bookmarkEnd w:id="124"/>
      <w:r>
        <w:rPr>
          <w:noProof/>
          <w:lang w:val="en-US"/>
        </w:rPr>
        <w:lastRenderedPageBreak/>
        <w:drawing>
          <wp:inline distT="0" distB="0" distL="0" distR="0" wp14:anchorId="1EBDC187" wp14:editId="7C7B017E">
            <wp:extent cx="2257425" cy="1693204"/>
            <wp:effectExtent l="0" t="0" r="0" b="0"/>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9655" cy="1709878"/>
                    </a:xfrm>
                    <a:prstGeom prst="rect">
                      <a:avLst/>
                    </a:prstGeom>
                    <a:noFill/>
                    <a:ln>
                      <a:noFill/>
                    </a:ln>
                  </pic:spPr>
                </pic:pic>
              </a:graphicData>
            </a:graphic>
          </wp:inline>
        </w:drawing>
      </w:r>
      <w:r w:rsidR="006C4FC4">
        <w:t xml:space="preserve">  </w:t>
      </w:r>
      <w:r w:rsidR="006C4FC4">
        <w:rPr>
          <w:noProof/>
        </w:rPr>
        <w:t xml:space="preserve">  </w:t>
      </w:r>
      <w:r w:rsidR="006C4FC4">
        <w:rPr>
          <w:noProof/>
          <w:lang w:val="en-US"/>
        </w:rPr>
        <w:drawing>
          <wp:inline distT="0" distB="0" distL="0" distR="0" wp14:anchorId="187E8895" wp14:editId="30DEA0EB">
            <wp:extent cx="2818377" cy="165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5291" r="1123" b="15873"/>
                    <a:stretch/>
                  </pic:blipFill>
                  <pic:spPr bwMode="auto">
                    <a:xfrm>
                      <a:off x="0" y="0"/>
                      <a:ext cx="2863193" cy="1683704"/>
                    </a:xfrm>
                    <a:prstGeom prst="rect">
                      <a:avLst/>
                    </a:prstGeom>
                    <a:noFill/>
                    <a:ln>
                      <a:noFill/>
                    </a:ln>
                    <a:extLst>
                      <a:ext uri="{53640926-AAD7-44D8-BBD7-CCE9431645EC}">
                        <a14:shadowObscured xmlns:a14="http://schemas.microsoft.com/office/drawing/2010/main"/>
                      </a:ext>
                    </a:extLst>
                  </pic:spPr>
                </pic:pic>
              </a:graphicData>
            </a:graphic>
          </wp:inline>
        </w:drawing>
      </w:r>
    </w:p>
    <w:p w14:paraId="4C2927DD" w14:textId="051E5141" w:rsidR="00375030" w:rsidRDefault="00375030" w:rsidP="00375030">
      <w:pPr>
        <w:pStyle w:val="Caption"/>
      </w:pPr>
      <w:bookmarkStart w:id="127" w:name="_Toc117630678"/>
      <w:r>
        <w:t xml:space="preserve">Figura </w:t>
      </w:r>
      <w:r>
        <w:fldChar w:fldCharType="begin"/>
      </w:r>
      <w:r>
        <w:instrText xml:space="preserve"> SEQ Figura \* ARABIC </w:instrText>
      </w:r>
      <w:r>
        <w:fldChar w:fldCharType="separate"/>
      </w:r>
      <w:r w:rsidR="00B37870">
        <w:rPr>
          <w:noProof/>
        </w:rPr>
        <w:t>4</w:t>
      </w:r>
      <w:r>
        <w:fldChar w:fldCharType="end"/>
      </w:r>
      <w:r>
        <w:t>. Nd</w:t>
      </w:r>
      <w:r w:rsidR="00CD58A4">
        <w:t>ë</w:t>
      </w:r>
      <w:r>
        <w:t>rt</w:t>
      </w:r>
      <w:r w:rsidR="00CD58A4">
        <w:t>ë</w:t>
      </w:r>
      <w:r>
        <w:t>sat e banimit social n</w:t>
      </w:r>
      <w:r w:rsidR="00CD58A4">
        <w:t>ë</w:t>
      </w:r>
      <w:r>
        <w:t xml:space="preserve"> Gjilan</w:t>
      </w:r>
      <w:bookmarkEnd w:id="127"/>
    </w:p>
    <w:p w14:paraId="5ED531BA" w14:textId="4F6AD2AF" w:rsidR="001D2EB0" w:rsidRDefault="001D2EB0" w:rsidP="001D2EB0">
      <w:pPr>
        <w:rPr>
          <w:lang w:val="sq-AL"/>
        </w:rPr>
      </w:pPr>
      <w:r>
        <w:rPr>
          <w:noProof/>
          <w:lang w:val="en-US"/>
        </w:rPr>
        <w:drawing>
          <wp:inline distT="0" distB="0" distL="0" distR="0" wp14:anchorId="4E2B3129" wp14:editId="1928DB1E">
            <wp:extent cx="2932825" cy="17142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9754" cy="1718339"/>
                    </a:xfrm>
                    <a:prstGeom prst="rect">
                      <a:avLst/>
                    </a:prstGeom>
                    <a:noFill/>
                    <a:ln>
                      <a:noFill/>
                    </a:ln>
                  </pic:spPr>
                </pic:pic>
              </a:graphicData>
            </a:graphic>
          </wp:inline>
        </w:drawing>
      </w:r>
      <w:r>
        <w:rPr>
          <w:lang w:val="sq-AL"/>
        </w:rPr>
        <w:t xml:space="preserve"> </w:t>
      </w:r>
      <w:r>
        <w:rPr>
          <w:noProof/>
          <w:lang w:val="en-US"/>
        </w:rPr>
        <w:drawing>
          <wp:inline distT="0" distB="0" distL="0" distR="0" wp14:anchorId="0CE6415B" wp14:editId="2ED9B555">
            <wp:extent cx="2614747" cy="1743075"/>
            <wp:effectExtent l="0" t="0" r="0" b="0"/>
            <wp:docPr id="10" name="Picture 10" descr="Bashkatdhetarët nga Zvicra bëjnë me shtëpi dy familje në Gjilan - Alb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hkatdhetarët nga Zvicra bëjnë me shtëpi dy familje në Gjilan - Albinf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9012" cy="1745918"/>
                    </a:xfrm>
                    <a:prstGeom prst="rect">
                      <a:avLst/>
                    </a:prstGeom>
                    <a:noFill/>
                    <a:ln>
                      <a:noFill/>
                    </a:ln>
                  </pic:spPr>
                </pic:pic>
              </a:graphicData>
            </a:graphic>
          </wp:inline>
        </w:drawing>
      </w:r>
    </w:p>
    <w:p w14:paraId="502153AC" w14:textId="6EA8E017" w:rsidR="001D2EB0" w:rsidRDefault="001D2EB0" w:rsidP="001D2EB0">
      <w:pPr>
        <w:rPr>
          <w:noProof/>
          <w:lang w:val="sq-AL"/>
        </w:rPr>
      </w:pPr>
      <w:r>
        <w:rPr>
          <w:noProof/>
          <w:lang w:val="en-US"/>
        </w:rPr>
        <w:drawing>
          <wp:inline distT="0" distB="0" distL="0" distR="0" wp14:anchorId="6A85425E" wp14:editId="332BB3A2">
            <wp:extent cx="3141980" cy="1209675"/>
            <wp:effectExtent l="0" t="0" r="0" b="0"/>
            <wp:docPr id="11" name="Picture 11" descr="Gjilan: Përurohet shtëpia e 25'të për familjet me kushte të vështira -  GAZETA LI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jilan: Përurohet shtëpia e 25'të për familjet me kushte të vështira -  GAZETA LIRIA"/>
                    <pic:cNvPicPr>
                      <a:picLocks noChangeAspect="1" noChangeArrowheads="1"/>
                    </pic:cNvPicPr>
                  </pic:nvPicPr>
                  <pic:blipFill rotWithShape="1">
                    <a:blip r:embed="rId19">
                      <a:extLst>
                        <a:ext uri="{28A0092B-C50C-407E-A947-70E740481C1C}">
                          <a14:useLocalDpi xmlns:a14="http://schemas.microsoft.com/office/drawing/2010/main" val="0"/>
                        </a:ext>
                      </a:extLst>
                    </a:blip>
                    <a:srcRect r="1190" b="39235"/>
                    <a:stretch/>
                  </pic:blipFill>
                  <pic:spPr bwMode="auto">
                    <a:xfrm>
                      <a:off x="0" y="0"/>
                      <a:ext cx="3146851" cy="1211550"/>
                    </a:xfrm>
                    <a:prstGeom prst="rect">
                      <a:avLst/>
                    </a:prstGeom>
                    <a:noFill/>
                    <a:ln>
                      <a:noFill/>
                    </a:ln>
                    <a:extLst>
                      <a:ext uri="{53640926-AAD7-44D8-BBD7-CCE9431645EC}">
                        <a14:shadowObscured xmlns:a14="http://schemas.microsoft.com/office/drawing/2010/main"/>
                      </a:ext>
                    </a:extLst>
                  </pic:spPr>
                </pic:pic>
              </a:graphicData>
            </a:graphic>
          </wp:inline>
        </w:drawing>
      </w:r>
      <w:r w:rsidR="00CD58A4">
        <w:rPr>
          <w:lang w:val="sq-AL"/>
        </w:rPr>
        <w:t xml:space="preserve"> </w:t>
      </w:r>
      <w:r w:rsidR="00CD58A4">
        <w:rPr>
          <w:noProof/>
          <w:lang w:val="sq-AL"/>
        </w:rPr>
        <w:t xml:space="preserve"> </w:t>
      </w:r>
      <w:r w:rsidR="00CD58A4">
        <w:rPr>
          <w:noProof/>
          <w:lang w:val="en-US"/>
        </w:rPr>
        <w:drawing>
          <wp:inline distT="0" distB="0" distL="0" distR="0" wp14:anchorId="1BDAAC07" wp14:editId="2132339C">
            <wp:extent cx="2438400" cy="121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44" b="24703"/>
                    <a:stretch/>
                  </pic:blipFill>
                  <pic:spPr bwMode="auto">
                    <a:xfrm>
                      <a:off x="0" y="0"/>
                      <a:ext cx="2445122" cy="1222561"/>
                    </a:xfrm>
                    <a:prstGeom prst="rect">
                      <a:avLst/>
                    </a:prstGeom>
                    <a:noFill/>
                    <a:ln>
                      <a:noFill/>
                    </a:ln>
                    <a:extLst>
                      <a:ext uri="{53640926-AAD7-44D8-BBD7-CCE9431645EC}">
                        <a14:shadowObscured xmlns:a14="http://schemas.microsoft.com/office/drawing/2010/main"/>
                      </a:ext>
                    </a:extLst>
                  </pic:spPr>
                </pic:pic>
              </a:graphicData>
            </a:graphic>
          </wp:inline>
        </w:drawing>
      </w:r>
    </w:p>
    <w:p w14:paraId="6A7BD452" w14:textId="444C3241" w:rsidR="00CD58A4" w:rsidRPr="001D2EB0" w:rsidRDefault="00CD58A4" w:rsidP="00CD58A4">
      <w:pPr>
        <w:pStyle w:val="Caption"/>
      </w:pPr>
      <w:bookmarkStart w:id="128" w:name="_Toc117630679"/>
      <w:r>
        <w:t xml:space="preserve">Figura </w:t>
      </w:r>
      <w:r>
        <w:fldChar w:fldCharType="begin"/>
      </w:r>
      <w:r>
        <w:instrText xml:space="preserve"> SEQ Figura \* ARABIC </w:instrText>
      </w:r>
      <w:r>
        <w:fldChar w:fldCharType="separate"/>
      </w:r>
      <w:r w:rsidR="00B37870">
        <w:rPr>
          <w:noProof/>
        </w:rPr>
        <w:t>5</w:t>
      </w:r>
      <w:r>
        <w:fldChar w:fldCharType="end"/>
      </w:r>
      <w:r>
        <w:t>. Shtëpitë e ndërtuara për familjet në nevojë</w:t>
      </w:r>
      <w:bookmarkEnd w:id="128"/>
    </w:p>
    <w:p w14:paraId="436032F4" w14:textId="4E570E29" w:rsidR="00375030" w:rsidRDefault="00B37870" w:rsidP="00375030">
      <w:pPr>
        <w:rPr>
          <w:lang w:val="sq-AL"/>
        </w:rPr>
      </w:pPr>
      <w:r>
        <w:rPr>
          <w:noProof/>
          <w:lang w:val="en-US"/>
        </w:rPr>
        <w:drawing>
          <wp:inline distT="0" distB="0" distL="0" distR="0" wp14:anchorId="3EB2EE3E" wp14:editId="0E888381">
            <wp:extent cx="2474558" cy="1866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3817" cy="1873886"/>
                    </a:xfrm>
                    <a:prstGeom prst="rect">
                      <a:avLst/>
                    </a:prstGeom>
                    <a:noFill/>
                    <a:ln>
                      <a:noFill/>
                    </a:ln>
                  </pic:spPr>
                </pic:pic>
              </a:graphicData>
            </a:graphic>
          </wp:inline>
        </w:drawing>
      </w:r>
      <w:r>
        <w:rPr>
          <w:lang w:val="sq-AL"/>
        </w:rPr>
        <w:t xml:space="preserve">        </w:t>
      </w:r>
      <w:r>
        <w:rPr>
          <w:noProof/>
          <w:lang w:val="en-US"/>
        </w:rPr>
        <w:drawing>
          <wp:inline distT="0" distB="0" distL="0" distR="0" wp14:anchorId="7E6C9493" wp14:editId="22DC25B9">
            <wp:extent cx="2752725" cy="2343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725" cy="2343150"/>
                    </a:xfrm>
                    <a:prstGeom prst="rect">
                      <a:avLst/>
                    </a:prstGeom>
                    <a:noFill/>
                  </pic:spPr>
                </pic:pic>
              </a:graphicData>
            </a:graphic>
          </wp:inline>
        </w:drawing>
      </w:r>
    </w:p>
    <w:p w14:paraId="7CC7243E" w14:textId="426F7EDC" w:rsidR="00B37870" w:rsidRDefault="00B37870" w:rsidP="00B37870">
      <w:pPr>
        <w:pStyle w:val="Caption"/>
      </w:pPr>
      <w:bookmarkStart w:id="129" w:name="_Toc117630680"/>
      <w:r>
        <w:t xml:space="preserve">Figura </w:t>
      </w:r>
      <w:r>
        <w:fldChar w:fldCharType="begin"/>
      </w:r>
      <w:r>
        <w:instrText xml:space="preserve"> SEQ Figura \* ARABIC </w:instrText>
      </w:r>
      <w:r>
        <w:fldChar w:fldCharType="separate"/>
      </w:r>
      <w:r>
        <w:rPr>
          <w:noProof/>
        </w:rPr>
        <w:t>6</w:t>
      </w:r>
      <w:r>
        <w:fldChar w:fldCharType="end"/>
      </w:r>
      <w:r>
        <w:t>. Sht</w:t>
      </w:r>
      <w:r w:rsidR="005D0E97">
        <w:t>ë</w:t>
      </w:r>
      <w:r>
        <w:t>pit</w:t>
      </w:r>
      <w:r w:rsidR="005D0E97">
        <w:t>ë</w:t>
      </w:r>
      <w:r>
        <w:t xml:space="preserve"> e nd</w:t>
      </w:r>
      <w:r w:rsidR="005D0E97">
        <w:t>ë</w:t>
      </w:r>
      <w:r>
        <w:t>rtuara p</w:t>
      </w:r>
      <w:r w:rsidR="005D0E97">
        <w:t>ë</w:t>
      </w:r>
      <w:r>
        <w:t>r familjet e komuniteteve</w:t>
      </w:r>
      <w:bookmarkEnd w:id="129"/>
    </w:p>
    <w:p w14:paraId="4A62A626" w14:textId="669F29DA" w:rsidR="005D0E97" w:rsidRDefault="005D0E97" w:rsidP="005D0E97">
      <w:pPr>
        <w:rPr>
          <w:lang w:val="sq-AL"/>
        </w:rPr>
      </w:pPr>
      <w:r>
        <w:rPr>
          <w:lang w:val="sq-AL"/>
        </w:rPr>
        <w:t>Figurat 4,5 dhe 6 paraqesin disa masa të përkrahjes në banim në Komunën e Gjilanit e që janë ndërtesat e banimit social, ndërtimi i shtëpive nga donatorë të komunitetit shumicë dhe ndërtimi i shtëpive nga donatorë të huaj dhe MKK.</w:t>
      </w:r>
    </w:p>
    <w:p w14:paraId="07155D62" w14:textId="2C619C8F" w:rsidR="005D0E97" w:rsidRDefault="005D0E97" w:rsidP="005D0E97">
      <w:pPr>
        <w:rPr>
          <w:lang w:val="sq-AL"/>
        </w:rPr>
      </w:pPr>
      <w:r>
        <w:rPr>
          <w:lang w:val="sq-AL"/>
        </w:rPr>
        <w:lastRenderedPageBreak/>
        <w:t>Jo të gjitha shtëpitë janë bërë sipas standardeve ngaqë disa nuk janë të izoluara.</w:t>
      </w:r>
    </w:p>
    <w:p w14:paraId="37BFE554" w14:textId="7EDF11D5" w:rsidR="005D0E97" w:rsidRPr="005D0E97" w:rsidRDefault="005D0E97" w:rsidP="005D0E97">
      <w:pPr>
        <w:rPr>
          <w:lang w:val="sq-AL"/>
        </w:rPr>
      </w:pPr>
      <w:r>
        <w:rPr>
          <w:lang w:val="sq-AL"/>
        </w:rPr>
        <w:t>Në Komunën e Gjilanit ka edhe ndërtesa banimi që janë ndërtuar me partneritet dhe që janë dhënë me qira në ankand publik. Në këto ndërtesa janë vendosur familjet që mund të përballojnë qiranë e minimale të tregut dhe që inkasimi i qirasë bëhet nga Drejtoria e Shërbimeve publike, sektori i banimit.</w:t>
      </w:r>
    </w:p>
    <w:p w14:paraId="63551F63" w14:textId="77777777" w:rsidR="00A973E9" w:rsidRDefault="00A973E9" w:rsidP="00E43611">
      <w:pPr>
        <w:pStyle w:val="Heading2"/>
      </w:pPr>
      <w:bookmarkStart w:id="130" w:name="_Toc117630641"/>
      <w:r>
        <w:t>Kategoritë e synuara</w:t>
      </w:r>
      <w:bookmarkEnd w:id="125"/>
      <w:bookmarkEnd w:id="126"/>
      <w:bookmarkEnd w:id="130"/>
    </w:p>
    <w:p w14:paraId="53A21532" w14:textId="77777777" w:rsidR="00A973E9" w:rsidRDefault="00A973E9" w:rsidP="00A973E9">
      <w:pPr>
        <w:widowControl w:val="0"/>
        <w:rPr>
          <w:rFonts w:cs="Arial"/>
          <w:bCs/>
          <w:color w:val="000000"/>
          <w:lang w:val="sq-AL"/>
        </w:rPr>
      </w:pPr>
      <w:r>
        <w:rPr>
          <w:rFonts w:cs="Arial"/>
          <w:bCs/>
          <w:color w:val="000000"/>
          <w:lang w:val="sq-AL"/>
        </w:rPr>
        <w:t>Tri kategoritë e mëdha të definuara me ligj që mund të përfitojnë nga programet e banimit janë:</w:t>
      </w:r>
    </w:p>
    <w:p w14:paraId="0C13FF27" w14:textId="77777777" w:rsidR="00A973E9" w:rsidRPr="009F1162" w:rsidRDefault="00A973E9">
      <w:pPr>
        <w:pStyle w:val="ListParagraph"/>
        <w:widowControl w:val="0"/>
        <w:numPr>
          <w:ilvl w:val="0"/>
          <w:numId w:val="22"/>
        </w:numPr>
        <w:spacing w:before="0" w:after="0" w:line="288" w:lineRule="auto"/>
        <w:rPr>
          <w:rFonts w:cs="Arial"/>
          <w:bCs/>
          <w:color w:val="000000"/>
          <w:lang w:val="sq-AL"/>
        </w:rPr>
      </w:pPr>
      <w:r w:rsidRPr="009F1162">
        <w:rPr>
          <w:rFonts w:cs="Arial"/>
          <w:bCs/>
          <w:color w:val="000000"/>
          <w:lang w:val="sq-AL"/>
        </w:rPr>
        <w:t>Familjet që nuk kanë banesë apo shtëpi në pronësi individuale</w:t>
      </w:r>
    </w:p>
    <w:p w14:paraId="7630226D" w14:textId="77777777" w:rsidR="00A973E9" w:rsidRPr="009F1162" w:rsidRDefault="00A973E9">
      <w:pPr>
        <w:pStyle w:val="ListParagraph"/>
        <w:widowControl w:val="0"/>
        <w:numPr>
          <w:ilvl w:val="0"/>
          <w:numId w:val="22"/>
        </w:numPr>
        <w:spacing w:before="0" w:after="0" w:line="288" w:lineRule="auto"/>
        <w:rPr>
          <w:rFonts w:cs="Arial"/>
          <w:bCs/>
          <w:color w:val="000000"/>
          <w:lang w:val="sq-AL"/>
        </w:rPr>
      </w:pPr>
      <w:r w:rsidRPr="009F1162">
        <w:rPr>
          <w:rFonts w:cs="Arial"/>
          <w:bCs/>
          <w:color w:val="000000"/>
          <w:lang w:val="sq-AL"/>
        </w:rPr>
        <w:t>Kanë mbetur pa shtëpi si pasojë e dëmtimeve të shtëpive gjatë luftës së fundit</w:t>
      </w:r>
    </w:p>
    <w:p w14:paraId="2FA5B6B2" w14:textId="77777777" w:rsidR="00A973E9" w:rsidRDefault="00A973E9">
      <w:pPr>
        <w:pStyle w:val="ListParagraph"/>
        <w:widowControl w:val="0"/>
        <w:numPr>
          <w:ilvl w:val="0"/>
          <w:numId w:val="22"/>
        </w:numPr>
        <w:spacing w:before="0" w:after="0" w:line="288" w:lineRule="auto"/>
        <w:rPr>
          <w:rFonts w:cs="Arial"/>
          <w:bCs/>
          <w:color w:val="000000"/>
          <w:lang w:val="sq-AL"/>
        </w:rPr>
      </w:pPr>
      <w:r w:rsidRPr="009F1162">
        <w:rPr>
          <w:rFonts w:cs="Arial"/>
          <w:bCs/>
          <w:color w:val="000000"/>
          <w:lang w:val="sq-AL"/>
        </w:rPr>
        <w:t>Familjet që posedojnë sipërfaqe banimi nën normat e banimit, të përcaktuara për atë kategori sociale dhe ekonomike.</w:t>
      </w:r>
    </w:p>
    <w:p w14:paraId="035E9153" w14:textId="77777777" w:rsidR="00A973E9" w:rsidRPr="0065414D" w:rsidRDefault="00A973E9" w:rsidP="00A973E9">
      <w:pPr>
        <w:widowControl w:val="0"/>
        <w:spacing w:before="0" w:after="0"/>
        <w:rPr>
          <w:rFonts w:cs="Arial"/>
          <w:bCs/>
          <w:color w:val="000000"/>
          <w:lang w:val="sq-AL"/>
        </w:rPr>
      </w:pPr>
    </w:p>
    <w:p w14:paraId="5DF9DBA4" w14:textId="77777777" w:rsidR="00A973E9" w:rsidRPr="009F1162" w:rsidRDefault="00A973E9" w:rsidP="00A973E9">
      <w:pPr>
        <w:widowControl w:val="0"/>
        <w:spacing w:before="0" w:after="0"/>
        <w:rPr>
          <w:rFonts w:cs="Arial"/>
          <w:bCs/>
          <w:color w:val="000000"/>
          <w:lang w:val="sq-AL"/>
        </w:rPr>
      </w:pPr>
      <w:r>
        <w:rPr>
          <w:rFonts w:cs="Arial"/>
          <w:bCs/>
          <w:color w:val="000000"/>
          <w:lang w:val="sq-AL"/>
        </w:rPr>
        <w:t>Nëse i radhisim me radhë të përparësisë do të radhiteshin si në vazhdim:</w:t>
      </w:r>
    </w:p>
    <w:p w14:paraId="556C0F26" w14:textId="77777777" w:rsidR="00A973E9" w:rsidRDefault="00A973E9">
      <w:pPr>
        <w:pStyle w:val="ListParagraph"/>
        <w:widowControl w:val="0"/>
        <w:numPr>
          <w:ilvl w:val="0"/>
          <w:numId w:val="23"/>
        </w:numPr>
        <w:spacing w:before="120" w:after="120" w:line="288" w:lineRule="auto"/>
        <w:rPr>
          <w:rFonts w:cs="Arial"/>
          <w:color w:val="000000"/>
          <w:lang w:val="sq-AL"/>
        </w:rPr>
      </w:pPr>
      <w:r>
        <w:rPr>
          <w:rFonts w:cs="Arial"/>
          <w:color w:val="000000"/>
          <w:lang w:val="sq-AL"/>
        </w:rPr>
        <w:t xml:space="preserve">Rastet sociale </w:t>
      </w:r>
    </w:p>
    <w:p w14:paraId="2D8E0637" w14:textId="77777777" w:rsidR="00A973E9" w:rsidRPr="009F1162" w:rsidRDefault="00A973E9">
      <w:pPr>
        <w:pStyle w:val="ListParagraph"/>
        <w:widowControl w:val="0"/>
        <w:numPr>
          <w:ilvl w:val="0"/>
          <w:numId w:val="23"/>
        </w:numPr>
        <w:spacing w:before="120" w:after="120" w:line="288" w:lineRule="auto"/>
        <w:rPr>
          <w:rFonts w:cs="Arial"/>
          <w:color w:val="000000"/>
          <w:lang w:val="sq-AL"/>
        </w:rPr>
      </w:pPr>
      <w:r w:rsidRPr="009F1162">
        <w:rPr>
          <w:rFonts w:cs="Arial"/>
          <w:color w:val="000000"/>
          <w:lang w:val="sq-AL"/>
        </w:rPr>
        <w:t>Kategoritë e dala nga lufta dhe ish të përndjekurit politik;</w:t>
      </w:r>
    </w:p>
    <w:p w14:paraId="3C91248D" w14:textId="77777777" w:rsidR="00A973E9" w:rsidRPr="009F1162" w:rsidRDefault="00A973E9">
      <w:pPr>
        <w:pStyle w:val="ListParagraph"/>
        <w:widowControl w:val="0"/>
        <w:numPr>
          <w:ilvl w:val="0"/>
          <w:numId w:val="23"/>
        </w:numPr>
        <w:spacing w:before="120" w:after="120" w:line="288" w:lineRule="auto"/>
        <w:rPr>
          <w:rFonts w:cs="Arial"/>
          <w:color w:val="000000"/>
          <w:lang w:val="sq-AL"/>
        </w:rPr>
      </w:pPr>
      <w:r w:rsidRPr="009F1162">
        <w:rPr>
          <w:rFonts w:cs="Arial"/>
          <w:color w:val="000000"/>
          <w:lang w:val="sq-AL"/>
        </w:rPr>
        <w:t>Të riatdhesuarit</w:t>
      </w:r>
    </w:p>
    <w:p w14:paraId="27341462" w14:textId="77777777" w:rsidR="00A973E9" w:rsidRPr="009F1162" w:rsidRDefault="00A973E9">
      <w:pPr>
        <w:pStyle w:val="ListParagraph"/>
        <w:widowControl w:val="0"/>
        <w:numPr>
          <w:ilvl w:val="0"/>
          <w:numId w:val="23"/>
        </w:numPr>
        <w:spacing w:before="120" w:after="120" w:line="288" w:lineRule="auto"/>
        <w:rPr>
          <w:rFonts w:cs="Arial"/>
          <w:color w:val="000000"/>
          <w:lang w:val="sq-AL"/>
        </w:rPr>
      </w:pPr>
      <w:r>
        <w:rPr>
          <w:rFonts w:cs="Arial"/>
          <w:color w:val="000000"/>
          <w:lang w:val="sq-AL"/>
        </w:rPr>
        <w:t>K</w:t>
      </w:r>
      <w:r w:rsidRPr="009F1162">
        <w:rPr>
          <w:rFonts w:cs="Arial"/>
          <w:color w:val="000000"/>
          <w:lang w:val="sq-AL"/>
        </w:rPr>
        <w:t>omunitetet R</w:t>
      </w:r>
      <w:r>
        <w:rPr>
          <w:rFonts w:cs="Arial"/>
          <w:color w:val="000000"/>
          <w:lang w:val="sq-AL"/>
        </w:rPr>
        <w:t xml:space="preserve">omë, </w:t>
      </w:r>
      <w:r w:rsidRPr="009F1162">
        <w:rPr>
          <w:rFonts w:cs="Arial"/>
          <w:color w:val="000000"/>
          <w:lang w:val="sq-AL"/>
        </w:rPr>
        <w:t>A</w:t>
      </w:r>
      <w:r>
        <w:rPr>
          <w:rFonts w:cs="Arial"/>
          <w:color w:val="000000"/>
          <w:lang w:val="sq-AL"/>
        </w:rPr>
        <w:t xml:space="preserve">shkalinjë, </w:t>
      </w:r>
      <w:r w:rsidRPr="009F1162">
        <w:rPr>
          <w:rFonts w:cs="Arial"/>
          <w:color w:val="000000"/>
          <w:lang w:val="sq-AL"/>
        </w:rPr>
        <w:t>E</w:t>
      </w:r>
      <w:r>
        <w:rPr>
          <w:rFonts w:cs="Arial"/>
          <w:color w:val="000000"/>
          <w:lang w:val="sq-AL"/>
        </w:rPr>
        <w:t>gjiptianë</w:t>
      </w:r>
      <w:r w:rsidRPr="009F1162">
        <w:rPr>
          <w:rFonts w:cs="Arial"/>
          <w:color w:val="000000"/>
          <w:lang w:val="sq-AL"/>
        </w:rPr>
        <w:t xml:space="preserve"> (Minoritetet)</w:t>
      </w:r>
    </w:p>
    <w:p w14:paraId="13FEC14E" w14:textId="77777777" w:rsidR="00A973E9" w:rsidRPr="009F1162" w:rsidRDefault="00A973E9">
      <w:pPr>
        <w:pStyle w:val="ListParagraph"/>
        <w:widowControl w:val="0"/>
        <w:numPr>
          <w:ilvl w:val="0"/>
          <w:numId w:val="23"/>
        </w:numPr>
        <w:spacing w:before="120" w:after="120" w:line="288" w:lineRule="auto"/>
        <w:rPr>
          <w:rFonts w:cs="Arial"/>
          <w:color w:val="000000"/>
          <w:lang w:val="sq-AL"/>
        </w:rPr>
      </w:pPr>
      <w:r w:rsidRPr="009F1162">
        <w:rPr>
          <w:rFonts w:cs="Arial"/>
          <w:color w:val="000000"/>
          <w:lang w:val="sq-AL"/>
        </w:rPr>
        <w:t>Të rinjtë</w:t>
      </w:r>
      <w:r>
        <w:rPr>
          <w:rFonts w:cs="Arial"/>
          <w:color w:val="000000"/>
          <w:lang w:val="sq-AL"/>
        </w:rPr>
        <w:t>, t</w:t>
      </w:r>
      <w:r w:rsidRPr="009F1162">
        <w:rPr>
          <w:rFonts w:cs="Arial"/>
          <w:color w:val="000000"/>
          <w:lang w:val="sq-AL"/>
        </w:rPr>
        <w:t>ë punësuarit nga buxheti shtetëror</w:t>
      </w:r>
    </w:p>
    <w:p w14:paraId="2F4A8EAD" w14:textId="77777777" w:rsidR="00A973E9" w:rsidRPr="009F1162" w:rsidRDefault="00A973E9">
      <w:pPr>
        <w:pStyle w:val="ListParagraph"/>
        <w:widowControl w:val="0"/>
        <w:numPr>
          <w:ilvl w:val="0"/>
          <w:numId w:val="23"/>
        </w:numPr>
        <w:spacing w:before="120" w:after="120" w:line="288" w:lineRule="auto"/>
        <w:rPr>
          <w:rFonts w:cs="Arial"/>
          <w:color w:val="000000"/>
          <w:lang w:val="sq-AL"/>
        </w:rPr>
      </w:pPr>
      <w:r>
        <w:rPr>
          <w:rFonts w:cs="Arial"/>
          <w:color w:val="000000"/>
          <w:lang w:val="sq-AL"/>
        </w:rPr>
        <w:t>Viktimat e dhunës në familje</w:t>
      </w:r>
    </w:p>
    <w:p w14:paraId="5A50454F" w14:textId="77777777" w:rsidR="00A973E9" w:rsidRDefault="00A973E9">
      <w:pPr>
        <w:pStyle w:val="ListParagraph"/>
        <w:widowControl w:val="0"/>
        <w:numPr>
          <w:ilvl w:val="0"/>
          <w:numId w:val="23"/>
        </w:numPr>
        <w:spacing w:before="120" w:after="120" w:line="288" w:lineRule="auto"/>
        <w:rPr>
          <w:rFonts w:cs="Arial"/>
          <w:color w:val="000000"/>
          <w:lang w:val="sq-AL"/>
        </w:rPr>
      </w:pPr>
      <w:r w:rsidRPr="009F1162">
        <w:rPr>
          <w:rFonts w:cs="Arial"/>
          <w:color w:val="000000"/>
          <w:lang w:val="sq-AL"/>
        </w:rPr>
        <w:t xml:space="preserve">Të kthyerit </w:t>
      </w:r>
    </w:p>
    <w:p w14:paraId="547FC5F5" w14:textId="77777777" w:rsidR="00A973E9" w:rsidRPr="009F1162" w:rsidRDefault="00A973E9">
      <w:pPr>
        <w:pStyle w:val="ListParagraph"/>
        <w:widowControl w:val="0"/>
        <w:numPr>
          <w:ilvl w:val="0"/>
          <w:numId w:val="23"/>
        </w:numPr>
        <w:spacing w:before="120" w:after="120" w:line="288" w:lineRule="auto"/>
        <w:rPr>
          <w:rFonts w:cs="Arial"/>
          <w:color w:val="000000"/>
          <w:lang w:val="sq-AL"/>
        </w:rPr>
      </w:pPr>
      <w:r>
        <w:rPr>
          <w:rFonts w:cs="Arial"/>
          <w:color w:val="000000"/>
          <w:lang w:val="sq-AL"/>
        </w:rPr>
        <w:t>Refugjatët</w:t>
      </w:r>
    </w:p>
    <w:p w14:paraId="44DA352D" w14:textId="77777777" w:rsidR="00A973E9" w:rsidRDefault="00A973E9" w:rsidP="00A973E9">
      <w:pPr>
        <w:widowControl w:val="0"/>
        <w:rPr>
          <w:rFonts w:cs="Arial"/>
          <w:color w:val="000000"/>
          <w:lang w:val="sq-AL"/>
        </w:rPr>
      </w:pPr>
      <w:r>
        <w:rPr>
          <w:rFonts w:cs="Arial"/>
          <w:color w:val="000000"/>
          <w:lang w:val="sq-AL"/>
        </w:rPr>
        <w:t>Specifikimi rregullohet sipas bazës ligjore duke i definuar balancën ndërmjet kategorive të synuara nëpër vite të aplikimit sipas të cilit do të përcaktohen kriteret e caktuara për familjet përfituese të cilat do të kenë për bazë: karakteristikat sociale dhe ekonomike të familjeve që presin ndihmën nga autoritetet komunale për të zgjidhur problemet e banimit. Meqë komunitetet Romë, Ashkalinjë e Egjiptianë konsiderohen si grupet më të rrezikuara duhet të sigurohet që së paku 10% e të përzgjedhurve për përkrahje në banim  të jenë nga këto komunitete dhe të sigurohen që janë njoftuar kurdo që shpallen programe banimi.</w:t>
      </w:r>
    </w:p>
    <w:p w14:paraId="0236CBC7" w14:textId="77777777" w:rsidR="00A973E9" w:rsidRDefault="00A973E9" w:rsidP="00A973E9">
      <w:pPr>
        <w:widowControl w:val="0"/>
        <w:rPr>
          <w:rFonts w:cs="Arial"/>
          <w:color w:val="000000"/>
          <w:lang w:val="sq-AL"/>
        </w:rPr>
      </w:pPr>
      <w:r>
        <w:rPr>
          <w:rFonts w:cs="Arial"/>
          <w:color w:val="000000"/>
          <w:lang w:val="sq-AL"/>
        </w:rPr>
        <w:t>Programe të suksesshme konsiderohen kombinimi i përfituesve nga të gjitha kategoritë duke pasur parasysh edhe përzierjen e kategorive sa i përket moshës - të rinj dhe të moshuar.</w:t>
      </w:r>
    </w:p>
    <w:p w14:paraId="0B344F43" w14:textId="77777777" w:rsidR="00A973E9" w:rsidRDefault="00A973E9" w:rsidP="00A973E9">
      <w:pPr>
        <w:widowControl w:val="0"/>
        <w:rPr>
          <w:rFonts w:cs="Arial"/>
          <w:color w:val="000000"/>
          <w:lang w:val="sq-AL"/>
        </w:rPr>
      </w:pPr>
      <w:r>
        <w:rPr>
          <w:rFonts w:cs="Arial"/>
          <w:color w:val="000000"/>
          <w:lang w:val="sq-AL"/>
        </w:rPr>
        <w:t>Projektet e ndërtimeve të Banimit Social në zona të ndara nga zonat tjera të banimit nuk janë konsideruara si adekuate. Objektet e Banimit Social të ndara kanë dëshmuar këtë dhe në të ardhmen si në nivelin qendror edhe lokal duhet të hulumtojmë në zgjidhje më të përshtatshme edhe për familjet që përkrahen, kulturën e banimt të tyre por edhe integrimin e tyre në shoqëri duke e përfshi edhe banimin.</w:t>
      </w:r>
    </w:p>
    <w:p w14:paraId="48D8BA08" w14:textId="03A77C30" w:rsidR="00CD58A4" w:rsidRDefault="00CD58A4">
      <w:pPr>
        <w:spacing w:before="0" w:after="200" w:line="276" w:lineRule="auto"/>
        <w:jc w:val="left"/>
        <w:rPr>
          <w:rFonts w:cs="Arial"/>
          <w:lang w:val="sq-AL"/>
        </w:rPr>
      </w:pPr>
      <w:r>
        <w:rPr>
          <w:rFonts w:cs="Arial"/>
          <w:lang w:val="sq-AL"/>
        </w:rPr>
        <w:br w:type="page"/>
      </w:r>
    </w:p>
    <w:p w14:paraId="66BBD98B" w14:textId="77777777" w:rsidR="00A973E9" w:rsidRDefault="00A973E9" w:rsidP="00E43611">
      <w:pPr>
        <w:pStyle w:val="Heading1"/>
      </w:pPr>
      <w:bookmarkStart w:id="131" w:name="_Toc522447171"/>
      <w:bookmarkStart w:id="132" w:name="_Toc106146059"/>
      <w:bookmarkStart w:id="133" w:name="_Toc117630642"/>
      <w:bookmarkStart w:id="134" w:name="_Hlk106144689"/>
      <w:bookmarkStart w:id="135" w:name="_Hlk89760500"/>
      <w:bookmarkStart w:id="136" w:name="_Hlk108041680"/>
      <w:bookmarkStart w:id="137" w:name="_Toc348359679"/>
      <w:r>
        <w:lastRenderedPageBreak/>
        <w:t>PLANIFIKIMI KONKRET PËR NDIHMË PËR BANIM SOCIAL</w:t>
      </w:r>
      <w:bookmarkEnd w:id="131"/>
      <w:bookmarkEnd w:id="132"/>
      <w:bookmarkEnd w:id="133"/>
      <w:r>
        <w:t xml:space="preserve"> </w:t>
      </w:r>
    </w:p>
    <w:p w14:paraId="4F9599F6" w14:textId="14C6CAD2" w:rsidR="00A973E9" w:rsidRPr="007915EA" w:rsidRDefault="00A973E9" w:rsidP="00A973E9">
      <w:pPr>
        <w:widowControl w:val="0"/>
        <w:spacing w:line="276" w:lineRule="auto"/>
        <w:rPr>
          <w:rFonts w:cs="Arial"/>
          <w:bCs/>
          <w:lang w:val="sq-AL"/>
        </w:rPr>
      </w:pPr>
      <w:bookmarkStart w:id="138" w:name="_Hlk118666157"/>
      <w:bookmarkEnd w:id="134"/>
      <w:r w:rsidRPr="007915EA">
        <w:rPr>
          <w:rFonts w:cs="Arial"/>
          <w:bCs/>
          <w:lang w:val="sq-AL"/>
        </w:rPr>
        <w:t>Programet trevjeçare të banimit të Komunës së Gjilant janë hartuar për periudhën 202</w:t>
      </w:r>
      <w:r w:rsidR="00C32CB6">
        <w:rPr>
          <w:rFonts w:cs="Arial"/>
          <w:bCs/>
          <w:lang w:val="sq-AL"/>
        </w:rPr>
        <w:t>3</w:t>
      </w:r>
      <w:r w:rsidRPr="007915EA">
        <w:rPr>
          <w:rFonts w:cs="Arial"/>
          <w:bCs/>
          <w:lang w:val="sq-AL"/>
        </w:rPr>
        <w:t>-202</w:t>
      </w:r>
      <w:r w:rsidR="00C32CB6">
        <w:rPr>
          <w:rFonts w:cs="Arial"/>
          <w:bCs/>
          <w:lang w:val="sq-AL"/>
        </w:rPr>
        <w:t>5</w:t>
      </w:r>
      <w:r w:rsidRPr="007915EA">
        <w:rPr>
          <w:rFonts w:cs="Arial"/>
          <w:bCs/>
          <w:lang w:val="sq-AL"/>
        </w:rPr>
        <w:t>. Konsulentja e angazhuar nga  OJQ “VORAE”  ka bërë analizë të gjendjes ekzistuese dhe ka përgatitur propozime konkrete për të ndihmuar qytetarët e komunës së Gjilant që nuk kanë mundësi të zgjidhin çështjen e banimit me forca vetanake. Përpos ndihmës konkrete për qytetarët e vet, brenda kësaj periudhe tre-vjeçare, zhvillimin e fushës dhe mirëmbajtjen e relacioneve me institucione qendrore dhe organizata ndërkombëtare për çështje të banimit do ta ndihmonte krijimi i sektorit të banimit në kuadër të komunës së i derisa emrimi zyrtarit përkatës për banim ndihmon në atë drejtim.</w:t>
      </w:r>
    </w:p>
    <w:p w14:paraId="394064DC" w14:textId="77777777" w:rsidR="00A973E9" w:rsidRPr="007915EA" w:rsidRDefault="00A973E9" w:rsidP="00A973E9">
      <w:pPr>
        <w:widowControl w:val="0"/>
        <w:spacing w:line="276" w:lineRule="auto"/>
        <w:rPr>
          <w:rFonts w:cs="Arial"/>
          <w:bCs/>
          <w:lang w:val="sq-AL"/>
        </w:rPr>
      </w:pPr>
      <w:r w:rsidRPr="007915EA">
        <w:rPr>
          <w:rFonts w:cs="Arial"/>
          <w:bCs/>
          <w:lang w:val="sq-AL"/>
        </w:rPr>
        <w:t>Pra, Programi i prezantuar Tre-Vjeçar për Banim i ka dy objektiva:</w:t>
      </w:r>
    </w:p>
    <w:p w14:paraId="766A1460" w14:textId="028D5049" w:rsidR="00A973E9" w:rsidRPr="007915EA" w:rsidRDefault="00A973E9" w:rsidP="00A973E9">
      <w:pPr>
        <w:rPr>
          <w:rFonts w:cs="Arial"/>
        </w:rPr>
      </w:pPr>
      <w:r w:rsidRPr="007915EA">
        <w:rPr>
          <w:rFonts w:cs="Arial"/>
          <w:bCs/>
          <w:lang w:val="sq-AL"/>
        </w:rPr>
        <w:t>O</w:t>
      </w:r>
      <w:r w:rsidRPr="007915EA">
        <w:rPr>
          <w:rFonts w:cs="Arial"/>
        </w:rPr>
        <w:t xml:space="preserve">1. Funksionalizimin e </w:t>
      </w:r>
      <w:r w:rsidR="007915EA">
        <w:rPr>
          <w:rFonts w:cs="Arial"/>
        </w:rPr>
        <w:t>struktur</w:t>
      </w:r>
      <w:r w:rsidR="009F465E">
        <w:rPr>
          <w:rFonts w:cs="Arial"/>
        </w:rPr>
        <w:t>ë</w:t>
      </w:r>
      <w:r w:rsidR="007915EA">
        <w:rPr>
          <w:rFonts w:cs="Arial"/>
        </w:rPr>
        <w:t>s</w:t>
      </w:r>
      <w:r w:rsidRPr="007915EA">
        <w:rPr>
          <w:rFonts w:cs="Arial"/>
        </w:rPr>
        <w:t xml:space="preserve"> për banim </w:t>
      </w:r>
      <w:r w:rsidR="007915EA">
        <w:rPr>
          <w:rFonts w:cs="Arial"/>
        </w:rPr>
        <w:t>dhe platform</w:t>
      </w:r>
      <w:r w:rsidR="009F465E">
        <w:rPr>
          <w:rFonts w:cs="Arial"/>
        </w:rPr>
        <w:t>ë</w:t>
      </w:r>
      <w:r w:rsidR="007915EA">
        <w:rPr>
          <w:rFonts w:cs="Arial"/>
        </w:rPr>
        <w:t>s p</w:t>
      </w:r>
      <w:r w:rsidR="009F465E">
        <w:rPr>
          <w:rFonts w:cs="Arial"/>
        </w:rPr>
        <w:t>ë</w:t>
      </w:r>
      <w:r w:rsidR="007915EA">
        <w:rPr>
          <w:rFonts w:cs="Arial"/>
        </w:rPr>
        <w:t>r regjistrimin e t</w:t>
      </w:r>
      <w:r w:rsidR="009F465E">
        <w:rPr>
          <w:rFonts w:cs="Arial"/>
        </w:rPr>
        <w:t>ë</w:t>
      </w:r>
      <w:r w:rsidR="007915EA">
        <w:rPr>
          <w:rFonts w:cs="Arial"/>
        </w:rPr>
        <w:t xml:space="preserve"> dh</w:t>
      </w:r>
      <w:r w:rsidR="009F465E">
        <w:rPr>
          <w:rFonts w:cs="Arial"/>
        </w:rPr>
        <w:t>ë</w:t>
      </w:r>
      <w:r w:rsidR="007915EA">
        <w:rPr>
          <w:rFonts w:cs="Arial"/>
        </w:rPr>
        <w:t>nave p</w:t>
      </w:r>
      <w:r w:rsidR="009F465E">
        <w:rPr>
          <w:rFonts w:cs="Arial"/>
        </w:rPr>
        <w:t>ë</w:t>
      </w:r>
      <w:r w:rsidR="007915EA">
        <w:rPr>
          <w:rFonts w:cs="Arial"/>
        </w:rPr>
        <w:t>r banim</w:t>
      </w:r>
    </w:p>
    <w:p w14:paraId="5E9C9984" w14:textId="519172FB" w:rsidR="00A973E9" w:rsidRPr="007915EA" w:rsidRDefault="00A973E9" w:rsidP="00A973E9">
      <w:pPr>
        <w:widowControl w:val="0"/>
        <w:spacing w:line="276" w:lineRule="auto"/>
        <w:rPr>
          <w:rFonts w:cs="Arial"/>
          <w:bCs/>
          <w:lang w:val="sq-AL"/>
        </w:rPr>
      </w:pPr>
      <w:r w:rsidRPr="007915EA">
        <w:rPr>
          <w:rFonts w:cs="Arial"/>
          <w:bCs/>
          <w:lang w:val="sq-AL"/>
        </w:rPr>
        <w:t xml:space="preserve">O.2.Sigurimin e banimit për </w:t>
      </w:r>
      <w:r w:rsidR="005D0E97">
        <w:rPr>
          <w:rFonts w:cs="Arial"/>
          <w:bCs/>
          <w:lang w:val="sq-AL"/>
        </w:rPr>
        <w:t>120</w:t>
      </w:r>
      <w:r w:rsidRPr="007915EA">
        <w:rPr>
          <w:rFonts w:cs="Arial"/>
          <w:bCs/>
          <w:lang w:val="sq-AL"/>
        </w:rPr>
        <w:t xml:space="preserve"> familje;</w:t>
      </w:r>
    </w:p>
    <w:p w14:paraId="38BA337F" w14:textId="77777777" w:rsidR="00A973E9" w:rsidRPr="00A973E9" w:rsidRDefault="00A973E9" w:rsidP="00A973E9">
      <w:pPr>
        <w:widowControl w:val="0"/>
        <w:spacing w:line="276" w:lineRule="auto"/>
        <w:rPr>
          <w:rFonts w:cs="Arial"/>
          <w:bCs/>
          <w:highlight w:val="yellow"/>
          <w:lang w:val="sq-AL"/>
        </w:rPr>
      </w:pPr>
      <w:bookmarkStart w:id="139" w:name="_Hlk117118563"/>
    </w:p>
    <w:p w14:paraId="5A56611B" w14:textId="072DF952" w:rsidR="00A973E9" w:rsidRPr="002B18CD" w:rsidRDefault="00A973E9" w:rsidP="00E43611">
      <w:pPr>
        <w:pStyle w:val="Heading2"/>
      </w:pPr>
      <w:bookmarkStart w:id="140" w:name="_Toc106146060"/>
      <w:bookmarkStart w:id="141" w:name="_Toc117630643"/>
      <w:r w:rsidRPr="002B18CD">
        <w:t xml:space="preserve">O1. Funksionalizimi </w:t>
      </w:r>
      <w:bookmarkEnd w:id="140"/>
      <w:r w:rsidR="007915EA" w:rsidRPr="002B18CD">
        <w:t>e struktur</w:t>
      </w:r>
      <w:r w:rsidR="009F465E" w:rsidRPr="002B18CD">
        <w:t>ë</w:t>
      </w:r>
      <w:r w:rsidR="007915EA" w:rsidRPr="002B18CD">
        <w:t>s për banim dhe platform</w:t>
      </w:r>
      <w:r w:rsidR="009F465E" w:rsidRPr="002B18CD">
        <w:t>ë</w:t>
      </w:r>
      <w:r w:rsidR="007915EA" w:rsidRPr="002B18CD">
        <w:t>s p</w:t>
      </w:r>
      <w:r w:rsidR="009F465E" w:rsidRPr="002B18CD">
        <w:t>ë</w:t>
      </w:r>
      <w:r w:rsidR="007915EA" w:rsidRPr="002B18CD">
        <w:t>r regjistrimin e t</w:t>
      </w:r>
      <w:r w:rsidR="009F465E" w:rsidRPr="002B18CD">
        <w:t>ë</w:t>
      </w:r>
      <w:r w:rsidR="007915EA" w:rsidRPr="002B18CD">
        <w:t xml:space="preserve"> dh</w:t>
      </w:r>
      <w:r w:rsidR="009F465E" w:rsidRPr="002B18CD">
        <w:t>ë</w:t>
      </w:r>
      <w:r w:rsidR="007915EA" w:rsidRPr="002B18CD">
        <w:t>nave p</w:t>
      </w:r>
      <w:r w:rsidR="009F465E" w:rsidRPr="002B18CD">
        <w:t>ë</w:t>
      </w:r>
      <w:r w:rsidR="007915EA" w:rsidRPr="002B18CD">
        <w:t>r banim</w:t>
      </w:r>
      <w:bookmarkEnd w:id="141"/>
    </w:p>
    <w:p w14:paraId="3ED83E12" w14:textId="468BC29F" w:rsidR="00A973E9" w:rsidRPr="009B0855" w:rsidRDefault="00A973E9" w:rsidP="00A973E9">
      <w:pPr>
        <w:rPr>
          <w:lang w:val="sq-AL"/>
        </w:rPr>
      </w:pPr>
      <w:r w:rsidRPr="009B0855">
        <w:t xml:space="preserve">Komuna e </w:t>
      </w:r>
      <w:r w:rsidRPr="002D69A5">
        <w:rPr>
          <w:color w:val="FF0000"/>
        </w:rPr>
        <w:t>Gjilan</w:t>
      </w:r>
      <w:r w:rsidR="00F11B54">
        <w:rPr>
          <w:color w:val="FF0000"/>
        </w:rPr>
        <w:t>i</w:t>
      </w:r>
      <w:r w:rsidRPr="002D69A5">
        <w:rPr>
          <w:color w:val="FF0000"/>
        </w:rPr>
        <w:t xml:space="preserve">t </w:t>
      </w:r>
      <w:r w:rsidR="00F11B54">
        <w:rPr>
          <w:color w:val="FF0000"/>
        </w:rPr>
        <w:t xml:space="preserve">zyrtarisht </w:t>
      </w:r>
      <w:r w:rsidR="002D69A5" w:rsidRPr="002D69A5">
        <w:rPr>
          <w:color w:val="FF0000"/>
        </w:rPr>
        <w:t>t</w:t>
      </w:r>
      <w:r w:rsidR="00F11B54">
        <w:rPr>
          <w:color w:val="FF0000"/>
        </w:rPr>
        <w:t>ë</w:t>
      </w:r>
      <w:r w:rsidRPr="002D69A5">
        <w:rPr>
          <w:color w:val="FF0000"/>
        </w:rPr>
        <w:t xml:space="preserve"> em</w:t>
      </w:r>
      <w:r w:rsidR="002D69A5" w:rsidRPr="002D69A5">
        <w:rPr>
          <w:color w:val="FF0000"/>
        </w:rPr>
        <w:t>ë</w:t>
      </w:r>
      <w:r w:rsidRPr="002D69A5">
        <w:rPr>
          <w:color w:val="FF0000"/>
        </w:rPr>
        <w:t>r</w:t>
      </w:r>
      <w:r w:rsidR="002D69A5" w:rsidRPr="002D69A5">
        <w:rPr>
          <w:color w:val="FF0000"/>
        </w:rPr>
        <w:t>oj</w:t>
      </w:r>
      <w:r w:rsidRPr="002D69A5">
        <w:rPr>
          <w:color w:val="FF0000"/>
        </w:rPr>
        <w:t xml:space="preserve"> </w:t>
      </w:r>
      <w:r w:rsidRPr="009B0855">
        <w:t>një zyrtar</w:t>
      </w:r>
      <w:r w:rsidR="0055345C">
        <w:t>ë</w:t>
      </w:r>
      <w:r w:rsidR="00F11B54">
        <w:t>/e</w:t>
      </w:r>
      <w:r w:rsidRPr="009B0855">
        <w:t xml:space="preserve"> për banim që është parakusht për zhvillimin  e programeve të banimit. Për strukturën për banim nuk janë paraparë implikime buxhetore ngaqë është propozuar që të angazhohet një prej zyrtarëve aktual si për fillim dhe në vitet në vijim të planifikohet zhvillimi i strukturës varësisht prej mundësive buxhetore</w:t>
      </w:r>
      <w:r w:rsidRPr="009B0855">
        <w:rPr>
          <w:lang w:val="sq-AL"/>
        </w:rPr>
        <w:t xml:space="preserve">. Zyrtarja për banim duhet </w:t>
      </w:r>
      <w:r w:rsidR="002D69A5">
        <w:rPr>
          <w:lang w:val="sq-AL"/>
        </w:rPr>
        <w:t>të</w:t>
      </w:r>
      <w:r w:rsidRPr="009B0855">
        <w:rPr>
          <w:lang w:val="sq-AL"/>
        </w:rPr>
        <w:t xml:space="preserve"> plotësojë databazën për banim e që aktualisht janë </w:t>
      </w:r>
      <w:r w:rsidR="005D0E97">
        <w:rPr>
          <w:lang w:val="sq-AL"/>
        </w:rPr>
        <w:t>113</w:t>
      </w:r>
      <w:r w:rsidRPr="009B0855">
        <w:rPr>
          <w:lang w:val="sq-AL"/>
        </w:rPr>
        <w:t xml:space="preserve"> kërkesa të pa plotësuara me informatat e nevojshme.</w:t>
      </w:r>
    </w:p>
    <w:p w14:paraId="08D21CA6" w14:textId="77777777" w:rsidR="00A973E9" w:rsidRPr="009B0855" w:rsidRDefault="00A973E9" w:rsidP="00A973E9">
      <w:pPr>
        <w:rPr>
          <w:lang w:val="sq-AL"/>
        </w:rPr>
      </w:pPr>
      <w:r w:rsidRPr="009B0855">
        <w:rPr>
          <w:lang w:val="sq-AL"/>
        </w:rPr>
        <w:t>Propozohet të realizohet një anketë ku do të mund të arrihej një numër më real për kërkesat për banim.</w:t>
      </w:r>
    </w:p>
    <w:p w14:paraId="7FA1B330" w14:textId="3368FB8C" w:rsidR="00A973E9" w:rsidRPr="009B0855" w:rsidRDefault="00A973E9" w:rsidP="00E43611">
      <w:pPr>
        <w:pStyle w:val="Heading2"/>
        <w:rPr>
          <w:rFonts w:ascii="Calibri" w:hAnsi="Calibri" w:cs="Calibri"/>
        </w:rPr>
      </w:pPr>
      <w:bookmarkStart w:id="142" w:name="_Toc522447172"/>
      <w:bookmarkStart w:id="143" w:name="_Toc106146061"/>
      <w:bookmarkStart w:id="144" w:name="_Toc117630644"/>
      <w:bookmarkEnd w:id="135"/>
      <w:r w:rsidRPr="009B0855">
        <w:t xml:space="preserve">O2. Sigurimi i banimit për </w:t>
      </w:r>
      <w:r w:rsidR="005D0E97">
        <w:t>120</w:t>
      </w:r>
      <w:r w:rsidRPr="009B0855">
        <w:t xml:space="preserve"> familje</w:t>
      </w:r>
      <w:bookmarkEnd w:id="142"/>
      <w:bookmarkEnd w:id="143"/>
      <w:bookmarkEnd w:id="144"/>
    </w:p>
    <w:p w14:paraId="7964430D" w14:textId="42716172" w:rsidR="00A973E9" w:rsidRPr="003D4491" w:rsidRDefault="00A973E9" w:rsidP="00A973E9">
      <w:pPr>
        <w:rPr>
          <w:rFonts w:cs="Arial"/>
          <w:lang w:val="sq-AL"/>
        </w:rPr>
      </w:pPr>
      <w:r w:rsidRPr="009B0855">
        <w:rPr>
          <w:rFonts w:cs="Arial"/>
          <w:lang w:val="sq-AL"/>
        </w:rPr>
        <w:t xml:space="preserve">Prioritet kryesor i këtij programi është që në periudhën tre vjeçare Komuna e Gjilanit të jetë në gjendje të i ndihmojë </w:t>
      </w:r>
      <w:r w:rsidR="005D0E97">
        <w:rPr>
          <w:rFonts w:cs="Arial"/>
          <w:lang w:val="sq-AL"/>
        </w:rPr>
        <w:t>120</w:t>
      </w:r>
      <w:r w:rsidRPr="009B0855">
        <w:rPr>
          <w:rFonts w:cs="Arial"/>
          <w:lang w:val="sq-AL"/>
        </w:rPr>
        <w:t xml:space="preserve"> familj</w:t>
      </w:r>
      <w:r w:rsidR="009A654C">
        <w:rPr>
          <w:rFonts w:cs="Arial"/>
          <w:lang w:val="sq-AL"/>
        </w:rPr>
        <w:t>e duke ju siguruar Banim Social,</w:t>
      </w:r>
      <w:r w:rsidR="00F213AB">
        <w:rPr>
          <w:rFonts w:cs="Arial"/>
          <w:lang w:val="sq-AL"/>
        </w:rPr>
        <w:t xml:space="preserve"> </w:t>
      </w:r>
      <w:r w:rsidR="009A654C" w:rsidRPr="00875DE2">
        <w:rPr>
          <w:rFonts w:cs="Arial"/>
          <w:color w:val="000000" w:themeColor="text1"/>
          <w:lang w:val="sq-AL"/>
        </w:rPr>
        <w:t>k</w:t>
      </w:r>
      <w:r w:rsidR="00F213AB" w:rsidRPr="00875DE2">
        <w:rPr>
          <w:rFonts w:cs="Arial"/>
          <w:color w:val="000000" w:themeColor="text1"/>
          <w:lang w:val="sq-AL"/>
        </w:rPr>
        <w:t>ë</w:t>
      </w:r>
      <w:r w:rsidR="009A654C" w:rsidRPr="00875DE2">
        <w:rPr>
          <w:rFonts w:cs="Arial"/>
          <w:color w:val="000000" w:themeColor="text1"/>
          <w:lang w:val="sq-AL"/>
        </w:rPr>
        <w:t>to familje do t</w:t>
      </w:r>
      <w:r w:rsidR="00F213AB" w:rsidRPr="00875DE2">
        <w:rPr>
          <w:rFonts w:cs="Arial"/>
          <w:color w:val="000000" w:themeColor="text1"/>
          <w:lang w:val="sq-AL"/>
        </w:rPr>
        <w:t>ë</w:t>
      </w:r>
      <w:r w:rsidR="009A654C" w:rsidRPr="00875DE2">
        <w:rPr>
          <w:rFonts w:cs="Arial"/>
          <w:color w:val="000000" w:themeColor="text1"/>
          <w:lang w:val="sq-AL"/>
        </w:rPr>
        <w:t xml:space="preserve"> </w:t>
      </w:r>
      <w:r w:rsidR="009A654C" w:rsidRPr="003D4491">
        <w:rPr>
          <w:rFonts w:cs="Arial"/>
          <w:lang w:val="sq-AL"/>
        </w:rPr>
        <w:t>ndihmohen p</w:t>
      </w:r>
      <w:r w:rsidR="00F213AB" w:rsidRPr="003D4491">
        <w:rPr>
          <w:rFonts w:cs="Arial"/>
          <w:lang w:val="sq-AL"/>
        </w:rPr>
        <w:t>ë</w:t>
      </w:r>
      <w:r w:rsidR="009A654C" w:rsidRPr="003D4491">
        <w:rPr>
          <w:rFonts w:cs="Arial"/>
          <w:lang w:val="sq-AL"/>
        </w:rPr>
        <w:t>rmes programeve:</w:t>
      </w:r>
    </w:p>
    <w:p w14:paraId="766C3D6B" w14:textId="043E1DD2" w:rsidR="00F11B54" w:rsidRPr="003D4491" w:rsidRDefault="00F11B54" w:rsidP="00F11B54">
      <w:pPr>
        <w:pStyle w:val="ListParagraph"/>
        <w:numPr>
          <w:ilvl w:val="0"/>
          <w:numId w:val="36"/>
        </w:numPr>
        <w:rPr>
          <w:rFonts w:cs="Arial"/>
          <w:lang w:val="sq-AL"/>
        </w:rPr>
      </w:pPr>
      <w:r w:rsidRPr="003D4491">
        <w:rPr>
          <w:rFonts w:cs="Arial"/>
          <w:lang w:val="sq-AL"/>
        </w:rPr>
        <w:t>Rregullarizimi</w:t>
      </w:r>
      <w:r w:rsidR="00F213AB" w:rsidRPr="003D4491">
        <w:rPr>
          <w:rFonts w:cs="Arial"/>
          <w:lang w:val="sq-AL"/>
        </w:rPr>
        <w:t xml:space="preserve"> i</w:t>
      </w:r>
      <w:r w:rsidRPr="003D4491">
        <w:rPr>
          <w:rFonts w:cs="Arial"/>
          <w:lang w:val="sq-AL"/>
        </w:rPr>
        <w:t xml:space="preserve"> vendbanimeve joformale me përkrahjen për përmirësimin e kushteve të banimit për 20 familje brenda  tri viteve</w:t>
      </w:r>
    </w:p>
    <w:p w14:paraId="22CBBD3D" w14:textId="3C4B9D57" w:rsidR="00F11B54" w:rsidRPr="003D4491" w:rsidRDefault="00F11B54" w:rsidP="00F11B54">
      <w:pPr>
        <w:pStyle w:val="ListParagraph"/>
        <w:numPr>
          <w:ilvl w:val="0"/>
          <w:numId w:val="36"/>
        </w:numPr>
        <w:rPr>
          <w:rFonts w:cs="Arial"/>
          <w:lang w:val="sq-AL"/>
        </w:rPr>
      </w:pPr>
      <w:r w:rsidRPr="003D4491">
        <w:rPr>
          <w:rFonts w:cs="Arial"/>
          <w:lang w:val="sq-AL"/>
        </w:rPr>
        <w:t>Përkrahj</w:t>
      </w:r>
      <w:r w:rsidR="00F213AB" w:rsidRPr="003D4491">
        <w:rPr>
          <w:rFonts w:cs="Arial"/>
          <w:lang w:val="sq-AL"/>
        </w:rPr>
        <w:t>a</w:t>
      </w:r>
      <w:r w:rsidRPr="003D4491">
        <w:rPr>
          <w:rFonts w:cs="Arial"/>
          <w:lang w:val="sq-AL"/>
        </w:rPr>
        <w:t xml:space="preserve"> për ndërtimin e shtëpive individuale edhe për 30 familje</w:t>
      </w:r>
    </w:p>
    <w:p w14:paraId="4F4ADDC8" w14:textId="5FBF2C7C" w:rsidR="00F11B54" w:rsidRPr="003D4491" w:rsidRDefault="00F11B54" w:rsidP="00F11B54">
      <w:pPr>
        <w:pStyle w:val="ListParagraph"/>
        <w:numPr>
          <w:ilvl w:val="0"/>
          <w:numId w:val="36"/>
        </w:numPr>
        <w:rPr>
          <w:rFonts w:cs="Arial"/>
          <w:lang w:val="sq-AL"/>
        </w:rPr>
      </w:pPr>
      <w:r w:rsidRPr="003D4491">
        <w:rPr>
          <w:rFonts w:cs="Arial"/>
          <w:lang w:val="sq-AL"/>
        </w:rPr>
        <w:t>Pagesa e bonus banimit për max. 70 familjeve/vit</w:t>
      </w:r>
    </w:p>
    <w:p w14:paraId="574583E2" w14:textId="126C27E2" w:rsidR="009A654C" w:rsidRPr="003D4491" w:rsidRDefault="009A654C" w:rsidP="00A973E9">
      <w:pPr>
        <w:rPr>
          <w:rFonts w:cs="Arial"/>
          <w:lang w:val="sq-AL"/>
        </w:rPr>
      </w:pPr>
      <w:r w:rsidRPr="003D4491">
        <w:rPr>
          <w:rFonts w:cs="Arial"/>
          <w:lang w:val="sq-AL"/>
        </w:rPr>
        <w:t>N</w:t>
      </w:r>
      <w:r w:rsidR="00F213AB" w:rsidRPr="003D4491">
        <w:rPr>
          <w:rFonts w:cs="Arial"/>
          <w:lang w:val="sq-AL"/>
        </w:rPr>
        <w:t>ë</w:t>
      </w:r>
      <w:r w:rsidRPr="003D4491">
        <w:rPr>
          <w:rFonts w:cs="Arial"/>
          <w:lang w:val="sq-AL"/>
        </w:rPr>
        <w:t xml:space="preserve"> fillim t</w:t>
      </w:r>
      <w:r w:rsidR="00F213AB" w:rsidRPr="003D4491">
        <w:rPr>
          <w:rFonts w:cs="Arial"/>
          <w:lang w:val="sq-AL"/>
        </w:rPr>
        <w:t>ë</w:t>
      </w:r>
      <w:r w:rsidRPr="003D4491">
        <w:rPr>
          <w:rFonts w:cs="Arial"/>
          <w:lang w:val="sq-AL"/>
        </w:rPr>
        <w:t xml:space="preserve"> vitit 2023 </w:t>
      </w:r>
      <w:r w:rsidR="00F11B54" w:rsidRPr="003D4491">
        <w:rPr>
          <w:rFonts w:cs="Arial"/>
          <w:lang w:val="sq-AL"/>
        </w:rPr>
        <w:t xml:space="preserve">synohet </w:t>
      </w:r>
      <w:r w:rsidRPr="003D4491">
        <w:rPr>
          <w:rFonts w:cs="Arial"/>
          <w:lang w:val="sq-AL"/>
        </w:rPr>
        <w:t>t</w:t>
      </w:r>
      <w:r w:rsidR="00F213AB" w:rsidRPr="003D4491">
        <w:rPr>
          <w:rFonts w:cs="Arial"/>
          <w:lang w:val="sq-AL"/>
        </w:rPr>
        <w:t>ë</w:t>
      </w:r>
      <w:r w:rsidRPr="003D4491">
        <w:rPr>
          <w:rFonts w:cs="Arial"/>
          <w:lang w:val="sq-AL"/>
        </w:rPr>
        <w:t xml:space="preserve"> b</w:t>
      </w:r>
      <w:r w:rsidR="00F213AB" w:rsidRPr="003D4491">
        <w:rPr>
          <w:rFonts w:cs="Arial"/>
          <w:lang w:val="sq-AL"/>
        </w:rPr>
        <w:t>ë</w:t>
      </w:r>
      <w:r w:rsidRPr="003D4491">
        <w:rPr>
          <w:rFonts w:cs="Arial"/>
          <w:lang w:val="sq-AL"/>
        </w:rPr>
        <w:t>h</w:t>
      </w:r>
      <w:r w:rsidR="00F213AB" w:rsidRPr="003D4491">
        <w:rPr>
          <w:rFonts w:cs="Arial"/>
          <w:lang w:val="sq-AL"/>
        </w:rPr>
        <w:t>ë</w:t>
      </w:r>
      <w:r w:rsidRPr="003D4491">
        <w:rPr>
          <w:rFonts w:cs="Arial"/>
          <w:lang w:val="sq-AL"/>
        </w:rPr>
        <w:t>t verifikimi i statusit p</w:t>
      </w:r>
      <w:r w:rsidR="00F213AB" w:rsidRPr="003D4491">
        <w:rPr>
          <w:rFonts w:cs="Arial"/>
          <w:lang w:val="sq-AL"/>
        </w:rPr>
        <w:t>ë</w:t>
      </w:r>
      <w:r w:rsidRPr="003D4491">
        <w:rPr>
          <w:rFonts w:cs="Arial"/>
          <w:lang w:val="sq-AL"/>
        </w:rPr>
        <w:t>r familjet e vendosuar n</w:t>
      </w:r>
      <w:r w:rsidR="00F213AB" w:rsidRPr="003D4491">
        <w:rPr>
          <w:rFonts w:cs="Arial"/>
          <w:lang w:val="sq-AL"/>
        </w:rPr>
        <w:t>ë</w:t>
      </w:r>
      <w:r w:rsidRPr="003D4491">
        <w:rPr>
          <w:rFonts w:cs="Arial"/>
          <w:lang w:val="sq-AL"/>
        </w:rPr>
        <w:t xml:space="preserve"> dy objektet e banimit social</w:t>
      </w:r>
      <w:r w:rsidR="00F11B54" w:rsidRPr="003D4491">
        <w:rPr>
          <w:rFonts w:cs="Arial"/>
          <w:lang w:val="sq-AL"/>
        </w:rPr>
        <w:t xml:space="preserve"> (53 familje)</w:t>
      </w:r>
      <w:r w:rsidRPr="003D4491">
        <w:rPr>
          <w:rFonts w:cs="Arial"/>
          <w:lang w:val="sq-AL"/>
        </w:rPr>
        <w:t>, ato familje t</w:t>
      </w:r>
      <w:r w:rsidR="00F213AB" w:rsidRPr="003D4491">
        <w:rPr>
          <w:rFonts w:cs="Arial"/>
          <w:lang w:val="sq-AL"/>
        </w:rPr>
        <w:t>ë</w:t>
      </w:r>
      <w:r w:rsidRPr="003D4491">
        <w:rPr>
          <w:rFonts w:cs="Arial"/>
          <w:lang w:val="sq-AL"/>
        </w:rPr>
        <w:t xml:space="preserve"> cilat i plot</w:t>
      </w:r>
      <w:r w:rsidR="00F213AB" w:rsidRPr="003D4491">
        <w:rPr>
          <w:rFonts w:cs="Arial"/>
          <w:lang w:val="sq-AL"/>
        </w:rPr>
        <w:t>ë</w:t>
      </w:r>
      <w:r w:rsidRPr="003D4491">
        <w:rPr>
          <w:rFonts w:cs="Arial"/>
          <w:lang w:val="sq-AL"/>
        </w:rPr>
        <w:t>sojn</w:t>
      </w:r>
      <w:r w:rsidR="00F213AB" w:rsidRPr="003D4491">
        <w:rPr>
          <w:rFonts w:cs="Arial"/>
          <w:lang w:val="sq-AL"/>
        </w:rPr>
        <w:t>ë</w:t>
      </w:r>
      <w:r w:rsidRPr="003D4491">
        <w:rPr>
          <w:rFonts w:cs="Arial"/>
          <w:lang w:val="sq-AL"/>
        </w:rPr>
        <w:t xml:space="preserve"> kriteret t</w:t>
      </w:r>
      <w:r w:rsidR="00F213AB" w:rsidRPr="003D4491">
        <w:rPr>
          <w:rFonts w:cs="Arial"/>
          <w:lang w:val="sq-AL"/>
        </w:rPr>
        <w:t>ë</w:t>
      </w:r>
      <w:r w:rsidRPr="003D4491">
        <w:rPr>
          <w:rFonts w:cs="Arial"/>
          <w:lang w:val="sq-AL"/>
        </w:rPr>
        <w:t xml:space="preserve"> n</w:t>
      </w:r>
      <w:r w:rsidR="00F213AB" w:rsidRPr="003D4491">
        <w:rPr>
          <w:rFonts w:cs="Arial"/>
          <w:lang w:val="sq-AL"/>
        </w:rPr>
        <w:t>ë</w:t>
      </w:r>
      <w:r w:rsidRPr="003D4491">
        <w:rPr>
          <w:rFonts w:cs="Arial"/>
          <w:lang w:val="sq-AL"/>
        </w:rPr>
        <w:t>nshkruhen kontratat dy vjeqare.Pas k</w:t>
      </w:r>
      <w:r w:rsidR="00F213AB" w:rsidRPr="003D4491">
        <w:rPr>
          <w:rFonts w:cs="Arial"/>
          <w:lang w:val="sq-AL"/>
        </w:rPr>
        <w:t>ë</w:t>
      </w:r>
      <w:r w:rsidRPr="003D4491">
        <w:rPr>
          <w:rFonts w:cs="Arial"/>
          <w:lang w:val="sq-AL"/>
        </w:rPr>
        <w:t>saj periudhe k</w:t>
      </w:r>
      <w:r w:rsidR="00F213AB" w:rsidRPr="003D4491">
        <w:rPr>
          <w:rFonts w:cs="Arial"/>
          <w:lang w:val="sq-AL"/>
        </w:rPr>
        <w:t>ë</w:t>
      </w:r>
      <w:r w:rsidRPr="003D4491">
        <w:rPr>
          <w:rFonts w:cs="Arial"/>
          <w:lang w:val="sq-AL"/>
        </w:rPr>
        <w:t>to familje duhet t</w:t>
      </w:r>
      <w:r w:rsidR="00F213AB" w:rsidRPr="003D4491">
        <w:rPr>
          <w:rFonts w:cs="Arial"/>
          <w:lang w:val="sq-AL"/>
        </w:rPr>
        <w:t>ë</w:t>
      </w:r>
      <w:r w:rsidRPr="003D4491">
        <w:rPr>
          <w:rFonts w:cs="Arial"/>
          <w:lang w:val="sq-AL"/>
        </w:rPr>
        <w:t xml:space="preserve"> ri-aplikojn</w:t>
      </w:r>
      <w:r w:rsidR="00F213AB" w:rsidRPr="003D4491">
        <w:rPr>
          <w:rFonts w:cs="Arial"/>
          <w:lang w:val="sq-AL"/>
        </w:rPr>
        <w:t>ë</w:t>
      </w:r>
      <w:r w:rsidRPr="003D4491">
        <w:rPr>
          <w:rFonts w:cs="Arial"/>
          <w:lang w:val="sq-AL"/>
        </w:rPr>
        <w:t xml:space="preserve"> p</w:t>
      </w:r>
      <w:r w:rsidR="00F213AB" w:rsidRPr="003D4491">
        <w:rPr>
          <w:rFonts w:cs="Arial"/>
          <w:lang w:val="sq-AL"/>
        </w:rPr>
        <w:t>ë</w:t>
      </w:r>
      <w:r w:rsidRPr="003D4491">
        <w:rPr>
          <w:rFonts w:cs="Arial"/>
          <w:lang w:val="sq-AL"/>
        </w:rPr>
        <w:t>r t</w:t>
      </w:r>
      <w:r w:rsidR="00F213AB" w:rsidRPr="003D4491">
        <w:rPr>
          <w:rFonts w:cs="Arial"/>
          <w:lang w:val="sq-AL"/>
        </w:rPr>
        <w:t>ë</w:t>
      </w:r>
      <w:r w:rsidRPr="003D4491">
        <w:rPr>
          <w:rFonts w:cs="Arial"/>
          <w:lang w:val="sq-AL"/>
        </w:rPr>
        <w:t xml:space="preserve"> p</w:t>
      </w:r>
      <w:r w:rsidR="00F213AB" w:rsidRPr="003D4491">
        <w:rPr>
          <w:rFonts w:cs="Arial"/>
          <w:lang w:val="sq-AL"/>
        </w:rPr>
        <w:t>ë</w:t>
      </w:r>
      <w:r w:rsidRPr="003D4491">
        <w:rPr>
          <w:rFonts w:cs="Arial"/>
          <w:lang w:val="sq-AL"/>
        </w:rPr>
        <w:t>rfituar nga programet e veqanta t</w:t>
      </w:r>
      <w:r w:rsidR="00F213AB" w:rsidRPr="003D4491">
        <w:rPr>
          <w:rFonts w:cs="Arial"/>
          <w:lang w:val="sq-AL"/>
        </w:rPr>
        <w:t>ë</w:t>
      </w:r>
      <w:r w:rsidRPr="003D4491">
        <w:rPr>
          <w:rFonts w:cs="Arial"/>
          <w:lang w:val="sq-AL"/>
        </w:rPr>
        <w:t xml:space="preserve"> banimit.</w:t>
      </w:r>
    </w:p>
    <w:p w14:paraId="166D4B6D" w14:textId="77777777" w:rsidR="00A973E9" w:rsidRPr="009B0855" w:rsidRDefault="00A973E9" w:rsidP="00A973E9">
      <w:pPr>
        <w:rPr>
          <w:rFonts w:cs="Arial"/>
          <w:lang w:val="sq-AL"/>
        </w:rPr>
      </w:pPr>
      <w:r w:rsidRPr="009B0855">
        <w:rPr>
          <w:rFonts w:cs="Arial"/>
          <w:lang w:val="sq-AL"/>
        </w:rPr>
        <w:lastRenderedPageBreak/>
        <w:t>Kjo do të bëhet në përputhje të plotë me Ligjin për Financimin e Programeve Tre-Vjeçare për Banim. Sipas këtij ligji, sigurimi i banimit bëhet përmes financimit të programeve të veçanta të banimit me qira, ku përfshihen:</w:t>
      </w:r>
    </w:p>
    <w:p w14:paraId="79F35841" w14:textId="77777777" w:rsidR="00A973E9" w:rsidRPr="009B0855" w:rsidRDefault="00A973E9">
      <w:pPr>
        <w:pStyle w:val="ListParagraph"/>
        <w:numPr>
          <w:ilvl w:val="0"/>
          <w:numId w:val="25"/>
        </w:numPr>
        <w:spacing w:before="120" w:after="120" w:line="288" w:lineRule="auto"/>
        <w:ind w:left="270" w:hanging="270"/>
        <w:rPr>
          <w:rFonts w:cs="Arial"/>
          <w:lang w:val="sq-AL"/>
        </w:rPr>
      </w:pPr>
      <w:r w:rsidRPr="009B0855">
        <w:rPr>
          <w:rFonts w:cs="Arial"/>
          <w:lang w:val="sq-AL"/>
        </w:rPr>
        <w:t>Banesat e ndërtuara nga Komuna, Qeveria dhe donatorët të cilat jepen me qira;</w:t>
      </w:r>
    </w:p>
    <w:p w14:paraId="078DB6A5" w14:textId="77777777" w:rsidR="00A973E9" w:rsidRPr="009B0855" w:rsidRDefault="00A973E9">
      <w:pPr>
        <w:pStyle w:val="ListParagraph"/>
        <w:numPr>
          <w:ilvl w:val="0"/>
          <w:numId w:val="25"/>
        </w:numPr>
        <w:spacing w:before="120" w:after="120" w:line="288" w:lineRule="auto"/>
        <w:ind w:left="270" w:hanging="270"/>
        <w:rPr>
          <w:rFonts w:cs="Arial"/>
          <w:lang w:val="sq-AL"/>
        </w:rPr>
      </w:pPr>
      <w:r w:rsidRPr="009B0855">
        <w:rPr>
          <w:rFonts w:cs="Arial"/>
          <w:lang w:val="sq-AL"/>
        </w:rPr>
        <w:t>Banesat ekzistuese në pronësi të personave fizikë apo juridikë, të cilat mund të jepen me qira për familjet që posedojnë bonus të banimit;</w:t>
      </w:r>
    </w:p>
    <w:p w14:paraId="62A48353" w14:textId="77777777" w:rsidR="00A973E9" w:rsidRPr="009B0855" w:rsidRDefault="00A973E9">
      <w:pPr>
        <w:pStyle w:val="ListParagraph"/>
        <w:numPr>
          <w:ilvl w:val="0"/>
          <w:numId w:val="25"/>
        </w:numPr>
        <w:spacing w:before="120" w:after="120" w:line="288" w:lineRule="auto"/>
        <w:ind w:left="270" w:hanging="270"/>
        <w:rPr>
          <w:rFonts w:cs="Arial"/>
          <w:lang w:val="sq-AL"/>
        </w:rPr>
      </w:pPr>
      <w:r w:rsidRPr="009B0855">
        <w:rPr>
          <w:rFonts w:cs="Arial"/>
          <w:lang w:val="sq-AL"/>
        </w:rPr>
        <w:t>Banesat tjera në pronësi të komunës, që mund të adaptohen për shfrytëzim në bazë të programeve të veçanta për banim.</w:t>
      </w:r>
    </w:p>
    <w:p w14:paraId="5C4EE782" w14:textId="77777777" w:rsidR="00A973E9" w:rsidRPr="00A973E9" w:rsidRDefault="00A973E9" w:rsidP="00A973E9">
      <w:pPr>
        <w:pStyle w:val="ListParagraph"/>
        <w:spacing w:line="288" w:lineRule="auto"/>
        <w:ind w:left="270"/>
        <w:rPr>
          <w:rFonts w:cs="Arial"/>
          <w:highlight w:val="yellow"/>
          <w:lang w:val="sq-AL"/>
        </w:rPr>
      </w:pPr>
    </w:p>
    <w:p w14:paraId="5A1456B1" w14:textId="77777777" w:rsidR="00A973E9" w:rsidRPr="009B0855" w:rsidRDefault="00A973E9">
      <w:pPr>
        <w:pStyle w:val="ListParagraph"/>
        <w:numPr>
          <w:ilvl w:val="0"/>
          <w:numId w:val="26"/>
        </w:numPr>
        <w:spacing w:before="120" w:after="120" w:line="288" w:lineRule="auto"/>
        <w:rPr>
          <w:bCs/>
          <w:color w:val="335BA3"/>
          <w:sz w:val="28"/>
          <w:szCs w:val="28"/>
        </w:rPr>
      </w:pPr>
      <w:bookmarkStart w:id="145" w:name="_Toc106146062"/>
      <w:bookmarkStart w:id="146" w:name="_Toc117630645"/>
      <w:r w:rsidRPr="009B0855">
        <w:rPr>
          <w:rStyle w:val="Heading2Char"/>
          <w:rFonts w:eastAsia="MS Mincho"/>
          <w:color w:val="335BA3"/>
        </w:rPr>
        <w:t>O.2.1.Rregullarizimi i vendbanimeve joformale me përkrahjen për përmirësimin e kushteve të banimit për 20 familje</w:t>
      </w:r>
      <w:bookmarkEnd w:id="145"/>
      <w:bookmarkEnd w:id="146"/>
      <w:r w:rsidRPr="009B0855">
        <w:rPr>
          <w:bCs/>
          <w:color w:val="335BA3"/>
          <w:sz w:val="28"/>
          <w:szCs w:val="28"/>
        </w:rPr>
        <w:t xml:space="preserve"> brenda  tri viteve</w:t>
      </w:r>
    </w:p>
    <w:p w14:paraId="594EB6CA" w14:textId="117F1C37" w:rsidR="00A973E9" w:rsidRPr="009B0855" w:rsidRDefault="00A973E9" w:rsidP="00A973E9">
      <w:r w:rsidRPr="009B0855">
        <w:t>Komuna e Gjilanit me përkrahje të donatorëve mund të punojë në rregullarizimin e vendbanimeve joformale duke filluar nga rastet më lehta dhe ndihmuar përmirësimin e kushteve të banimit për së paku 20 familjeve brenda tri viteve të ardhshme. Propozohet të sigurohet një buxhet shtesë për monitorimin e zbatimit.</w:t>
      </w:r>
    </w:p>
    <w:p w14:paraId="3BC75234" w14:textId="1F6A2D65" w:rsidR="00A973E9" w:rsidRPr="00425D16" w:rsidRDefault="00A973E9">
      <w:pPr>
        <w:pStyle w:val="ListParagraph"/>
        <w:numPr>
          <w:ilvl w:val="0"/>
          <w:numId w:val="26"/>
        </w:numPr>
        <w:spacing w:before="120" w:after="120" w:line="288" w:lineRule="auto"/>
        <w:rPr>
          <w:b/>
          <w:bCs/>
          <w:color w:val="1F497D" w:themeColor="text2"/>
        </w:rPr>
      </w:pPr>
      <w:bookmarkStart w:id="147" w:name="_Toc117630646"/>
      <w:bookmarkStart w:id="148" w:name="_Toc106146063"/>
      <w:r w:rsidRPr="00425D16">
        <w:rPr>
          <w:rStyle w:val="Heading2Char"/>
          <w:rFonts w:eastAsia="MS Mincho"/>
        </w:rPr>
        <w:t xml:space="preserve">O.2.2. Përkrahjen për ndërtimin e shtëpive individuale edhe për </w:t>
      </w:r>
      <w:r w:rsidR="00425D16" w:rsidRPr="00425D16">
        <w:rPr>
          <w:rStyle w:val="Heading2Char"/>
          <w:rFonts w:eastAsia="MS Mincho"/>
        </w:rPr>
        <w:t>3</w:t>
      </w:r>
      <w:r w:rsidR="00425D16">
        <w:rPr>
          <w:rStyle w:val="Heading2Char"/>
          <w:rFonts w:eastAsia="MS Mincho"/>
        </w:rPr>
        <w:t>0</w:t>
      </w:r>
      <w:r w:rsidRPr="00425D16">
        <w:rPr>
          <w:rStyle w:val="Heading2Char"/>
          <w:rFonts w:eastAsia="MS Mincho"/>
        </w:rPr>
        <w:t xml:space="preserve"> familje</w:t>
      </w:r>
      <w:bookmarkEnd w:id="147"/>
      <w:r w:rsidRPr="00425D16">
        <w:rPr>
          <w:rStyle w:val="Heading2Char"/>
          <w:rFonts w:eastAsia="MS Mincho"/>
        </w:rPr>
        <w:t xml:space="preserve"> </w:t>
      </w:r>
      <w:bookmarkEnd w:id="148"/>
    </w:p>
    <w:p w14:paraId="68A9612A" w14:textId="07A52FE9" w:rsidR="00A973E9" w:rsidRPr="009B0855" w:rsidRDefault="00A973E9" w:rsidP="00A973E9">
      <w:r w:rsidRPr="009B0855">
        <w:t>Meqë tradicionalisht familjet kosovare duan të kenë banim në pronësi individuale dhe posedojnë troje, komunat konsiderojnë si masë për përkrahje për banim edhe ndërtimin e shtëpive në troje private. Kjo masë edhe pse nuk parashihet në programet sipas Ligjit për programet e ve</w:t>
      </w:r>
      <w:r w:rsidRPr="009B0855">
        <w:rPr>
          <w:rFonts w:cs="Arial"/>
        </w:rPr>
        <w:t>ç</w:t>
      </w:r>
      <w:r w:rsidRPr="009B0855">
        <w:t>anta të banimit komunat e shohin si masë që duhet ndërmarrë andaj edhe komuna e Gjilanit do të vazhdojë me këtë masë në përkrahje të donatorëve vendorë dhe diaspora.</w:t>
      </w:r>
    </w:p>
    <w:p w14:paraId="45018503" w14:textId="02E3906C" w:rsidR="00A973E9" w:rsidRPr="00425D16" w:rsidRDefault="00A973E9">
      <w:pPr>
        <w:pStyle w:val="ListParagraph"/>
        <w:numPr>
          <w:ilvl w:val="0"/>
          <w:numId w:val="27"/>
        </w:numPr>
        <w:spacing w:before="120" w:after="120" w:line="288" w:lineRule="auto"/>
        <w:rPr>
          <w:b/>
          <w:bCs/>
          <w:color w:val="1F497D" w:themeColor="text2"/>
        </w:rPr>
      </w:pPr>
      <w:bookmarkStart w:id="149" w:name="_Toc106146064"/>
      <w:bookmarkStart w:id="150" w:name="_Toc117630647"/>
      <w:r w:rsidRPr="00425D16">
        <w:rPr>
          <w:rStyle w:val="Heading2Char"/>
          <w:rFonts w:eastAsia="MS Mincho"/>
        </w:rPr>
        <w:t xml:space="preserve">O.2.3. </w:t>
      </w:r>
      <w:bookmarkStart w:id="151" w:name="_Hlk117629521"/>
      <w:r w:rsidR="005D0E97" w:rsidRPr="00425D16">
        <w:rPr>
          <w:rStyle w:val="Heading2Char"/>
          <w:rFonts w:eastAsia="MS Mincho"/>
        </w:rPr>
        <w:t>P</w:t>
      </w:r>
      <w:r w:rsidRPr="00425D16">
        <w:rPr>
          <w:rStyle w:val="Heading2Char"/>
          <w:rFonts w:eastAsia="MS Mincho"/>
        </w:rPr>
        <w:t xml:space="preserve">agesa e bonus banimit për </w:t>
      </w:r>
      <w:r w:rsidR="00425D16">
        <w:rPr>
          <w:rStyle w:val="Heading2Char"/>
          <w:rFonts w:eastAsia="MS Mincho"/>
        </w:rPr>
        <w:t>7</w:t>
      </w:r>
      <w:r w:rsidRPr="00425D16">
        <w:rPr>
          <w:rStyle w:val="Heading2Char"/>
          <w:rFonts w:eastAsia="MS Mincho"/>
        </w:rPr>
        <w:t>0 familje</w:t>
      </w:r>
      <w:bookmarkEnd w:id="149"/>
      <w:bookmarkEnd w:id="150"/>
      <w:r w:rsidRPr="00425D16">
        <w:rPr>
          <w:b/>
          <w:bCs/>
          <w:color w:val="1F497D" w:themeColor="text2"/>
        </w:rPr>
        <w:t xml:space="preserve"> </w:t>
      </w:r>
      <w:bookmarkEnd w:id="151"/>
    </w:p>
    <w:p w14:paraId="6658AE7C" w14:textId="7F668897" w:rsidR="00A973E9" w:rsidRPr="003D4491" w:rsidRDefault="00A973E9" w:rsidP="00A973E9">
      <w:pPr>
        <w:rPr>
          <w:lang w:val="sq-AL"/>
        </w:rPr>
      </w:pPr>
      <w:r w:rsidRPr="009B0855">
        <w:rPr>
          <w:lang w:val="sq-AL"/>
        </w:rPr>
        <w:t xml:space="preserve">Këto projekte kanë filluar së realizuari andaj mbeten projekte që synohen të përfshihen në Programet trevjeçare të banimit. Ky dokument parasheh programin me Bonus banimi ku Komuna paguan gjysmën e qirasë më të ulët të tregut e përfituesit paguajnë gjysmën e qirasë derisa Kuvendi komunal mund të merr vendim të subvencionimit edhe më shumë se gjysmën e qirasë joprofitabile. Propozohet të </w:t>
      </w:r>
      <w:r w:rsidRPr="003D4491">
        <w:rPr>
          <w:lang w:val="sq-AL"/>
        </w:rPr>
        <w:t xml:space="preserve">përkrahen </w:t>
      </w:r>
      <w:r w:rsidR="00F213AB" w:rsidRPr="003D4491">
        <w:rPr>
          <w:lang w:val="sq-AL"/>
        </w:rPr>
        <w:t>rreth 70</w:t>
      </w:r>
      <w:r w:rsidRPr="003D4491">
        <w:rPr>
          <w:lang w:val="sq-AL"/>
        </w:rPr>
        <w:t xml:space="preserve"> familje për vit</w:t>
      </w:r>
      <w:r w:rsidR="00F213AB" w:rsidRPr="003D4491">
        <w:rPr>
          <w:lang w:val="sq-AL"/>
        </w:rPr>
        <w:t xml:space="preserve"> edhe ate me planin si në vazhdim:</w:t>
      </w:r>
    </w:p>
    <w:p w14:paraId="6D348FE9" w14:textId="4E699B15" w:rsidR="00AB5FE2" w:rsidRPr="003D4491" w:rsidRDefault="00AB5FE2" w:rsidP="00A973E9">
      <w:pPr>
        <w:rPr>
          <w:lang w:val="sq-AL"/>
        </w:rPr>
      </w:pPr>
      <w:r w:rsidRPr="003D4491">
        <w:rPr>
          <w:lang w:val="sq-AL"/>
        </w:rPr>
        <w:t>67 familje te ndihmohen p</w:t>
      </w:r>
      <w:r w:rsidR="00F213AB" w:rsidRPr="003D4491">
        <w:rPr>
          <w:lang w:val="sq-AL"/>
        </w:rPr>
        <w:t>ë</w:t>
      </w:r>
      <w:r w:rsidRPr="003D4491">
        <w:rPr>
          <w:lang w:val="sq-AL"/>
        </w:rPr>
        <w:t>rmes bonus banimit p</w:t>
      </w:r>
      <w:r w:rsidR="00F213AB" w:rsidRPr="003D4491">
        <w:rPr>
          <w:lang w:val="sq-AL"/>
        </w:rPr>
        <w:t>ë</w:t>
      </w:r>
      <w:r w:rsidRPr="003D4491">
        <w:rPr>
          <w:lang w:val="sq-AL"/>
        </w:rPr>
        <w:t>r vitin 2023</w:t>
      </w:r>
    </w:p>
    <w:p w14:paraId="7B011634" w14:textId="447AE1F4" w:rsidR="00AB5FE2" w:rsidRPr="003D4491" w:rsidRDefault="00AB5FE2" w:rsidP="00A973E9">
      <w:pPr>
        <w:rPr>
          <w:lang w:val="sq-AL"/>
        </w:rPr>
      </w:pPr>
      <w:r w:rsidRPr="003D4491">
        <w:rPr>
          <w:lang w:val="sq-AL"/>
        </w:rPr>
        <w:t>69 familje te ndihmohen p</w:t>
      </w:r>
      <w:r w:rsidR="00F213AB" w:rsidRPr="003D4491">
        <w:rPr>
          <w:lang w:val="sq-AL"/>
        </w:rPr>
        <w:t>ë</w:t>
      </w:r>
      <w:r w:rsidRPr="003D4491">
        <w:rPr>
          <w:lang w:val="sq-AL"/>
        </w:rPr>
        <w:t>rmes bonus banimit p</w:t>
      </w:r>
      <w:r w:rsidR="00F213AB" w:rsidRPr="003D4491">
        <w:rPr>
          <w:lang w:val="sq-AL"/>
        </w:rPr>
        <w:t>ë</w:t>
      </w:r>
      <w:r w:rsidRPr="003D4491">
        <w:rPr>
          <w:lang w:val="sq-AL"/>
        </w:rPr>
        <w:t>r vitin 2024</w:t>
      </w:r>
    </w:p>
    <w:p w14:paraId="360F0AE9" w14:textId="393B308C" w:rsidR="00AB5FE2" w:rsidRPr="003D4491" w:rsidRDefault="00AB5FE2" w:rsidP="00A973E9">
      <w:pPr>
        <w:rPr>
          <w:lang w:val="sq-AL"/>
        </w:rPr>
      </w:pPr>
      <w:r w:rsidRPr="003D4491">
        <w:rPr>
          <w:lang w:val="sq-AL"/>
        </w:rPr>
        <w:t xml:space="preserve">70 familje te ndihmohen përmes bonus banimit per vitin 2025 </w:t>
      </w:r>
    </w:p>
    <w:p w14:paraId="732AC88D" w14:textId="77777777" w:rsidR="00A973E9" w:rsidRPr="00A973E9" w:rsidRDefault="00A973E9" w:rsidP="00A973E9">
      <w:pPr>
        <w:pStyle w:val="ListParagraph"/>
        <w:rPr>
          <w:rFonts w:cs="Arial"/>
          <w:highlight w:val="yellow"/>
          <w:lang w:val="sq-AL"/>
        </w:rPr>
      </w:pPr>
    </w:p>
    <w:p w14:paraId="53F98872" w14:textId="1784D9AB" w:rsidR="00A973E9" w:rsidRPr="00425D16" w:rsidRDefault="00A973E9">
      <w:pPr>
        <w:pStyle w:val="ListParagraph"/>
        <w:numPr>
          <w:ilvl w:val="0"/>
          <w:numId w:val="27"/>
        </w:numPr>
        <w:spacing w:before="120" w:after="120" w:line="288" w:lineRule="auto"/>
        <w:contextualSpacing/>
        <w:rPr>
          <w:b/>
          <w:bCs/>
          <w:color w:val="1F497D" w:themeColor="text2"/>
        </w:rPr>
      </w:pPr>
      <w:bookmarkStart w:id="152" w:name="_Toc106146065"/>
      <w:bookmarkStart w:id="153" w:name="_Toc117630648"/>
      <w:r w:rsidRPr="00425D16">
        <w:rPr>
          <w:rStyle w:val="Heading2Char"/>
          <w:rFonts w:eastAsia="MS Mincho"/>
        </w:rPr>
        <w:lastRenderedPageBreak/>
        <w:t>O.2.5.Mirëmbajtja e Objekt</w:t>
      </w:r>
      <w:r w:rsidR="00CA46E8" w:rsidRPr="00425D16">
        <w:rPr>
          <w:rStyle w:val="Heading2Char"/>
          <w:rFonts w:eastAsia="MS Mincho"/>
        </w:rPr>
        <w:t>eve</w:t>
      </w:r>
      <w:r w:rsidRPr="00425D16">
        <w:rPr>
          <w:rStyle w:val="Heading2Char"/>
          <w:rFonts w:eastAsia="MS Mincho"/>
        </w:rPr>
        <w:t xml:space="preserve"> të banimit social dhe krijimi i skemës së qirasë, fillimi i shpërndarjës së fletëpagesave të qirasë të shfrytzuesve të banimit social</w:t>
      </w:r>
      <w:bookmarkEnd w:id="152"/>
      <w:bookmarkEnd w:id="153"/>
      <w:r w:rsidRPr="00425D16">
        <w:rPr>
          <w:b/>
          <w:bCs/>
          <w:color w:val="1F497D" w:themeColor="text2"/>
        </w:rPr>
        <w:t xml:space="preserve"> </w:t>
      </w:r>
    </w:p>
    <w:p w14:paraId="26F45708" w14:textId="77777777" w:rsidR="00A973E9" w:rsidRPr="009B0855" w:rsidRDefault="00A973E9" w:rsidP="00A973E9">
      <w:pPr>
        <w:rPr>
          <w:lang w:val="sq-AL"/>
        </w:rPr>
      </w:pPr>
      <w:bookmarkStart w:id="154" w:name="_Toc106145215"/>
      <w:r w:rsidRPr="009B0855">
        <w:rPr>
          <w:lang w:val="sq-AL"/>
        </w:rPr>
        <w:t>Parashihet edhe buxhet për mirëmbajtjen në ndërtesat ekzistuese për banim social dhe funksionalizimin e skemës së qirasë.</w:t>
      </w:r>
    </w:p>
    <w:p w14:paraId="63C3CE3C" w14:textId="77777777" w:rsidR="00A973E9" w:rsidRPr="009B0855" w:rsidRDefault="00A973E9" w:rsidP="00A973E9">
      <w:pPr>
        <w:rPr>
          <w:lang w:val="sq-AL"/>
        </w:rPr>
      </w:pPr>
      <w:r w:rsidRPr="009B0855">
        <w:rPr>
          <w:lang w:val="sq-AL"/>
        </w:rPr>
        <w:t>Në vazhdim do të definohen këto projekte me planifikim të përafërt buxhetor</w:t>
      </w:r>
    </w:p>
    <w:p w14:paraId="69CBC742" w14:textId="77777777" w:rsidR="00A973E9" w:rsidRPr="009B0855" w:rsidRDefault="00A973E9" w:rsidP="00A973E9">
      <w:pPr>
        <w:pStyle w:val="Caption"/>
        <w:rPr>
          <w:rFonts w:ascii="Calibri" w:hAnsi="Calibri" w:cs="Calibri"/>
        </w:rPr>
      </w:pPr>
      <w:bookmarkStart w:id="155" w:name="_Toc117549155"/>
      <w:r w:rsidRPr="009B0855">
        <w:t xml:space="preserve">Tabela </w:t>
      </w:r>
      <w:r w:rsidRPr="009B0855">
        <w:fldChar w:fldCharType="begin"/>
      </w:r>
      <w:r w:rsidRPr="009B0855">
        <w:instrText xml:space="preserve"> SEQ Tabela \* ARABIC </w:instrText>
      </w:r>
      <w:r w:rsidRPr="009B0855">
        <w:fldChar w:fldCharType="separate"/>
      </w:r>
      <w:r w:rsidRPr="009B0855">
        <w:rPr>
          <w:noProof/>
        </w:rPr>
        <w:t>13</w:t>
      </w:r>
      <w:r w:rsidRPr="009B0855">
        <w:fldChar w:fldCharType="end"/>
      </w:r>
      <w:r w:rsidRPr="009B0855">
        <w:t>. Plani i Veprimit me projektet potenciale</w:t>
      </w:r>
      <w:bookmarkEnd w:id="154"/>
      <w:bookmarkEnd w:id="155"/>
    </w:p>
    <w:tbl>
      <w:tblPr>
        <w:tblpPr w:leftFromText="180" w:rightFromText="180" w:vertAnchor="text" w:horzAnchor="margin" w:tblpXSpec="right" w:tblpY="548"/>
        <w:tblW w:w="973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476"/>
        <w:gridCol w:w="1422"/>
        <w:gridCol w:w="2280"/>
        <w:gridCol w:w="2280"/>
        <w:gridCol w:w="2280"/>
      </w:tblGrid>
      <w:tr w:rsidR="00A973E9" w:rsidRPr="009B0855" w14:paraId="301B1D22" w14:textId="77777777" w:rsidTr="00C30074">
        <w:trPr>
          <w:trHeight w:val="284"/>
        </w:trPr>
        <w:tc>
          <w:tcPr>
            <w:tcW w:w="9738" w:type="dxa"/>
            <w:gridSpan w:val="5"/>
            <w:shd w:val="clear" w:color="auto" w:fill="auto"/>
          </w:tcPr>
          <w:p w14:paraId="49A82BA8" w14:textId="77777777" w:rsidR="00A973E9" w:rsidRPr="009B0855" w:rsidRDefault="00A973E9" w:rsidP="00C30074">
            <w:pPr>
              <w:widowControl w:val="0"/>
              <w:spacing w:before="0" w:after="0"/>
              <w:rPr>
                <w:rFonts w:cs="Arial"/>
                <w:b/>
                <w:caps/>
                <w:lang w:val="sq-AL"/>
              </w:rPr>
            </w:pPr>
            <w:r w:rsidRPr="009B0855">
              <w:rPr>
                <w:rFonts w:cs="Arial"/>
                <w:b/>
                <w:caps/>
                <w:u w:val="single"/>
                <w:lang w:val="sq-AL"/>
              </w:rPr>
              <w:t>S Y N I M I</w:t>
            </w:r>
          </w:p>
          <w:p w14:paraId="539FAF76" w14:textId="77777777" w:rsidR="00A973E9" w:rsidRPr="009B0855" w:rsidRDefault="00A973E9" w:rsidP="00C30074">
            <w:pPr>
              <w:widowControl w:val="0"/>
              <w:spacing w:before="0" w:after="0"/>
              <w:ind w:left="-37"/>
              <w:rPr>
                <w:rFonts w:cs="Arial"/>
                <w:b/>
                <w:i/>
                <w:caps/>
                <w:lang w:val="sq-AL"/>
              </w:rPr>
            </w:pPr>
            <w:r w:rsidRPr="009B0855">
              <w:rPr>
                <w:rFonts w:cs="Arial"/>
                <w:b/>
                <w:bCs/>
                <w:i/>
                <w:lang w:val="sq-AL"/>
              </w:rPr>
              <w:t>Krijimi i kushteve për banim të përshtatshëm dhe të qëndrueshëm në harmoni me standardet dhe normat evropiane  të banimit, me qëllim që të mundësohet zgjidhja e nevojave për banim për grupe të caktuara të cilat nuk kanë forcë ekonomike që këtë problem ta zgjidhin sipas parimeve të tregut.</w:t>
            </w:r>
          </w:p>
        </w:tc>
      </w:tr>
      <w:tr w:rsidR="00A973E9" w:rsidRPr="009B0855" w14:paraId="15ABBC7C" w14:textId="77777777" w:rsidTr="00C30074">
        <w:trPr>
          <w:trHeight w:val="565"/>
        </w:trPr>
        <w:tc>
          <w:tcPr>
            <w:tcW w:w="2898" w:type="dxa"/>
            <w:gridSpan w:val="2"/>
            <w:shd w:val="clear" w:color="auto" w:fill="auto"/>
          </w:tcPr>
          <w:p w14:paraId="1B395DF9" w14:textId="77777777" w:rsidR="00A973E9" w:rsidRPr="009B0855" w:rsidRDefault="00A973E9" w:rsidP="00C30074">
            <w:pPr>
              <w:widowControl w:val="0"/>
              <w:spacing w:before="0" w:after="0"/>
              <w:rPr>
                <w:rFonts w:cs="Arial"/>
                <w:b/>
                <w:i/>
                <w:lang w:val="sq-AL"/>
              </w:rPr>
            </w:pPr>
            <w:r w:rsidRPr="009B0855">
              <w:rPr>
                <w:rFonts w:cs="Arial"/>
                <w:b/>
                <w:i/>
                <w:lang w:val="sq-AL"/>
              </w:rPr>
              <w:t>Objektivi 2</w:t>
            </w:r>
          </w:p>
        </w:tc>
        <w:tc>
          <w:tcPr>
            <w:tcW w:w="6840" w:type="dxa"/>
            <w:gridSpan w:val="3"/>
            <w:shd w:val="clear" w:color="auto" w:fill="auto"/>
          </w:tcPr>
          <w:p w14:paraId="02D6CAEA" w14:textId="0ECDE306" w:rsidR="00A973E9" w:rsidRPr="009B0855" w:rsidRDefault="00A973E9" w:rsidP="00C30074">
            <w:pPr>
              <w:spacing w:before="0" w:after="0"/>
              <w:rPr>
                <w:rFonts w:ascii="Calibri" w:hAnsi="Calibri" w:cs="Calibri"/>
                <w:b/>
                <w:bCs/>
              </w:rPr>
            </w:pPr>
            <w:r w:rsidRPr="009B0855">
              <w:rPr>
                <w:b/>
                <w:bCs/>
              </w:rPr>
              <w:t xml:space="preserve">Sigurimi i banimit për </w:t>
            </w:r>
            <w:r w:rsidR="00425D16">
              <w:rPr>
                <w:b/>
                <w:bCs/>
              </w:rPr>
              <w:t>120</w:t>
            </w:r>
            <w:r w:rsidRPr="009B0855">
              <w:rPr>
                <w:b/>
                <w:bCs/>
              </w:rPr>
              <w:t xml:space="preserve"> familje</w:t>
            </w:r>
          </w:p>
          <w:p w14:paraId="053321FE" w14:textId="77777777" w:rsidR="00A973E9" w:rsidRPr="009B0855" w:rsidRDefault="00A973E9" w:rsidP="00C30074">
            <w:pPr>
              <w:widowControl w:val="0"/>
              <w:spacing w:before="0" w:after="0"/>
              <w:rPr>
                <w:rFonts w:cs="Arial"/>
                <w:b/>
                <w:lang w:val="sq-AL"/>
              </w:rPr>
            </w:pPr>
          </w:p>
        </w:tc>
      </w:tr>
      <w:tr w:rsidR="00A973E9" w:rsidRPr="009B0855" w14:paraId="5E65C920" w14:textId="77777777" w:rsidTr="00C30074">
        <w:trPr>
          <w:trHeight w:val="565"/>
        </w:trPr>
        <w:tc>
          <w:tcPr>
            <w:tcW w:w="1476" w:type="dxa"/>
            <w:shd w:val="clear" w:color="auto" w:fill="auto"/>
          </w:tcPr>
          <w:p w14:paraId="786A95C9" w14:textId="77777777" w:rsidR="00A973E9" w:rsidRPr="009B0855" w:rsidRDefault="00A973E9" w:rsidP="00C30074">
            <w:pPr>
              <w:widowControl w:val="0"/>
              <w:spacing w:before="0" w:after="0"/>
              <w:rPr>
                <w:rFonts w:cs="Arial"/>
                <w:b/>
                <w:lang w:val="sq-AL"/>
              </w:rPr>
            </w:pPr>
            <w:r w:rsidRPr="009B0855">
              <w:rPr>
                <w:rFonts w:cs="Arial"/>
                <w:b/>
                <w:lang w:val="sq-AL"/>
              </w:rPr>
              <w:t>O.2.1.</w:t>
            </w:r>
          </w:p>
        </w:tc>
        <w:tc>
          <w:tcPr>
            <w:tcW w:w="1422" w:type="dxa"/>
            <w:shd w:val="clear" w:color="auto" w:fill="auto"/>
          </w:tcPr>
          <w:p w14:paraId="2C012C2E" w14:textId="77777777" w:rsidR="00A973E9" w:rsidRPr="009B0855" w:rsidRDefault="00A973E9" w:rsidP="00C30074">
            <w:pPr>
              <w:widowControl w:val="0"/>
              <w:spacing w:before="0" w:after="0"/>
              <w:rPr>
                <w:rFonts w:cs="Arial"/>
                <w:b/>
                <w:lang w:val="sq-AL"/>
              </w:rPr>
            </w:pPr>
          </w:p>
          <w:p w14:paraId="4408AF03" w14:textId="77777777" w:rsidR="00A973E9" w:rsidRPr="009B0855" w:rsidRDefault="00A973E9" w:rsidP="00C30074">
            <w:pPr>
              <w:widowControl w:val="0"/>
              <w:spacing w:before="0" w:after="0"/>
              <w:rPr>
                <w:rFonts w:cs="Arial"/>
                <w:b/>
                <w:lang w:val="sq-AL"/>
              </w:rPr>
            </w:pPr>
            <w:r w:rsidRPr="009B0855">
              <w:rPr>
                <w:rFonts w:cs="Arial"/>
                <w:b/>
                <w:lang w:val="sq-AL"/>
              </w:rPr>
              <w:t>Projekti</w:t>
            </w:r>
          </w:p>
          <w:p w14:paraId="1C2ED8D0" w14:textId="77777777" w:rsidR="00A973E9" w:rsidRPr="009B0855" w:rsidRDefault="00A973E9" w:rsidP="00C30074">
            <w:pPr>
              <w:widowControl w:val="0"/>
              <w:spacing w:before="0" w:after="0"/>
              <w:rPr>
                <w:rFonts w:cs="Arial"/>
                <w:b/>
                <w:lang w:val="sq-AL"/>
              </w:rPr>
            </w:pPr>
          </w:p>
        </w:tc>
        <w:tc>
          <w:tcPr>
            <w:tcW w:w="6840" w:type="dxa"/>
            <w:gridSpan w:val="3"/>
            <w:shd w:val="clear" w:color="auto" w:fill="auto"/>
          </w:tcPr>
          <w:p w14:paraId="4C406B6B" w14:textId="77777777" w:rsidR="00A973E9" w:rsidRPr="009B0855" w:rsidRDefault="00A973E9" w:rsidP="00C30074">
            <w:pPr>
              <w:widowControl w:val="0"/>
              <w:spacing w:before="0" w:after="0"/>
              <w:rPr>
                <w:rFonts w:cs="Arial"/>
                <w:b/>
                <w:bCs/>
                <w:lang w:val="sq-AL"/>
              </w:rPr>
            </w:pPr>
            <w:r w:rsidRPr="009B0855">
              <w:rPr>
                <w:rFonts w:cs="Arial"/>
                <w:b/>
                <w:bCs/>
                <w:lang w:val="sq-AL"/>
              </w:rPr>
              <w:t>Rregullarizimi i vendbanimeve joformale me përkrahjen për përmirësimin e kushteve të banimit për 20 familje brenda  tri viteve</w:t>
            </w:r>
          </w:p>
        </w:tc>
      </w:tr>
      <w:tr w:rsidR="00A973E9" w:rsidRPr="009B0855" w14:paraId="5E844A88" w14:textId="77777777" w:rsidTr="00C30074">
        <w:trPr>
          <w:trHeight w:val="1696"/>
        </w:trPr>
        <w:tc>
          <w:tcPr>
            <w:tcW w:w="2898" w:type="dxa"/>
            <w:gridSpan w:val="2"/>
            <w:shd w:val="clear" w:color="auto" w:fill="auto"/>
          </w:tcPr>
          <w:p w14:paraId="01E1C7FD" w14:textId="77777777" w:rsidR="00A973E9" w:rsidRPr="009B0855" w:rsidRDefault="00A973E9" w:rsidP="00C30074">
            <w:pPr>
              <w:widowControl w:val="0"/>
              <w:spacing w:before="0" w:after="0"/>
              <w:rPr>
                <w:rFonts w:cs="Arial"/>
                <w:b/>
                <w:lang w:val="sq-AL"/>
              </w:rPr>
            </w:pPr>
            <w:r w:rsidRPr="009B0855">
              <w:rPr>
                <w:rFonts w:cs="Arial"/>
                <w:b/>
                <w:lang w:val="sq-AL"/>
              </w:rPr>
              <w:t>Përshkrimi</w:t>
            </w:r>
          </w:p>
        </w:tc>
        <w:tc>
          <w:tcPr>
            <w:tcW w:w="6840" w:type="dxa"/>
            <w:gridSpan w:val="3"/>
            <w:shd w:val="clear" w:color="auto" w:fill="auto"/>
          </w:tcPr>
          <w:p w14:paraId="4DC1F5F3" w14:textId="77777777" w:rsidR="00A973E9" w:rsidRPr="009B0855" w:rsidRDefault="00A973E9" w:rsidP="00C30074">
            <w:pPr>
              <w:widowControl w:val="0"/>
              <w:spacing w:before="0" w:after="0"/>
              <w:ind w:left="37"/>
              <w:rPr>
                <w:rFonts w:cs="Arial"/>
                <w:lang w:val="sq-AL"/>
              </w:rPr>
            </w:pPr>
            <w:r w:rsidRPr="009B0855">
              <w:rPr>
                <w:rFonts w:cs="Arial"/>
                <w:lang w:val="sq-AL"/>
              </w:rPr>
              <w:t>Rregullarizimi përfshinë zgjidhja e problemeve pronësore për familjet që tradicionalisht jetojnë në ato prona. Zgjidhja parasheh ndërtimin e shtëpive të reja por edhe riparimin e atyre ekzistuese dhe legalizimin e tyre. Familjet ku prona nuk mund të rregullohet do të trajtohen si raste sociale ku do të përfshiheshin në pronat komunale me ndërtesa sociale 2 e 3 katshe me nga dy familje në ndërtesa dyshe. Brenda tri viteve synohet të startohet me rastet më të lehta</w:t>
            </w:r>
          </w:p>
          <w:p w14:paraId="2505383C" w14:textId="77777777" w:rsidR="00A973E9" w:rsidRPr="009B0855" w:rsidRDefault="00A973E9" w:rsidP="00C30074">
            <w:pPr>
              <w:widowControl w:val="0"/>
              <w:spacing w:before="0" w:after="0"/>
              <w:ind w:left="37"/>
              <w:rPr>
                <w:rFonts w:cs="Arial"/>
                <w:lang w:val="sq-AL"/>
              </w:rPr>
            </w:pPr>
            <w:r w:rsidRPr="009B0855">
              <w:rPr>
                <w:rFonts w:cs="Arial"/>
                <w:lang w:val="sq-AL"/>
              </w:rPr>
              <w:t>Vlera e kalkuluar: 400,000.00€</w:t>
            </w:r>
          </w:p>
          <w:p w14:paraId="544B0ED1" w14:textId="44074FA8" w:rsidR="00A973E9" w:rsidRPr="009B0855" w:rsidRDefault="00A973E9" w:rsidP="00C30074">
            <w:pPr>
              <w:widowControl w:val="0"/>
              <w:spacing w:before="0" w:after="0"/>
              <w:ind w:left="37"/>
              <w:rPr>
                <w:rFonts w:cs="Arial"/>
                <w:lang w:val="sq-AL"/>
              </w:rPr>
            </w:pPr>
            <w:r w:rsidRPr="009B0855">
              <w:rPr>
                <w:rFonts w:cs="Arial"/>
                <w:lang w:val="sq-AL"/>
              </w:rPr>
              <w:t>Viti i realizimit të projektit fund 202</w:t>
            </w:r>
            <w:r w:rsidR="00DA4316">
              <w:rPr>
                <w:rFonts w:cs="Arial"/>
                <w:lang w:val="sq-AL"/>
              </w:rPr>
              <w:t>5</w:t>
            </w:r>
          </w:p>
        </w:tc>
      </w:tr>
      <w:tr w:rsidR="00A973E9" w:rsidRPr="00A973E9" w14:paraId="02ACA329" w14:textId="77777777" w:rsidTr="00C30074">
        <w:trPr>
          <w:trHeight w:val="722"/>
        </w:trPr>
        <w:tc>
          <w:tcPr>
            <w:tcW w:w="2898" w:type="dxa"/>
            <w:gridSpan w:val="2"/>
            <w:shd w:val="clear" w:color="auto" w:fill="auto"/>
          </w:tcPr>
          <w:p w14:paraId="142C1EBF" w14:textId="77777777" w:rsidR="00A973E9" w:rsidRPr="009B0855" w:rsidRDefault="00A973E9" w:rsidP="00C30074">
            <w:pPr>
              <w:widowControl w:val="0"/>
              <w:spacing w:before="0" w:after="0"/>
              <w:rPr>
                <w:rFonts w:cs="Arial"/>
                <w:bCs/>
                <w:lang w:val="sq-AL"/>
              </w:rPr>
            </w:pPr>
            <w:r w:rsidRPr="009B0855">
              <w:rPr>
                <w:rFonts w:cs="Arial"/>
                <w:bCs/>
                <w:lang w:val="sq-AL"/>
              </w:rPr>
              <w:t>Burimi financiar</w:t>
            </w:r>
          </w:p>
          <w:p w14:paraId="7BA448F8" w14:textId="77777777" w:rsidR="00A973E9" w:rsidRPr="009B0855" w:rsidRDefault="00A973E9" w:rsidP="00C30074">
            <w:pPr>
              <w:widowControl w:val="0"/>
              <w:spacing w:before="0" w:after="0"/>
              <w:rPr>
                <w:rFonts w:cs="Arial"/>
                <w:bCs/>
                <w:lang w:val="sq-AL"/>
              </w:rPr>
            </w:pPr>
          </w:p>
        </w:tc>
        <w:tc>
          <w:tcPr>
            <w:tcW w:w="2280" w:type="dxa"/>
            <w:shd w:val="clear" w:color="auto" w:fill="auto"/>
          </w:tcPr>
          <w:p w14:paraId="68904C26" w14:textId="77777777" w:rsidR="00A973E9" w:rsidRPr="009B0855" w:rsidRDefault="00A973E9" w:rsidP="00C30074">
            <w:pPr>
              <w:widowControl w:val="0"/>
              <w:spacing w:before="0" w:after="0"/>
              <w:jc w:val="center"/>
              <w:rPr>
                <w:rFonts w:cs="Arial"/>
                <w:lang w:val="sq-AL"/>
              </w:rPr>
            </w:pPr>
            <w:r w:rsidRPr="009B0855">
              <w:rPr>
                <w:rFonts w:cs="Arial"/>
                <w:lang w:val="sq-AL"/>
              </w:rPr>
              <w:t>Buxheti komunal</w:t>
            </w:r>
          </w:p>
          <w:p w14:paraId="02C649F7" w14:textId="77777777" w:rsidR="00A973E9" w:rsidRPr="009B0855" w:rsidRDefault="00A973E9" w:rsidP="00C30074">
            <w:pPr>
              <w:widowControl w:val="0"/>
              <w:spacing w:before="0" w:after="0"/>
              <w:jc w:val="center"/>
              <w:rPr>
                <w:rFonts w:cs="Arial"/>
                <w:lang w:val="sq-AL"/>
              </w:rPr>
            </w:pPr>
            <w:r w:rsidRPr="009B0855">
              <w:rPr>
                <w:rFonts w:cs="Arial"/>
                <w:lang w:val="sq-AL"/>
              </w:rPr>
              <w:t>30%</w:t>
            </w:r>
          </w:p>
        </w:tc>
        <w:tc>
          <w:tcPr>
            <w:tcW w:w="2280" w:type="dxa"/>
            <w:shd w:val="clear" w:color="auto" w:fill="auto"/>
          </w:tcPr>
          <w:p w14:paraId="0C103B63" w14:textId="77777777" w:rsidR="00A973E9" w:rsidRPr="009B0855" w:rsidRDefault="00A973E9" w:rsidP="00C30074">
            <w:pPr>
              <w:widowControl w:val="0"/>
              <w:spacing w:before="0" w:after="0"/>
              <w:jc w:val="center"/>
              <w:rPr>
                <w:rFonts w:cs="Arial"/>
                <w:lang w:val="sq-AL"/>
              </w:rPr>
            </w:pPr>
            <w:r w:rsidRPr="009B0855">
              <w:rPr>
                <w:rFonts w:cs="Arial"/>
                <w:lang w:val="sq-AL"/>
              </w:rPr>
              <w:t>MMPHI+Zyra për Komunitete</w:t>
            </w:r>
          </w:p>
          <w:p w14:paraId="65C2F059" w14:textId="77777777" w:rsidR="00A973E9" w:rsidRPr="009B0855" w:rsidRDefault="00A973E9" w:rsidP="00C30074">
            <w:pPr>
              <w:widowControl w:val="0"/>
              <w:spacing w:before="0" w:after="0"/>
              <w:jc w:val="center"/>
              <w:rPr>
                <w:rFonts w:cs="Arial"/>
                <w:lang w:val="sq-AL"/>
              </w:rPr>
            </w:pPr>
            <w:r w:rsidRPr="009B0855">
              <w:rPr>
                <w:rFonts w:cs="Arial"/>
                <w:lang w:val="sq-AL"/>
              </w:rPr>
              <w:t>10%</w:t>
            </w:r>
          </w:p>
        </w:tc>
        <w:tc>
          <w:tcPr>
            <w:tcW w:w="2280" w:type="dxa"/>
            <w:shd w:val="clear" w:color="auto" w:fill="auto"/>
          </w:tcPr>
          <w:p w14:paraId="028B7DB0" w14:textId="77777777" w:rsidR="00A973E9" w:rsidRPr="009B0855" w:rsidRDefault="00A973E9" w:rsidP="00C30074">
            <w:pPr>
              <w:widowControl w:val="0"/>
              <w:spacing w:before="0" w:after="0"/>
              <w:jc w:val="center"/>
              <w:rPr>
                <w:rFonts w:cs="Arial"/>
                <w:lang w:val="sq-AL"/>
              </w:rPr>
            </w:pPr>
            <w:r w:rsidRPr="009B0855">
              <w:rPr>
                <w:rFonts w:cs="Arial"/>
                <w:lang w:val="sq-AL"/>
              </w:rPr>
              <w:t>Donatorët</w:t>
            </w:r>
          </w:p>
          <w:p w14:paraId="3C617AB1" w14:textId="77777777" w:rsidR="00A973E9" w:rsidRPr="009B0855" w:rsidRDefault="00A973E9" w:rsidP="00C30074">
            <w:pPr>
              <w:widowControl w:val="0"/>
              <w:spacing w:before="0" w:after="0"/>
              <w:jc w:val="center"/>
              <w:rPr>
                <w:rFonts w:cs="Arial"/>
                <w:lang w:val="sq-AL"/>
              </w:rPr>
            </w:pPr>
            <w:r w:rsidRPr="009B0855">
              <w:rPr>
                <w:rFonts w:cs="Arial"/>
                <w:lang w:val="sq-AL"/>
              </w:rPr>
              <w:t>60%</w:t>
            </w:r>
          </w:p>
        </w:tc>
      </w:tr>
      <w:tr w:rsidR="00A973E9" w:rsidRPr="00A973E9" w14:paraId="4BCC9ED6" w14:textId="77777777" w:rsidTr="00C30074">
        <w:tc>
          <w:tcPr>
            <w:tcW w:w="1476" w:type="dxa"/>
            <w:shd w:val="clear" w:color="auto" w:fill="auto"/>
          </w:tcPr>
          <w:p w14:paraId="33FC119F" w14:textId="77777777" w:rsidR="00A973E9" w:rsidRPr="009B0855" w:rsidRDefault="00A973E9" w:rsidP="00C30074">
            <w:pPr>
              <w:widowControl w:val="0"/>
              <w:spacing w:before="0" w:after="0"/>
              <w:rPr>
                <w:rFonts w:cs="Arial"/>
                <w:b/>
                <w:bCs/>
                <w:iCs/>
                <w:lang w:val="sq-AL"/>
              </w:rPr>
            </w:pPr>
            <w:r w:rsidRPr="009B0855">
              <w:rPr>
                <w:rFonts w:cs="Arial"/>
                <w:b/>
                <w:lang w:val="sq-AL"/>
              </w:rPr>
              <w:t>O.2.2.</w:t>
            </w:r>
          </w:p>
        </w:tc>
        <w:tc>
          <w:tcPr>
            <w:tcW w:w="1422" w:type="dxa"/>
            <w:shd w:val="clear" w:color="auto" w:fill="auto"/>
          </w:tcPr>
          <w:p w14:paraId="683CBD4E" w14:textId="77777777" w:rsidR="00A973E9" w:rsidRPr="009B0855" w:rsidRDefault="00A973E9" w:rsidP="00C30074">
            <w:pPr>
              <w:widowControl w:val="0"/>
              <w:spacing w:before="0" w:after="0"/>
              <w:rPr>
                <w:rFonts w:cs="Arial"/>
                <w:b/>
                <w:bCs/>
                <w:lang w:val="sq-AL"/>
              </w:rPr>
            </w:pPr>
            <w:r w:rsidRPr="009B0855">
              <w:rPr>
                <w:rFonts w:cs="Arial"/>
                <w:b/>
                <w:bCs/>
                <w:lang w:val="sq-AL"/>
              </w:rPr>
              <w:t>Projekti</w:t>
            </w:r>
          </w:p>
        </w:tc>
        <w:tc>
          <w:tcPr>
            <w:tcW w:w="6840" w:type="dxa"/>
            <w:gridSpan w:val="3"/>
            <w:shd w:val="clear" w:color="auto" w:fill="auto"/>
          </w:tcPr>
          <w:p w14:paraId="7D37412F" w14:textId="77777777" w:rsidR="00A973E9" w:rsidRPr="009B0855" w:rsidRDefault="00A973E9" w:rsidP="00C30074">
            <w:pPr>
              <w:widowControl w:val="0"/>
              <w:spacing w:before="0" w:after="0"/>
              <w:rPr>
                <w:rFonts w:cs="Arial"/>
                <w:b/>
                <w:lang w:val="sq-AL"/>
              </w:rPr>
            </w:pPr>
            <w:r w:rsidRPr="009B0855">
              <w:rPr>
                <w:rFonts w:cs="Arial"/>
                <w:b/>
                <w:lang w:val="sq-AL"/>
              </w:rPr>
              <w:t>Përkrahja në ndërtimin e shtëpive në prona private për familjet me asistencë sociale</w:t>
            </w:r>
          </w:p>
        </w:tc>
      </w:tr>
      <w:tr w:rsidR="00A973E9" w:rsidRPr="00A973E9" w14:paraId="20F5CBE5" w14:textId="77777777" w:rsidTr="00C30074">
        <w:tc>
          <w:tcPr>
            <w:tcW w:w="2898" w:type="dxa"/>
            <w:gridSpan w:val="2"/>
            <w:shd w:val="clear" w:color="auto" w:fill="auto"/>
          </w:tcPr>
          <w:p w14:paraId="03F64DD7" w14:textId="77777777" w:rsidR="00A973E9" w:rsidRPr="009B0855" w:rsidRDefault="00A973E9" w:rsidP="00C30074">
            <w:pPr>
              <w:widowControl w:val="0"/>
              <w:spacing w:before="0" w:after="0"/>
              <w:rPr>
                <w:rFonts w:cs="Arial"/>
                <w:b/>
                <w:bCs/>
                <w:lang w:val="sq-AL"/>
              </w:rPr>
            </w:pPr>
            <w:r w:rsidRPr="009B0855">
              <w:rPr>
                <w:b/>
                <w:bCs/>
              </w:rPr>
              <w:t>Përshkrimi</w:t>
            </w:r>
          </w:p>
        </w:tc>
        <w:tc>
          <w:tcPr>
            <w:tcW w:w="6840" w:type="dxa"/>
            <w:gridSpan w:val="3"/>
            <w:shd w:val="clear" w:color="auto" w:fill="auto"/>
          </w:tcPr>
          <w:p w14:paraId="1B14D945" w14:textId="640C84DC" w:rsidR="00A973E9" w:rsidRPr="009B0855" w:rsidRDefault="00A973E9" w:rsidP="00C30074">
            <w:pPr>
              <w:widowControl w:val="0"/>
              <w:spacing w:before="0" w:after="0"/>
            </w:pPr>
            <w:r w:rsidRPr="009B0855">
              <w:t xml:space="preserve">Ndërtimi i </w:t>
            </w:r>
            <w:r w:rsidR="00425D16">
              <w:t>3</w:t>
            </w:r>
            <w:r w:rsidRPr="009B0855">
              <w:t>0 njësive të banimit- shtëpi individuale. Njësitë e banimit për familje min.5 anëtarë, sipërfaqje e njësive përafërsisht 95m² bruto.</w:t>
            </w:r>
          </w:p>
          <w:p w14:paraId="09DFED55" w14:textId="259D83E0" w:rsidR="00A973E9" w:rsidRPr="009B0855" w:rsidRDefault="00A973E9" w:rsidP="00C30074">
            <w:pPr>
              <w:widowControl w:val="0"/>
              <w:spacing w:before="0" w:after="0"/>
              <w:rPr>
                <w:rFonts w:cs="Arial"/>
              </w:rPr>
            </w:pPr>
            <w:r w:rsidRPr="009B0855">
              <w:t xml:space="preserve">Vlera e kalkuluar:20,000.00 x </w:t>
            </w:r>
            <w:r w:rsidR="00425D16">
              <w:t>3</w:t>
            </w:r>
            <w:r w:rsidRPr="009B0855">
              <w:t>0=</w:t>
            </w:r>
            <w:r w:rsidR="00425D16">
              <w:t>6</w:t>
            </w:r>
            <w:r w:rsidRPr="009B0855">
              <w:t>00,000.00</w:t>
            </w:r>
            <w:r w:rsidRPr="009B0855">
              <w:rPr>
                <w:rFonts w:cs="Arial"/>
              </w:rPr>
              <w:t>€</w:t>
            </w:r>
          </w:p>
          <w:p w14:paraId="6EA0915F" w14:textId="53F0FA2C" w:rsidR="00A973E9" w:rsidRPr="009B0855" w:rsidRDefault="00A973E9" w:rsidP="00C30074">
            <w:pPr>
              <w:widowControl w:val="0"/>
              <w:spacing w:before="0" w:after="0"/>
              <w:rPr>
                <w:rFonts w:cs="Arial"/>
                <w:b/>
                <w:lang w:val="sq-AL"/>
              </w:rPr>
            </w:pPr>
            <w:r w:rsidRPr="009B0855">
              <w:rPr>
                <w:rFonts w:cs="Arial"/>
              </w:rPr>
              <w:t>Koha e realizimit të  projektit: 202</w:t>
            </w:r>
            <w:r w:rsidR="00DA4316">
              <w:rPr>
                <w:rFonts w:cs="Arial"/>
              </w:rPr>
              <w:t>3</w:t>
            </w:r>
            <w:r w:rsidRPr="009B0855">
              <w:rPr>
                <w:rFonts w:cs="Arial"/>
              </w:rPr>
              <w:t>-202</w:t>
            </w:r>
            <w:r w:rsidR="00DA4316">
              <w:rPr>
                <w:rFonts w:cs="Arial"/>
              </w:rPr>
              <w:t>5</w:t>
            </w:r>
          </w:p>
        </w:tc>
      </w:tr>
      <w:tr w:rsidR="00A973E9" w:rsidRPr="00A973E9" w14:paraId="34B81B9E" w14:textId="77777777" w:rsidTr="00C30074">
        <w:tc>
          <w:tcPr>
            <w:tcW w:w="2898" w:type="dxa"/>
            <w:gridSpan w:val="2"/>
            <w:shd w:val="clear" w:color="auto" w:fill="auto"/>
          </w:tcPr>
          <w:p w14:paraId="109BD6B4" w14:textId="77777777" w:rsidR="00A973E9" w:rsidRPr="009B0855" w:rsidRDefault="00A973E9" w:rsidP="00C30074">
            <w:pPr>
              <w:widowControl w:val="0"/>
              <w:spacing w:before="0" w:after="0"/>
              <w:rPr>
                <w:rFonts w:cs="Arial"/>
                <w:bCs/>
                <w:lang w:val="sq-AL"/>
              </w:rPr>
            </w:pPr>
            <w:r w:rsidRPr="009B0855">
              <w:rPr>
                <w:rFonts w:cs="Arial"/>
                <w:bCs/>
                <w:lang w:val="sq-AL"/>
              </w:rPr>
              <w:t>Burimi financiar</w:t>
            </w:r>
          </w:p>
          <w:p w14:paraId="458867F2" w14:textId="77777777" w:rsidR="00A973E9" w:rsidRPr="009B0855" w:rsidRDefault="00A973E9" w:rsidP="00C30074">
            <w:pPr>
              <w:widowControl w:val="0"/>
              <w:spacing w:before="0" w:after="0"/>
              <w:rPr>
                <w:b/>
                <w:bCs/>
              </w:rPr>
            </w:pPr>
          </w:p>
        </w:tc>
        <w:tc>
          <w:tcPr>
            <w:tcW w:w="2280" w:type="dxa"/>
            <w:shd w:val="clear" w:color="auto" w:fill="auto"/>
          </w:tcPr>
          <w:p w14:paraId="1D087D5E" w14:textId="77777777" w:rsidR="00A973E9" w:rsidRPr="009B0855" w:rsidRDefault="00A973E9" w:rsidP="00C30074">
            <w:pPr>
              <w:widowControl w:val="0"/>
              <w:spacing w:before="0" w:after="0"/>
              <w:rPr>
                <w:rFonts w:cs="Arial"/>
                <w:lang w:val="sq-AL"/>
              </w:rPr>
            </w:pPr>
            <w:r w:rsidRPr="009B0855">
              <w:rPr>
                <w:rFonts w:cs="Arial"/>
                <w:lang w:val="sq-AL"/>
              </w:rPr>
              <w:t xml:space="preserve">  Buxheti komunal </w:t>
            </w:r>
          </w:p>
          <w:p w14:paraId="69BE3971" w14:textId="342C704C" w:rsidR="00A973E9" w:rsidRPr="009B0855" w:rsidRDefault="006B1EA1" w:rsidP="00C30074">
            <w:pPr>
              <w:widowControl w:val="0"/>
              <w:spacing w:before="0" w:after="0"/>
              <w:jc w:val="center"/>
            </w:pPr>
            <w:r>
              <w:rPr>
                <w:rFonts w:cs="Arial"/>
                <w:lang w:val="sq-AL"/>
              </w:rPr>
              <w:t>1</w:t>
            </w:r>
            <w:r w:rsidR="00A973E9" w:rsidRPr="009B0855">
              <w:rPr>
                <w:rFonts w:cs="Arial"/>
                <w:lang w:val="sq-AL"/>
              </w:rPr>
              <w:t>0%</w:t>
            </w:r>
          </w:p>
        </w:tc>
        <w:tc>
          <w:tcPr>
            <w:tcW w:w="2280" w:type="dxa"/>
            <w:shd w:val="clear" w:color="auto" w:fill="auto"/>
          </w:tcPr>
          <w:p w14:paraId="41AE8A07" w14:textId="77777777" w:rsidR="00A973E9" w:rsidRPr="009B0855" w:rsidRDefault="00A973E9" w:rsidP="00C30074">
            <w:pPr>
              <w:widowControl w:val="0"/>
              <w:spacing w:before="0" w:after="0"/>
              <w:rPr>
                <w:rFonts w:cs="Arial"/>
                <w:lang w:val="sq-AL"/>
              </w:rPr>
            </w:pPr>
            <w:r w:rsidRPr="009B0855">
              <w:rPr>
                <w:rFonts w:cs="Arial"/>
                <w:lang w:val="sq-AL"/>
              </w:rPr>
              <w:t>MFTL+MKK+Zyra për Komunitete</w:t>
            </w:r>
          </w:p>
          <w:p w14:paraId="5FF2108C" w14:textId="77777777" w:rsidR="00A973E9" w:rsidRPr="009B0855" w:rsidRDefault="00A973E9" w:rsidP="00C30074">
            <w:pPr>
              <w:widowControl w:val="0"/>
              <w:spacing w:before="0" w:after="0"/>
              <w:jc w:val="center"/>
            </w:pPr>
            <w:r w:rsidRPr="009B0855">
              <w:rPr>
                <w:rFonts w:cs="Arial"/>
                <w:lang w:val="sq-AL"/>
              </w:rPr>
              <w:t>30%</w:t>
            </w:r>
          </w:p>
        </w:tc>
        <w:tc>
          <w:tcPr>
            <w:tcW w:w="2280" w:type="dxa"/>
            <w:shd w:val="clear" w:color="auto" w:fill="auto"/>
          </w:tcPr>
          <w:p w14:paraId="6471BB2D" w14:textId="77777777" w:rsidR="00A973E9" w:rsidRPr="009B0855" w:rsidRDefault="00A973E9" w:rsidP="00C30074">
            <w:pPr>
              <w:widowControl w:val="0"/>
              <w:spacing w:before="0" w:after="0"/>
              <w:rPr>
                <w:rFonts w:cs="Arial"/>
                <w:lang w:val="sq-AL"/>
              </w:rPr>
            </w:pPr>
            <w:r w:rsidRPr="009B0855">
              <w:rPr>
                <w:rFonts w:cs="Arial"/>
                <w:lang w:val="sq-AL"/>
              </w:rPr>
              <w:t>Donatorët</w:t>
            </w:r>
          </w:p>
          <w:p w14:paraId="7A2691E6" w14:textId="24E39F40" w:rsidR="00A973E9" w:rsidRPr="009B0855" w:rsidRDefault="007C00C3" w:rsidP="00C30074">
            <w:pPr>
              <w:widowControl w:val="0"/>
              <w:spacing w:before="0" w:after="0"/>
              <w:jc w:val="center"/>
            </w:pPr>
            <w:r>
              <w:rPr>
                <w:rFonts w:cs="Arial"/>
                <w:lang w:val="sq-AL"/>
              </w:rPr>
              <w:t>6</w:t>
            </w:r>
            <w:r w:rsidR="00A973E9" w:rsidRPr="009B0855">
              <w:rPr>
                <w:rFonts w:cs="Arial"/>
                <w:lang w:val="sq-AL"/>
              </w:rPr>
              <w:t>0%</w:t>
            </w:r>
          </w:p>
        </w:tc>
      </w:tr>
      <w:tr w:rsidR="00A973E9" w:rsidRPr="00A973E9" w14:paraId="455A0C44" w14:textId="77777777" w:rsidTr="00C30074">
        <w:tc>
          <w:tcPr>
            <w:tcW w:w="1476" w:type="dxa"/>
            <w:shd w:val="clear" w:color="auto" w:fill="auto"/>
          </w:tcPr>
          <w:p w14:paraId="16084801" w14:textId="77777777" w:rsidR="00A973E9" w:rsidRPr="009B0855" w:rsidRDefault="00A973E9" w:rsidP="00C30074">
            <w:pPr>
              <w:widowControl w:val="0"/>
              <w:spacing w:before="0" w:after="0"/>
              <w:rPr>
                <w:rFonts w:cs="Arial"/>
                <w:b/>
                <w:lang w:val="sq-AL"/>
              </w:rPr>
            </w:pPr>
            <w:r w:rsidRPr="009B0855">
              <w:rPr>
                <w:rFonts w:cs="Arial"/>
                <w:b/>
                <w:lang w:val="sq-AL"/>
              </w:rPr>
              <w:t>O.2.3.</w:t>
            </w:r>
          </w:p>
        </w:tc>
        <w:tc>
          <w:tcPr>
            <w:tcW w:w="1422" w:type="dxa"/>
            <w:shd w:val="clear" w:color="auto" w:fill="auto"/>
          </w:tcPr>
          <w:p w14:paraId="56BF0C67" w14:textId="77777777" w:rsidR="00A973E9" w:rsidRPr="009B0855" w:rsidRDefault="00A973E9" w:rsidP="00C30074">
            <w:pPr>
              <w:widowControl w:val="0"/>
              <w:spacing w:before="0" w:after="0"/>
              <w:rPr>
                <w:rFonts w:cs="Arial"/>
                <w:b/>
                <w:lang w:val="sq-AL"/>
              </w:rPr>
            </w:pPr>
            <w:r w:rsidRPr="009B0855">
              <w:rPr>
                <w:rFonts w:cs="Arial"/>
                <w:b/>
                <w:lang w:val="sq-AL"/>
              </w:rPr>
              <w:t>Projekti</w:t>
            </w:r>
          </w:p>
        </w:tc>
        <w:tc>
          <w:tcPr>
            <w:tcW w:w="6840" w:type="dxa"/>
            <w:gridSpan w:val="3"/>
            <w:shd w:val="clear" w:color="auto" w:fill="auto"/>
          </w:tcPr>
          <w:p w14:paraId="7A4BB48A" w14:textId="076F13C5" w:rsidR="00A973E9" w:rsidRPr="009B0855" w:rsidRDefault="00A973E9" w:rsidP="00C30074">
            <w:pPr>
              <w:widowControl w:val="0"/>
              <w:spacing w:before="0" w:after="0"/>
              <w:rPr>
                <w:rFonts w:cs="Arial"/>
                <w:b/>
                <w:lang w:val="sq-AL"/>
              </w:rPr>
            </w:pPr>
            <w:r w:rsidRPr="009B0855">
              <w:rPr>
                <w:rFonts w:cs="Arial"/>
                <w:b/>
                <w:lang w:val="sq-AL"/>
              </w:rPr>
              <w:t xml:space="preserve">Përkrahja e </w:t>
            </w:r>
            <w:r w:rsidR="00425D16">
              <w:rPr>
                <w:rFonts w:cs="Arial"/>
                <w:b/>
                <w:lang w:val="sq-AL"/>
              </w:rPr>
              <w:t>max.70</w:t>
            </w:r>
            <w:r w:rsidR="00263A48">
              <w:rPr>
                <w:rFonts w:cs="Arial"/>
                <w:b/>
                <w:lang w:val="sq-AL"/>
              </w:rPr>
              <w:t xml:space="preserve"> </w:t>
            </w:r>
            <w:r w:rsidRPr="009B0855">
              <w:rPr>
                <w:rFonts w:cs="Arial"/>
                <w:b/>
                <w:lang w:val="sq-AL"/>
              </w:rPr>
              <w:t>familjeve</w:t>
            </w:r>
            <w:r w:rsidR="00425D16">
              <w:rPr>
                <w:rFonts w:cs="Arial"/>
                <w:b/>
                <w:lang w:val="sq-AL"/>
              </w:rPr>
              <w:t xml:space="preserve"> p</w:t>
            </w:r>
            <w:r w:rsidR="00826C96">
              <w:rPr>
                <w:rFonts w:cs="Arial"/>
                <w:b/>
                <w:lang w:val="sq-AL"/>
              </w:rPr>
              <w:t>ë</w:t>
            </w:r>
            <w:r w:rsidR="00425D16">
              <w:rPr>
                <w:rFonts w:cs="Arial"/>
                <w:b/>
                <w:lang w:val="sq-AL"/>
              </w:rPr>
              <w:t>r çdo vit</w:t>
            </w:r>
            <w:r w:rsidRPr="009B0855">
              <w:rPr>
                <w:rFonts w:cs="Arial"/>
                <w:b/>
                <w:lang w:val="sq-AL"/>
              </w:rPr>
              <w:t xml:space="preserve"> me Bonus banimi</w:t>
            </w:r>
          </w:p>
        </w:tc>
      </w:tr>
      <w:tr w:rsidR="00A973E9" w:rsidRPr="00A973E9" w14:paraId="289099F1" w14:textId="77777777" w:rsidTr="00C30074">
        <w:tc>
          <w:tcPr>
            <w:tcW w:w="2898" w:type="dxa"/>
            <w:gridSpan w:val="2"/>
            <w:shd w:val="clear" w:color="auto" w:fill="auto"/>
          </w:tcPr>
          <w:p w14:paraId="2A95698A" w14:textId="77777777" w:rsidR="00A973E9" w:rsidRPr="009B0855" w:rsidRDefault="00A973E9" w:rsidP="00C30074">
            <w:pPr>
              <w:widowControl w:val="0"/>
              <w:spacing w:before="0" w:after="0"/>
              <w:rPr>
                <w:rFonts w:cs="Arial"/>
                <w:b/>
                <w:lang w:val="sq-AL"/>
              </w:rPr>
            </w:pPr>
            <w:r w:rsidRPr="009B0855">
              <w:t>Përshkrimi</w:t>
            </w:r>
          </w:p>
        </w:tc>
        <w:tc>
          <w:tcPr>
            <w:tcW w:w="6840" w:type="dxa"/>
            <w:gridSpan w:val="3"/>
            <w:shd w:val="clear" w:color="auto" w:fill="auto"/>
          </w:tcPr>
          <w:p w14:paraId="40FEAEFF" w14:textId="3C980F24" w:rsidR="00A973E9" w:rsidRPr="009B0855" w:rsidRDefault="00A973E9" w:rsidP="00C30074">
            <w:pPr>
              <w:widowControl w:val="0"/>
              <w:spacing w:before="0" w:after="0"/>
              <w:ind w:left="37"/>
            </w:pPr>
            <w:r w:rsidRPr="009B0855">
              <w:t xml:space="preserve">Përkrahja e </w:t>
            </w:r>
            <w:r w:rsidR="00425D16">
              <w:t>max.7</w:t>
            </w:r>
            <w:r w:rsidRPr="009B0855">
              <w:t xml:space="preserve">0 familjeve duke ia paguar gjysmën e qirasë minimale në treg nga pronarë privat. </w:t>
            </w:r>
          </w:p>
          <w:p w14:paraId="058C3AA4" w14:textId="1F8CE445" w:rsidR="00A973E9" w:rsidRPr="009B0855" w:rsidRDefault="00A973E9" w:rsidP="00C30074">
            <w:pPr>
              <w:widowControl w:val="0"/>
              <w:spacing w:before="0" w:after="0"/>
              <w:ind w:left="37"/>
              <w:rPr>
                <w:rFonts w:cs="Arial"/>
                <w:bCs/>
                <w:lang w:val="sq-AL"/>
              </w:rPr>
            </w:pPr>
            <w:r w:rsidRPr="009B0855">
              <w:rPr>
                <w:rFonts w:cs="Arial"/>
                <w:bCs/>
                <w:lang w:val="sq-AL"/>
              </w:rPr>
              <w:lastRenderedPageBreak/>
              <w:t>Vlera e kalkuluar:</w:t>
            </w:r>
            <w:r w:rsidR="00425D16">
              <w:rPr>
                <w:rFonts w:cs="Arial"/>
                <w:bCs/>
                <w:lang w:val="sq-AL"/>
              </w:rPr>
              <w:t>7</w:t>
            </w:r>
            <w:r w:rsidRPr="009B0855">
              <w:rPr>
                <w:rFonts w:cs="Arial"/>
                <w:bCs/>
                <w:lang w:val="sq-AL"/>
              </w:rPr>
              <w:t xml:space="preserve">0 x </w:t>
            </w:r>
            <w:r w:rsidR="00263A48" w:rsidRPr="0065013A">
              <w:rPr>
                <w:rFonts w:cs="Arial"/>
                <w:bCs/>
                <w:lang w:val="sq-AL"/>
              </w:rPr>
              <w:t>80</w:t>
            </w:r>
            <w:r w:rsidR="00263A48">
              <w:rPr>
                <w:rFonts w:cs="Arial"/>
                <w:bCs/>
                <w:lang w:val="sq-AL"/>
              </w:rPr>
              <w:t xml:space="preserve"> </w:t>
            </w:r>
            <w:r w:rsidRPr="009B0855">
              <w:rPr>
                <w:rFonts w:cs="Arial"/>
                <w:bCs/>
                <w:lang w:val="sq-AL"/>
              </w:rPr>
              <w:t xml:space="preserve">x 12= </w:t>
            </w:r>
            <w:r w:rsidR="00C844FB">
              <w:rPr>
                <w:rFonts w:cs="Arial"/>
                <w:bCs/>
                <w:lang w:val="sq-AL"/>
              </w:rPr>
              <w:t>67</w:t>
            </w:r>
            <w:r w:rsidRPr="009B0855">
              <w:rPr>
                <w:rFonts w:cs="Arial"/>
                <w:bCs/>
                <w:lang w:val="sq-AL"/>
              </w:rPr>
              <w:t>,</w:t>
            </w:r>
            <w:r w:rsidR="00C844FB">
              <w:rPr>
                <w:rFonts w:cs="Arial"/>
                <w:bCs/>
                <w:lang w:val="sq-AL"/>
              </w:rPr>
              <w:t>2</w:t>
            </w:r>
            <w:r w:rsidRPr="009B0855">
              <w:rPr>
                <w:rFonts w:cs="Arial"/>
                <w:bCs/>
                <w:lang w:val="sq-AL"/>
              </w:rPr>
              <w:t>00.00€/1 vit</w:t>
            </w:r>
          </w:p>
          <w:p w14:paraId="6FB25C6C" w14:textId="064F0721" w:rsidR="00A973E9" w:rsidRPr="009B0855" w:rsidRDefault="00A973E9" w:rsidP="00C30074">
            <w:pPr>
              <w:widowControl w:val="0"/>
              <w:spacing w:before="0" w:after="0"/>
              <w:ind w:left="37"/>
              <w:rPr>
                <w:rFonts w:cs="Arial"/>
                <w:b/>
                <w:lang w:val="sq-AL"/>
              </w:rPr>
            </w:pPr>
            <w:r w:rsidRPr="009B0855">
              <w:rPr>
                <w:rFonts w:cs="Arial"/>
                <w:bCs/>
                <w:lang w:val="sq-AL"/>
              </w:rPr>
              <w:t>Koha e realizimit të  projektit: 202</w:t>
            </w:r>
            <w:r w:rsidR="00DA4316">
              <w:rPr>
                <w:rFonts w:cs="Arial"/>
                <w:bCs/>
                <w:lang w:val="sq-AL"/>
              </w:rPr>
              <w:t>3</w:t>
            </w:r>
            <w:r w:rsidRPr="009B0855">
              <w:rPr>
                <w:rFonts w:cs="Arial"/>
                <w:bCs/>
                <w:lang w:val="sq-AL"/>
              </w:rPr>
              <w:t>-202</w:t>
            </w:r>
            <w:r w:rsidR="00DA4316">
              <w:rPr>
                <w:rFonts w:cs="Arial"/>
                <w:bCs/>
                <w:lang w:val="sq-AL"/>
              </w:rPr>
              <w:t>5</w:t>
            </w:r>
          </w:p>
        </w:tc>
      </w:tr>
      <w:tr w:rsidR="00A973E9" w:rsidRPr="00A973E9" w14:paraId="3A7ADFE4" w14:textId="77777777" w:rsidTr="00C30074">
        <w:tc>
          <w:tcPr>
            <w:tcW w:w="2898" w:type="dxa"/>
            <w:gridSpan w:val="2"/>
            <w:shd w:val="clear" w:color="auto" w:fill="auto"/>
          </w:tcPr>
          <w:p w14:paraId="4E6E6C05" w14:textId="77777777" w:rsidR="00A973E9" w:rsidRPr="009B0855" w:rsidRDefault="00A973E9" w:rsidP="00C30074">
            <w:pPr>
              <w:widowControl w:val="0"/>
              <w:spacing w:before="0" w:after="0"/>
            </w:pPr>
            <w:r w:rsidRPr="009B0855">
              <w:lastRenderedPageBreak/>
              <w:t>Burimi financiar</w:t>
            </w:r>
          </w:p>
        </w:tc>
        <w:tc>
          <w:tcPr>
            <w:tcW w:w="4560" w:type="dxa"/>
            <w:gridSpan w:val="2"/>
            <w:shd w:val="clear" w:color="auto" w:fill="auto"/>
          </w:tcPr>
          <w:p w14:paraId="7D32E1DE" w14:textId="77777777" w:rsidR="00A973E9" w:rsidRPr="009B0855" w:rsidRDefault="00A973E9" w:rsidP="00C30074">
            <w:pPr>
              <w:widowControl w:val="0"/>
              <w:spacing w:before="0" w:after="0"/>
              <w:ind w:left="37"/>
              <w:jc w:val="center"/>
            </w:pPr>
            <w:r w:rsidRPr="009B0855">
              <w:t>Buxheti komunal</w:t>
            </w:r>
          </w:p>
          <w:p w14:paraId="240FEAA0" w14:textId="47D1DF6C" w:rsidR="00A973E9" w:rsidRPr="009B0855" w:rsidRDefault="00C844FB" w:rsidP="00C30074">
            <w:pPr>
              <w:widowControl w:val="0"/>
              <w:spacing w:before="0" w:after="0"/>
              <w:ind w:left="37"/>
              <w:jc w:val="center"/>
            </w:pPr>
            <w:r>
              <w:t>7</w:t>
            </w:r>
            <w:r w:rsidR="00425D16">
              <w:t>0</w:t>
            </w:r>
            <w:r w:rsidR="00A973E9" w:rsidRPr="009B0855">
              <w:t>%</w:t>
            </w:r>
          </w:p>
        </w:tc>
        <w:tc>
          <w:tcPr>
            <w:tcW w:w="2280" w:type="dxa"/>
            <w:shd w:val="clear" w:color="auto" w:fill="auto"/>
          </w:tcPr>
          <w:p w14:paraId="11A8C209" w14:textId="4F9A22EE" w:rsidR="00A973E9" w:rsidRPr="009B0855" w:rsidRDefault="00425D16" w:rsidP="00C30074">
            <w:pPr>
              <w:widowControl w:val="0"/>
              <w:spacing w:before="0" w:after="0"/>
              <w:ind w:left="37"/>
              <w:jc w:val="center"/>
            </w:pPr>
            <w:r>
              <w:t>MPB</w:t>
            </w:r>
          </w:p>
          <w:p w14:paraId="122898CE" w14:textId="79549278" w:rsidR="00A973E9" w:rsidRPr="009B0855" w:rsidRDefault="00C844FB" w:rsidP="00C30074">
            <w:pPr>
              <w:widowControl w:val="0"/>
              <w:spacing w:before="0" w:after="0"/>
              <w:ind w:left="37"/>
              <w:jc w:val="center"/>
            </w:pPr>
            <w:r>
              <w:t>3</w:t>
            </w:r>
            <w:r w:rsidR="00A973E9" w:rsidRPr="009B0855">
              <w:t>0%</w:t>
            </w:r>
          </w:p>
        </w:tc>
      </w:tr>
      <w:tr w:rsidR="00A973E9" w:rsidRPr="009B0855" w14:paraId="41E918F1" w14:textId="77777777" w:rsidTr="00C30074">
        <w:tc>
          <w:tcPr>
            <w:tcW w:w="1476" w:type="dxa"/>
            <w:shd w:val="clear" w:color="auto" w:fill="auto"/>
          </w:tcPr>
          <w:p w14:paraId="54536678" w14:textId="77777777" w:rsidR="00A973E9" w:rsidRPr="009B0855" w:rsidRDefault="00A973E9" w:rsidP="00C30074">
            <w:pPr>
              <w:widowControl w:val="0"/>
              <w:spacing w:before="0" w:after="0"/>
              <w:rPr>
                <w:rFonts w:cs="Arial"/>
                <w:b/>
                <w:lang w:val="sq-AL"/>
              </w:rPr>
            </w:pPr>
            <w:r w:rsidRPr="009B0855">
              <w:rPr>
                <w:rFonts w:cs="Arial"/>
                <w:b/>
                <w:lang w:val="sq-AL"/>
              </w:rPr>
              <w:t>O.2.5</w:t>
            </w:r>
          </w:p>
        </w:tc>
        <w:tc>
          <w:tcPr>
            <w:tcW w:w="1422" w:type="dxa"/>
            <w:shd w:val="clear" w:color="auto" w:fill="auto"/>
          </w:tcPr>
          <w:p w14:paraId="1E8EF75E" w14:textId="77777777" w:rsidR="00A973E9" w:rsidRPr="009B0855" w:rsidRDefault="00A973E9" w:rsidP="00C30074">
            <w:pPr>
              <w:widowControl w:val="0"/>
              <w:spacing w:before="0" w:after="0"/>
              <w:rPr>
                <w:rFonts w:cs="Arial"/>
                <w:b/>
                <w:bCs/>
                <w:lang w:val="sq-AL"/>
              </w:rPr>
            </w:pPr>
            <w:r w:rsidRPr="009B0855">
              <w:rPr>
                <w:rFonts w:cs="Arial"/>
                <w:lang w:val="sq-AL"/>
              </w:rPr>
              <w:t>Projekti</w:t>
            </w:r>
          </w:p>
        </w:tc>
        <w:tc>
          <w:tcPr>
            <w:tcW w:w="6840" w:type="dxa"/>
            <w:gridSpan w:val="3"/>
            <w:shd w:val="clear" w:color="auto" w:fill="auto"/>
          </w:tcPr>
          <w:p w14:paraId="6DB48898" w14:textId="77777777" w:rsidR="00A973E9" w:rsidRPr="009B0855" w:rsidRDefault="00A973E9" w:rsidP="00C30074">
            <w:pPr>
              <w:widowControl w:val="0"/>
              <w:spacing w:before="0" w:after="0"/>
              <w:rPr>
                <w:rFonts w:cs="Arial"/>
                <w:b/>
              </w:rPr>
            </w:pPr>
            <w:r w:rsidRPr="009B0855">
              <w:rPr>
                <w:rFonts w:cs="Arial"/>
                <w:b/>
              </w:rPr>
              <w:t>Menaxhimi administrimi dhe realizimi i projekteve për përmirësimin e kualitetit të banimit</w:t>
            </w:r>
          </w:p>
        </w:tc>
      </w:tr>
      <w:tr w:rsidR="00A973E9" w:rsidRPr="009B0855" w14:paraId="7742A6EB" w14:textId="77777777" w:rsidTr="00C30074">
        <w:tc>
          <w:tcPr>
            <w:tcW w:w="2898" w:type="dxa"/>
            <w:gridSpan w:val="2"/>
            <w:shd w:val="clear" w:color="auto" w:fill="auto"/>
          </w:tcPr>
          <w:p w14:paraId="266EBAC8" w14:textId="77777777" w:rsidR="00A973E9" w:rsidRPr="009B0855" w:rsidRDefault="00A973E9" w:rsidP="00C30074">
            <w:pPr>
              <w:widowControl w:val="0"/>
              <w:spacing w:before="0" w:after="0"/>
              <w:rPr>
                <w:rFonts w:cs="Arial"/>
                <w:lang w:val="sq-AL"/>
              </w:rPr>
            </w:pPr>
            <w:r w:rsidRPr="009B0855">
              <w:rPr>
                <w:rFonts w:cs="Arial"/>
                <w:lang w:val="sq-AL"/>
              </w:rPr>
              <w:t>Përshkrimi</w:t>
            </w:r>
          </w:p>
        </w:tc>
        <w:tc>
          <w:tcPr>
            <w:tcW w:w="6840" w:type="dxa"/>
            <w:gridSpan w:val="3"/>
            <w:shd w:val="clear" w:color="auto" w:fill="auto"/>
          </w:tcPr>
          <w:p w14:paraId="01004D59" w14:textId="77777777" w:rsidR="00A973E9" w:rsidRPr="009B0855" w:rsidRDefault="00A973E9" w:rsidP="00C30074">
            <w:pPr>
              <w:widowControl w:val="0"/>
              <w:spacing w:before="0" w:after="0"/>
              <w:rPr>
                <w:rFonts w:cs="Arial"/>
                <w:lang w:val="sq-AL"/>
              </w:rPr>
            </w:pPr>
            <w:r w:rsidRPr="009B0855">
              <w:rPr>
                <w:rFonts w:cs="Arial"/>
                <w:lang w:val="sq-AL"/>
              </w:rPr>
              <w:t>Realizimi i projekteve për përmirësimin e kushteve të banimit në objektet ekzistuese të banimit shumë-banesor dhe individual në bashkëpunim me pronaret. Krijimi i skemës së mbledhjes së qirasë joprofitabile që do të shërbente për mirëmbajtjen e objekteve ekzistuese sociale</w:t>
            </w:r>
          </w:p>
          <w:p w14:paraId="03A3F5C6" w14:textId="77777777" w:rsidR="00A973E9" w:rsidRPr="009B0855" w:rsidRDefault="00A973E9" w:rsidP="00C30074">
            <w:pPr>
              <w:widowControl w:val="0"/>
              <w:spacing w:before="0" w:after="0"/>
              <w:ind w:left="37"/>
              <w:rPr>
                <w:rFonts w:cs="Arial"/>
                <w:lang w:val="sq-AL"/>
              </w:rPr>
            </w:pPr>
            <w:r w:rsidRPr="009B0855">
              <w:rPr>
                <w:rFonts w:cs="Arial"/>
                <w:lang w:val="sq-AL"/>
              </w:rPr>
              <w:t>Vlera e kalkuluar: 5,000.00€/ në vit derisa të fillojë inkasimi i qirasë joprofitabile</w:t>
            </w:r>
          </w:p>
          <w:p w14:paraId="44186760" w14:textId="125F53A8" w:rsidR="00A973E9" w:rsidRPr="009B0855" w:rsidRDefault="00A973E9" w:rsidP="00C30074">
            <w:pPr>
              <w:widowControl w:val="0"/>
              <w:spacing w:before="0" w:after="0"/>
              <w:ind w:left="37"/>
              <w:rPr>
                <w:rFonts w:cs="Arial"/>
                <w:b/>
                <w:lang w:val="sq-AL"/>
              </w:rPr>
            </w:pPr>
            <w:r w:rsidRPr="009B0855">
              <w:rPr>
                <w:rFonts w:cs="Arial"/>
                <w:lang w:val="sq-AL"/>
              </w:rPr>
              <w:t>Koha e realizimit: 202</w:t>
            </w:r>
            <w:r w:rsidR="00DA4316">
              <w:rPr>
                <w:rFonts w:cs="Arial"/>
                <w:lang w:val="sq-AL"/>
              </w:rPr>
              <w:t>3</w:t>
            </w:r>
            <w:r w:rsidRPr="009B0855">
              <w:rPr>
                <w:rFonts w:cs="Arial"/>
                <w:lang w:val="sq-AL"/>
              </w:rPr>
              <w:t xml:space="preserve"> e tutje</w:t>
            </w:r>
          </w:p>
        </w:tc>
      </w:tr>
      <w:tr w:rsidR="00A973E9" w:rsidRPr="009B0855" w14:paraId="64F66C1F" w14:textId="77777777" w:rsidTr="00C30074">
        <w:tc>
          <w:tcPr>
            <w:tcW w:w="2898" w:type="dxa"/>
            <w:gridSpan w:val="2"/>
            <w:shd w:val="clear" w:color="auto" w:fill="auto"/>
          </w:tcPr>
          <w:p w14:paraId="530A8C8A" w14:textId="77777777" w:rsidR="00A973E9" w:rsidRPr="009B0855" w:rsidRDefault="00A973E9" w:rsidP="00C30074">
            <w:pPr>
              <w:widowControl w:val="0"/>
              <w:spacing w:before="0" w:after="0"/>
              <w:rPr>
                <w:rFonts w:cs="Arial"/>
                <w:lang w:val="sq-AL"/>
              </w:rPr>
            </w:pPr>
            <w:r w:rsidRPr="009B0855">
              <w:rPr>
                <w:rFonts w:cs="Arial"/>
                <w:lang w:val="sq-AL"/>
              </w:rPr>
              <w:t>Burimi i financave</w:t>
            </w:r>
          </w:p>
        </w:tc>
        <w:tc>
          <w:tcPr>
            <w:tcW w:w="6840" w:type="dxa"/>
            <w:gridSpan w:val="3"/>
            <w:shd w:val="clear" w:color="auto" w:fill="auto"/>
          </w:tcPr>
          <w:p w14:paraId="56BE7E0C" w14:textId="77777777" w:rsidR="00A973E9" w:rsidRPr="009B0855" w:rsidRDefault="00A973E9" w:rsidP="00C30074">
            <w:pPr>
              <w:widowControl w:val="0"/>
              <w:spacing w:before="0" w:after="0"/>
              <w:rPr>
                <w:rFonts w:cs="Arial"/>
                <w:lang w:val="sq-AL"/>
              </w:rPr>
            </w:pPr>
            <w:r w:rsidRPr="009B0855">
              <w:rPr>
                <w:rFonts w:cs="Arial"/>
                <w:lang w:val="sq-AL"/>
              </w:rPr>
              <w:t>Komuna në bashkëpunim me OJQtë për banim</w:t>
            </w:r>
          </w:p>
        </w:tc>
      </w:tr>
    </w:tbl>
    <w:p w14:paraId="5C9ED254" w14:textId="77777777" w:rsidR="00A973E9" w:rsidRPr="009B0855" w:rsidRDefault="00A973E9" w:rsidP="00A973E9"/>
    <w:p w14:paraId="53F7BE06" w14:textId="77777777" w:rsidR="00A973E9" w:rsidRPr="00A973E9" w:rsidRDefault="00A973E9" w:rsidP="00A973E9">
      <w:pPr>
        <w:spacing w:before="0" w:after="160" w:line="259" w:lineRule="auto"/>
        <w:rPr>
          <w:highlight w:val="yellow"/>
        </w:rPr>
      </w:pPr>
      <w:r w:rsidRPr="00A973E9">
        <w:rPr>
          <w:highlight w:val="yellow"/>
        </w:rPr>
        <w:br w:type="page"/>
      </w:r>
    </w:p>
    <w:p w14:paraId="6241E064" w14:textId="77777777" w:rsidR="00A973E9" w:rsidRPr="000B0385" w:rsidRDefault="00A973E9" w:rsidP="00E43611">
      <w:pPr>
        <w:pStyle w:val="Heading1"/>
      </w:pPr>
      <w:bookmarkStart w:id="156" w:name="_Toc522447177"/>
      <w:bookmarkStart w:id="157" w:name="_Toc106146066"/>
      <w:bookmarkStart w:id="158" w:name="_Toc117630649"/>
      <w:r w:rsidRPr="000B0385">
        <w:lastRenderedPageBreak/>
        <w:t>PLANIFIKIMI BUXHETOR PËR REALIZIMIN E PROGRAMIT</w:t>
      </w:r>
      <w:bookmarkEnd w:id="156"/>
      <w:bookmarkEnd w:id="157"/>
      <w:bookmarkEnd w:id="158"/>
    </w:p>
    <w:p w14:paraId="144A51F8" w14:textId="0BBE7D42" w:rsidR="00A973E9" w:rsidRPr="000B0385" w:rsidRDefault="00A973E9" w:rsidP="00A973E9">
      <w:pPr>
        <w:rPr>
          <w:rFonts w:cs="Arial"/>
          <w:lang w:val="sq-AL"/>
        </w:rPr>
      </w:pPr>
      <w:r w:rsidRPr="000B0385">
        <w:rPr>
          <w:rFonts w:cs="Arial"/>
          <w:lang w:val="sq-AL"/>
        </w:rPr>
        <w:t xml:space="preserve">Për realizimin e Programit Tre-Vjeçar për Banim në komunën e Gjilanit  duhet që të bëhet planifikim buxhetor në bazë vjetore. Siç është cekur më lartë, përmes këtij programi komuna e Gjilanit planifikon të ndihmojë </w:t>
      </w:r>
      <w:r w:rsidR="00C844FB">
        <w:rPr>
          <w:rFonts w:cs="Arial"/>
          <w:lang w:val="sq-AL"/>
        </w:rPr>
        <w:t>12</w:t>
      </w:r>
      <w:r w:rsidRPr="000B0385">
        <w:rPr>
          <w:rFonts w:cs="Arial"/>
          <w:lang w:val="sq-AL"/>
        </w:rPr>
        <w:t xml:space="preserve">0 familje të cilat nuk janë në gjendje që me financim vetanak të sigurojnë banimin. Nga vlera e kalkuluar </w:t>
      </w:r>
      <w:r w:rsidR="006B1EA1">
        <w:rPr>
          <w:rFonts w:cs="Arial"/>
          <w:lang w:val="sq-AL"/>
        </w:rPr>
        <w:t>1,072,2</w:t>
      </w:r>
      <w:r w:rsidRPr="000B0385">
        <w:rPr>
          <w:rFonts w:cs="Arial"/>
          <w:lang w:val="sq-AL"/>
        </w:rPr>
        <w:t>00.00 Euro, shuma më e madhe synohet të mbulohet nga donatorët potencijal si dhe ministritë gjegjëse që në planin e tyre kanë përkrahjen e komunave dhe zhvillimin e fushës së banimit.</w:t>
      </w:r>
    </w:p>
    <w:p w14:paraId="02375151" w14:textId="52ED2330" w:rsidR="00A973E9" w:rsidRPr="000B0385" w:rsidRDefault="00A973E9" w:rsidP="00A973E9">
      <w:pPr>
        <w:rPr>
          <w:rFonts w:cs="Arial"/>
          <w:lang w:val="sq-AL"/>
        </w:rPr>
      </w:pPr>
      <w:r w:rsidRPr="000B0385">
        <w:rPr>
          <w:rFonts w:cs="Arial"/>
          <w:lang w:val="sq-AL"/>
        </w:rPr>
        <w:t>Nga  komuna e  Gjilanit  kërkohet që për nevoja të këtij programi në periudhën 202</w:t>
      </w:r>
      <w:r w:rsidR="00CA46E8">
        <w:rPr>
          <w:rFonts w:cs="Arial"/>
          <w:lang w:val="sq-AL"/>
        </w:rPr>
        <w:t>3</w:t>
      </w:r>
      <w:r w:rsidRPr="000B0385">
        <w:rPr>
          <w:rFonts w:cs="Arial"/>
          <w:lang w:val="sq-AL"/>
        </w:rPr>
        <w:t>-202</w:t>
      </w:r>
      <w:r w:rsidR="00CA46E8">
        <w:rPr>
          <w:rFonts w:cs="Arial"/>
          <w:lang w:val="sq-AL"/>
        </w:rPr>
        <w:t>5</w:t>
      </w:r>
      <w:r w:rsidRPr="000B0385">
        <w:rPr>
          <w:rFonts w:cs="Arial"/>
          <w:lang w:val="sq-AL"/>
        </w:rPr>
        <w:t xml:space="preserve"> të siguron buxhet në vlerë </w:t>
      </w:r>
      <w:r w:rsidR="00E75B13">
        <w:rPr>
          <w:rFonts w:cs="Arial"/>
          <w:lang w:val="sq-AL"/>
        </w:rPr>
        <w:t>324</w:t>
      </w:r>
      <w:r w:rsidR="006B1EA1">
        <w:rPr>
          <w:rFonts w:cs="Arial"/>
          <w:lang w:val="sq-AL"/>
        </w:rPr>
        <w:t>,</w:t>
      </w:r>
      <w:r w:rsidR="00E75B13">
        <w:rPr>
          <w:rFonts w:cs="Arial"/>
          <w:lang w:val="sq-AL"/>
        </w:rPr>
        <w:t>4</w:t>
      </w:r>
      <w:r w:rsidR="006B1EA1">
        <w:rPr>
          <w:rFonts w:cs="Arial"/>
          <w:lang w:val="sq-AL"/>
        </w:rPr>
        <w:t>00</w:t>
      </w:r>
      <w:r w:rsidRPr="000B0385">
        <w:rPr>
          <w:rFonts w:cs="Arial"/>
          <w:lang w:val="sq-AL"/>
        </w:rPr>
        <w:t>.00 Euro. Në formë tabelore kjo ndarje duket si në vijim:</w:t>
      </w:r>
    </w:p>
    <w:p w14:paraId="1F374913" w14:textId="028A2A70" w:rsidR="00A973E9" w:rsidRPr="000B0385" w:rsidRDefault="00A973E9" w:rsidP="00A973E9">
      <w:pPr>
        <w:pStyle w:val="Caption"/>
        <w:rPr>
          <w:rFonts w:ascii="Calibri" w:hAnsi="Calibri" w:cs="Calibri"/>
        </w:rPr>
      </w:pPr>
      <w:bookmarkStart w:id="159" w:name="_Toc106145216"/>
      <w:bookmarkStart w:id="160" w:name="_Toc117549156"/>
      <w:r w:rsidRPr="000B0385">
        <w:t xml:space="preserve">Tabela </w:t>
      </w:r>
      <w:r w:rsidRPr="000B0385">
        <w:fldChar w:fldCharType="begin"/>
      </w:r>
      <w:r w:rsidRPr="000B0385">
        <w:instrText xml:space="preserve"> SEQ Tabela \* ARABIC </w:instrText>
      </w:r>
      <w:r w:rsidRPr="000B0385">
        <w:fldChar w:fldCharType="separate"/>
      </w:r>
      <w:r w:rsidRPr="000B0385">
        <w:rPr>
          <w:noProof/>
        </w:rPr>
        <w:t>14</w:t>
      </w:r>
      <w:r w:rsidRPr="000B0385">
        <w:fldChar w:fldCharType="end"/>
      </w:r>
      <w:r w:rsidRPr="000B0385">
        <w:t>.Buxheti i nevojshëm për realizimin e Programeve trevje</w:t>
      </w:r>
      <w:r w:rsidRPr="000B0385">
        <w:rPr>
          <w:rFonts w:cs="Arial"/>
        </w:rPr>
        <w:t>ç</w:t>
      </w:r>
      <w:r w:rsidRPr="000B0385">
        <w:t>are të banimit nga ana e Komunës së Gjilanit</w:t>
      </w:r>
      <w:bookmarkEnd w:id="159"/>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1495"/>
        <w:gridCol w:w="1427"/>
        <w:gridCol w:w="1579"/>
        <w:gridCol w:w="1542"/>
      </w:tblGrid>
      <w:tr w:rsidR="00E75B13" w:rsidRPr="000B0385" w14:paraId="676D898C" w14:textId="77777777" w:rsidTr="00C844FB">
        <w:trPr>
          <w:trHeight w:val="431"/>
        </w:trPr>
        <w:tc>
          <w:tcPr>
            <w:tcW w:w="1896"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6FB1DAC" w14:textId="77777777" w:rsidR="00A973E9" w:rsidRPr="000B0385" w:rsidRDefault="00A973E9" w:rsidP="00C30074">
            <w:pPr>
              <w:rPr>
                <w:rFonts w:cs="Arial"/>
                <w:b/>
                <w:lang w:val="sq-AL"/>
              </w:rPr>
            </w:pPr>
            <w:r w:rsidRPr="000B0385">
              <w:rPr>
                <w:rFonts w:cs="Arial"/>
                <w:b/>
                <w:lang w:val="sq-AL"/>
              </w:rPr>
              <w:t>Mënyra e ndihmës</w:t>
            </w:r>
          </w:p>
        </w:tc>
        <w:tc>
          <w:tcPr>
            <w:tcW w:w="768"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AAE09B5" w14:textId="77777777" w:rsidR="00A973E9" w:rsidRPr="000B0385" w:rsidRDefault="00A973E9" w:rsidP="00C30074">
            <w:pPr>
              <w:jc w:val="center"/>
              <w:rPr>
                <w:rFonts w:cs="Arial"/>
                <w:b/>
                <w:lang w:val="sq-AL"/>
              </w:rPr>
            </w:pPr>
            <w:r w:rsidRPr="000B0385">
              <w:rPr>
                <w:rFonts w:cs="Arial"/>
                <w:b/>
                <w:lang w:val="sq-AL"/>
              </w:rPr>
              <w:t>Viti</w:t>
            </w:r>
          </w:p>
          <w:p w14:paraId="51B71D66" w14:textId="549BD922" w:rsidR="00A973E9" w:rsidRPr="000B0385" w:rsidRDefault="00A973E9" w:rsidP="00C30074">
            <w:pPr>
              <w:jc w:val="center"/>
              <w:rPr>
                <w:rFonts w:cs="Arial"/>
                <w:b/>
                <w:lang w:val="sq-AL"/>
              </w:rPr>
            </w:pPr>
            <w:r w:rsidRPr="000B0385">
              <w:rPr>
                <w:rFonts w:cs="Arial"/>
                <w:b/>
                <w:lang w:val="sq-AL"/>
              </w:rPr>
              <w:t>202</w:t>
            </w:r>
            <w:r w:rsidR="00CA46E8">
              <w:rPr>
                <w:rFonts w:cs="Arial"/>
                <w:b/>
                <w:lang w:val="sq-AL"/>
              </w:rPr>
              <w:t>3</w:t>
            </w:r>
          </w:p>
        </w:tc>
        <w:tc>
          <w:tcPr>
            <w:tcW w:w="733"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78EFB82E" w14:textId="77777777" w:rsidR="00A973E9" w:rsidRPr="000B0385" w:rsidRDefault="00A973E9" w:rsidP="00C30074">
            <w:pPr>
              <w:jc w:val="center"/>
              <w:rPr>
                <w:rFonts w:cs="Arial"/>
                <w:b/>
                <w:lang w:val="sq-AL"/>
              </w:rPr>
            </w:pPr>
            <w:r w:rsidRPr="000B0385">
              <w:rPr>
                <w:rFonts w:cs="Arial"/>
                <w:b/>
                <w:lang w:val="sq-AL"/>
              </w:rPr>
              <w:t>Viti</w:t>
            </w:r>
          </w:p>
          <w:p w14:paraId="1F79ACA8" w14:textId="7E487DC8" w:rsidR="00A973E9" w:rsidRPr="000B0385" w:rsidRDefault="00A973E9" w:rsidP="00C30074">
            <w:pPr>
              <w:jc w:val="center"/>
              <w:rPr>
                <w:rFonts w:cs="Arial"/>
                <w:b/>
                <w:lang w:val="sq-AL"/>
              </w:rPr>
            </w:pPr>
            <w:r w:rsidRPr="000B0385">
              <w:rPr>
                <w:rFonts w:cs="Arial"/>
                <w:b/>
                <w:lang w:val="sq-AL"/>
              </w:rPr>
              <w:t>202</w:t>
            </w:r>
            <w:r w:rsidR="00CA46E8">
              <w:rPr>
                <w:rFonts w:cs="Arial"/>
                <w:b/>
                <w:lang w:val="sq-AL"/>
              </w:rPr>
              <w:t>4</w:t>
            </w:r>
          </w:p>
        </w:tc>
        <w:tc>
          <w:tcPr>
            <w:tcW w:w="811"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19E16AE5" w14:textId="77777777" w:rsidR="00A973E9" w:rsidRPr="000B0385" w:rsidRDefault="00A973E9" w:rsidP="00C30074">
            <w:pPr>
              <w:jc w:val="center"/>
              <w:rPr>
                <w:rFonts w:cs="Arial"/>
                <w:b/>
                <w:lang w:val="sq-AL"/>
              </w:rPr>
            </w:pPr>
            <w:r w:rsidRPr="000B0385">
              <w:rPr>
                <w:rFonts w:cs="Arial"/>
                <w:b/>
                <w:lang w:val="sq-AL"/>
              </w:rPr>
              <w:t>Viti</w:t>
            </w:r>
          </w:p>
          <w:p w14:paraId="77CEA011" w14:textId="473A98C6" w:rsidR="00A973E9" w:rsidRPr="000B0385" w:rsidRDefault="00A973E9" w:rsidP="00C30074">
            <w:pPr>
              <w:jc w:val="center"/>
              <w:rPr>
                <w:rFonts w:cs="Arial"/>
                <w:b/>
                <w:lang w:val="sq-AL"/>
              </w:rPr>
            </w:pPr>
            <w:r w:rsidRPr="000B0385">
              <w:rPr>
                <w:rFonts w:cs="Arial"/>
                <w:b/>
                <w:lang w:val="sq-AL"/>
              </w:rPr>
              <w:t>202</w:t>
            </w:r>
            <w:r w:rsidR="00CA46E8">
              <w:rPr>
                <w:rFonts w:cs="Arial"/>
                <w:b/>
                <w:lang w:val="sq-AL"/>
              </w:rPr>
              <w:t>5</w:t>
            </w:r>
          </w:p>
        </w:tc>
        <w:tc>
          <w:tcPr>
            <w:tcW w:w="79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CDF93F3" w14:textId="77777777" w:rsidR="00A973E9" w:rsidRPr="000B0385" w:rsidRDefault="00A973E9" w:rsidP="00C30074">
            <w:pPr>
              <w:jc w:val="center"/>
              <w:rPr>
                <w:rFonts w:cs="Arial"/>
                <w:b/>
                <w:lang w:val="sq-AL"/>
              </w:rPr>
            </w:pPr>
          </w:p>
          <w:p w14:paraId="383BC125" w14:textId="77777777" w:rsidR="00A973E9" w:rsidRPr="000B0385" w:rsidRDefault="00A973E9" w:rsidP="00C30074">
            <w:pPr>
              <w:jc w:val="center"/>
              <w:rPr>
                <w:rFonts w:cs="Arial"/>
                <w:b/>
                <w:lang w:val="sq-AL"/>
              </w:rPr>
            </w:pPr>
            <w:r w:rsidRPr="000B0385">
              <w:rPr>
                <w:rFonts w:cs="Arial"/>
                <w:b/>
                <w:lang w:val="sq-AL"/>
              </w:rPr>
              <w:t>Totali</w:t>
            </w:r>
          </w:p>
        </w:tc>
      </w:tr>
      <w:tr w:rsidR="00E75B13" w:rsidRPr="000B0385" w14:paraId="783CB0A9" w14:textId="77777777" w:rsidTr="00C844FB">
        <w:tc>
          <w:tcPr>
            <w:tcW w:w="1896" w:type="pct"/>
            <w:tcBorders>
              <w:top w:val="single" w:sz="4" w:space="0" w:color="auto"/>
              <w:left w:val="single" w:sz="4" w:space="0" w:color="auto"/>
              <w:bottom w:val="single" w:sz="4" w:space="0" w:color="auto"/>
              <w:right w:val="single" w:sz="4" w:space="0" w:color="auto"/>
            </w:tcBorders>
            <w:hideMark/>
          </w:tcPr>
          <w:p w14:paraId="7042A948" w14:textId="77777777" w:rsidR="00A973E9" w:rsidRPr="000B0385" w:rsidRDefault="00A973E9" w:rsidP="00C30074">
            <w:pPr>
              <w:rPr>
                <w:rFonts w:cs="Arial"/>
                <w:lang w:val="sq-AL"/>
              </w:rPr>
            </w:pPr>
            <w:r w:rsidRPr="000B0385">
              <w:rPr>
                <w:rFonts w:cs="Arial"/>
                <w:lang w:val="sq-AL"/>
              </w:rPr>
              <w:t>Rregullarizimi i vendbanimeve joformale me përkrahjen për përmirësimin e kushteve të banimit për 20 familje brenda  tri viteve</w:t>
            </w:r>
          </w:p>
        </w:tc>
        <w:tc>
          <w:tcPr>
            <w:tcW w:w="768" w:type="pct"/>
            <w:tcBorders>
              <w:top w:val="single" w:sz="4" w:space="0" w:color="auto"/>
              <w:left w:val="single" w:sz="4" w:space="0" w:color="auto"/>
              <w:bottom w:val="single" w:sz="4" w:space="0" w:color="auto"/>
              <w:right w:val="single" w:sz="4" w:space="0" w:color="auto"/>
            </w:tcBorders>
          </w:tcPr>
          <w:p w14:paraId="48651ECD" w14:textId="5D2D18E3" w:rsidR="00A973E9" w:rsidRPr="000B0385" w:rsidRDefault="006B1EA1" w:rsidP="00C30074">
            <w:pPr>
              <w:jc w:val="center"/>
              <w:rPr>
                <w:rFonts w:cs="Arial"/>
                <w:lang w:val="sq-AL"/>
              </w:rPr>
            </w:pPr>
            <w:r>
              <w:rPr>
                <w:rFonts w:cs="Arial"/>
                <w:lang w:val="sq-AL"/>
              </w:rPr>
              <w:t>2</w:t>
            </w:r>
            <w:r w:rsidR="00A973E9" w:rsidRPr="000B0385">
              <w:rPr>
                <w:rFonts w:cs="Arial"/>
                <w:lang w:val="sq-AL"/>
              </w:rPr>
              <w:t>0,000.00</w:t>
            </w:r>
          </w:p>
        </w:tc>
        <w:tc>
          <w:tcPr>
            <w:tcW w:w="733" w:type="pct"/>
            <w:tcBorders>
              <w:top w:val="single" w:sz="4" w:space="0" w:color="auto"/>
              <w:left w:val="single" w:sz="4" w:space="0" w:color="auto"/>
              <w:bottom w:val="single" w:sz="4" w:space="0" w:color="auto"/>
              <w:right w:val="single" w:sz="4" w:space="0" w:color="auto"/>
            </w:tcBorders>
          </w:tcPr>
          <w:p w14:paraId="6A5B6AD3" w14:textId="4A8687C4" w:rsidR="00A973E9" w:rsidRPr="000B0385" w:rsidRDefault="006B1EA1" w:rsidP="00C30074">
            <w:pPr>
              <w:jc w:val="center"/>
              <w:rPr>
                <w:rFonts w:cs="Arial"/>
                <w:lang w:val="sq-AL"/>
              </w:rPr>
            </w:pPr>
            <w:r>
              <w:rPr>
                <w:rFonts w:cs="Arial"/>
                <w:lang w:val="sq-AL"/>
              </w:rPr>
              <w:t>2</w:t>
            </w:r>
            <w:r w:rsidR="00A973E9" w:rsidRPr="000B0385">
              <w:rPr>
                <w:rFonts w:cs="Arial"/>
                <w:lang w:val="sq-AL"/>
              </w:rPr>
              <w:t>0,000.00</w:t>
            </w:r>
          </w:p>
        </w:tc>
        <w:tc>
          <w:tcPr>
            <w:tcW w:w="811" w:type="pct"/>
            <w:tcBorders>
              <w:top w:val="single" w:sz="4" w:space="0" w:color="auto"/>
              <w:left w:val="single" w:sz="4" w:space="0" w:color="auto"/>
              <w:bottom w:val="single" w:sz="4" w:space="0" w:color="auto"/>
              <w:right w:val="single" w:sz="4" w:space="0" w:color="auto"/>
            </w:tcBorders>
          </w:tcPr>
          <w:p w14:paraId="501DFE03" w14:textId="4EA44EF5" w:rsidR="00A973E9" w:rsidRPr="000B0385" w:rsidRDefault="006B1EA1" w:rsidP="00C30074">
            <w:pPr>
              <w:jc w:val="center"/>
              <w:rPr>
                <w:rFonts w:cs="Arial"/>
                <w:lang w:val="sq-AL"/>
              </w:rPr>
            </w:pPr>
            <w:r>
              <w:rPr>
                <w:rFonts w:cs="Arial"/>
                <w:lang w:val="sq-AL"/>
              </w:rPr>
              <w:t>2</w:t>
            </w:r>
            <w:r w:rsidR="00A973E9" w:rsidRPr="000B0385">
              <w:rPr>
                <w:rFonts w:cs="Arial"/>
                <w:lang w:val="sq-AL"/>
              </w:rPr>
              <w:t>0,000.00</w:t>
            </w:r>
          </w:p>
        </w:tc>
        <w:tc>
          <w:tcPr>
            <w:tcW w:w="792" w:type="pct"/>
            <w:tcBorders>
              <w:top w:val="single" w:sz="4" w:space="0" w:color="auto"/>
              <w:left w:val="single" w:sz="4" w:space="0" w:color="auto"/>
              <w:bottom w:val="single" w:sz="4" w:space="0" w:color="auto"/>
              <w:right w:val="single" w:sz="4" w:space="0" w:color="auto"/>
            </w:tcBorders>
          </w:tcPr>
          <w:p w14:paraId="29A69F5E" w14:textId="16520C6C" w:rsidR="00A973E9" w:rsidRPr="000B0385" w:rsidRDefault="006B1EA1" w:rsidP="00C30074">
            <w:pPr>
              <w:jc w:val="center"/>
              <w:rPr>
                <w:rFonts w:cs="Arial"/>
                <w:lang w:val="sq-AL"/>
              </w:rPr>
            </w:pPr>
            <w:r>
              <w:rPr>
                <w:rFonts w:cs="Arial"/>
                <w:lang w:val="sq-AL"/>
              </w:rPr>
              <w:t>60</w:t>
            </w:r>
            <w:r w:rsidR="00A973E9" w:rsidRPr="000B0385">
              <w:rPr>
                <w:rFonts w:cs="Arial"/>
                <w:lang w:val="sq-AL"/>
              </w:rPr>
              <w:t>,000.00</w:t>
            </w:r>
          </w:p>
        </w:tc>
      </w:tr>
      <w:tr w:rsidR="00E75B13" w:rsidRPr="000B0385" w14:paraId="73BCA588" w14:textId="77777777" w:rsidTr="00C844FB">
        <w:tc>
          <w:tcPr>
            <w:tcW w:w="1896" w:type="pct"/>
            <w:tcBorders>
              <w:top w:val="single" w:sz="4" w:space="0" w:color="auto"/>
              <w:left w:val="single" w:sz="4" w:space="0" w:color="auto"/>
              <w:bottom w:val="single" w:sz="4" w:space="0" w:color="auto"/>
              <w:right w:val="single" w:sz="4" w:space="0" w:color="auto"/>
            </w:tcBorders>
          </w:tcPr>
          <w:p w14:paraId="4B524997" w14:textId="77777777" w:rsidR="00A973E9" w:rsidRPr="000B0385" w:rsidRDefault="00A973E9" w:rsidP="00C30074">
            <w:pPr>
              <w:rPr>
                <w:rFonts w:cs="Arial"/>
                <w:lang w:val="sq-AL"/>
              </w:rPr>
            </w:pPr>
            <w:r w:rsidRPr="000B0385">
              <w:rPr>
                <w:rFonts w:cs="Arial"/>
                <w:lang w:val="sq-AL"/>
              </w:rPr>
              <w:t>Ndërtimi i 10 shtëpive individuale</w:t>
            </w:r>
          </w:p>
        </w:tc>
        <w:tc>
          <w:tcPr>
            <w:tcW w:w="768" w:type="pct"/>
            <w:tcBorders>
              <w:top w:val="single" w:sz="4" w:space="0" w:color="auto"/>
              <w:left w:val="single" w:sz="4" w:space="0" w:color="auto"/>
              <w:bottom w:val="single" w:sz="4" w:space="0" w:color="auto"/>
              <w:right w:val="single" w:sz="4" w:space="0" w:color="auto"/>
            </w:tcBorders>
          </w:tcPr>
          <w:p w14:paraId="2EDE0BFC" w14:textId="2F217D65" w:rsidR="00A973E9" w:rsidRPr="000B0385" w:rsidRDefault="00C844FB" w:rsidP="00C30074">
            <w:pPr>
              <w:jc w:val="center"/>
              <w:rPr>
                <w:rFonts w:cs="Arial"/>
                <w:lang w:val="sq-AL"/>
              </w:rPr>
            </w:pPr>
            <w:r>
              <w:rPr>
                <w:rFonts w:cs="Arial"/>
                <w:lang w:val="sq-AL"/>
              </w:rPr>
              <w:t>2</w:t>
            </w:r>
            <w:r w:rsidR="00A973E9" w:rsidRPr="000B0385">
              <w:rPr>
                <w:rFonts w:cs="Arial"/>
                <w:lang w:val="sq-AL"/>
              </w:rPr>
              <w:t>0,000.00</w:t>
            </w:r>
          </w:p>
        </w:tc>
        <w:tc>
          <w:tcPr>
            <w:tcW w:w="733" w:type="pct"/>
            <w:tcBorders>
              <w:top w:val="single" w:sz="4" w:space="0" w:color="auto"/>
              <w:left w:val="single" w:sz="4" w:space="0" w:color="auto"/>
              <w:bottom w:val="single" w:sz="4" w:space="0" w:color="auto"/>
              <w:right w:val="single" w:sz="4" w:space="0" w:color="auto"/>
            </w:tcBorders>
          </w:tcPr>
          <w:p w14:paraId="177E8C21" w14:textId="70C2BA68" w:rsidR="00A973E9" w:rsidRPr="000B0385" w:rsidRDefault="00C844FB" w:rsidP="00C30074">
            <w:pPr>
              <w:jc w:val="center"/>
              <w:rPr>
                <w:rFonts w:cs="Arial"/>
                <w:lang w:val="sq-AL"/>
              </w:rPr>
            </w:pPr>
            <w:r>
              <w:rPr>
                <w:rFonts w:cs="Arial"/>
                <w:lang w:val="sq-AL"/>
              </w:rPr>
              <w:t>5</w:t>
            </w:r>
            <w:r w:rsidR="00A973E9" w:rsidRPr="000B0385">
              <w:rPr>
                <w:rFonts w:cs="Arial"/>
                <w:lang w:val="sq-AL"/>
              </w:rPr>
              <w:t>0,000.00</w:t>
            </w:r>
          </w:p>
        </w:tc>
        <w:tc>
          <w:tcPr>
            <w:tcW w:w="811" w:type="pct"/>
            <w:tcBorders>
              <w:top w:val="single" w:sz="4" w:space="0" w:color="auto"/>
              <w:left w:val="single" w:sz="4" w:space="0" w:color="auto"/>
              <w:bottom w:val="single" w:sz="4" w:space="0" w:color="auto"/>
              <w:right w:val="single" w:sz="4" w:space="0" w:color="auto"/>
            </w:tcBorders>
          </w:tcPr>
          <w:p w14:paraId="6CD28FB3" w14:textId="4198C65F" w:rsidR="00A973E9" w:rsidRPr="000B0385" w:rsidRDefault="00C844FB" w:rsidP="00C30074">
            <w:pPr>
              <w:jc w:val="center"/>
              <w:rPr>
                <w:rFonts w:cs="Arial"/>
                <w:lang w:val="sq-AL"/>
              </w:rPr>
            </w:pPr>
            <w:r>
              <w:rPr>
                <w:rFonts w:cs="Arial"/>
                <w:lang w:val="sq-AL"/>
              </w:rPr>
              <w:t>5</w:t>
            </w:r>
            <w:r w:rsidR="00A973E9" w:rsidRPr="000B0385">
              <w:rPr>
                <w:rFonts w:cs="Arial"/>
                <w:lang w:val="sq-AL"/>
              </w:rPr>
              <w:t>0,000.00</w:t>
            </w:r>
          </w:p>
        </w:tc>
        <w:tc>
          <w:tcPr>
            <w:tcW w:w="792" w:type="pct"/>
            <w:tcBorders>
              <w:top w:val="single" w:sz="4" w:space="0" w:color="auto"/>
              <w:left w:val="single" w:sz="4" w:space="0" w:color="auto"/>
              <w:bottom w:val="single" w:sz="4" w:space="0" w:color="auto"/>
              <w:right w:val="single" w:sz="4" w:space="0" w:color="auto"/>
            </w:tcBorders>
          </w:tcPr>
          <w:p w14:paraId="64DFAB54" w14:textId="48C1540E" w:rsidR="00A973E9" w:rsidRPr="000B0385" w:rsidRDefault="00C844FB" w:rsidP="00C30074">
            <w:pPr>
              <w:jc w:val="center"/>
              <w:rPr>
                <w:rFonts w:cs="Arial"/>
                <w:lang w:val="sq-AL"/>
              </w:rPr>
            </w:pPr>
            <w:r>
              <w:rPr>
                <w:rFonts w:cs="Arial"/>
                <w:lang w:val="sq-AL"/>
              </w:rPr>
              <w:t>12</w:t>
            </w:r>
            <w:r w:rsidR="006B1EA1">
              <w:rPr>
                <w:rFonts w:cs="Arial"/>
                <w:lang w:val="sq-AL"/>
              </w:rPr>
              <w:t>0</w:t>
            </w:r>
            <w:r w:rsidR="00A973E9" w:rsidRPr="000B0385">
              <w:rPr>
                <w:rFonts w:cs="Arial"/>
                <w:lang w:val="sq-AL"/>
              </w:rPr>
              <w:t>,000.00</w:t>
            </w:r>
          </w:p>
        </w:tc>
      </w:tr>
      <w:tr w:rsidR="00E75B13" w:rsidRPr="000B0385" w14:paraId="093DD498" w14:textId="77777777" w:rsidTr="00C844FB">
        <w:tc>
          <w:tcPr>
            <w:tcW w:w="1896" w:type="pct"/>
            <w:tcBorders>
              <w:top w:val="single" w:sz="4" w:space="0" w:color="auto"/>
              <w:left w:val="single" w:sz="4" w:space="0" w:color="auto"/>
              <w:bottom w:val="single" w:sz="4" w:space="0" w:color="auto"/>
              <w:right w:val="single" w:sz="4" w:space="0" w:color="auto"/>
            </w:tcBorders>
            <w:hideMark/>
          </w:tcPr>
          <w:p w14:paraId="27274174" w14:textId="017D9CCA" w:rsidR="00A973E9" w:rsidRPr="000B0385" w:rsidRDefault="00A973E9" w:rsidP="00C30074">
            <w:pPr>
              <w:rPr>
                <w:rFonts w:cs="Arial"/>
                <w:lang w:val="sq-AL"/>
              </w:rPr>
            </w:pPr>
            <w:r w:rsidRPr="000B0385">
              <w:rPr>
                <w:rFonts w:cs="Arial"/>
                <w:lang w:val="sq-AL"/>
              </w:rPr>
              <w:t>Bonus-Banimi (pagesa e gjysmës së qirasë</w:t>
            </w:r>
            <w:r w:rsidR="00D4755D">
              <w:rPr>
                <w:rFonts w:cs="Arial"/>
                <w:lang w:val="sq-AL"/>
              </w:rPr>
              <w:t>)</w:t>
            </w:r>
            <w:r w:rsidRPr="000B0385">
              <w:rPr>
                <w:rFonts w:cs="Arial"/>
                <w:lang w:val="sq-AL"/>
              </w:rPr>
              <w:t xml:space="preserve"> për familjet në nevojë për banim. Në këtë formë do të ndihmohen </w:t>
            </w:r>
            <w:r w:rsidR="00D4755D">
              <w:rPr>
                <w:rFonts w:cs="Arial"/>
                <w:lang w:val="sq-AL"/>
              </w:rPr>
              <w:t>max. 70</w:t>
            </w:r>
            <w:r w:rsidRPr="000B0385">
              <w:rPr>
                <w:rFonts w:cs="Arial"/>
                <w:lang w:val="sq-AL"/>
              </w:rPr>
              <w:t xml:space="preserve"> familje</w:t>
            </w:r>
            <w:r w:rsidR="00D4755D">
              <w:rPr>
                <w:rFonts w:cs="Arial"/>
                <w:lang w:val="sq-AL"/>
              </w:rPr>
              <w:t xml:space="preserve"> për vit</w:t>
            </w:r>
          </w:p>
        </w:tc>
        <w:tc>
          <w:tcPr>
            <w:tcW w:w="768" w:type="pct"/>
            <w:tcBorders>
              <w:top w:val="single" w:sz="4" w:space="0" w:color="auto"/>
              <w:left w:val="single" w:sz="4" w:space="0" w:color="auto"/>
              <w:bottom w:val="single" w:sz="4" w:space="0" w:color="auto"/>
              <w:right w:val="single" w:sz="4" w:space="0" w:color="auto"/>
            </w:tcBorders>
          </w:tcPr>
          <w:p w14:paraId="2806BA1C" w14:textId="04485EB2" w:rsidR="00A973E9" w:rsidRPr="000B0385" w:rsidRDefault="00C844FB" w:rsidP="00C30074">
            <w:pPr>
              <w:jc w:val="center"/>
              <w:rPr>
                <w:rFonts w:cs="Arial"/>
                <w:lang w:val="sq-AL"/>
              </w:rPr>
            </w:pPr>
            <w:r>
              <w:rPr>
                <w:rFonts w:cs="Arial"/>
                <w:lang w:val="sq-AL"/>
              </w:rPr>
              <w:t>46,0</w:t>
            </w:r>
            <w:r w:rsidR="003D4491">
              <w:rPr>
                <w:rFonts w:cs="Arial"/>
                <w:lang w:val="sq-AL"/>
              </w:rPr>
              <w:t>0</w:t>
            </w:r>
            <w:r>
              <w:rPr>
                <w:rFonts w:cs="Arial"/>
                <w:lang w:val="sq-AL"/>
              </w:rPr>
              <w:t>0</w:t>
            </w:r>
            <w:r w:rsidR="00A973E9" w:rsidRPr="000B0385">
              <w:rPr>
                <w:rFonts w:cs="Arial"/>
                <w:lang w:val="sq-AL"/>
              </w:rPr>
              <w:t>.00</w:t>
            </w:r>
          </w:p>
        </w:tc>
        <w:tc>
          <w:tcPr>
            <w:tcW w:w="733" w:type="pct"/>
            <w:tcBorders>
              <w:top w:val="single" w:sz="4" w:space="0" w:color="auto"/>
              <w:left w:val="single" w:sz="4" w:space="0" w:color="auto"/>
              <w:bottom w:val="single" w:sz="4" w:space="0" w:color="auto"/>
              <w:right w:val="single" w:sz="4" w:space="0" w:color="auto"/>
            </w:tcBorders>
          </w:tcPr>
          <w:p w14:paraId="251E9C24" w14:textId="24C5C6AB" w:rsidR="00A973E9" w:rsidRPr="000B0385" w:rsidRDefault="003D4491" w:rsidP="00C30074">
            <w:pPr>
              <w:jc w:val="center"/>
              <w:rPr>
                <w:rFonts w:cs="Arial"/>
                <w:lang w:val="sq-AL"/>
              </w:rPr>
            </w:pPr>
            <w:r>
              <w:rPr>
                <w:rFonts w:cs="Arial"/>
                <w:lang w:val="sq-AL"/>
              </w:rPr>
              <w:t>46</w:t>
            </w:r>
            <w:r w:rsidR="00C844FB">
              <w:rPr>
                <w:rFonts w:cs="Arial"/>
                <w:lang w:val="sq-AL"/>
              </w:rPr>
              <w:t>,</w:t>
            </w:r>
            <w:r w:rsidR="00E75B13">
              <w:rPr>
                <w:rFonts w:cs="Arial"/>
                <w:lang w:val="sq-AL"/>
              </w:rPr>
              <w:t>400</w:t>
            </w:r>
            <w:r w:rsidR="006B1EA1">
              <w:rPr>
                <w:rFonts w:cs="Arial"/>
                <w:lang w:val="sq-AL"/>
              </w:rPr>
              <w:t>.00</w:t>
            </w:r>
          </w:p>
        </w:tc>
        <w:tc>
          <w:tcPr>
            <w:tcW w:w="811" w:type="pct"/>
            <w:tcBorders>
              <w:top w:val="single" w:sz="4" w:space="0" w:color="auto"/>
              <w:left w:val="single" w:sz="4" w:space="0" w:color="auto"/>
              <w:bottom w:val="single" w:sz="4" w:space="0" w:color="auto"/>
              <w:right w:val="single" w:sz="4" w:space="0" w:color="auto"/>
            </w:tcBorders>
          </w:tcPr>
          <w:p w14:paraId="2258CDFF" w14:textId="17D6B957" w:rsidR="00A973E9" w:rsidRPr="000B0385" w:rsidRDefault="00E75B13" w:rsidP="00C30074">
            <w:pPr>
              <w:jc w:val="center"/>
              <w:rPr>
                <w:rFonts w:cs="Arial"/>
                <w:lang w:val="sq-AL"/>
              </w:rPr>
            </w:pPr>
            <w:r>
              <w:rPr>
                <w:rFonts w:cs="Arial"/>
                <w:lang w:val="sq-AL"/>
              </w:rPr>
              <w:t>47,00</w:t>
            </w:r>
            <w:r w:rsidR="00A973E9" w:rsidRPr="000B0385">
              <w:rPr>
                <w:rFonts w:cs="Arial"/>
                <w:lang w:val="sq-AL"/>
              </w:rPr>
              <w:t>0.00</w:t>
            </w:r>
          </w:p>
        </w:tc>
        <w:tc>
          <w:tcPr>
            <w:tcW w:w="792" w:type="pct"/>
            <w:tcBorders>
              <w:top w:val="single" w:sz="4" w:space="0" w:color="auto"/>
              <w:left w:val="single" w:sz="4" w:space="0" w:color="auto"/>
              <w:bottom w:val="single" w:sz="4" w:space="0" w:color="auto"/>
              <w:right w:val="single" w:sz="4" w:space="0" w:color="auto"/>
            </w:tcBorders>
          </w:tcPr>
          <w:p w14:paraId="43E37CF6" w14:textId="7D5143D3" w:rsidR="00A973E9" w:rsidRPr="000B0385" w:rsidRDefault="00E75B13" w:rsidP="00C30074">
            <w:pPr>
              <w:jc w:val="center"/>
              <w:rPr>
                <w:rFonts w:cs="Arial"/>
                <w:lang w:val="sq-AL"/>
              </w:rPr>
            </w:pPr>
            <w:r>
              <w:rPr>
                <w:rFonts w:cs="Arial"/>
                <w:lang w:val="sq-AL"/>
              </w:rPr>
              <w:t>139,400</w:t>
            </w:r>
            <w:r w:rsidR="00A973E9" w:rsidRPr="000B0385">
              <w:rPr>
                <w:rFonts w:cs="Arial"/>
                <w:lang w:val="sq-AL"/>
              </w:rPr>
              <w:t>.00</w:t>
            </w:r>
          </w:p>
        </w:tc>
      </w:tr>
      <w:tr w:rsidR="00E75B13" w:rsidRPr="000B0385" w14:paraId="2AE26F6D" w14:textId="77777777" w:rsidTr="00C844FB">
        <w:tc>
          <w:tcPr>
            <w:tcW w:w="1896" w:type="pct"/>
            <w:tcBorders>
              <w:top w:val="single" w:sz="4" w:space="0" w:color="auto"/>
              <w:left w:val="single" w:sz="4" w:space="0" w:color="auto"/>
              <w:bottom w:val="single" w:sz="4" w:space="0" w:color="auto"/>
              <w:right w:val="single" w:sz="4" w:space="0" w:color="auto"/>
            </w:tcBorders>
          </w:tcPr>
          <w:p w14:paraId="48F35049" w14:textId="77777777" w:rsidR="00A973E9" w:rsidRPr="000B0385" w:rsidRDefault="00A973E9" w:rsidP="00C30074">
            <w:pPr>
              <w:rPr>
                <w:rFonts w:cs="Arial"/>
                <w:lang w:val="sq-AL"/>
              </w:rPr>
            </w:pPr>
            <w:r w:rsidRPr="000B0385">
              <w:rPr>
                <w:rFonts w:cs="Arial"/>
                <w:lang w:val="sq-AL"/>
              </w:rPr>
              <w:t>Menaxhimi dhe mirëmbajtja e ndërtesave për banim social, krijimi i sistemit të qirasë</w:t>
            </w:r>
          </w:p>
        </w:tc>
        <w:tc>
          <w:tcPr>
            <w:tcW w:w="768" w:type="pct"/>
            <w:tcBorders>
              <w:top w:val="single" w:sz="4" w:space="0" w:color="auto"/>
              <w:left w:val="single" w:sz="4" w:space="0" w:color="auto"/>
              <w:bottom w:val="single" w:sz="4" w:space="0" w:color="auto"/>
              <w:right w:val="single" w:sz="4" w:space="0" w:color="auto"/>
            </w:tcBorders>
          </w:tcPr>
          <w:p w14:paraId="395BDF28" w14:textId="77777777" w:rsidR="00A973E9" w:rsidRPr="000B0385" w:rsidRDefault="00A973E9" w:rsidP="00C30074">
            <w:pPr>
              <w:jc w:val="center"/>
              <w:rPr>
                <w:rFonts w:cs="Arial"/>
                <w:lang w:val="sq-AL"/>
              </w:rPr>
            </w:pPr>
            <w:r w:rsidRPr="000B0385">
              <w:rPr>
                <w:rFonts w:cs="Arial"/>
                <w:lang w:val="sq-AL"/>
              </w:rPr>
              <w:t>5,000.00</w:t>
            </w:r>
          </w:p>
        </w:tc>
        <w:tc>
          <w:tcPr>
            <w:tcW w:w="733" w:type="pct"/>
            <w:tcBorders>
              <w:top w:val="single" w:sz="4" w:space="0" w:color="auto"/>
              <w:left w:val="single" w:sz="4" w:space="0" w:color="auto"/>
              <w:bottom w:val="single" w:sz="4" w:space="0" w:color="auto"/>
              <w:right w:val="single" w:sz="4" w:space="0" w:color="auto"/>
            </w:tcBorders>
          </w:tcPr>
          <w:p w14:paraId="148CC4D2" w14:textId="4DC3BA15" w:rsidR="00A973E9" w:rsidRPr="000B0385" w:rsidRDefault="00A973E9" w:rsidP="00C30074">
            <w:pPr>
              <w:rPr>
                <w:rFonts w:cs="Arial"/>
                <w:lang w:val="sq-AL"/>
              </w:rPr>
            </w:pPr>
          </w:p>
        </w:tc>
        <w:tc>
          <w:tcPr>
            <w:tcW w:w="811" w:type="pct"/>
            <w:tcBorders>
              <w:top w:val="single" w:sz="4" w:space="0" w:color="auto"/>
              <w:left w:val="single" w:sz="4" w:space="0" w:color="auto"/>
              <w:bottom w:val="single" w:sz="4" w:space="0" w:color="auto"/>
              <w:right w:val="single" w:sz="4" w:space="0" w:color="auto"/>
            </w:tcBorders>
          </w:tcPr>
          <w:p w14:paraId="7767641C" w14:textId="77777777" w:rsidR="00A973E9" w:rsidRPr="000B0385" w:rsidRDefault="00A973E9" w:rsidP="00C30074">
            <w:pPr>
              <w:jc w:val="center"/>
              <w:rPr>
                <w:rFonts w:cs="Arial"/>
                <w:lang w:val="sq-AL"/>
              </w:rPr>
            </w:pPr>
            <w:r w:rsidRPr="000B0385">
              <w:rPr>
                <w:rFonts w:cs="Arial"/>
                <w:lang w:val="sq-AL"/>
              </w:rPr>
              <w:t>0.00</w:t>
            </w:r>
          </w:p>
        </w:tc>
        <w:tc>
          <w:tcPr>
            <w:tcW w:w="792" w:type="pct"/>
            <w:tcBorders>
              <w:top w:val="single" w:sz="4" w:space="0" w:color="auto"/>
              <w:left w:val="single" w:sz="4" w:space="0" w:color="auto"/>
              <w:bottom w:val="single" w:sz="4" w:space="0" w:color="auto"/>
              <w:right w:val="single" w:sz="4" w:space="0" w:color="auto"/>
            </w:tcBorders>
          </w:tcPr>
          <w:p w14:paraId="54786C60" w14:textId="56C84328" w:rsidR="00A973E9" w:rsidRPr="000B0385" w:rsidRDefault="006B1EA1" w:rsidP="00C30074">
            <w:pPr>
              <w:jc w:val="center"/>
              <w:rPr>
                <w:rFonts w:cs="Arial"/>
                <w:lang w:val="sq-AL"/>
              </w:rPr>
            </w:pPr>
            <w:r>
              <w:rPr>
                <w:rFonts w:cs="Arial"/>
                <w:lang w:val="sq-AL"/>
              </w:rPr>
              <w:t>5</w:t>
            </w:r>
            <w:r w:rsidR="00A973E9" w:rsidRPr="000B0385">
              <w:rPr>
                <w:rFonts w:cs="Arial"/>
                <w:lang w:val="sq-AL"/>
              </w:rPr>
              <w:t>,000.00</w:t>
            </w:r>
          </w:p>
        </w:tc>
      </w:tr>
      <w:tr w:rsidR="00E75B13" w:rsidRPr="00A973E9" w14:paraId="4B0B6EF7" w14:textId="77777777" w:rsidTr="00C844FB">
        <w:tc>
          <w:tcPr>
            <w:tcW w:w="1896"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BD96630" w14:textId="77777777" w:rsidR="00A973E9" w:rsidRPr="000B0385" w:rsidRDefault="00A973E9" w:rsidP="00C30074">
            <w:pPr>
              <w:jc w:val="right"/>
              <w:rPr>
                <w:rFonts w:cs="Arial"/>
                <w:lang w:val="sq-AL"/>
              </w:rPr>
            </w:pPr>
            <w:r w:rsidRPr="000B0385">
              <w:rPr>
                <w:rFonts w:cs="Arial"/>
                <w:lang w:val="sq-AL"/>
              </w:rPr>
              <w:t>Totali për vite:</w:t>
            </w:r>
          </w:p>
        </w:tc>
        <w:tc>
          <w:tcPr>
            <w:tcW w:w="76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E32251D" w14:textId="33894259" w:rsidR="00A973E9" w:rsidRPr="000B0385" w:rsidRDefault="00E75B13" w:rsidP="00C30074">
            <w:pPr>
              <w:jc w:val="center"/>
              <w:rPr>
                <w:rFonts w:cs="Arial"/>
                <w:lang w:val="sq-AL"/>
              </w:rPr>
            </w:pPr>
            <w:r>
              <w:t>9</w:t>
            </w:r>
            <w:r w:rsidR="006B1EA1">
              <w:t>1</w:t>
            </w:r>
            <w:r w:rsidR="00A973E9" w:rsidRPr="000B0385">
              <w:t>,</w:t>
            </w:r>
            <w:r w:rsidR="006B1EA1">
              <w:t>0</w:t>
            </w:r>
            <w:r>
              <w:t>0</w:t>
            </w:r>
            <w:r w:rsidR="00A973E9" w:rsidRPr="000B0385">
              <w:t>0.00</w:t>
            </w:r>
          </w:p>
        </w:tc>
        <w:tc>
          <w:tcPr>
            <w:tcW w:w="733"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4C6B609" w14:textId="4E38F43A" w:rsidR="00A973E9" w:rsidRPr="000B0385" w:rsidRDefault="006B1EA1" w:rsidP="00C30074">
            <w:pPr>
              <w:jc w:val="center"/>
              <w:rPr>
                <w:rFonts w:cs="Arial"/>
                <w:lang w:val="sq-AL"/>
              </w:rPr>
            </w:pPr>
            <w:r>
              <w:t>1</w:t>
            </w:r>
            <w:r w:rsidR="00E75B13">
              <w:t>16</w:t>
            </w:r>
            <w:r>
              <w:t>,</w:t>
            </w:r>
            <w:r w:rsidR="00E75B13">
              <w:t>40</w:t>
            </w:r>
            <w:r>
              <w:t>0</w:t>
            </w:r>
            <w:r w:rsidR="00A973E9" w:rsidRPr="000B0385">
              <w:t>.00</w:t>
            </w:r>
          </w:p>
        </w:tc>
        <w:tc>
          <w:tcPr>
            <w:tcW w:w="811"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6422B59" w14:textId="4D985D9E" w:rsidR="00A973E9" w:rsidRPr="000B0385" w:rsidRDefault="00E75B13" w:rsidP="00C30074">
            <w:pPr>
              <w:jc w:val="center"/>
              <w:rPr>
                <w:rFonts w:cs="Arial"/>
                <w:lang w:val="sq-AL"/>
              </w:rPr>
            </w:pPr>
            <w:r>
              <w:t>117</w:t>
            </w:r>
            <w:r w:rsidR="006B1EA1">
              <w:t>,</w:t>
            </w:r>
            <w:r>
              <w:t>000</w:t>
            </w:r>
            <w:r w:rsidR="00A973E9" w:rsidRPr="000B0385">
              <w:t>.00</w:t>
            </w:r>
          </w:p>
        </w:tc>
        <w:tc>
          <w:tcPr>
            <w:tcW w:w="79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385B206" w14:textId="245ECC45" w:rsidR="00A973E9" w:rsidRPr="000B0385" w:rsidRDefault="006B1EA1" w:rsidP="00C30074">
            <w:pPr>
              <w:jc w:val="center"/>
              <w:rPr>
                <w:rFonts w:cs="Arial"/>
                <w:b/>
                <w:lang w:val="sq-AL"/>
              </w:rPr>
            </w:pPr>
            <w:r>
              <w:t>3</w:t>
            </w:r>
            <w:r w:rsidR="00E75B13">
              <w:t>24</w:t>
            </w:r>
            <w:r>
              <w:t>,</w:t>
            </w:r>
            <w:r w:rsidR="00E75B13">
              <w:t>4</w:t>
            </w:r>
            <w:r>
              <w:t>00</w:t>
            </w:r>
            <w:r w:rsidR="00A973E9" w:rsidRPr="000B0385">
              <w:t>.00</w:t>
            </w:r>
          </w:p>
        </w:tc>
      </w:tr>
    </w:tbl>
    <w:p w14:paraId="4FF2C895" w14:textId="7D5F77D9" w:rsidR="00A973E9" w:rsidRPr="000B0385" w:rsidRDefault="00A973E9" w:rsidP="00A973E9">
      <w:pPr>
        <w:widowControl w:val="0"/>
        <w:spacing w:line="276" w:lineRule="auto"/>
        <w:rPr>
          <w:rFonts w:cs="Arial"/>
          <w:lang w:val="sq-AL" w:eastAsia="ja-JP"/>
        </w:rPr>
      </w:pPr>
      <w:r w:rsidRPr="000B0385">
        <w:rPr>
          <w:rFonts w:cs="Arial"/>
          <w:lang w:val="sq-AL" w:eastAsia="ja-JP"/>
        </w:rPr>
        <w:t>Tabela 14</w:t>
      </w:r>
      <w:r w:rsidR="006B1F26">
        <w:rPr>
          <w:rFonts w:cs="Arial"/>
          <w:lang w:val="sq-AL" w:eastAsia="ja-JP"/>
        </w:rPr>
        <w:t>.</w:t>
      </w:r>
      <w:r w:rsidRPr="000B0385">
        <w:rPr>
          <w:rFonts w:cs="Arial"/>
          <w:lang w:val="sq-AL" w:eastAsia="ja-JP"/>
        </w:rPr>
        <w:t xml:space="preserve"> prezanton Buxhetin e planifikuar për banim social për vitet 202</w:t>
      </w:r>
      <w:r w:rsidR="00CA46E8">
        <w:rPr>
          <w:rFonts w:cs="Arial"/>
          <w:lang w:val="sq-AL" w:eastAsia="ja-JP"/>
        </w:rPr>
        <w:t>3</w:t>
      </w:r>
      <w:r w:rsidRPr="000B0385">
        <w:rPr>
          <w:rFonts w:cs="Arial"/>
          <w:lang w:val="sq-AL" w:eastAsia="ja-JP"/>
        </w:rPr>
        <w:t>-202</w:t>
      </w:r>
      <w:r w:rsidR="00CA46E8">
        <w:rPr>
          <w:rFonts w:cs="Arial"/>
          <w:lang w:val="sq-AL" w:eastAsia="ja-JP"/>
        </w:rPr>
        <w:t>5</w:t>
      </w:r>
      <w:r w:rsidRPr="000B0385">
        <w:rPr>
          <w:rFonts w:cs="Arial"/>
          <w:lang w:val="sq-AL" w:eastAsia="ja-JP"/>
        </w:rPr>
        <w:t xml:space="preserve"> i cili për tu realizuar duhet përkrahur nga Qeveria nëpërmjet ministrive gjegjëse si dhe donatorëve.</w:t>
      </w:r>
    </w:p>
    <w:p w14:paraId="3005E315" w14:textId="283D71FA" w:rsidR="00A973E9" w:rsidRDefault="00A973E9" w:rsidP="00A973E9">
      <w:pPr>
        <w:pStyle w:val="ListParagraph"/>
        <w:widowControl w:val="0"/>
        <w:spacing w:after="0" w:line="240" w:lineRule="auto"/>
        <w:rPr>
          <w:rFonts w:cs="Arial"/>
          <w:lang w:val="sq-AL" w:eastAsia="ja-JP"/>
        </w:rPr>
      </w:pPr>
      <w:r w:rsidRPr="000B0385">
        <w:rPr>
          <w:rFonts w:cs="Arial"/>
          <w:lang w:val="sq-AL" w:eastAsia="ja-JP"/>
        </w:rPr>
        <w:t>Duhet prezantuar faktin që edhe Qeveria aktuale në programin e saj një prej synimeve dhe prioriteteve ka edhe zgjidhjen e problemit të banimit për familjet që nuk mund të arrijnë vet duke stimuluar edhe familjet e reja dhe shërbyesit civil</w:t>
      </w:r>
      <w:r w:rsidRPr="000B0385">
        <w:rPr>
          <w:rFonts w:ascii="Calibri" w:hAnsi="Calibri" w:cs="Calibri"/>
          <w:lang w:val="sq-AL" w:eastAsia="ja-JP"/>
        </w:rPr>
        <w:t>.</w:t>
      </w:r>
      <w:r w:rsidRPr="000B0385">
        <w:rPr>
          <w:rStyle w:val="FootnoteReference"/>
          <w:rFonts w:ascii="Calibri" w:hAnsi="Calibri" w:cs="Calibri"/>
          <w:lang w:val="sq-AL" w:eastAsia="ja-JP"/>
        </w:rPr>
        <w:footnoteReference w:id="13"/>
      </w:r>
      <w:r w:rsidRPr="000B0385">
        <w:rPr>
          <w:rFonts w:ascii="Calibri" w:hAnsi="Calibri" w:cs="Calibri"/>
          <w:lang w:val="sq-AL" w:eastAsia="ja-JP"/>
        </w:rPr>
        <w:t xml:space="preserve"> </w:t>
      </w:r>
      <w:r w:rsidRPr="000B0385">
        <w:rPr>
          <w:rFonts w:cs="Arial"/>
          <w:lang w:val="sq-AL" w:eastAsia="ja-JP"/>
        </w:rPr>
        <w:t>Nëse përfshihen edhe këto kategori të popullsisë gjendja e banimit në Gjilan do të jetë e knaqshme.</w:t>
      </w:r>
      <w:r w:rsidR="000B0385">
        <w:rPr>
          <w:rFonts w:cs="Arial"/>
          <w:lang w:val="sq-AL" w:eastAsia="ja-JP"/>
        </w:rPr>
        <w:t xml:space="preserve"> </w:t>
      </w:r>
    </w:p>
    <w:p w14:paraId="584A56D7" w14:textId="79EE4545" w:rsidR="000B0385" w:rsidRPr="000B0385" w:rsidRDefault="000B0385" w:rsidP="00A973E9">
      <w:pPr>
        <w:pStyle w:val="ListParagraph"/>
        <w:widowControl w:val="0"/>
        <w:spacing w:after="0" w:line="240" w:lineRule="auto"/>
        <w:rPr>
          <w:rFonts w:ascii="Calibri" w:hAnsi="Calibri" w:cs="Calibri"/>
          <w:i/>
          <w:iCs/>
          <w:lang w:val="sq-AL" w:eastAsia="ja-JP"/>
        </w:rPr>
      </w:pPr>
      <w:r w:rsidRPr="000B0385">
        <w:rPr>
          <w:rFonts w:cs="Arial"/>
          <w:i/>
          <w:iCs/>
          <w:lang w:val="sq-AL" w:eastAsia="ja-JP"/>
        </w:rPr>
        <w:lastRenderedPageBreak/>
        <w:t>Meq</w:t>
      </w:r>
      <w:r w:rsidR="009F465E">
        <w:rPr>
          <w:rFonts w:cs="Arial"/>
          <w:i/>
          <w:iCs/>
          <w:lang w:val="sq-AL" w:eastAsia="ja-JP"/>
        </w:rPr>
        <w:t>ë</w:t>
      </w:r>
      <w:r w:rsidRPr="000B0385">
        <w:rPr>
          <w:rFonts w:cs="Arial"/>
          <w:i/>
          <w:iCs/>
          <w:lang w:val="sq-AL" w:eastAsia="ja-JP"/>
        </w:rPr>
        <w:t xml:space="preserve"> Gjilani </w:t>
      </w:r>
      <w:r w:rsidR="009F465E">
        <w:rPr>
          <w:rFonts w:cs="Arial"/>
          <w:i/>
          <w:iCs/>
          <w:lang w:val="sq-AL" w:eastAsia="ja-JP"/>
        </w:rPr>
        <w:t>ë</w:t>
      </w:r>
      <w:r w:rsidRPr="000B0385">
        <w:rPr>
          <w:rFonts w:cs="Arial"/>
          <w:i/>
          <w:iCs/>
          <w:lang w:val="sq-AL" w:eastAsia="ja-JP"/>
        </w:rPr>
        <w:t>sht</w:t>
      </w:r>
      <w:r w:rsidR="009F465E">
        <w:rPr>
          <w:rFonts w:cs="Arial"/>
          <w:i/>
          <w:iCs/>
          <w:lang w:val="sq-AL" w:eastAsia="ja-JP"/>
        </w:rPr>
        <w:t>ë</w:t>
      </w:r>
      <w:r w:rsidRPr="000B0385">
        <w:rPr>
          <w:rFonts w:cs="Arial"/>
          <w:i/>
          <w:iCs/>
          <w:lang w:val="sq-AL" w:eastAsia="ja-JP"/>
        </w:rPr>
        <w:t xml:space="preserve"> nj</w:t>
      </w:r>
      <w:r w:rsidR="009F465E">
        <w:rPr>
          <w:rFonts w:cs="Arial"/>
          <w:i/>
          <w:iCs/>
          <w:lang w:val="sq-AL" w:eastAsia="ja-JP"/>
        </w:rPr>
        <w:t>ë</w:t>
      </w:r>
      <w:r w:rsidRPr="000B0385">
        <w:rPr>
          <w:rFonts w:cs="Arial"/>
          <w:i/>
          <w:iCs/>
          <w:lang w:val="sq-AL" w:eastAsia="ja-JP"/>
        </w:rPr>
        <w:t xml:space="preserve"> prej komunave e konsideruar si potencial p</w:t>
      </w:r>
      <w:r w:rsidR="009F465E">
        <w:rPr>
          <w:rFonts w:cs="Arial"/>
          <w:i/>
          <w:iCs/>
          <w:lang w:val="sq-AL" w:eastAsia="ja-JP"/>
        </w:rPr>
        <w:t>ë</w:t>
      </w:r>
      <w:r w:rsidRPr="000B0385">
        <w:rPr>
          <w:rFonts w:cs="Arial"/>
          <w:i/>
          <w:iCs/>
          <w:lang w:val="sq-AL" w:eastAsia="ja-JP"/>
        </w:rPr>
        <w:t>r zhvillimin e Programit me banim t</w:t>
      </w:r>
      <w:r w:rsidR="009F465E">
        <w:rPr>
          <w:rFonts w:cs="Arial"/>
          <w:i/>
          <w:iCs/>
          <w:lang w:val="sq-AL" w:eastAsia="ja-JP"/>
        </w:rPr>
        <w:t>ë</w:t>
      </w:r>
      <w:r w:rsidRPr="000B0385">
        <w:rPr>
          <w:rFonts w:cs="Arial"/>
          <w:i/>
          <w:iCs/>
          <w:lang w:val="sq-AL" w:eastAsia="ja-JP"/>
        </w:rPr>
        <w:t xml:space="preserve"> p</w:t>
      </w:r>
      <w:r w:rsidR="009F465E">
        <w:rPr>
          <w:rFonts w:cs="Arial"/>
          <w:i/>
          <w:iCs/>
          <w:lang w:val="sq-AL" w:eastAsia="ja-JP"/>
        </w:rPr>
        <w:t>ë</w:t>
      </w:r>
      <w:r w:rsidRPr="000B0385">
        <w:rPr>
          <w:rFonts w:cs="Arial"/>
          <w:i/>
          <w:iCs/>
          <w:lang w:val="sq-AL" w:eastAsia="ja-JP"/>
        </w:rPr>
        <w:t>rballuesh</w:t>
      </w:r>
      <w:r w:rsidR="009F465E">
        <w:rPr>
          <w:rFonts w:cs="Arial"/>
          <w:i/>
          <w:iCs/>
          <w:lang w:val="sq-AL" w:eastAsia="ja-JP"/>
        </w:rPr>
        <w:t>ë</w:t>
      </w:r>
      <w:r w:rsidRPr="000B0385">
        <w:rPr>
          <w:rFonts w:cs="Arial"/>
          <w:i/>
          <w:iCs/>
          <w:lang w:val="sq-AL" w:eastAsia="ja-JP"/>
        </w:rPr>
        <w:t>m mund t</w:t>
      </w:r>
      <w:r w:rsidR="009F465E">
        <w:rPr>
          <w:rFonts w:cs="Arial"/>
          <w:i/>
          <w:iCs/>
          <w:lang w:val="sq-AL" w:eastAsia="ja-JP"/>
        </w:rPr>
        <w:t>ë</w:t>
      </w:r>
      <w:r w:rsidRPr="000B0385">
        <w:rPr>
          <w:rFonts w:cs="Arial"/>
          <w:i/>
          <w:iCs/>
          <w:lang w:val="sq-AL" w:eastAsia="ja-JP"/>
        </w:rPr>
        <w:t xml:space="preserve"> konsiderohet i nevojsh</w:t>
      </w:r>
      <w:r w:rsidR="009F465E">
        <w:rPr>
          <w:rFonts w:cs="Arial"/>
          <w:i/>
          <w:iCs/>
          <w:lang w:val="sq-AL" w:eastAsia="ja-JP"/>
        </w:rPr>
        <w:t>ë</w:t>
      </w:r>
      <w:r w:rsidRPr="000B0385">
        <w:rPr>
          <w:rFonts w:cs="Arial"/>
          <w:i/>
          <w:iCs/>
          <w:lang w:val="sq-AL" w:eastAsia="ja-JP"/>
        </w:rPr>
        <w:t>m p</w:t>
      </w:r>
      <w:r w:rsidR="009F465E">
        <w:rPr>
          <w:rFonts w:cs="Arial"/>
          <w:i/>
          <w:iCs/>
          <w:lang w:val="sq-AL" w:eastAsia="ja-JP"/>
        </w:rPr>
        <w:t>ë</w:t>
      </w:r>
      <w:r w:rsidRPr="000B0385">
        <w:rPr>
          <w:rFonts w:cs="Arial"/>
          <w:i/>
          <w:iCs/>
          <w:lang w:val="sq-AL" w:eastAsia="ja-JP"/>
        </w:rPr>
        <w:t>rcaktimi i lokacionit ku mund t</w:t>
      </w:r>
      <w:r w:rsidR="009F465E">
        <w:rPr>
          <w:rFonts w:cs="Arial"/>
          <w:i/>
          <w:iCs/>
          <w:lang w:val="sq-AL" w:eastAsia="ja-JP"/>
        </w:rPr>
        <w:t>ë</w:t>
      </w:r>
      <w:r w:rsidRPr="000B0385">
        <w:rPr>
          <w:rFonts w:cs="Arial"/>
          <w:i/>
          <w:iCs/>
          <w:lang w:val="sq-AL" w:eastAsia="ja-JP"/>
        </w:rPr>
        <w:t xml:space="preserve"> nd</w:t>
      </w:r>
      <w:r w:rsidR="009F465E">
        <w:rPr>
          <w:rFonts w:cs="Arial"/>
          <w:i/>
          <w:iCs/>
          <w:lang w:val="sq-AL" w:eastAsia="ja-JP"/>
        </w:rPr>
        <w:t>ë</w:t>
      </w:r>
      <w:r w:rsidRPr="000B0385">
        <w:rPr>
          <w:rFonts w:cs="Arial"/>
          <w:i/>
          <w:iCs/>
          <w:lang w:val="sq-AL" w:eastAsia="ja-JP"/>
        </w:rPr>
        <w:t>rtoheshin nd</w:t>
      </w:r>
      <w:r w:rsidR="009F465E">
        <w:rPr>
          <w:rFonts w:cs="Arial"/>
          <w:i/>
          <w:iCs/>
          <w:lang w:val="sq-AL" w:eastAsia="ja-JP"/>
        </w:rPr>
        <w:t>ë</w:t>
      </w:r>
      <w:r w:rsidRPr="000B0385">
        <w:rPr>
          <w:rFonts w:cs="Arial"/>
          <w:i/>
          <w:iCs/>
          <w:lang w:val="sq-AL" w:eastAsia="ja-JP"/>
        </w:rPr>
        <w:t>rtesa me kosto t</w:t>
      </w:r>
      <w:r w:rsidR="009F465E">
        <w:rPr>
          <w:rFonts w:cs="Arial"/>
          <w:i/>
          <w:iCs/>
          <w:lang w:val="sq-AL" w:eastAsia="ja-JP"/>
        </w:rPr>
        <w:t>ë</w:t>
      </w:r>
      <w:r w:rsidRPr="000B0385">
        <w:rPr>
          <w:rFonts w:cs="Arial"/>
          <w:i/>
          <w:iCs/>
          <w:lang w:val="sq-AL" w:eastAsia="ja-JP"/>
        </w:rPr>
        <w:t xml:space="preserve"> p</w:t>
      </w:r>
      <w:r w:rsidR="009F465E">
        <w:rPr>
          <w:rFonts w:cs="Arial"/>
          <w:i/>
          <w:iCs/>
          <w:lang w:val="sq-AL" w:eastAsia="ja-JP"/>
        </w:rPr>
        <w:t>ë</w:t>
      </w:r>
      <w:r w:rsidRPr="000B0385">
        <w:rPr>
          <w:rFonts w:cs="Arial"/>
          <w:i/>
          <w:iCs/>
          <w:lang w:val="sq-AL" w:eastAsia="ja-JP"/>
        </w:rPr>
        <w:t>rballueshme p</w:t>
      </w:r>
      <w:r w:rsidR="009F465E">
        <w:rPr>
          <w:rFonts w:cs="Arial"/>
          <w:i/>
          <w:iCs/>
          <w:lang w:val="sq-AL" w:eastAsia="ja-JP"/>
        </w:rPr>
        <w:t>ë</w:t>
      </w:r>
      <w:r w:rsidRPr="000B0385">
        <w:rPr>
          <w:rFonts w:cs="Arial"/>
          <w:i/>
          <w:iCs/>
          <w:lang w:val="sq-AL" w:eastAsia="ja-JP"/>
        </w:rPr>
        <w:t>r familjet me t</w:t>
      </w:r>
      <w:r w:rsidR="009F465E">
        <w:rPr>
          <w:rFonts w:cs="Arial"/>
          <w:i/>
          <w:iCs/>
          <w:lang w:val="sq-AL" w:eastAsia="ja-JP"/>
        </w:rPr>
        <w:t>ë</w:t>
      </w:r>
      <w:r w:rsidRPr="000B0385">
        <w:rPr>
          <w:rFonts w:cs="Arial"/>
          <w:i/>
          <w:iCs/>
          <w:lang w:val="sq-AL" w:eastAsia="ja-JP"/>
        </w:rPr>
        <w:t xml:space="preserve"> ardhura t</w:t>
      </w:r>
      <w:r w:rsidR="009F465E">
        <w:rPr>
          <w:rFonts w:cs="Arial"/>
          <w:i/>
          <w:iCs/>
          <w:lang w:val="sq-AL" w:eastAsia="ja-JP"/>
        </w:rPr>
        <w:t>ë</w:t>
      </w:r>
      <w:r w:rsidRPr="000B0385">
        <w:rPr>
          <w:rFonts w:cs="Arial"/>
          <w:i/>
          <w:iCs/>
          <w:lang w:val="sq-AL" w:eastAsia="ja-JP"/>
        </w:rPr>
        <w:t xml:space="preserve"> mesme.</w:t>
      </w:r>
    </w:p>
    <w:bookmarkEnd w:id="136"/>
    <w:p w14:paraId="6CE56622" w14:textId="77777777" w:rsidR="00A973E9" w:rsidRPr="00A973E9" w:rsidRDefault="00A973E9" w:rsidP="00A973E9">
      <w:pPr>
        <w:pStyle w:val="ListParagraph"/>
        <w:widowControl w:val="0"/>
        <w:spacing w:after="0" w:line="240" w:lineRule="auto"/>
        <w:rPr>
          <w:rFonts w:cs="Arial"/>
          <w:b/>
          <w:color w:val="000000"/>
          <w:highlight w:val="yellow"/>
          <w:lang w:val="sq-AL"/>
        </w:rPr>
      </w:pPr>
    </w:p>
    <w:p w14:paraId="1206FCEE" w14:textId="77777777" w:rsidR="00A973E9" w:rsidRPr="00A973E9" w:rsidRDefault="00A973E9" w:rsidP="00A973E9">
      <w:pPr>
        <w:pStyle w:val="ListParagraph"/>
        <w:widowControl w:val="0"/>
        <w:spacing w:after="0" w:line="240" w:lineRule="auto"/>
        <w:rPr>
          <w:rFonts w:cs="Arial"/>
          <w:b/>
          <w:color w:val="000000"/>
          <w:highlight w:val="yellow"/>
          <w:lang w:val="sq-AL"/>
        </w:rPr>
      </w:pPr>
    </w:p>
    <w:p w14:paraId="3121FFBE" w14:textId="77777777" w:rsidR="00A973E9" w:rsidRPr="000B0385" w:rsidRDefault="00A973E9" w:rsidP="00E43611">
      <w:pPr>
        <w:pStyle w:val="Heading2"/>
      </w:pPr>
      <w:bookmarkStart w:id="161" w:name="_Toc117630650"/>
      <w:r w:rsidRPr="000B0385">
        <w:t>KORNIZA MAKROEKONOMIKE</w:t>
      </w:r>
      <w:bookmarkEnd w:id="161"/>
    </w:p>
    <w:p w14:paraId="0745C880" w14:textId="592B2326" w:rsidR="00A973E9" w:rsidRDefault="00A973E9" w:rsidP="00A973E9">
      <w:pPr>
        <w:pStyle w:val="ListParagraph"/>
        <w:widowControl w:val="0"/>
        <w:spacing w:after="0" w:line="240" w:lineRule="auto"/>
        <w:rPr>
          <w:rFonts w:cs="Arial"/>
          <w:color w:val="000000"/>
          <w:lang w:val="sq-AL"/>
        </w:rPr>
      </w:pPr>
      <w:r w:rsidRPr="000B0385">
        <w:rPr>
          <w:rFonts w:cs="Arial"/>
          <w:color w:val="000000"/>
          <w:lang w:val="sq-AL"/>
        </w:rPr>
        <w:t>Korniza makroekonomike eshte ne perputhje me kornizen makroekonomike te Republikes se Kosoves dhe sipas dokumenteve te kornizes afatshkurte te shpenzimeve.</w:t>
      </w:r>
    </w:p>
    <w:p w14:paraId="66F055E6" w14:textId="3E1F95F8" w:rsidR="00C869A9" w:rsidRPr="000B0385" w:rsidRDefault="00C869A9" w:rsidP="00A973E9">
      <w:pPr>
        <w:pStyle w:val="ListParagraph"/>
        <w:widowControl w:val="0"/>
        <w:spacing w:after="0" w:line="240" w:lineRule="auto"/>
        <w:rPr>
          <w:rFonts w:cs="Arial"/>
          <w:color w:val="000000"/>
          <w:lang w:val="sq-AL"/>
        </w:rPr>
      </w:pPr>
    </w:p>
    <w:p w14:paraId="20F8BA64" w14:textId="6B444127" w:rsidR="00A973E9" w:rsidRPr="00600E7E" w:rsidRDefault="00A973E9" w:rsidP="00A973E9">
      <w:pPr>
        <w:pStyle w:val="Caption"/>
        <w:rPr>
          <w:rFonts w:cs="Arial"/>
          <w:b w:val="0"/>
          <w:color w:val="000000"/>
        </w:rPr>
      </w:pPr>
      <w:bookmarkStart w:id="162" w:name="_Toc117549157"/>
      <w:r w:rsidRPr="00600E7E">
        <w:t xml:space="preserve">Tabela </w:t>
      </w:r>
      <w:r w:rsidRPr="00600E7E">
        <w:fldChar w:fldCharType="begin"/>
      </w:r>
      <w:r w:rsidRPr="00600E7E">
        <w:instrText xml:space="preserve"> SEQ Tabela \* ARABIC </w:instrText>
      </w:r>
      <w:r w:rsidRPr="00600E7E">
        <w:fldChar w:fldCharType="separate"/>
      </w:r>
      <w:r w:rsidRPr="00600E7E">
        <w:rPr>
          <w:noProof/>
        </w:rPr>
        <w:t>15</w:t>
      </w:r>
      <w:r w:rsidRPr="00600E7E">
        <w:fldChar w:fldCharType="end"/>
      </w:r>
      <w:r w:rsidRPr="00600E7E">
        <w:t xml:space="preserve">. Informata nga </w:t>
      </w:r>
      <w:r w:rsidR="00E43566">
        <w:t>Qarkorja buxhetore e komunës së</w:t>
      </w:r>
      <w:r w:rsidRPr="00600E7E">
        <w:t xml:space="preserve"> Gjilanit 202</w:t>
      </w:r>
      <w:r w:rsidR="00E43566">
        <w:t>3</w:t>
      </w:r>
      <w:r w:rsidRPr="00600E7E">
        <w:t>-202</w:t>
      </w:r>
      <w:bookmarkEnd w:id="162"/>
      <w:r w:rsidR="00E43566">
        <w:t>5</w:t>
      </w:r>
    </w:p>
    <w:tbl>
      <w:tblPr>
        <w:tblStyle w:val="TableGrid"/>
        <w:tblW w:w="4879" w:type="pct"/>
        <w:tblInd w:w="108" w:type="dxa"/>
        <w:tblLook w:val="04A0" w:firstRow="1" w:lastRow="0" w:firstColumn="1" w:lastColumn="0" w:noHBand="0" w:noVBand="1"/>
      </w:tblPr>
      <w:tblGrid>
        <w:gridCol w:w="2434"/>
        <w:gridCol w:w="2223"/>
        <w:gridCol w:w="2645"/>
        <w:gridCol w:w="2198"/>
      </w:tblGrid>
      <w:tr w:rsidR="00A973E9" w:rsidRPr="00600E7E" w14:paraId="08F039F4" w14:textId="77777777" w:rsidTr="00F63D62">
        <w:trPr>
          <w:trHeight w:val="433"/>
        </w:trPr>
        <w:tc>
          <w:tcPr>
            <w:tcW w:w="1281" w:type="pct"/>
            <w:shd w:val="clear" w:color="auto" w:fill="C2D69B" w:themeFill="accent3" w:themeFillTint="99"/>
          </w:tcPr>
          <w:p w14:paraId="0113612A" w14:textId="77777777" w:rsidR="00A973E9" w:rsidRPr="00600E7E" w:rsidRDefault="00A973E9" w:rsidP="00C30074">
            <w:pPr>
              <w:widowControl w:val="0"/>
              <w:spacing w:after="0" w:line="240" w:lineRule="auto"/>
              <w:rPr>
                <w:rFonts w:cs="Arial"/>
                <w:b/>
                <w:color w:val="000000"/>
                <w:lang w:val="sq-AL"/>
              </w:rPr>
            </w:pPr>
          </w:p>
        </w:tc>
        <w:tc>
          <w:tcPr>
            <w:tcW w:w="1170" w:type="pct"/>
            <w:shd w:val="clear" w:color="auto" w:fill="C2D69B" w:themeFill="accent3" w:themeFillTint="99"/>
          </w:tcPr>
          <w:p w14:paraId="5F834762" w14:textId="5827A29B" w:rsidR="00A973E9" w:rsidRPr="00600E7E" w:rsidRDefault="00A973E9" w:rsidP="00C30074">
            <w:pPr>
              <w:widowControl w:val="0"/>
              <w:spacing w:after="0" w:line="240" w:lineRule="auto"/>
              <w:rPr>
                <w:rFonts w:cs="Arial"/>
                <w:b/>
                <w:color w:val="000000"/>
                <w:lang w:val="sq-AL"/>
              </w:rPr>
            </w:pPr>
            <w:r w:rsidRPr="00600E7E">
              <w:rPr>
                <w:rFonts w:cs="Arial"/>
                <w:b/>
                <w:color w:val="000000"/>
                <w:lang w:val="sq-AL"/>
              </w:rPr>
              <w:t>202</w:t>
            </w:r>
            <w:r w:rsidR="00F63D62">
              <w:rPr>
                <w:rFonts w:cs="Arial"/>
                <w:b/>
                <w:color w:val="000000"/>
                <w:lang w:val="sq-AL"/>
              </w:rPr>
              <w:t>3</w:t>
            </w:r>
          </w:p>
        </w:tc>
        <w:tc>
          <w:tcPr>
            <w:tcW w:w="1392" w:type="pct"/>
            <w:shd w:val="clear" w:color="auto" w:fill="C2D69B" w:themeFill="accent3" w:themeFillTint="99"/>
          </w:tcPr>
          <w:p w14:paraId="4A5668DC" w14:textId="2C2B3EF7" w:rsidR="00A973E9" w:rsidRPr="00600E7E" w:rsidRDefault="00A973E9" w:rsidP="00C30074">
            <w:pPr>
              <w:widowControl w:val="0"/>
              <w:spacing w:after="0" w:line="240" w:lineRule="auto"/>
              <w:rPr>
                <w:rFonts w:cs="Arial"/>
                <w:b/>
                <w:color w:val="000000"/>
                <w:lang w:val="sq-AL"/>
              </w:rPr>
            </w:pPr>
            <w:r w:rsidRPr="00600E7E">
              <w:rPr>
                <w:rFonts w:cs="Arial"/>
                <w:b/>
                <w:color w:val="000000"/>
                <w:lang w:val="sq-AL"/>
              </w:rPr>
              <w:t>202</w:t>
            </w:r>
            <w:r w:rsidR="00F63D62">
              <w:rPr>
                <w:rFonts w:cs="Arial"/>
                <w:b/>
                <w:color w:val="000000"/>
                <w:lang w:val="sq-AL"/>
              </w:rPr>
              <w:t>4</w:t>
            </w:r>
          </w:p>
        </w:tc>
        <w:tc>
          <w:tcPr>
            <w:tcW w:w="1157" w:type="pct"/>
            <w:shd w:val="clear" w:color="auto" w:fill="C2D69B" w:themeFill="accent3" w:themeFillTint="99"/>
          </w:tcPr>
          <w:p w14:paraId="70019CFB" w14:textId="3F96CBE9" w:rsidR="00A973E9" w:rsidRPr="00600E7E" w:rsidRDefault="00A973E9" w:rsidP="00C30074">
            <w:pPr>
              <w:widowControl w:val="0"/>
              <w:spacing w:after="0" w:line="240" w:lineRule="auto"/>
              <w:rPr>
                <w:rFonts w:cs="Arial"/>
                <w:b/>
                <w:color w:val="000000"/>
                <w:lang w:val="sq-AL"/>
              </w:rPr>
            </w:pPr>
            <w:r w:rsidRPr="00600E7E">
              <w:rPr>
                <w:rFonts w:cs="Arial"/>
                <w:b/>
                <w:color w:val="000000"/>
                <w:lang w:val="sq-AL"/>
              </w:rPr>
              <w:t>202</w:t>
            </w:r>
            <w:r w:rsidR="00F63D62">
              <w:rPr>
                <w:rFonts w:cs="Arial"/>
                <w:b/>
                <w:color w:val="000000"/>
                <w:lang w:val="sq-AL"/>
              </w:rPr>
              <w:t>5</w:t>
            </w:r>
          </w:p>
        </w:tc>
      </w:tr>
      <w:tr w:rsidR="00F63D62" w:rsidRPr="00600E7E" w14:paraId="65C81298" w14:textId="77777777" w:rsidTr="00F63D62">
        <w:trPr>
          <w:trHeight w:val="433"/>
        </w:trPr>
        <w:tc>
          <w:tcPr>
            <w:tcW w:w="1281" w:type="pct"/>
          </w:tcPr>
          <w:p w14:paraId="02EC075B" w14:textId="278F43D1" w:rsidR="00F63D62" w:rsidRPr="00600E7E" w:rsidRDefault="00F63D62" w:rsidP="00F63D62">
            <w:pPr>
              <w:widowControl w:val="0"/>
              <w:spacing w:after="0" w:line="240" w:lineRule="auto"/>
              <w:jc w:val="left"/>
              <w:rPr>
                <w:rFonts w:cs="Arial"/>
                <w:b/>
                <w:color w:val="000000"/>
                <w:lang w:val="sq-AL"/>
              </w:rPr>
            </w:pPr>
            <w:r w:rsidRPr="00600E7E">
              <w:rPr>
                <w:rFonts w:cs="Arial"/>
                <w:b/>
                <w:color w:val="000000"/>
                <w:lang w:val="sq-AL"/>
              </w:rPr>
              <w:t>T</w:t>
            </w:r>
            <w:r>
              <w:rPr>
                <w:rFonts w:cs="Arial"/>
                <w:b/>
                <w:color w:val="000000"/>
                <w:lang w:val="sq-AL"/>
              </w:rPr>
              <w:t>ë</w:t>
            </w:r>
            <w:r w:rsidRPr="00600E7E">
              <w:rPr>
                <w:rFonts w:cs="Arial"/>
                <w:b/>
                <w:color w:val="000000"/>
                <w:lang w:val="sq-AL"/>
              </w:rPr>
              <w:t xml:space="preserve"> hyrat e p</w:t>
            </w:r>
            <w:r>
              <w:rPr>
                <w:rFonts w:cs="Arial"/>
                <w:b/>
                <w:color w:val="000000"/>
                <w:lang w:val="sq-AL"/>
              </w:rPr>
              <w:t>ë</w:t>
            </w:r>
            <w:r w:rsidRPr="00600E7E">
              <w:rPr>
                <w:rFonts w:cs="Arial"/>
                <w:b/>
                <w:color w:val="000000"/>
                <w:lang w:val="sq-AL"/>
              </w:rPr>
              <w:t>rgjithshme komunale</w:t>
            </w:r>
          </w:p>
        </w:tc>
        <w:tc>
          <w:tcPr>
            <w:tcW w:w="1170" w:type="pct"/>
          </w:tcPr>
          <w:p w14:paraId="33E2ED00" w14:textId="7FD05E79" w:rsidR="00F63D62" w:rsidRPr="00600E7E" w:rsidRDefault="00F63D62" w:rsidP="00F63D62">
            <w:pPr>
              <w:widowControl w:val="0"/>
              <w:spacing w:after="0" w:line="240" w:lineRule="auto"/>
              <w:rPr>
                <w:rFonts w:cs="Arial"/>
                <w:bCs/>
                <w:color w:val="000000"/>
                <w:lang w:val="sq-AL"/>
              </w:rPr>
            </w:pPr>
            <w:r w:rsidRPr="00F65952">
              <w:t>32,599,281.00</w:t>
            </w:r>
          </w:p>
        </w:tc>
        <w:tc>
          <w:tcPr>
            <w:tcW w:w="1392" w:type="pct"/>
          </w:tcPr>
          <w:p w14:paraId="23AAE2A9" w14:textId="664BA031" w:rsidR="00F63D62" w:rsidRPr="00600E7E" w:rsidRDefault="00F63D62" w:rsidP="00F63D62">
            <w:pPr>
              <w:widowControl w:val="0"/>
              <w:spacing w:after="0" w:line="240" w:lineRule="auto"/>
              <w:rPr>
                <w:rFonts w:cs="Arial"/>
                <w:bCs/>
                <w:color w:val="000000"/>
                <w:lang w:val="sq-AL"/>
              </w:rPr>
            </w:pPr>
            <w:r w:rsidRPr="00F65952">
              <w:t>34,730,744.00</w:t>
            </w:r>
          </w:p>
        </w:tc>
        <w:tc>
          <w:tcPr>
            <w:tcW w:w="1157" w:type="pct"/>
          </w:tcPr>
          <w:p w14:paraId="6DC626B6" w14:textId="79E833BA" w:rsidR="00F63D62" w:rsidRPr="00600E7E" w:rsidRDefault="00F63D62" w:rsidP="00F63D62">
            <w:pPr>
              <w:widowControl w:val="0"/>
              <w:spacing w:after="0" w:line="240" w:lineRule="auto"/>
              <w:rPr>
                <w:rFonts w:cs="Arial"/>
                <w:bCs/>
                <w:color w:val="000000"/>
                <w:lang w:val="sq-AL"/>
              </w:rPr>
            </w:pPr>
            <w:r w:rsidRPr="00F65952">
              <w:t>36,049,803.00</w:t>
            </w:r>
          </w:p>
        </w:tc>
      </w:tr>
      <w:tr w:rsidR="00F63D62" w:rsidRPr="00600E7E" w14:paraId="270EFA13" w14:textId="77777777" w:rsidTr="00F63D62">
        <w:trPr>
          <w:trHeight w:val="433"/>
        </w:trPr>
        <w:tc>
          <w:tcPr>
            <w:tcW w:w="1281" w:type="pct"/>
          </w:tcPr>
          <w:p w14:paraId="477E426F" w14:textId="77777777" w:rsidR="00F63D62" w:rsidRPr="00600E7E" w:rsidRDefault="00F63D62" w:rsidP="00F63D62">
            <w:pPr>
              <w:widowControl w:val="0"/>
              <w:spacing w:after="0" w:line="240" w:lineRule="auto"/>
              <w:jc w:val="left"/>
              <w:rPr>
                <w:rFonts w:cs="Arial"/>
                <w:b/>
                <w:color w:val="000000"/>
                <w:lang w:val="sq-AL"/>
              </w:rPr>
            </w:pPr>
            <w:r w:rsidRPr="00600E7E">
              <w:rPr>
                <w:rFonts w:cs="Arial"/>
                <w:b/>
                <w:color w:val="000000"/>
                <w:lang w:val="sq-AL"/>
              </w:rPr>
              <w:t>Të hyrat vetanake</w:t>
            </w:r>
          </w:p>
        </w:tc>
        <w:tc>
          <w:tcPr>
            <w:tcW w:w="1170" w:type="pct"/>
          </w:tcPr>
          <w:p w14:paraId="51C787C5" w14:textId="4CAA4FEA" w:rsidR="00F63D62" w:rsidRPr="00600E7E" w:rsidRDefault="00F63D62" w:rsidP="00F63D62">
            <w:pPr>
              <w:widowControl w:val="0"/>
              <w:spacing w:after="0" w:line="240" w:lineRule="auto"/>
              <w:jc w:val="center"/>
              <w:rPr>
                <w:rFonts w:cs="Arial"/>
                <w:bCs/>
                <w:color w:val="000000"/>
                <w:lang w:val="sq-AL"/>
              </w:rPr>
            </w:pPr>
            <w:r w:rsidRPr="00245FD5">
              <w:t>4,952,586.00</w:t>
            </w:r>
          </w:p>
        </w:tc>
        <w:tc>
          <w:tcPr>
            <w:tcW w:w="1392" w:type="pct"/>
          </w:tcPr>
          <w:p w14:paraId="6EB07C89" w14:textId="77FA7863" w:rsidR="00F63D62" w:rsidRPr="00600E7E" w:rsidRDefault="00F63D62" w:rsidP="00F63D62">
            <w:pPr>
              <w:widowControl w:val="0"/>
              <w:spacing w:after="0" w:line="240" w:lineRule="auto"/>
              <w:jc w:val="center"/>
              <w:rPr>
                <w:rFonts w:cs="Arial"/>
                <w:bCs/>
                <w:color w:val="000000"/>
                <w:lang w:val="sq-AL"/>
              </w:rPr>
            </w:pPr>
            <w:r w:rsidRPr="00245FD5">
              <w:t>5,143,353.00</w:t>
            </w:r>
          </w:p>
        </w:tc>
        <w:tc>
          <w:tcPr>
            <w:tcW w:w="1157" w:type="pct"/>
          </w:tcPr>
          <w:p w14:paraId="03A68A29" w14:textId="3CAA13FE" w:rsidR="00F63D62" w:rsidRPr="00600E7E" w:rsidRDefault="00F63D62" w:rsidP="00F63D62">
            <w:pPr>
              <w:widowControl w:val="0"/>
              <w:spacing w:after="0" w:line="240" w:lineRule="auto"/>
              <w:jc w:val="center"/>
              <w:rPr>
                <w:rFonts w:cs="Arial"/>
                <w:bCs/>
                <w:color w:val="000000"/>
                <w:lang w:val="sq-AL"/>
              </w:rPr>
            </w:pPr>
            <w:r w:rsidRPr="00245FD5">
              <w:t xml:space="preserve">   5,352,188.00 </w:t>
            </w:r>
          </w:p>
        </w:tc>
      </w:tr>
      <w:tr w:rsidR="00F63D62" w:rsidRPr="00600E7E" w14:paraId="30107754" w14:textId="77777777" w:rsidTr="00F63D62">
        <w:trPr>
          <w:trHeight w:val="433"/>
        </w:trPr>
        <w:tc>
          <w:tcPr>
            <w:tcW w:w="1281" w:type="pct"/>
          </w:tcPr>
          <w:p w14:paraId="049C60B4" w14:textId="77777777" w:rsidR="00F63D62" w:rsidRPr="00600E7E" w:rsidRDefault="00F63D62" w:rsidP="00F63D62">
            <w:pPr>
              <w:widowControl w:val="0"/>
              <w:spacing w:after="0" w:line="240" w:lineRule="auto"/>
              <w:rPr>
                <w:rFonts w:cs="Arial"/>
                <w:b/>
                <w:color w:val="000000"/>
                <w:lang w:val="sq-AL"/>
              </w:rPr>
            </w:pPr>
            <w:r w:rsidRPr="00600E7E">
              <w:rPr>
                <w:rFonts w:cs="Arial"/>
                <w:b/>
                <w:color w:val="000000"/>
                <w:lang w:val="sq-AL"/>
              </w:rPr>
              <w:t>Granti i përgjithshëm</w:t>
            </w:r>
          </w:p>
        </w:tc>
        <w:tc>
          <w:tcPr>
            <w:tcW w:w="1170" w:type="pct"/>
          </w:tcPr>
          <w:p w14:paraId="7E369CE6" w14:textId="24533C4A" w:rsidR="00F63D62" w:rsidRPr="00600E7E" w:rsidRDefault="00F63D62" w:rsidP="00F63D62">
            <w:pPr>
              <w:widowControl w:val="0"/>
              <w:spacing w:after="0" w:line="240" w:lineRule="auto"/>
              <w:jc w:val="center"/>
              <w:rPr>
                <w:rFonts w:cs="Arial"/>
                <w:bCs/>
                <w:color w:val="000000"/>
                <w:lang w:val="sq-AL"/>
              </w:rPr>
            </w:pPr>
            <w:r w:rsidRPr="00795454">
              <w:t>12,094,194.00</w:t>
            </w:r>
          </w:p>
        </w:tc>
        <w:tc>
          <w:tcPr>
            <w:tcW w:w="1392" w:type="pct"/>
          </w:tcPr>
          <w:p w14:paraId="102E16A6" w14:textId="3C7CFE40" w:rsidR="00F63D62" w:rsidRPr="00600E7E" w:rsidRDefault="00F63D62" w:rsidP="00F63D62">
            <w:pPr>
              <w:widowControl w:val="0"/>
              <w:spacing w:after="0" w:line="240" w:lineRule="auto"/>
              <w:jc w:val="center"/>
              <w:rPr>
                <w:rFonts w:cs="Arial"/>
                <w:bCs/>
                <w:color w:val="000000"/>
                <w:lang w:val="sq-AL"/>
              </w:rPr>
            </w:pPr>
            <w:r w:rsidRPr="00795454">
              <w:t>12,973,680.00</w:t>
            </w:r>
          </w:p>
        </w:tc>
        <w:tc>
          <w:tcPr>
            <w:tcW w:w="1157" w:type="pct"/>
          </w:tcPr>
          <w:p w14:paraId="532791C8" w14:textId="0F4A97A9" w:rsidR="00F63D62" w:rsidRPr="00600E7E" w:rsidRDefault="00F63D62" w:rsidP="00F63D62">
            <w:pPr>
              <w:widowControl w:val="0"/>
              <w:spacing w:after="0" w:line="240" w:lineRule="auto"/>
              <w:jc w:val="center"/>
              <w:rPr>
                <w:rFonts w:cs="Arial"/>
                <w:bCs/>
                <w:color w:val="000000"/>
                <w:lang w:val="sq-AL"/>
              </w:rPr>
            </w:pPr>
            <w:r w:rsidRPr="00795454">
              <w:t xml:space="preserve"> 13,834,015.00 </w:t>
            </w:r>
          </w:p>
        </w:tc>
      </w:tr>
      <w:tr w:rsidR="00F63D62" w:rsidRPr="00A973E9" w14:paraId="117D3D14" w14:textId="77777777" w:rsidTr="00F63D62">
        <w:trPr>
          <w:trHeight w:val="433"/>
        </w:trPr>
        <w:tc>
          <w:tcPr>
            <w:tcW w:w="1281" w:type="pct"/>
          </w:tcPr>
          <w:p w14:paraId="02BEAAE9" w14:textId="77777777" w:rsidR="00F63D62" w:rsidRPr="00600E7E" w:rsidRDefault="00F63D62" w:rsidP="00F63D62">
            <w:pPr>
              <w:widowControl w:val="0"/>
              <w:spacing w:after="0" w:line="240" w:lineRule="auto"/>
              <w:rPr>
                <w:rFonts w:cs="Arial"/>
                <w:b/>
                <w:color w:val="000000"/>
                <w:lang w:val="sq-AL"/>
              </w:rPr>
            </w:pPr>
            <w:r w:rsidRPr="00600E7E">
              <w:rPr>
                <w:rFonts w:cs="Arial"/>
                <w:b/>
                <w:color w:val="000000"/>
                <w:lang w:val="sq-AL"/>
              </w:rPr>
              <w:t>Granti për shëndetësi</w:t>
            </w:r>
          </w:p>
        </w:tc>
        <w:tc>
          <w:tcPr>
            <w:tcW w:w="1170" w:type="pct"/>
          </w:tcPr>
          <w:p w14:paraId="67AF5481" w14:textId="639AEEC9" w:rsidR="00F63D62" w:rsidRPr="00600E7E" w:rsidRDefault="00F63D62" w:rsidP="00F63D62">
            <w:pPr>
              <w:widowControl w:val="0"/>
              <w:spacing w:after="0" w:line="240" w:lineRule="auto"/>
              <w:jc w:val="center"/>
              <w:rPr>
                <w:rFonts w:cs="Arial"/>
                <w:bCs/>
                <w:color w:val="000000"/>
                <w:lang w:val="sq-AL"/>
              </w:rPr>
            </w:pPr>
            <w:r w:rsidRPr="00CA3B31">
              <w:t>3,404,634.00</w:t>
            </w:r>
          </w:p>
        </w:tc>
        <w:tc>
          <w:tcPr>
            <w:tcW w:w="1392" w:type="pct"/>
          </w:tcPr>
          <w:p w14:paraId="4C49CAFB" w14:textId="050E476A" w:rsidR="00F63D62" w:rsidRPr="00600E7E" w:rsidRDefault="00F63D62" w:rsidP="00F63D62">
            <w:pPr>
              <w:widowControl w:val="0"/>
              <w:spacing w:after="0" w:line="240" w:lineRule="auto"/>
              <w:jc w:val="center"/>
              <w:rPr>
                <w:rFonts w:cs="Arial"/>
                <w:bCs/>
                <w:color w:val="000000"/>
                <w:lang w:val="sq-AL"/>
              </w:rPr>
            </w:pPr>
            <w:r w:rsidRPr="00CA3B31">
              <w:t>3,574,866.00</w:t>
            </w:r>
          </w:p>
        </w:tc>
        <w:tc>
          <w:tcPr>
            <w:tcW w:w="1157" w:type="pct"/>
          </w:tcPr>
          <w:p w14:paraId="45FCE22A" w14:textId="2DC0DBD1" w:rsidR="00F63D62" w:rsidRPr="00600E7E" w:rsidRDefault="00F63D62" w:rsidP="00F63D62">
            <w:pPr>
              <w:widowControl w:val="0"/>
              <w:spacing w:after="0" w:line="240" w:lineRule="auto"/>
              <w:jc w:val="center"/>
              <w:rPr>
                <w:rFonts w:cs="Arial"/>
                <w:bCs/>
                <w:color w:val="000000"/>
                <w:lang w:val="sq-AL"/>
              </w:rPr>
            </w:pPr>
            <w:r w:rsidRPr="00CA3B31">
              <w:t xml:space="preserve">   3,753,609.00 </w:t>
            </w:r>
          </w:p>
        </w:tc>
      </w:tr>
      <w:tr w:rsidR="00F63D62" w:rsidRPr="00A973E9" w14:paraId="21DD8C8C" w14:textId="77777777" w:rsidTr="00F63D62">
        <w:trPr>
          <w:trHeight w:val="433"/>
        </w:trPr>
        <w:tc>
          <w:tcPr>
            <w:tcW w:w="1281" w:type="pct"/>
          </w:tcPr>
          <w:p w14:paraId="0C9CD740" w14:textId="77777777" w:rsidR="00F63D62" w:rsidRPr="00B61EA7" w:rsidRDefault="00F63D62" w:rsidP="00F63D62">
            <w:pPr>
              <w:widowControl w:val="0"/>
              <w:spacing w:after="0" w:line="240" w:lineRule="auto"/>
              <w:rPr>
                <w:rFonts w:cs="Arial"/>
                <w:b/>
                <w:color w:val="000000"/>
                <w:lang w:val="sq-AL"/>
              </w:rPr>
            </w:pPr>
            <w:r w:rsidRPr="00B61EA7">
              <w:rPr>
                <w:rFonts w:cs="Arial"/>
                <w:b/>
                <w:color w:val="000000"/>
                <w:lang w:val="sq-AL"/>
              </w:rPr>
              <w:t>Financimi për shërbime residenciale</w:t>
            </w:r>
          </w:p>
        </w:tc>
        <w:tc>
          <w:tcPr>
            <w:tcW w:w="1170" w:type="pct"/>
          </w:tcPr>
          <w:p w14:paraId="77FA6174" w14:textId="1A1FD97C" w:rsidR="00F63D62" w:rsidRPr="00B61EA7" w:rsidRDefault="00F63D62" w:rsidP="00F63D62">
            <w:pPr>
              <w:widowControl w:val="0"/>
              <w:spacing w:after="0" w:line="240" w:lineRule="auto"/>
              <w:jc w:val="center"/>
              <w:rPr>
                <w:rFonts w:cs="Arial"/>
                <w:bCs/>
                <w:color w:val="000000"/>
                <w:lang w:val="sq-AL"/>
              </w:rPr>
            </w:pPr>
            <w:r w:rsidRPr="006407DB">
              <w:t xml:space="preserve">      180,000.00 </w:t>
            </w:r>
          </w:p>
        </w:tc>
        <w:tc>
          <w:tcPr>
            <w:tcW w:w="1392" w:type="pct"/>
          </w:tcPr>
          <w:p w14:paraId="5B79899D" w14:textId="08A660DF" w:rsidR="00F63D62" w:rsidRPr="00B61EA7" w:rsidRDefault="00F63D62" w:rsidP="00F63D62">
            <w:pPr>
              <w:widowControl w:val="0"/>
              <w:spacing w:after="0" w:line="240" w:lineRule="auto"/>
              <w:jc w:val="center"/>
              <w:rPr>
                <w:rFonts w:cs="Arial"/>
                <w:bCs/>
                <w:color w:val="000000"/>
                <w:lang w:val="sq-AL"/>
              </w:rPr>
            </w:pPr>
            <w:r w:rsidRPr="006407DB">
              <w:t xml:space="preserve">     310,000.00 </w:t>
            </w:r>
          </w:p>
        </w:tc>
        <w:tc>
          <w:tcPr>
            <w:tcW w:w="1157" w:type="pct"/>
          </w:tcPr>
          <w:p w14:paraId="60A12A38" w14:textId="129695EE" w:rsidR="00F63D62" w:rsidRPr="00B61EA7" w:rsidRDefault="00F63D62" w:rsidP="00F63D62">
            <w:pPr>
              <w:widowControl w:val="0"/>
              <w:spacing w:after="0" w:line="240" w:lineRule="auto"/>
              <w:jc w:val="center"/>
              <w:rPr>
                <w:rFonts w:cs="Arial"/>
                <w:bCs/>
                <w:color w:val="000000"/>
                <w:lang w:val="sq-AL"/>
              </w:rPr>
            </w:pPr>
            <w:r w:rsidRPr="006407DB">
              <w:t xml:space="preserve">      335,000.00 </w:t>
            </w:r>
          </w:p>
        </w:tc>
      </w:tr>
      <w:tr w:rsidR="00F63D62" w:rsidRPr="00A973E9" w14:paraId="650E8046" w14:textId="77777777" w:rsidTr="00F63D62">
        <w:trPr>
          <w:trHeight w:val="433"/>
        </w:trPr>
        <w:tc>
          <w:tcPr>
            <w:tcW w:w="1281" w:type="pct"/>
          </w:tcPr>
          <w:p w14:paraId="327B90A5" w14:textId="77777777" w:rsidR="00F63D62" w:rsidRPr="00B61EA7" w:rsidRDefault="00F63D62" w:rsidP="00F63D62">
            <w:pPr>
              <w:widowControl w:val="0"/>
              <w:spacing w:after="0" w:line="240" w:lineRule="auto"/>
              <w:rPr>
                <w:rFonts w:cs="Arial"/>
                <w:b/>
                <w:color w:val="000000"/>
                <w:lang w:val="sq-AL"/>
              </w:rPr>
            </w:pPr>
            <w:r w:rsidRPr="00B61EA7">
              <w:rPr>
                <w:rFonts w:cs="Arial"/>
                <w:b/>
                <w:color w:val="000000"/>
                <w:lang w:val="sq-AL"/>
              </w:rPr>
              <w:t xml:space="preserve">Drejtoria e Shëndetësisë dhe mirëqenies </w:t>
            </w:r>
            <w:r w:rsidRPr="00B61EA7">
              <w:rPr>
                <w:rFonts w:cs="Arial"/>
                <w:bCs/>
                <w:i/>
                <w:iCs/>
                <w:color w:val="000000"/>
                <w:sz w:val="22"/>
                <w:szCs w:val="22"/>
                <w:lang w:val="sq-AL"/>
              </w:rPr>
              <w:t>(gjithsej)</w:t>
            </w:r>
          </w:p>
        </w:tc>
        <w:tc>
          <w:tcPr>
            <w:tcW w:w="1170" w:type="pct"/>
          </w:tcPr>
          <w:p w14:paraId="25E3B39A" w14:textId="5D25F49E" w:rsidR="00F63D62" w:rsidRPr="00F63D62" w:rsidRDefault="00F63D62" w:rsidP="00F63D62">
            <w:pPr>
              <w:widowControl w:val="0"/>
              <w:spacing w:after="0" w:line="240" w:lineRule="auto"/>
              <w:jc w:val="center"/>
              <w:rPr>
                <w:rFonts w:cs="Arial"/>
                <w:bCs/>
                <w:color w:val="000000"/>
                <w:lang w:val="sq-AL"/>
              </w:rPr>
            </w:pPr>
            <w:r>
              <w:rPr>
                <w:rFonts w:cs="Arial"/>
                <w:bCs/>
                <w:color w:val="000000"/>
                <w:lang w:val="sq-AL"/>
              </w:rPr>
              <w:t>3,754,944</w:t>
            </w:r>
            <w:r w:rsidRPr="00F63D62">
              <w:rPr>
                <w:rFonts w:cs="Arial"/>
                <w:bCs/>
                <w:color w:val="000000"/>
                <w:lang w:val="sq-AL"/>
              </w:rPr>
              <w:t xml:space="preserve"> </w:t>
            </w:r>
            <w:r>
              <w:rPr>
                <w:rFonts w:cs="Arial"/>
                <w:bCs/>
                <w:color w:val="000000"/>
                <w:lang w:val="sq-AL"/>
              </w:rPr>
              <w:t>.00</w:t>
            </w:r>
          </w:p>
          <w:p w14:paraId="4968D2B2" w14:textId="1A667060" w:rsidR="00F63D62" w:rsidRPr="00B61EA7" w:rsidRDefault="00F63D62" w:rsidP="00F63D62">
            <w:pPr>
              <w:widowControl w:val="0"/>
              <w:spacing w:after="0" w:line="240" w:lineRule="auto"/>
              <w:jc w:val="center"/>
              <w:rPr>
                <w:rFonts w:cs="Arial"/>
                <w:bCs/>
                <w:color w:val="000000"/>
                <w:lang w:val="sq-AL"/>
              </w:rPr>
            </w:pPr>
            <w:r w:rsidRPr="00F63D62">
              <w:rPr>
                <w:rFonts w:cs="Arial"/>
                <w:bCs/>
                <w:color w:val="000000"/>
                <w:lang w:val="sq-AL"/>
              </w:rPr>
              <w:t xml:space="preserve">           </w:t>
            </w:r>
          </w:p>
        </w:tc>
        <w:tc>
          <w:tcPr>
            <w:tcW w:w="1392" w:type="pct"/>
          </w:tcPr>
          <w:p w14:paraId="5567DED0" w14:textId="440B9594" w:rsidR="00F63D62" w:rsidRPr="00B61EA7" w:rsidRDefault="00F63D62" w:rsidP="00F63D62">
            <w:pPr>
              <w:widowControl w:val="0"/>
              <w:spacing w:after="0" w:line="240" w:lineRule="auto"/>
              <w:jc w:val="center"/>
              <w:rPr>
                <w:rFonts w:cs="Arial"/>
                <w:bCs/>
                <w:color w:val="000000"/>
                <w:lang w:val="sq-AL"/>
              </w:rPr>
            </w:pPr>
            <w:r>
              <w:rPr>
                <w:rFonts w:cs="Arial"/>
                <w:bCs/>
                <w:color w:val="000000"/>
                <w:lang w:val="sq-AL"/>
              </w:rPr>
              <w:t>3,933,402.00</w:t>
            </w:r>
          </w:p>
        </w:tc>
        <w:tc>
          <w:tcPr>
            <w:tcW w:w="1157" w:type="pct"/>
          </w:tcPr>
          <w:p w14:paraId="0CDBBDD6" w14:textId="4BDF4EE1" w:rsidR="00F63D62" w:rsidRPr="00B61EA7" w:rsidRDefault="00F63D62" w:rsidP="00F63D62">
            <w:pPr>
              <w:widowControl w:val="0"/>
              <w:spacing w:after="0" w:line="240" w:lineRule="auto"/>
              <w:jc w:val="center"/>
              <w:rPr>
                <w:rFonts w:cs="Arial"/>
                <w:bCs/>
                <w:color w:val="000000"/>
                <w:lang w:val="sq-AL"/>
              </w:rPr>
            </w:pPr>
            <w:r>
              <w:rPr>
                <w:rFonts w:cs="Arial"/>
                <w:bCs/>
                <w:color w:val="000000"/>
                <w:lang w:val="sq-AL"/>
              </w:rPr>
              <w:t>3,119,909.00</w:t>
            </w:r>
          </w:p>
        </w:tc>
      </w:tr>
      <w:tr w:rsidR="00993882" w:rsidRPr="00A973E9" w14:paraId="66724968" w14:textId="77777777" w:rsidTr="00F63D62">
        <w:trPr>
          <w:trHeight w:val="433"/>
        </w:trPr>
        <w:tc>
          <w:tcPr>
            <w:tcW w:w="1281" w:type="pct"/>
            <w:shd w:val="clear" w:color="auto" w:fill="C2D69B" w:themeFill="accent3" w:themeFillTint="99"/>
          </w:tcPr>
          <w:p w14:paraId="785BECD8" w14:textId="6A1872DD" w:rsidR="00993882" w:rsidRPr="00B61EA7" w:rsidRDefault="00993882" w:rsidP="00993882">
            <w:pPr>
              <w:widowControl w:val="0"/>
              <w:spacing w:after="0" w:line="240" w:lineRule="auto"/>
              <w:rPr>
                <w:rFonts w:cs="Arial"/>
                <w:b/>
                <w:color w:val="000000"/>
                <w:lang w:val="sq-AL"/>
              </w:rPr>
            </w:pPr>
            <w:r w:rsidRPr="00B61EA7">
              <w:rPr>
                <w:rFonts w:cs="Arial"/>
                <w:b/>
                <w:color w:val="000000"/>
                <w:lang w:val="sq-AL"/>
              </w:rPr>
              <w:t xml:space="preserve">Drejtoria e Shëndetësisë dhe mirëqenies </w:t>
            </w:r>
            <w:r w:rsidR="002106E1" w:rsidRPr="002106E1">
              <w:rPr>
                <w:rFonts w:cs="Arial"/>
                <w:bCs/>
                <w:i/>
                <w:iCs/>
                <w:color w:val="000000"/>
                <w:sz w:val="22"/>
                <w:szCs w:val="22"/>
                <w:lang w:val="sq-AL"/>
              </w:rPr>
              <w:t>(mallra e sh</w:t>
            </w:r>
            <w:r w:rsidR="002106E1">
              <w:rPr>
                <w:rFonts w:cs="Arial"/>
                <w:bCs/>
                <w:i/>
                <w:iCs/>
                <w:color w:val="000000"/>
                <w:sz w:val="22"/>
                <w:szCs w:val="22"/>
                <w:lang w:val="sq-AL"/>
              </w:rPr>
              <w:t>ë</w:t>
            </w:r>
            <w:r w:rsidR="002106E1" w:rsidRPr="002106E1">
              <w:rPr>
                <w:rFonts w:cs="Arial"/>
                <w:bCs/>
                <w:i/>
                <w:iCs/>
                <w:color w:val="000000"/>
                <w:sz w:val="22"/>
                <w:szCs w:val="22"/>
                <w:lang w:val="sq-AL"/>
              </w:rPr>
              <w:t>rbime dhe</w:t>
            </w:r>
            <w:r w:rsidR="002106E1" w:rsidRPr="002106E1">
              <w:rPr>
                <w:rFonts w:cs="Arial"/>
                <w:b/>
                <w:color w:val="000000"/>
                <w:sz w:val="22"/>
                <w:szCs w:val="22"/>
                <w:lang w:val="sq-AL"/>
              </w:rPr>
              <w:t xml:space="preserve"> </w:t>
            </w:r>
            <w:r w:rsidR="004F4AE6" w:rsidRPr="00B61EA7">
              <w:rPr>
                <w:rFonts w:cs="Arial"/>
                <w:bCs/>
                <w:i/>
                <w:iCs/>
                <w:color w:val="000000"/>
                <w:sz w:val="22"/>
                <w:szCs w:val="22"/>
                <w:lang w:val="sq-AL"/>
              </w:rPr>
              <w:t>subvencione</w:t>
            </w:r>
            <w:r w:rsidRPr="00B61EA7">
              <w:rPr>
                <w:rFonts w:cs="Arial"/>
                <w:bCs/>
                <w:i/>
                <w:iCs/>
                <w:color w:val="000000"/>
                <w:sz w:val="22"/>
                <w:szCs w:val="22"/>
                <w:lang w:val="sq-AL"/>
              </w:rPr>
              <w:t xml:space="preserve"> </w:t>
            </w:r>
            <w:r w:rsidR="002106E1">
              <w:rPr>
                <w:rFonts w:cs="Arial"/>
                <w:bCs/>
                <w:i/>
                <w:iCs/>
                <w:color w:val="000000"/>
                <w:sz w:val="22"/>
                <w:szCs w:val="22"/>
                <w:lang w:val="sq-AL"/>
              </w:rPr>
              <w:t>(</w:t>
            </w:r>
          </w:p>
        </w:tc>
        <w:tc>
          <w:tcPr>
            <w:tcW w:w="1170" w:type="pct"/>
            <w:shd w:val="clear" w:color="auto" w:fill="C2D69B" w:themeFill="accent3" w:themeFillTint="99"/>
          </w:tcPr>
          <w:p w14:paraId="799A1E7D" w14:textId="21674412" w:rsidR="00993882" w:rsidRPr="00B61EA7" w:rsidRDefault="004F4AE6" w:rsidP="00993882">
            <w:pPr>
              <w:widowControl w:val="0"/>
              <w:spacing w:after="0" w:line="240" w:lineRule="auto"/>
              <w:jc w:val="center"/>
              <w:rPr>
                <w:rFonts w:cs="Arial"/>
                <w:bCs/>
                <w:color w:val="000000"/>
                <w:lang w:val="sq-AL"/>
              </w:rPr>
            </w:pPr>
            <w:r w:rsidRPr="00B61EA7">
              <w:rPr>
                <w:rFonts w:cs="Arial"/>
                <w:bCs/>
                <w:color w:val="000000"/>
                <w:lang w:val="sq-AL"/>
              </w:rPr>
              <w:t>80,000</w:t>
            </w:r>
            <w:r w:rsidR="00993882" w:rsidRPr="00B61EA7">
              <w:rPr>
                <w:rFonts w:cs="Arial"/>
                <w:bCs/>
                <w:color w:val="000000"/>
                <w:lang w:val="sq-AL"/>
              </w:rPr>
              <w:t>.00</w:t>
            </w:r>
          </w:p>
          <w:p w14:paraId="2890A3B6" w14:textId="699A6C5A" w:rsidR="00993882" w:rsidRPr="00B61EA7" w:rsidRDefault="004F4AE6" w:rsidP="00993882">
            <w:pPr>
              <w:widowControl w:val="0"/>
              <w:spacing w:after="0" w:line="240" w:lineRule="auto"/>
              <w:jc w:val="center"/>
              <w:rPr>
                <w:rFonts w:cs="Arial"/>
                <w:bCs/>
                <w:color w:val="000000"/>
                <w:lang w:val="sq-AL"/>
              </w:rPr>
            </w:pPr>
            <w:r w:rsidRPr="00B61EA7">
              <w:rPr>
                <w:rFonts w:cs="Arial"/>
                <w:bCs/>
                <w:color w:val="000000"/>
                <w:lang w:val="sq-AL"/>
              </w:rPr>
              <w:t>2</w:t>
            </w:r>
            <w:r w:rsidR="002106E1">
              <w:rPr>
                <w:rFonts w:cs="Arial"/>
                <w:bCs/>
                <w:color w:val="000000"/>
                <w:lang w:val="sq-AL"/>
              </w:rPr>
              <w:t>15</w:t>
            </w:r>
            <w:r w:rsidRPr="00B61EA7">
              <w:rPr>
                <w:rFonts w:cs="Arial"/>
                <w:bCs/>
                <w:color w:val="000000"/>
                <w:lang w:val="sq-AL"/>
              </w:rPr>
              <w:t>,000</w:t>
            </w:r>
            <w:r w:rsidR="00993882" w:rsidRPr="00B61EA7">
              <w:rPr>
                <w:rFonts w:cs="Arial"/>
                <w:bCs/>
                <w:color w:val="000000"/>
                <w:lang w:val="sq-AL"/>
              </w:rPr>
              <w:t>.00</w:t>
            </w:r>
          </w:p>
          <w:p w14:paraId="4FE55229" w14:textId="643B9A66" w:rsidR="00993882" w:rsidRPr="00B61EA7" w:rsidRDefault="00993882" w:rsidP="00993882">
            <w:pPr>
              <w:widowControl w:val="0"/>
              <w:spacing w:after="0" w:line="240" w:lineRule="auto"/>
              <w:jc w:val="center"/>
              <w:rPr>
                <w:rFonts w:cs="Arial"/>
                <w:bCs/>
                <w:color w:val="000000"/>
                <w:lang w:val="sq-AL"/>
              </w:rPr>
            </w:pPr>
          </w:p>
        </w:tc>
        <w:tc>
          <w:tcPr>
            <w:tcW w:w="1392" w:type="pct"/>
            <w:shd w:val="clear" w:color="auto" w:fill="C2D69B" w:themeFill="accent3" w:themeFillTint="99"/>
          </w:tcPr>
          <w:p w14:paraId="28BFB8FC" w14:textId="77777777" w:rsidR="00993882" w:rsidRDefault="002106E1" w:rsidP="00993882">
            <w:pPr>
              <w:widowControl w:val="0"/>
              <w:spacing w:after="0" w:line="240" w:lineRule="auto"/>
              <w:jc w:val="center"/>
              <w:rPr>
                <w:bCs/>
              </w:rPr>
            </w:pPr>
            <w:r>
              <w:rPr>
                <w:bCs/>
              </w:rPr>
              <w:t>83,000.00</w:t>
            </w:r>
          </w:p>
          <w:p w14:paraId="2B8DCEF4" w14:textId="2EC0D53C" w:rsidR="002106E1" w:rsidRPr="00B61EA7" w:rsidRDefault="002106E1" w:rsidP="00993882">
            <w:pPr>
              <w:widowControl w:val="0"/>
              <w:spacing w:after="0" w:line="240" w:lineRule="auto"/>
              <w:jc w:val="center"/>
              <w:rPr>
                <w:bCs/>
              </w:rPr>
            </w:pPr>
            <w:r>
              <w:rPr>
                <w:bCs/>
              </w:rPr>
              <w:t>220,000.00</w:t>
            </w:r>
          </w:p>
        </w:tc>
        <w:tc>
          <w:tcPr>
            <w:tcW w:w="1157" w:type="pct"/>
            <w:shd w:val="clear" w:color="auto" w:fill="C2D69B" w:themeFill="accent3" w:themeFillTint="99"/>
          </w:tcPr>
          <w:p w14:paraId="7C67996A" w14:textId="77777777" w:rsidR="00993882" w:rsidRDefault="002106E1" w:rsidP="00993882">
            <w:pPr>
              <w:widowControl w:val="0"/>
              <w:spacing w:after="0" w:line="240" w:lineRule="auto"/>
              <w:jc w:val="center"/>
              <w:rPr>
                <w:bCs/>
              </w:rPr>
            </w:pPr>
            <w:r>
              <w:rPr>
                <w:bCs/>
              </w:rPr>
              <w:t>85,000.00</w:t>
            </w:r>
          </w:p>
          <w:p w14:paraId="7A493B3B" w14:textId="4F30FED2" w:rsidR="002106E1" w:rsidRPr="00B61EA7" w:rsidRDefault="002106E1" w:rsidP="00993882">
            <w:pPr>
              <w:widowControl w:val="0"/>
              <w:spacing w:after="0" w:line="240" w:lineRule="auto"/>
              <w:jc w:val="center"/>
              <w:rPr>
                <w:bCs/>
              </w:rPr>
            </w:pPr>
            <w:r>
              <w:rPr>
                <w:bCs/>
              </w:rPr>
              <w:t>225,000.00</w:t>
            </w:r>
          </w:p>
        </w:tc>
      </w:tr>
    </w:tbl>
    <w:p w14:paraId="4FFF11CC" w14:textId="77777777" w:rsidR="00A973E9" w:rsidRPr="00A973E9" w:rsidRDefault="00A973E9" w:rsidP="00A973E9">
      <w:pPr>
        <w:widowControl w:val="0"/>
        <w:spacing w:after="0" w:line="240" w:lineRule="auto"/>
        <w:rPr>
          <w:rFonts w:ascii="Calibri" w:hAnsi="Calibri" w:cs="Calibri"/>
          <w:highlight w:val="yellow"/>
          <w:lang w:val="sq-AL" w:eastAsia="ja-JP"/>
        </w:rPr>
      </w:pPr>
      <w:r w:rsidRPr="00A973E9">
        <w:rPr>
          <w:rFonts w:cs="Arial"/>
          <w:b/>
          <w:color w:val="000000"/>
          <w:highlight w:val="yellow"/>
          <w:lang w:val="sq-AL"/>
        </w:rPr>
        <w:t xml:space="preserve">                       </w:t>
      </w:r>
    </w:p>
    <w:p w14:paraId="37C789AD" w14:textId="46FB7C59" w:rsidR="00A973E9" w:rsidRDefault="00A973E9" w:rsidP="00A973E9">
      <w:pPr>
        <w:ind w:left="-360"/>
        <w:rPr>
          <w:noProof/>
          <w:highlight w:val="yellow"/>
        </w:rPr>
      </w:pPr>
      <w:bookmarkStart w:id="163" w:name="_Toc106146067"/>
    </w:p>
    <w:p w14:paraId="38DE4A09" w14:textId="58D79C21" w:rsidR="002106E1" w:rsidRDefault="002106E1" w:rsidP="00A973E9">
      <w:pPr>
        <w:ind w:left="-360"/>
        <w:rPr>
          <w:noProof/>
          <w:highlight w:val="yellow"/>
        </w:rPr>
      </w:pPr>
    </w:p>
    <w:p w14:paraId="628D77AD" w14:textId="42633AF7" w:rsidR="002106E1" w:rsidRDefault="002106E1" w:rsidP="00A973E9">
      <w:pPr>
        <w:ind w:left="-360"/>
        <w:rPr>
          <w:noProof/>
          <w:highlight w:val="yellow"/>
        </w:rPr>
      </w:pPr>
    </w:p>
    <w:p w14:paraId="73D9FD47" w14:textId="555AED9B" w:rsidR="002106E1" w:rsidRDefault="002106E1" w:rsidP="00A973E9">
      <w:pPr>
        <w:ind w:left="-360"/>
        <w:rPr>
          <w:noProof/>
          <w:highlight w:val="yellow"/>
        </w:rPr>
      </w:pPr>
    </w:p>
    <w:p w14:paraId="1C5A44D4" w14:textId="12DA993F" w:rsidR="002106E1" w:rsidRDefault="002106E1" w:rsidP="00A973E9">
      <w:pPr>
        <w:ind w:left="-360"/>
        <w:rPr>
          <w:noProof/>
          <w:highlight w:val="yellow"/>
        </w:rPr>
      </w:pPr>
    </w:p>
    <w:p w14:paraId="6735CB7E" w14:textId="77777777" w:rsidR="002106E1" w:rsidRPr="00A973E9" w:rsidRDefault="002106E1" w:rsidP="00A973E9">
      <w:pPr>
        <w:ind w:left="-360"/>
        <w:rPr>
          <w:noProof/>
          <w:highlight w:val="yellow"/>
        </w:rPr>
      </w:pPr>
    </w:p>
    <w:bookmarkEnd w:id="138"/>
    <w:bookmarkEnd w:id="139"/>
    <w:p w14:paraId="7CF98D08" w14:textId="27DB23C8" w:rsidR="00A973E9" w:rsidRPr="00B61EA7" w:rsidRDefault="00A973E9" w:rsidP="00E43611">
      <w:pPr>
        <w:pStyle w:val="TOCHeading"/>
      </w:pPr>
      <w:r w:rsidRPr="00B61EA7">
        <w:lastRenderedPageBreak/>
        <w:t>ANALIZA S</w:t>
      </w:r>
      <w:r w:rsidR="00D4755D">
        <w:t>W</w:t>
      </w:r>
      <w:r w:rsidRPr="00B61EA7">
        <w:t>OT</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5"/>
        <w:gridCol w:w="4531"/>
      </w:tblGrid>
      <w:tr w:rsidR="00A973E9" w:rsidRPr="00B61EA7" w14:paraId="54924E07" w14:textId="77777777" w:rsidTr="009F465E">
        <w:tc>
          <w:tcPr>
            <w:tcW w:w="2673"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1B279C19" w14:textId="77777777" w:rsidR="00A973E9" w:rsidRPr="00B61EA7" w:rsidRDefault="00A973E9" w:rsidP="00C30074">
            <w:pPr>
              <w:jc w:val="center"/>
              <w:rPr>
                <w:rFonts w:cs="Arial"/>
                <w:b/>
              </w:rPr>
            </w:pPr>
            <w:r w:rsidRPr="00B61EA7">
              <w:rPr>
                <w:rFonts w:cs="Arial"/>
                <w:b/>
              </w:rPr>
              <w:t>PËRPARËSITË</w:t>
            </w:r>
          </w:p>
        </w:tc>
        <w:tc>
          <w:tcPr>
            <w:tcW w:w="2327"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99C19B0" w14:textId="77777777" w:rsidR="00A973E9" w:rsidRPr="00B61EA7" w:rsidRDefault="00A973E9" w:rsidP="00C30074">
            <w:pPr>
              <w:jc w:val="center"/>
              <w:rPr>
                <w:rFonts w:cs="Arial"/>
                <w:b/>
              </w:rPr>
            </w:pPr>
            <w:r w:rsidRPr="00B61EA7">
              <w:rPr>
                <w:rFonts w:cs="Arial"/>
                <w:b/>
              </w:rPr>
              <w:t>DOBËSITË</w:t>
            </w:r>
          </w:p>
        </w:tc>
      </w:tr>
      <w:tr w:rsidR="00A973E9" w:rsidRPr="00B61EA7" w14:paraId="1175CFCA" w14:textId="77777777" w:rsidTr="00B61EA7">
        <w:tc>
          <w:tcPr>
            <w:tcW w:w="2673" w:type="pct"/>
            <w:tcBorders>
              <w:top w:val="single" w:sz="4" w:space="0" w:color="auto"/>
              <w:left w:val="single" w:sz="4" w:space="0" w:color="auto"/>
              <w:bottom w:val="single" w:sz="4" w:space="0" w:color="auto"/>
              <w:right w:val="single" w:sz="4" w:space="0" w:color="auto"/>
            </w:tcBorders>
            <w:hideMark/>
          </w:tcPr>
          <w:p w14:paraId="0BC83B43" w14:textId="77777777" w:rsidR="00A973E9" w:rsidRPr="00B61EA7" w:rsidRDefault="00A973E9">
            <w:pPr>
              <w:pStyle w:val="ListParagraph"/>
              <w:numPr>
                <w:ilvl w:val="0"/>
                <w:numId w:val="27"/>
              </w:numPr>
              <w:spacing w:before="120" w:after="120" w:line="288" w:lineRule="auto"/>
              <w:jc w:val="left"/>
              <w:rPr>
                <w:rFonts w:cs="Arial"/>
              </w:rPr>
            </w:pPr>
            <w:r w:rsidRPr="00B61EA7">
              <w:rPr>
                <w:rFonts w:cs="Arial"/>
                <w:bCs/>
              </w:rPr>
              <w:t>Ekzistimi I dokumenteve planifikuese (në proces të finalizimit)</w:t>
            </w:r>
          </w:p>
          <w:p w14:paraId="1B962F37" w14:textId="77777777" w:rsidR="00A973E9" w:rsidRPr="00B61EA7" w:rsidRDefault="00A973E9">
            <w:pPr>
              <w:pStyle w:val="ListParagraph"/>
              <w:numPr>
                <w:ilvl w:val="0"/>
                <w:numId w:val="27"/>
              </w:numPr>
              <w:spacing w:before="120" w:after="120" w:line="288" w:lineRule="auto"/>
              <w:jc w:val="left"/>
              <w:rPr>
                <w:rFonts w:cs="Arial"/>
              </w:rPr>
            </w:pPr>
            <w:r w:rsidRPr="00B61EA7">
              <w:rPr>
                <w:rFonts w:cs="Arial"/>
                <w:bCs/>
              </w:rPr>
              <w:t>Vullneti politik në nivel qendror dhe lokal për të përkrahur familjet për të zgjidhur problemin e banimit</w:t>
            </w:r>
          </w:p>
          <w:p w14:paraId="6B9E1B75" w14:textId="77777777" w:rsidR="00A973E9" w:rsidRPr="00B61EA7" w:rsidRDefault="00A973E9">
            <w:pPr>
              <w:pStyle w:val="ListParagraph"/>
              <w:numPr>
                <w:ilvl w:val="0"/>
                <w:numId w:val="27"/>
              </w:numPr>
              <w:spacing w:before="120" w:after="120" w:line="288" w:lineRule="auto"/>
              <w:jc w:val="left"/>
              <w:rPr>
                <w:rFonts w:cs="Arial"/>
              </w:rPr>
            </w:pPr>
            <w:r w:rsidRPr="00B61EA7">
              <w:rPr>
                <w:rFonts w:cs="Arial"/>
                <w:bCs/>
              </w:rPr>
              <w:t>Ekzistimi I iniciativave per PPP ne fushën e ndërtimeve -banimit</w:t>
            </w:r>
          </w:p>
          <w:p w14:paraId="2B904679" w14:textId="77777777" w:rsidR="00A973E9" w:rsidRPr="00B61EA7" w:rsidRDefault="00A973E9">
            <w:pPr>
              <w:pStyle w:val="ListParagraph"/>
              <w:numPr>
                <w:ilvl w:val="0"/>
                <w:numId w:val="27"/>
              </w:numPr>
              <w:spacing w:before="120" w:after="120" w:line="288" w:lineRule="auto"/>
              <w:jc w:val="left"/>
              <w:rPr>
                <w:rFonts w:cs="Arial"/>
              </w:rPr>
            </w:pPr>
            <w:r w:rsidRPr="00B61EA7">
              <w:rPr>
                <w:rFonts w:cs="Arial"/>
                <w:bCs/>
              </w:rPr>
              <w:t>Infrastruktura në zonat urbane dhe rurale</w:t>
            </w:r>
          </w:p>
          <w:p w14:paraId="58EC6A3F" w14:textId="77777777" w:rsidR="00A973E9" w:rsidRPr="00B61EA7" w:rsidRDefault="00A973E9">
            <w:pPr>
              <w:pStyle w:val="ListParagraph"/>
              <w:numPr>
                <w:ilvl w:val="0"/>
                <w:numId w:val="27"/>
              </w:numPr>
              <w:spacing w:before="120" w:after="120" w:line="288" w:lineRule="auto"/>
              <w:jc w:val="left"/>
              <w:rPr>
                <w:rFonts w:cs="Arial"/>
              </w:rPr>
            </w:pPr>
            <w:r w:rsidRPr="00B61EA7">
              <w:rPr>
                <w:rFonts w:cs="Arial"/>
                <w:bCs/>
              </w:rPr>
              <w:t xml:space="preserve">Subjektet e ekonomike shfrytëzues </w:t>
            </w:r>
          </w:p>
          <w:p w14:paraId="00B4C802" w14:textId="77777777" w:rsidR="00A973E9" w:rsidRPr="00B61EA7" w:rsidRDefault="00A973E9">
            <w:pPr>
              <w:pStyle w:val="ListParagraph"/>
              <w:numPr>
                <w:ilvl w:val="0"/>
                <w:numId w:val="27"/>
              </w:numPr>
              <w:spacing w:before="120" w:after="120" w:line="288" w:lineRule="auto"/>
              <w:jc w:val="left"/>
              <w:rPr>
                <w:rFonts w:cs="Arial"/>
              </w:rPr>
            </w:pPr>
            <w:r w:rsidRPr="00B61EA7">
              <w:rPr>
                <w:rFonts w:cs="Arial"/>
                <w:bCs/>
              </w:rPr>
              <w:t xml:space="preserve">Ekzistimi I zonave rezerevë të planifikuara për banim </w:t>
            </w:r>
          </w:p>
          <w:p w14:paraId="3269B564" w14:textId="77777777" w:rsidR="00A973E9" w:rsidRPr="00B61EA7" w:rsidRDefault="00A973E9">
            <w:pPr>
              <w:pStyle w:val="ListParagraph"/>
              <w:numPr>
                <w:ilvl w:val="0"/>
                <w:numId w:val="27"/>
              </w:numPr>
              <w:spacing w:before="120" w:after="120" w:line="288" w:lineRule="auto"/>
              <w:jc w:val="left"/>
              <w:rPr>
                <w:rFonts w:cs="Arial"/>
              </w:rPr>
            </w:pPr>
            <w:r w:rsidRPr="00B61EA7">
              <w:rPr>
                <w:rFonts w:cs="Arial"/>
                <w:bCs/>
              </w:rPr>
              <w:t xml:space="preserve">Ligjet nga fusha e  banimit </w:t>
            </w:r>
          </w:p>
          <w:p w14:paraId="1C608DCE" w14:textId="77777777" w:rsidR="00A973E9" w:rsidRPr="00B61EA7" w:rsidRDefault="00A973E9">
            <w:pPr>
              <w:pStyle w:val="ListParagraph"/>
              <w:numPr>
                <w:ilvl w:val="0"/>
                <w:numId w:val="27"/>
              </w:numPr>
              <w:spacing w:before="120" w:after="120" w:line="288" w:lineRule="auto"/>
              <w:jc w:val="left"/>
              <w:rPr>
                <w:rFonts w:cs="Arial"/>
              </w:rPr>
            </w:pPr>
            <w:r w:rsidRPr="00B61EA7">
              <w:rPr>
                <w:rFonts w:cs="Arial"/>
                <w:bCs/>
              </w:rPr>
              <w:t xml:space="preserve">Regjistrimi I popullsisë </w:t>
            </w:r>
          </w:p>
          <w:p w14:paraId="3F2CD9F6" w14:textId="77777777" w:rsidR="00A973E9" w:rsidRPr="00B61EA7" w:rsidRDefault="00A973E9">
            <w:pPr>
              <w:pStyle w:val="ListParagraph"/>
              <w:numPr>
                <w:ilvl w:val="0"/>
                <w:numId w:val="27"/>
              </w:numPr>
              <w:spacing w:before="120" w:after="120" w:line="288" w:lineRule="auto"/>
              <w:jc w:val="left"/>
              <w:rPr>
                <w:rFonts w:cs="Arial"/>
              </w:rPr>
            </w:pPr>
            <w:r w:rsidRPr="00B61EA7">
              <w:rPr>
                <w:rFonts w:cs="Arial"/>
              </w:rPr>
              <w:t>Solidariteti nga sektori privat për zgjidhjen e çështjes së banimit</w:t>
            </w:r>
          </w:p>
          <w:p w14:paraId="36B28474" w14:textId="77777777" w:rsidR="00A973E9" w:rsidRPr="00B61EA7" w:rsidRDefault="00A973E9">
            <w:pPr>
              <w:pStyle w:val="ListParagraph"/>
              <w:numPr>
                <w:ilvl w:val="0"/>
                <w:numId w:val="27"/>
              </w:numPr>
              <w:spacing w:before="120" w:after="120" w:line="288" w:lineRule="auto"/>
              <w:jc w:val="left"/>
              <w:rPr>
                <w:rFonts w:cs="Arial"/>
              </w:rPr>
            </w:pPr>
            <w:r w:rsidRPr="00B61EA7">
              <w:rPr>
                <w:rFonts w:cs="Arial"/>
                <w:bCs/>
              </w:rPr>
              <w:t xml:space="preserve">Të dhënat  për  kërkuesit </w:t>
            </w:r>
          </w:p>
          <w:p w14:paraId="79901C45" w14:textId="77777777" w:rsidR="00A973E9" w:rsidRPr="00B61EA7" w:rsidRDefault="00A973E9">
            <w:pPr>
              <w:pStyle w:val="ListParagraph"/>
              <w:numPr>
                <w:ilvl w:val="0"/>
                <w:numId w:val="27"/>
              </w:numPr>
              <w:spacing w:before="120" w:after="120" w:line="288" w:lineRule="auto"/>
              <w:jc w:val="left"/>
              <w:rPr>
                <w:rFonts w:cs="Arial"/>
                <w:bCs/>
              </w:rPr>
            </w:pPr>
            <w:r w:rsidRPr="00B61EA7">
              <w:rPr>
                <w:rFonts w:cs="Arial"/>
                <w:bCs/>
              </w:rPr>
              <w:t xml:space="preserve">Mbulueshmëria me infrastrukturë </w:t>
            </w:r>
          </w:p>
          <w:p w14:paraId="289983DF" w14:textId="77777777" w:rsidR="00A973E9" w:rsidRPr="00B61EA7" w:rsidRDefault="00A973E9">
            <w:pPr>
              <w:pStyle w:val="ListParagraph"/>
              <w:numPr>
                <w:ilvl w:val="0"/>
                <w:numId w:val="27"/>
              </w:numPr>
              <w:spacing w:before="120" w:after="120" w:line="288" w:lineRule="auto"/>
              <w:jc w:val="left"/>
              <w:rPr>
                <w:rFonts w:cs="Arial"/>
              </w:rPr>
            </w:pPr>
            <w:r w:rsidRPr="00B61EA7">
              <w:rPr>
                <w:rFonts w:cs="Arial"/>
                <w:bCs/>
              </w:rPr>
              <w:t>Interesimi I qytetarëve për pjesëmarrje në këto programe</w:t>
            </w:r>
            <w:r w:rsidRPr="00B61EA7">
              <w:rPr>
                <w:rFonts w:eastAsia="Times New Roman" w:cs="Arial"/>
                <w:color w:val="333333"/>
              </w:rPr>
              <w:br/>
            </w:r>
          </w:p>
        </w:tc>
        <w:tc>
          <w:tcPr>
            <w:tcW w:w="2327" w:type="pct"/>
            <w:tcBorders>
              <w:top w:val="single" w:sz="4" w:space="0" w:color="auto"/>
              <w:left w:val="single" w:sz="4" w:space="0" w:color="auto"/>
              <w:bottom w:val="single" w:sz="4" w:space="0" w:color="auto"/>
              <w:right w:val="single" w:sz="4" w:space="0" w:color="auto"/>
            </w:tcBorders>
            <w:hideMark/>
          </w:tcPr>
          <w:p w14:paraId="2464BEC8" w14:textId="77777777" w:rsidR="00A973E9" w:rsidRPr="00B61EA7" w:rsidRDefault="00A973E9">
            <w:pPr>
              <w:numPr>
                <w:ilvl w:val="0"/>
                <w:numId w:val="8"/>
              </w:numPr>
              <w:spacing w:line="288" w:lineRule="auto"/>
              <w:ind w:left="630"/>
              <w:jc w:val="left"/>
              <w:rPr>
                <w:rFonts w:cs="Arial"/>
              </w:rPr>
            </w:pPr>
            <w:r w:rsidRPr="00B61EA7">
              <w:rPr>
                <w:rFonts w:cs="Arial"/>
                <w:bCs/>
              </w:rPr>
              <w:t xml:space="preserve">Parcela të vogla </w:t>
            </w:r>
          </w:p>
          <w:p w14:paraId="47F7BE0C" w14:textId="77777777" w:rsidR="00A973E9" w:rsidRPr="00B61EA7" w:rsidRDefault="00A973E9">
            <w:pPr>
              <w:numPr>
                <w:ilvl w:val="0"/>
                <w:numId w:val="8"/>
              </w:numPr>
              <w:spacing w:line="288" w:lineRule="auto"/>
              <w:ind w:left="630"/>
              <w:jc w:val="left"/>
              <w:rPr>
                <w:rFonts w:cs="Arial"/>
              </w:rPr>
            </w:pPr>
            <w:r w:rsidRPr="00B61EA7">
              <w:rPr>
                <w:rFonts w:cs="Arial"/>
                <w:bCs/>
              </w:rPr>
              <w:t xml:space="preserve">Mungesa e hapësirave për shërbime </w:t>
            </w:r>
          </w:p>
          <w:p w14:paraId="06429F77" w14:textId="77777777" w:rsidR="00A973E9" w:rsidRPr="00B61EA7" w:rsidRDefault="00A973E9">
            <w:pPr>
              <w:numPr>
                <w:ilvl w:val="0"/>
                <w:numId w:val="8"/>
              </w:numPr>
              <w:spacing w:line="288" w:lineRule="auto"/>
              <w:ind w:left="630"/>
              <w:jc w:val="left"/>
              <w:rPr>
                <w:rFonts w:cs="Arial"/>
              </w:rPr>
            </w:pPr>
            <w:r w:rsidRPr="00B61EA7">
              <w:rPr>
                <w:rFonts w:cs="Arial"/>
                <w:bCs/>
              </w:rPr>
              <w:t xml:space="preserve">Oferta dhe kërkesa jo të harmonizuara </w:t>
            </w:r>
          </w:p>
          <w:p w14:paraId="44EC482F" w14:textId="77777777" w:rsidR="00A973E9" w:rsidRPr="00B61EA7" w:rsidRDefault="00A973E9">
            <w:pPr>
              <w:numPr>
                <w:ilvl w:val="0"/>
                <w:numId w:val="8"/>
              </w:numPr>
              <w:spacing w:line="288" w:lineRule="auto"/>
              <w:ind w:left="630"/>
              <w:jc w:val="left"/>
              <w:rPr>
                <w:rFonts w:cs="Arial"/>
              </w:rPr>
            </w:pPr>
            <w:r w:rsidRPr="00B61EA7">
              <w:rPr>
                <w:rFonts w:cs="Arial"/>
                <w:bCs/>
              </w:rPr>
              <w:t xml:space="preserve">Kosto e lartë e paisjes me inf. Adekuate </w:t>
            </w:r>
          </w:p>
          <w:p w14:paraId="379A1681" w14:textId="77777777" w:rsidR="00A973E9" w:rsidRPr="00B61EA7" w:rsidRDefault="00A973E9">
            <w:pPr>
              <w:numPr>
                <w:ilvl w:val="0"/>
                <w:numId w:val="8"/>
              </w:numPr>
              <w:spacing w:line="288" w:lineRule="auto"/>
              <w:ind w:left="630"/>
              <w:jc w:val="left"/>
              <w:rPr>
                <w:rFonts w:cs="Arial"/>
              </w:rPr>
            </w:pPr>
            <w:r w:rsidRPr="00B61EA7">
              <w:rPr>
                <w:rFonts w:cs="Arial"/>
                <w:bCs/>
              </w:rPr>
              <w:t>Problemet pronësore</w:t>
            </w:r>
          </w:p>
          <w:p w14:paraId="2D5E2E21" w14:textId="77777777" w:rsidR="00A973E9" w:rsidRPr="00B61EA7" w:rsidRDefault="00A973E9">
            <w:pPr>
              <w:numPr>
                <w:ilvl w:val="0"/>
                <w:numId w:val="8"/>
              </w:numPr>
              <w:spacing w:line="288" w:lineRule="auto"/>
              <w:ind w:left="630"/>
              <w:jc w:val="left"/>
              <w:rPr>
                <w:rFonts w:cs="Arial"/>
              </w:rPr>
            </w:pPr>
            <w:r w:rsidRPr="00B61EA7">
              <w:rPr>
                <w:rFonts w:cs="Arial"/>
                <w:bCs/>
              </w:rPr>
              <w:t xml:space="preserve">Ndërtimet pa leje </w:t>
            </w:r>
          </w:p>
          <w:p w14:paraId="111C649C" w14:textId="77777777" w:rsidR="00A973E9" w:rsidRPr="00B61EA7" w:rsidRDefault="00A973E9">
            <w:pPr>
              <w:numPr>
                <w:ilvl w:val="0"/>
                <w:numId w:val="8"/>
              </w:numPr>
              <w:spacing w:line="288" w:lineRule="auto"/>
              <w:ind w:left="630"/>
              <w:jc w:val="left"/>
              <w:rPr>
                <w:rFonts w:cs="Arial"/>
              </w:rPr>
            </w:pPr>
            <w:r w:rsidRPr="00B61EA7">
              <w:rPr>
                <w:rFonts w:cs="Arial"/>
                <w:bCs/>
              </w:rPr>
              <w:t xml:space="preserve">Kosto e lartë e banimit dhe kualteti I ndërtimit jo adekuat </w:t>
            </w:r>
          </w:p>
          <w:p w14:paraId="094C6621" w14:textId="77777777" w:rsidR="00A973E9" w:rsidRPr="00B61EA7" w:rsidRDefault="00A973E9">
            <w:pPr>
              <w:numPr>
                <w:ilvl w:val="0"/>
                <w:numId w:val="8"/>
              </w:numPr>
              <w:spacing w:line="288" w:lineRule="auto"/>
              <w:ind w:left="630"/>
              <w:jc w:val="left"/>
              <w:rPr>
                <w:rFonts w:cs="Arial"/>
              </w:rPr>
            </w:pPr>
            <w:r w:rsidRPr="00B61EA7">
              <w:rPr>
                <w:rFonts w:cs="Arial"/>
                <w:bCs/>
              </w:rPr>
              <w:t>Problemet për procesin e legalizimit</w:t>
            </w:r>
          </w:p>
          <w:p w14:paraId="52F6AEF8" w14:textId="77777777" w:rsidR="00A973E9" w:rsidRPr="00B61EA7" w:rsidRDefault="00A973E9">
            <w:pPr>
              <w:numPr>
                <w:ilvl w:val="0"/>
                <w:numId w:val="8"/>
              </w:numPr>
              <w:spacing w:line="288" w:lineRule="auto"/>
              <w:ind w:left="630"/>
              <w:jc w:val="left"/>
              <w:rPr>
                <w:rFonts w:cs="Arial"/>
              </w:rPr>
            </w:pPr>
            <w:r w:rsidRPr="00B61EA7">
              <w:rPr>
                <w:rFonts w:cs="Arial"/>
                <w:bCs/>
              </w:rPr>
              <w:t xml:space="preserve">Kapacitete jo të mjaftueshme komunale për zhvillimin e banimit social </w:t>
            </w:r>
          </w:p>
          <w:p w14:paraId="5CA335A9" w14:textId="77777777" w:rsidR="00A973E9" w:rsidRPr="00B61EA7" w:rsidRDefault="00A973E9">
            <w:pPr>
              <w:numPr>
                <w:ilvl w:val="0"/>
                <w:numId w:val="8"/>
              </w:numPr>
              <w:spacing w:line="288" w:lineRule="auto"/>
              <w:ind w:left="630"/>
              <w:jc w:val="left"/>
              <w:rPr>
                <w:rFonts w:cs="Arial"/>
              </w:rPr>
            </w:pPr>
            <w:r w:rsidRPr="00B61EA7">
              <w:rPr>
                <w:rFonts w:cs="Arial"/>
                <w:bCs/>
              </w:rPr>
              <w:t xml:space="preserve">Masa jo të mjaftueshme që ndërmerren për kategoritë e caktuara </w:t>
            </w:r>
          </w:p>
          <w:p w14:paraId="7C4E7EDD" w14:textId="77777777" w:rsidR="00A973E9" w:rsidRPr="00B61EA7" w:rsidRDefault="00A973E9">
            <w:pPr>
              <w:numPr>
                <w:ilvl w:val="0"/>
                <w:numId w:val="8"/>
              </w:numPr>
              <w:spacing w:line="288" w:lineRule="auto"/>
              <w:ind w:left="630"/>
              <w:jc w:val="left"/>
              <w:rPr>
                <w:rFonts w:cs="Arial"/>
              </w:rPr>
            </w:pPr>
            <w:r w:rsidRPr="00B61EA7">
              <w:rPr>
                <w:rFonts w:cs="Arial"/>
                <w:bCs/>
              </w:rPr>
              <w:t xml:space="preserve">Mungesa e interesimit të disa grupeve për pjesëmarrje në diskutim të dokumenteve planifikuese sidomos të rinjtë </w:t>
            </w:r>
          </w:p>
          <w:p w14:paraId="6A65E8C2" w14:textId="77777777" w:rsidR="00A973E9" w:rsidRPr="00B61EA7" w:rsidRDefault="00A973E9">
            <w:pPr>
              <w:numPr>
                <w:ilvl w:val="0"/>
                <w:numId w:val="8"/>
              </w:numPr>
              <w:spacing w:line="288" w:lineRule="auto"/>
              <w:ind w:left="630"/>
              <w:jc w:val="left"/>
              <w:rPr>
                <w:rFonts w:cs="Arial"/>
                <w:bCs/>
              </w:rPr>
            </w:pPr>
            <w:r w:rsidRPr="00B61EA7">
              <w:rPr>
                <w:rFonts w:cs="Arial"/>
                <w:bCs/>
              </w:rPr>
              <w:t>Analiza e banimit nuk është gjithëpërfshirëse në mungesë të informatave- mungesa e profilit të banimit</w:t>
            </w:r>
          </w:p>
          <w:p w14:paraId="629F39B5" w14:textId="77777777" w:rsidR="00A973E9" w:rsidRPr="00B61EA7" w:rsidRDefault="00A973E9">
            <w:pPr>
              <w:numPr>
                <w:ilvl w:val="0"/>
                <w:numId w:val="8"/>
              </w:numPr>
              <w:spacing w:line="288" w:lineRule="auto"/>
              <w:ind w:left="630"/>
              <w:jc w:val="left"/>
              <w:rPr>
                <w:rFonts w:cs="Arial"/>
              </w:rPr>
            </w:pPr>
            <w:r w:rsidRPr="00B61EA7">
              <w:rPr>
                <w:rFonts w:cs="Arial"/>
                <w:bCs/>
              </w:rPr>
              <w:t>Mirëmbajtja e objekteve të banimit shumë-banesor jo e organizuar.</w:t>
            </w:r>
          </w:p>
        </w:tc>
      </w:tr>
      <w:tr w:rsidR="00A973E9" w:rsidRPr="00B61EA7" w14:paraId="5A372E65" w14:textId="77777777" w:rsidTr="009F465E">
        <w:trPr>
          <w:trHeight w:val="416"/>
        </w:trPr>
        <w:tc>
          <w:tcPr>
            <w:tcW w:w="2673"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6FB13599" w14:textId="77777777" w:rsidR="00A973E9" w:rsidRPr="00B61EA7" w:rsidRDefault="00A973E9" w:rsidP="00C30074">
            <w:pPr>
              <w:jc w:val="center"/>
              <w:rPr>
                <w:rFonts w:cs="Arial"/>
                <w:b/>
              </w:rPr>
            </w:pPr>
            <w:r w:rsidRPr="00B61EA7">
              <w:rPr>
                <w:rFonts w:cs="Arial"/>
                <w:b/>
              </w:rPr>
              <w:t>MUNDËSITË</w:t>
            </w:r>
          </w:p>
        </w:tc>
        <w:tc>
          <w:tcPr>
            <w:tcW w:w="2327"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7C6217C7" w14:textId="77777777" w:rsidR="00A973E9" w:rsidRPr="00B61EA7" w:rsidRDefault="00A973E9" w:rsidP="00C30074">
            <w:pPr>
              <w:jc w:val="center"/>
              <w:rPr>
                <w:rFonts w:cs="Arial"/>
                <w:b/>
              </w:rPr>
            </w:pPr>
            <w:r w:rsidRPr="00B61EA7">
              <w:rPr>
                <w:rFonts w:cs="Arial"/>
                <w:b/>
              </w:rPr>
              <w:t>RREZIQET</w:t>
            </w:r>
          </w:p>
        </w:tc>
      </w:tr>
      <w:tr w:rsidR="00A973E9" w:rsidRPr="00B61EA7" w14:paraId="761D2D29" w14:textId="77777777" w:rsidTr="00B61EA7">
        <w:tc>
          <w:tcPr>
            <w:tcW w:w="2673" w:type="pct"/>
            <w:tcBorders>
              <w:top w:val="single" w:sz="4" w:space="0" w:color="auto"/>
              <w:left w:val="single" w:sz="4" w:space="0" w:color="auto"/>
              <w:bottom w:val="single" w:sz="4" w:space="0" w:color="auto"/>
              <w:right w:val="single" w:sz="4" w:space="0" w:color="auto"/>
            </w:tcBorders>
            <w:hideMark/>
          </w:tcPr>
          <w:p w14:paraId="11FBB156" w14:textId="77777777" w:rsidR="00A973E9" w:rsidRPr="00B61EA7" w:rsidRDefault="00A973E9">
            <w:pPr>
              <w:pStyle w:val="ListParagraph"/>
              <w:numPr>
                <w:ilvl w:val="0"/>
                <w:numId w:val="28"/>
              </w:numPr>
              <w:spacing w:before="120" w:after="120" w:line="288" w:lineRule="auto"/>
              <w:jc w:val="left"/>
              <w:rPr>
                <w:rFonts w:cs="Arial"/>
              </w:rPr>
            </w:pPr>
            <w:r w:rsidRPr="00B61EA7">
              <w:rPr>
                <w:rFonts w:cs="Arial"/>
                <w:bCs/>
              </w:rPr>
              <w:lastRenderedPageBreak/>
              <w:t>Ligjet dhe Programet shtetërore për  banim- plotësim ndryshimi i ligjit për programet e veçanta të banimit parasheh shtimin e masave për përkrahje në banim</w:t>
            </w:r>
          </w:p>
          <w:p w14:paraId="7FCEDF25" w14:textId="77777777" w:rsidR="00A973E9" w:rsidRPr="00B61EA7" w:rsidRDefault="00A973E9">
            <w:pPr>
              <w:pStyle w:val="ListParagraph"/>
              <w:numPr>
                <w:ilvl w:val="0"/>
                <w:numId w:val="28"/>
              </w:numPr>
              <w:spacing w:before="120" w:after="120" w:line="288" w:lineRule="auto"/>
              <w:jc w:val="left"/>
              <w:rPr>
                <w:rFonts w:cs="Arial"/>
              </w:rPr>
            </w:pPr>
            <w:r w:rsidRPr="00B61EA7">
              <w:rPr>
                <w:rFonts w:cs="Arial"/>
                <w:bCs/>
              </w:rPr>
              <w:t xml:space="preserve">Strategjitë komunale dhe qendrore </w:t>
            </w:r>
          </w:p>
          <w:p w14:paraId="3E538368" w14:textId="77777777" w:rsidR="00A973E9" w:rsidRPr="00B61EA7" w:rsidRDefault="00A973E9">
            <w:pPr>
              <w:pStyle w:val="ListParagraph"/>
              <w:numPr>
                <w:ilvl w:val="0"/>
                <w:numId w:val="28"/>
              </w:numPr>
              <w:spacing w:before="120" w:after="120" w:line="288" w:lineRule="auto"/>
              <w:jc w:val="left"/>
              <w:rPr>
                <w:rFonts w:cs="Arial"/>
              </w:rPr>
            </w:pPr>
            <w:r w:rsidRPr="00B61EA7">
              <w:rPr>
                <w:rFonts w:cs="Arial"/>
                <w:bCs/>
              </w:rPr>
              <w:t xml:space="preserve">Formimi i strukturës për banim </w:t>
            </w:r>
          </w:p>
          <w:p w14:paraId="24E4F517" w14:textId="77777777" w:rsidR="00A973E9" w:rsidRPr="00B61EA7" w:rsidRDefault="00A973E9">
            <w:pPr>
              <w:pStyle w:val="ListParagraph"/>
              <w:numPr>
                <w:ilvl w:val="0"/>
                <w:numId w:val="28"/>
              </w:numPr>
              <w:spacing w:before="120" w:after="120" w:line="288" w:lineRule="auto"/>
              <w:jc w:val="left"/>
              <w:rPr>
                <w:rFonts w:cs="Arial"/>
              </w:rPr>
            </w:pPr>
            <w:r w:rsidRPr="00B61EA7">
              <w:rPr>
                <w:rFonts w:cs="Arial"/>
                <w:bCs/>
              </w:rPr>
              <w:t xml:space="preserve">Skemat garantuese </w:t>
            </w:r>
          </w:p>
          <w:p w14:paraId="7E9B31B1" w14:textId="77777777" w:rsidR="00A973E9" w:rsidRPr="00B61EA7" w:rsidRDefault="00A973E9">
            <w:pPr>
              <w:pStyle w:val="ListParagraph"/>
              <w:numPr>
                <w:ilvl w:val="0"/>
                <w:numId w:val="28"/>
              </w:numPr>
              <w:spacing w:before="120" w:after="120" w:line="288" w:lineRule="auto"/>
              <w:jc w:val="left"/>
              <w:rPr>
                <w:rFonts w:cs="Arial"/>
              </w:rPr>
            </w:pPr>
            <w:r w:rsidRPr="00B61EA7">
              <w:rPr>
                <w:rFonts w:cs="Arial"/>
                <w:bCs/>
              </w:rPr>
              <w:t xml:space="preserve">Programet në nivel komunal </w:t>
            </w:r>
          </w:p>
          <w:p w14:paraId="22CE584D" w14:textId="77777777" w:rsidR="00A973E9" w:rsidRPr="00B61EA7" w:rsidRDefault="00A973E9">
            <w:pPr>
              <w:pStyle w:val="ListParagraph"/>
              <w:numPr>
                <w:ilvl w:val="0"/>
                <w:numId w:val="28"/>
              </w:numPr>
              <w:spacing w:before="120" w:after="120" w:line="288" w:lineRule="auto"/>
              <w:jc w:val="left"/>
              <w:rPr>
                <w:rFonts w:cs="Arial"/>
                <w:bCs/>
              </w:rPr>
            </w:pPr>
            <w:r w:rsidRPr="00B61EA7">
              <w:rPr>
                <w:rFonts w:cs="Arial"/>
                <w:bCs/>
              </w:rPr>
              <w:t>Stimulimet për grupet e caktuara,</w:t>
            </w:r>
          </w:p>
          <w:p w14:paraId="611E4555" w14:textId="77777777" w:rsidR="00A973E9" w:rsidRPr="00B61EA7" w:rsidRDefault="00A973E9">
            <w:pPr>
              <w:pStyle w:val="ListParagraph"/>
              <w:numPr>
                <w:ilvl w:val="0"/>
                <w:numId w:val="28"/>
              </w:numPr>
              <w:spacing w:before="120" w:after="120" w:line="288" w:lineRule="auto"/>
              <w:jc w:val="left"/>
              <w:rPr>
                <w:rFonts w:cs="Arial"/>
                <w:bCs/>
              </w:rPr>
            </w:pPr>
            <w:r w:rsidRPr="00B61EA7">
              <w:rPr>
                <w:rFonts w:cs="Arial"/>
                <w:bCs/>
              </w:rPr>
              <w:t>Programet në nivel qendror në mbështetje në nivel lokal nga fusha e ndërtimit/banimit.</w:t>
            </w:r>
          </w:p>
          <w:p w14:paraId="6156B308" w14:textId="77777777" w:rsidR="00A973E9" w:rsidRPr="00B61EA7" w:rsidRDefault="00A973E9">
            <w:pPr>
              <w:pStyle w:val="ListParagraph"/>
              <w:numPr>
                <w:ilvl w:val="0"/>
                <w:numId w:val="28"/>
              </w:numPr>
              <w:spacing w:before="120" w:after="120" w:line="288" w:lineRule="auto"/>
              <w:jc w:val="left"/>
              <w:rPr>
                <w:rFonts w:cs="Arial"/>
                <w:bCs/>
              </w:rPr>
            </w:pPr>
            <w:r w:rsidRPr="00B61EA7">
              <w:rPr>
                <w:rFonts w:cs="Arial"/>
                <w:bCs/>
              </w:rPr>
              <w:t>Ligjet përkatëse të inkurajojnë zhvillimin e banimi (Ligji PPP)</w:t>
            </w:r>
          </w:p>
          <w:p w14:paraId="561F1BFD" w14:textId="77777777" w:rsidR="00A973E9" w:rsidRPr="00B61EA7" w:rsidRDefault="00A973E9">
            <w:pPr>
              <w:pStyle w:val="ListParagraph"/>
              <w:numPr>
                <w:ilvl w:val="0"/>
                <w:numId w:val="28"/>
              </w:numPr>
              <w:spacing w:before="120" w:after="120" w:line="288" w:lineRule="auto"/>
              <w:jc w:val="left"/>
              <w:rPr>
                <w:rFonts w:cs="Arial"/>
                <w:bCs/>
              </w:rPr>
            </w:pPr>
            <w:r w:rsidRPr="00B61EA7">
              <w:rPr>
                <w:rFonts w:cs="Arial"/>
                <w:bCs/>
              </w:rPr>
              <w:t>Linja te favorshme të bankës, kredite për banim</w:t>
            </w:r>
          </w:p>
          <w:p w14:paraId="028189D6" w14:textId="77777777" w:rsidR="00A973E9" w:rsidRPr="00B61EA7" w:rsidRDefault="00A973E9">
            <w:pPr>
              <w:pStyle w:val="ListParagraph"/>
              <w:numPr>
                <w:ilvl w:val="0"/>
                <w:numId w:val="28"/>
              </w:numPr>
              <w:spacing w:before="120" w:after="120" w:line="288" w:lineRule="auto"/>
              <w:jc w:val="left"/>
              <w:rPr>
                <w:rFonts w:cs="Arial"/>
                <w:bCs/>
              </w:rPr>
            </w:pPr>
            <w:r w:rsidRPr="00B61EA7">
              <w:rPr>
                <w:rFonts w:cs="Arial"/>
                <w:bCs/>
              </w:rPr>
              <w:t>Mbështetje për ndërtimet ne pronësi private – procedurat përmirësimin e tyre.</w:t>
            </w:r>
          </w:p>
          <w:p w14:paraId="3E9190D0" w14:textId="77777777" w:rsidR="00A973E9" w:rsidRPr="00B61EA7" w:rsidRDefault="00A973E9">
            <w:pPr>
              <w:pStyle w:val="ListParagraph"/>
              <w:numPr>
                <w:ilvl w:val="0"/>
                <w:numId w:val="28"/>
              </w:numPr>
              <w:spacing w:before="120" w:after="120" w:line="288" w:lineRule="auto"/>
              <w:jc w:val="left"/>
              <w:rPr>
                <w:rFonts w:cs="Arial"/>
                <w:bCs/>
              </w:rPr>
            </w:pPr>
            <w:r w:rsidRPr="00B61EA7">
              <w:rPr>
                <w:rFonts w:cs="Arial"/>
                <w:bCs/>
              </w:rPr>
              <w:t>Programe mbështetëse nga partner kombëtarë dhe ndërkombëtarë në fushen e banimit.</w:t>
            </w:r>
          </w:p>
        </w:tc>
        <w:tc>
          <w:tcPr>
            <w:tcW w:w="2327" w:type="pct"/>
            <w:tcBorders>
              <w:top w:val="single" w:sz="4" w:space="0" w:color="auto"/>
              <w:left w:val="single" w:sz="4" w:space="0" w:color="auto"/>
              <w:bottom w:val="single" w:sz="4" w:space="0" w:color="auto"/>
              <w:right w:val="single" w:sz="4" w:space="0" w:color="auto"/>
            </w:tcBorders>
          </w:tcPr>
          <w:p w14:paraId="716D4CA2" w14:textId="77777777" w:rsidR="00A973E9" w:rsidRPr="00B61EA7" w:rsidRDefault="00A973E9">
            <w:pPr>
              <w:pStyle w:val="ListParagraph"/>
              <w:numPr>
                <w:ilvl w:val="0"/>
                <w:numId w:val="28"/>
              </w:numPr>
              <w:spacing w:before="120" w:after="120" w:line="288" w:lineRule="auto"/>
              <w:jc w:val="left"/>
              <w:rPr>
                <w:rFonts w:cs="Arial"/>
              </w:rPr>
            </w:pPr>
            <w:r w:rsidRPr="00B61EA7">
              <w:rPr>
                <w:rFonts w:cs="Arial"/>
                <w:bCs/>
              </w:rPr>
              <w:t>Kriza ekonomike dhe Pandemia</w:t>
            </w:r>
          </w:p>
          <w:p w14:paraId="0921E83A" w14:textId="77777777" w:rsidR="00A973E9" w:rsidRPr="00B61EA7" w:rsidRDefault="00A973E9">
            <w:pPr>
              <w:pStyle w:val="ListParagraph"/>
              <w:numPr>
                <w:ilvl w:val="0"/>
                <w:numId w:val="28"/>
              </w:numPr>
              <w:spacing w:before="120" w:after="120" w:line="288" w:lineRule="auto"/>
              <w:jc w:val="left"/>
              <w:rPr>
                <w:rFonts w:cs="Arial"/>
              </w:rPr>
            </w:pPr>
            <w:r w:rsidRPr="00B61EA7">
              <w:rPr>
                <w:rFonts w:cs="Arial"/>
                <w:bCs/>
              </w:rPr>
              <w:t>Mungesa e fondeve ne nivel lokal</w:t>
            </w:r>
          </w:p>
          <w:p w14:paraId="74D6B8D5" w14:textId="77777777" w:rsidR="00A973E9" w:rsidRPr="00B61EA7" w:rsidRDefault="00A973E9">
            <w:pPr>
              <w:pStyle w:val="ListParagraph"/>
              <w:numPr>
                <w:ilvl w:val="0"/>
                <w:numId w:val="28"/>
              </w:numPr>
              <w:spacing w:before="120" w:after="120" w:line="288" w:lineRule="auto"/>
              <w:jc w:val="left"/>
              <w:rPr>
                <w:rFonts w:cs="Arial"/>
              </w:rPr>
            </w:pPr>
            <w:r w:rsidRPr="00B61EA7">
              <w:rPr>
                <w:rFonts w:cs="Arial"/>
                <w:bCs/>
              </w:rPr>
              <w:t>Kontroll jo i  mjaftueshëm nga fusha e ndërtimeve</w:t>
            </w:r>
          </w:p>
          <w:p w14:paraId="6C7DB352" w14:textId="77777777" w:rsidR="00A973E9" w:rsidRPr="00B61EA7" w:rsidRDefault="00A973E9">
            <w:pPr>
              <w:pStyle w:val="ListParagraph"/>
              <w:numPr>
                <w:ilvl w:val="0"/>
                <w:numId w:val="28"/>
              </w:numPr>
              <w:spacing w:before="120" w:after="120" w:line="288" w:lineRule="auto"/>
              <w:jc w:val="left"/>
              <w:rPr>
                <w:rFonts w:cs="Arial"/>
              </w:rPr>
            </w:pPr>
            <w:r w:rsidRPr="00B61EA7">
              <w:rPr>
                <w:rFonts w:cs="Arial"/>
              </w:rPr>
              <w:t>Banimi nën normat e banimit në lagjet me minoritete</w:t>
            </w:r>
          </w:p>
          <w:p w14:paraId="2D553904" w14:textId="77777777" w:rsidR="00A973E9" w:rsidRPr="00B61EA7" w:rsidRDefault="00A973E9">
            <w:pPr>
              <w:pStyle w:val="ListParagraph"/>
              <w:numPr>
                <w:ilvl w:val="0"/>
                <w:numId w:val="28"/>
              </w:numPr>
              <w:spacing w:before="120" w:after="120" w:line="288" w:lineRule="auto"/>
              <w:jc w:val="left"/>
              <w:rPr>
                <w:rStyle w:val="hps"/>
              </w:rPr>
            </w:pPr>
            <w:r w:rsidRPr="00B61EA7">
              <w:rPr>
                <w:rFonts w:cs="Arial"/>
                <w:bCs/>
              </w:rPr>
              <w:t>Ndotja e ambientit</w:t>
            </w:r>
          </w:p>
          <w:p w14:paraId="39791B68" w14:textId="77777777" w:rsidR="00A973E9" w:rsidRPr="00B61EA7" w:rsidRDefault="00A973E9" w:rsidP="00C30074"/>
        </w:tc>
      </w:tr>
    </w:tbl>
    <w:p w14:paraId="585A6991" w14:textId="2E7FCC81" w:rsidR="00A973E9" w:rsidRDefault="00A973E9" w:rsidP="00A973E9">
      <w:pPr>
        <w:rPr>
          <w:rFonts w:ascii="Times New Roman" w:hAnsi="Times New Roman"/>
        </w:rPr>
      </w:pPr>
    </w:p>
    <w:p w14:paraId="77D53EEF" w14:textId="2D0606F0" w:rsidR="00B61EA7" w:rsidRDefault="00B61EA7" w:rsidP="00A973E9">
      <w:pPr>
        <w:rPr>
          <w:rFonts w:ascii="Times New Roman" w:hAnsi="Times New Roman"/>
        </w:rPr>
      </w:pPr>
    </w:p>
    <w:p w14:paraId="5B450159" w14:textId="77777777" w:rsidR="00DA4316" w:rsidRDefault="00DA4316" w:rsidP="00A973E9">
      <w:pPr>
        <w:rPr>
          <w:rFonts w:ascii="Times New Roman" w:hAnsi="Times New Roman"/>
        </w:rPr>
      </w:pPr>
    </w:p>
    <w:p w14:paraId="67685BEF" w14:textId="5028099A" w:rsidR="00B61EA7" w:rsidRDefault="00B61EA7" w:rsidP="0065013A">
      <w:pPr>
        <w:spacing w:before="0" w:after="200" w:line="276" w:lineRule="auto"/>
        <w:jc w:val="left"/>
        <w:rPr>
          <w:rFonts w:ascii="Times New Roman" w:hAnsi="Times New Roman"/>
        </w:rPr>
      </w:pPr>
    </w:p>
    <w:p w14:paraId="2B05382E" w14:textId="02491162" w:rsidR="0065013A" w:rsidRDefault="0065013A" w:rsidP="0065013A">
      <w:pPr>
        <w:spacing w:before="0" w:after="200" w:line="276" w:lineRule="auto"/>
        <w:jc w:val="left"/>
        <w:rPr>
          <w:rFonts w:ascii="Times New Roman" w:hAnsi="Times New Roman"/>
        </w:rPr>
      </w:pPr>
    </w:p>
    <w:p w14:paraId="482C99D1" w14:textId="77777777" w:rsidR="0065013A" w:rsidRPr="0065013A" w:rsidRDefault="0065013A" w:rsidP="0065013A">
      <w:pPr>
        <w:spacing w:before="0" w:after="200" w:line="276" w:lineRule="auto"/>
        <w:jc w:val="left"/>
        <w:rPr>
          <w:rFonts w:ascii="Times New Roman" w:hAnsi="Times New Roman"/>
        </w:rPr>
      </w:pPr>
    </w:p>
    <w:p w14:paraId="1F90BA44" w14:textId="59335FE9" w:rsidR="0055345C" w:rsidRDefault="0055345C">
      <w:pPr>
        <w:spacing w:before="0" w:after="200" w:line="276" w:lineRule="auto"/>
        <w:jc w:val="left"/>
        <w:rPr>
          <w:rFonts w:cs="Arial"/>
          <w:b/>
          <w:bCs/>
          <w:lang w:val="sq-AL"/>
        </w:rPr>
      </w:pPr>
      <w:r>
        <w:rPr>
          <w:rFonts w:cs="Arial"/>
          <w:b/>
          <w:bCs/>
          <w:lang w:val="sq-AL"/>
        </w:rPr>
        <w:br w:type="page"/>
      </w:r>
    </w:p>
    <w:p w14:paraId="0E468D56" w14:textId="77777777" w:rsidR="00A973E9" w:rsidRPr="005841F8" w:rsidRDefault="00A973E9" w:rsidP="00E43611">
      <w:pPr>
        <w:pStyle w:val="Heading1"/>
      </w:pPr>
      <w:bookmarkStart w:id="164" w:name="_Toc414539454"/>
      <w:bookmarkStart w:id="165" w:name="_Toc106146068"/>
      <w:bookmarkStart w:id="166" w:name="_Toc117630651"/>
      <w:r w:rsidRPr="005841F8">
        <w:lastRenderedPageBreak/>
        <w:t>ARSYETIM  I  VEPRIMEVE DHE SHPJEGIMIN E REZULTATEVE TE PRITSHME</w:t>
      </w:r>
      <w:bookmarkEnd w:id="164"/>
      <w:bookmarkEnd w:id="165"/>
      <w:bookmarkEnd w:id="166"/>
      <w:r w:rsidRPr="005841F8">
        <w:t xml:space="preserve"> </w:t>
      </w:r>
    </w:p>
    <w:p w14:paraId="43A8CC6C" w14:textId="4C177EAA" w:rsidR="00A973E9" w:rsidRPr="005841F8" w:rsidRDefault="00A973E9" w:rsidP="00A973E9">
      <w:pPr>
        <w:rPr>
          <w:rFonts w:eastAsia="Times New Roman" w:cs="Arial"/>
        </w:rPr>
      </w:pPr>
      <w:r w:rsidRPr="005841F8">
        <w:rPr>
          <w:rFonts w:eastAsia="Times New Roman" w:cs="Arial"/>
        </w:rPr>
        <w:t xml:space="preserve">Programi për banim i Komunes së Gjilant </w:t>
      </w:r>
      <w:r w:rsidRPr="005841F8">
        <w:rPr>
          <w:rFonts w:eastAsia="Times New Roman" w:cs="Arial"/>
          <w:vanish/>
        </w:rPr>
        <w:t>Akcioni plan za lokalni ekonomski razvoj opštine Prokuplje obuhvata period 2007 - 2011.</w:t>
      </w:r>
      <w:r w:rsidRPr="005841F8">
        <w:rPr>
          <w:rFonts w:eastAsia="Times New Roman" w:cs="Arial"/>
        </w:rPr>
        <w:t>mbulon periudhën 202</w:t>
      </w:r>
      <w:r w:rsidR="00DA4316">
        <w:rPr>
          <w:rFonts w:eastAsia="Times New Roman" w:cs="Arial"/>
        </w:rPr>
        <w:t>3</w:t>
      </w:r>
      <w:r w:rsidRPr="005841F8">
        <w:rPr>
          <w:rFonts w:eastAsia="Times New Roman" w:cs="Arial"/>
        </w:rPr>
        <w:t>-202</w:t>
      </w:r>
      <w:r w:rsidR="00DA4316">
        <w:rPr>
          <w:rFonts w:eastAsia="Times New Roman" w:cs="Arial"/>
        </w:rPr>
        <w:t>5</w:t>
      </w:r>
      <w:r w:rsidRPr="005841F8">
        <w:rPr>
          <w:rFonts w:eastAsia="Times New Roman" w:cs="Arial"/>
        </w:rPr>
        <w:t>.</w:t>
      </w:r>
      <w:r w:rsidRPr="005841F8">
        <w:rPr>
          <w:rFonts w:eastAsia="Times New Roman" w:cs="Arial"/>
          <w:vanish/>
        </w:rPr>
        <w:t>godine.</w:t>
      </w:r>
      <w:r w:rsidR="00DA4316">
        <w:rPr>
          <w:rFonts w:eastAsia="Times New Roman" w:cs="Arial"/>
        </w:rPr>
        <w:t xml:space="preserve"> </w:t>
      </w:r>
      <w:r w:rsidRPr="005841F8">
        <w:rPr>
          <w:rFonts w:eastAsia="Times New Roman" w:cs="Arial"/>
        </w:rPr>
        <w:t>Komisioni ka përgaditur propozimet për projektet prioritare zbatimi i të cilave rezulton në arritjen e Synimeve zhvillimore të përcaktuara në fushat kyqe, detyrimet akviteteve, bartësit kryesor , afatin kohor të implmentimit, përgaditjes dhe koordinimit të aktiviteteve të përgjithshme për implementimin e projekteve.</w:t>
      </w:r>
    </w:p>
    <w:p w14:paraId="3DB71D35" w14:textId="77777777" w:rsidR="00A973E9" w:rsidRPr="005841F8" w:rsidRDefault="00A973E9" w:rsidP="00A973E9">
      <w:pPr>
        <w:rPr>
          <w:rFonts w:eastAsia="Times New Roman" w:cs="Arial"/>
        </w:rPr>
      </w:pPr>
      <w:r w:rsidRPr="005841F8">
        <w:rPr>
          <w:rFonts w:eastAsia="Times New Roman" w:cs="Arial"/>
          <w:vanish/>
        </w:rPr>
        <w:t>U cilju obezbeđivanja planske implementacije projekata, biće formiran Savet za ekonomski razvoj.</w:t>
      </w:r>
      <w:r w:rsidRPr="005841F8">
        <w:rPr>
          <w:rFonts w:eastAsia="Times New Roman" w:cs="Arial"/>
        </w:rPr>
        <w:t xml:space="preserve">Në mënyrë që të sigurojë zbatimin e projekteve të planifikuara inkurajohet të formohet </w:t>
      </w:r>
      <w:r w:rsidRPr="005841F8">
        <w:rPr>
          <w:rFonts w:eastAsia="Times New Roman" w:cs="Arial"/>
          <w:b/>
        </w:rPr>
        <w:t>Sektori i banimit</w:t>
      </w:r>
      <w:r w:rsidRPr="005841F8">
        <w:rPr>
          <w:rFonts w:eastAsia="Times New Roman" w:cs="Arial"/>
        </w:rPr>
        <w:t xml:space="preserve"> i cili do të jetë përgjegjës për koordinimin e të gjitha aktiviteteve të planifikuara ndërsa ndërkohë edhe emrimi i zyratrit/res për banim është një hap para.</w:t>
      </w:r>
      <w:r w:rsidRPr="005841F8">
        <w:rPr>
          <w:rFonts w:eastAsia="Times New Roman" w:cs="Arial"/>
          <w:vanish/>
        </w:rPr>
        <w:t>Ovaj Savet biće nadležan da koordinira sve planirane razvojne akt</w:t>
      </w:r>
    </w:p>
    <w:p w14:paraId="34E84928" w14:textId="77777777" w:rsidR="00A973E9" w:rsidRPr="005841F8" w:rsidRDefault="00A973E9" w:rsidP="00A973E9">
      <w:pPr>
        <w:rPr>
          <w:rFonts w:eastAsia="Times New Roman" w:cs="Arial"/>
        </w:rPr>
      </w:pPr>
      <w:r w:rsidRPr="005841F8">
        <w:rPr>
          <w:rFonts w:eastAsia="Times New Roman" w:cs="Arial"/>
          <w:bCs/>
          <w:vanish/>
        </w:rPr>
        <w:t>Skupštinski odbor za ekonomski razvojStrukturaS</w:t>
      </w:r>
      <w:r w:rsidRPr="005841F8">
        <w:rPr>
          <w:rFonts w:eastAsia="Times New Roman" w:cs="Arial"/>
        </w:rPr>
        <w:t xml:space="preserve"> Struktura për banim </w:t>
      </w:r>
      <w:r w:rsidRPr="005841F8">
        <w:rPr>
          <w:rFonts w:eastAsia="Times New Roman" w:cs="Arial"/>
          <w:vanish/>
        </w:rPr>
        <w:t>Odbor za ekonomski razvoj je stalno telo koje će biti formirano sa ulog</w:t>
      </w:r>
      <w:r w:rsidRPr="005841F8">
        <w:rPr>
          <w:rFonts w:eastAsia="Times New Roman" w:cs="Arial"/>
        </w:rPr>
        <w:t>është një organ i përhershëm që do të bënte monitorimin dhe vlerësimin e zbatimit të projekteve dhe detyrave nga Programi i banimit, si:</w:t>
      </w:r>
    </w:p>
    <w:p w14:paraId="4E4B4146" w14:textId="16F70322" w:rsidR="00A973E9" w:rsidRPr="005841F8" w:rsidRDefault="00A973E9">
      <w:pPr>
        <w:pStyle w:val="ListParagraph"/>
        <w:numPr>
          <w:ilvl w:val="0"/>
          <w:numId w:val="32"/>
        </w:numPr>
        <w:spacing w:before="0" w:after="0" w:line="288" w:lineRule="auto"/>
        <w:ind w:left="360"/>
        <w:rPr>
          <w:rFonts w:eastAsia="Times New Roman" w:cs="Arial"/>
        </w:rPr>
      </w:pPr>
      <w:r w:rsidRPr="005841F8">
        <w:rPr>
          <w:rFonts w:eastAsia="Times New Roman" w:cs="Arial"/>
        </w:rPr>
        <w:t xml:space="preserve">Rishikimin e </w:t>
      </w:r>
      <w:r w:rsidR="005841F8">
        <w:rPr>
          <w:rFonts w:eastAsia="Times New Roman" w:cs="Arial"/>
        </w:rPr>
        <w:t>dokumentit dhe planit t</w:t>
      </w:r>
      <w:r w:rsidR="009F465E">
        <w:rPr>
          <w:rFonts w:eastAsia="Times New Roman" w:cs="Arial"/>
        </w:rPr>
        <w:t>ë</w:t>
      </w:r>
      <w:r w:rsidR="005841F8">
        <w:rPr>
          <w:rFonts w:eastAsia="Times New Roman" w:cs="Arial"/>
        </w:rPr>
        <w:t xml:space="preserve"> veprimit me projektet konkrete.</w:t>
      </w:r>
    </w:p>
    <w:p w14:paraId="3813E7AE" w14:textId="77777777" w:rsidR="00A973E9" w:rsidRPr="005841F8" w:rsidRDefault="00A973E9">
      <w:pPr>
        <w:pStyle w:val="ListParagraph"/>
        <w:numPr>
          <w:ilvl w:val="0"/>
          <w:numId w:val="32"/>
        </w:numPr>
        <w:spacing w:before="0" w:after="0" w:line="288" w:lineRule="auto"/>
        <w:ind w:left="360"/>
        <w:rPr>
          <w:rFonts w:eastAsia="Times New Roman" w:cs="Arial"/>
        </w:rPr>
      </w:pPr>
      <w:r w:rsidRPr="005841F8">
        <w:rPr>
          <w:rFonts w:eastAsia="Times New Roman" w:cs="Arial"/>
        </w:rPr>
        <w:t>Mbështetjen e Kryetarit të Komunës për marrjen e Vendimeve që lidhen me zhvillimin e banimit dhe programet lokale që mbështesin fushën e banimit.</w:t>
      </w:r>
    </w:p>
    <w:p w14:paraId="6EABE276" w14:textId="5182CB06" w:rsidR="00A973E9" w:rsidRPr="005841F8" w:rsidRDefault="00A973E9" w:rsidP="00A973E9">
      <w:pPr>
        <w:rPr>
          <w:rFonts w:eastAsia="Times New Roman" w:cs="Arial"/>
        </w:rPr>
      </w:pPr>
      <w:r w:rsidRPr="005841F8">
        <w:rPr>
          <w:rFonts w:eastAsia="Times New Roman" w:cs="Arial"/>
          <w:vanish/>
        </w:rPr>
        <w:t>Proces praćenja će obuhvatiti sledeće aktivnosti:</w:t>
      </w:r>
      <w:r w:rsidRPr="005841F8">
        <w:rPr>
          <w:rFonts w:eastAsia="Times New Roman" w:cs="Arial"/>
        </w:rPr>
        <w:t xml:space="preserve">Procesi i monitorimit do bëhet nga vetë Komuna dhe MMPHI nëpërmjet raportit vjetor që Komuna obligohet të përcjellë në MMPHI e që do të përfshijë këto aktivitete: </w:t>
      </w:r>
    </w:p>
    <w:p w14:paraId="531BCA6B" w14:textId="3A8E26EA" w:rsidR="00A973E9" w:rsidRPr="005841F8" w:rsidRDefault="00A973E9">
      <w:pPr>
        <w:pStyle w:val="ListParagraph"/>
        <w:numPr>
          <w:ilvl w:val="0"/>
          <w:numId w:val="32"/>
        </w:numPr>
        <w:spacing w:before="0" w:after="0" w:line="288" w:lineRule="auto"/>
        <w:ind w:left="360"/>
        <w:rPr>
          <w:rFonts w:eastAsia="Times New Roman" w:cs="Arial"/>
        </w:rPr>
      </w:pPr>
      <w:r w:rsidRPr="005841F8">
        <w:rPr>
          <w:rFonts w:eastAsia="Times New Roman" w:cs="Arial"/>
        </w:rPr>
        <w:t>Shkalla e suksesit t</w:t>
      </w:r>
      <w:r w:rsidR="009F465E">
        <w:rPr>
          <w:rFonts w:eastAsia="Times New Roman" w:cs="Arial"/>
        </w:rPr>
        <w:t>ë</w:t>
      </w:r>
      <w:r w:rsidRPr="005841F8">
        <w:rPr>
          <w:rFonts w:eastAsia="Times New Roman" w:cs="Arial"/>
        </w:rPr>
        <w:t xml:space="preserve"> Programit në krahasim me Planin e Veprimit nëpërmjet projekteve</w:t>
      </w:r>
    </w:p>
    <w:p w14:paraId="6C3146F5" w14:textId="3A057D6D" w:rsidR="00A973E9" w:rsidRPr="005841F8" w:rsidRDefault="00A973E9">
      <w:pPr>
        <w:pStyle w:val="ListParagraph"/>
        <w:numPr>
          <w:ilvl w:val="0"/>
          <w:numId w:val="32"/>
        </w:numPr>
        <w:spacing w:before="0" w:after="0" w:line="288" w:lineRule="auto"/>
        <w:ind w:left="360"/>
        <w:rPr>
          <w:rFonts w:eastAsia="Times New Roman" w:cs="Arial"/>
        </w:rPr>
      </w:pPr>
      <w:r w:rsidRPr="005841F8">
        <w:rPr>
          <w:rFonts w:eastAsia="Times New Roman" w:cs="Arial"/>
        </w:rPr>
        <w:t>Planifikimi i fondeve nëpërmjet rishikimit të Kornizës Afatmesme të Shpenzimeve ngaqë Komuna e Gjilant nuk ka paraparë mjete për banim dhe harmonizimi i tyre në raport me afatet kohore të planifikuara me këtë dokument</w:t>
      </w:r>
    </w:p>
    <w:p w14:paraId="397C07E9" w14:textId="77777777" w:rsidR="00A973E9" w:rsidRPr="005841F8" w:rsidRDefault="00A973E9">
      <w:pPr>
        <w:pStyle w:val="ListParagraph"/>
        <w:numPr>
          <w:ilvl w:val="0"/>
          <w:numId w:val="32"/>
        </w:numPr>
        <w:spacing w:before="0" w:after="0" w:line="288" w:lineRule="auto"/>
        <w:ind w:left="360"/>
        <w:rPr>
          <w:rFonts w:eastAsia="Times New Roman" w:cs="Arial"/>
        </w:rPr>
      </w:pPr>
      <w:r w:rsidRPr="005841F8">
        <w:rPr>
          <w:rFonts w:eastAsia="Times New Roman" w:cs="Arial"/>
        </w:rPr>
        <w:t>Ndryshimet e mundshme  të cilat mund të ndikojnë në realizimin e projekteve        (individet, organizatat)</w:t>
      </w:r>
    </w:p>
    <w:p w14:paraId="6648467D" w14:textId="77777777" w:rsidR="00A973E9" w:rsidRPr="005841F8" w:rsidRDefault="00A973E9">
      <w:pPr>
        <w:pStyle w:val="ListParagraph"/>
        <w:numPr>
          <w:ilvl w:val="0"/>
          <w:numId w:val="32"/>
        </w:numPr>
        <w:spacing w:before="0" w:after="0" w:line="288" w:lineRule="auto"/>
        <w:ind w:left="360"/>
        <w:rPr>
          <w:rFonts w:eastAsia="Times New Roman" w:cs="Arial"/>
        </w:rPr>
      </w:pPr>
      <w:r w:rsidRPr="005841F8">
        <w:rPr>
          <w:rFonts w:eastAsia="Times New Roman" w:cs="Arial"/>
        </w:rPr>
        <w:t>Ndryshimet e jashtme që mund të ndikojnë në Planin e Veprimit, si dhe propozimet për alternativat e zgjidhjeve të ndikuara nga faktoret tjerë- harmonizimi.</w:t>
      </w:r>
    </w:p>
    <w:p w14:paraId="7DC5293C" w14:textId="77777777" w:rsidR="00A973E9" w:rsidRPr="00A973E9" w:rsidRDefault="00A973E9" w:rsidP="00A973E9">
      <w:pPr>
        <w:rPr>
          <w:rFonts w:eastAsia="Times New Roman" w:cs="Arial"/>
          <w:highlight w:val="yellow"/>
        </w:rPr>
      </w:pPr>
    </w:p>
    <w:p w14:paraId="0FCBDE5B" w14:textId="77777777" w:rsidR="00A973E9" w:rsidRPr="005841F8" w:rsidRDefault="00A973E9" w:rsidP="00A973E9">
      <w:pPr>
        <w:rPr>
          <w:rFonts w:eastAsia="Times New Roman" w:cs="Arial"/>
          <w:b/>
          <w:lang w:val="sq-AL"/>
        </w:rPr>
      </w:pPr>
      <w:r w:rsidRPr="005841F8">
        <w:rPr>
          <w:rFonts w:eastAsia="Times New Roman" w:cs="Arial"/>
          <w:b/>
          <w:lang w:val="sq-AL"/>
        </w:rPr>
        <w:t>Hapat e ardhshëm</w:t>
      </w:r>
      <w:r w:rsidRPr="005841F8">
        <w:rPr>
          <w:rFonts w:eastAsia="Times New Roman" w:cs="Arial"/>
          <w:vanish/>
          <w:lang w:val="sq-AL"/>
        </w:rPr>
        <w:t>•</w:t>
      </w:r>
    </w:p>
    <w:p w14:paraId="1B1E10C4" w14:textId="77777777" w:rsidR="00A973E9" w:rsidRPr="005841F8" w:rsidRDefault="00A973E9" w:rsidP="00A973E9">
      <w:pPr>
        <w:rPr>
          <w:rFonts w:eastAsia="Times New Roman" w:cs="Arial"/>
          <w:lang w:val="sq-AL"/>
        </w:rPr>
      </w:pPr>
      <w:r w:rsidRPr="005841F8">
        <w:rPr>
          <w:rFonts w:eastAsia="Times New Roman" w:cs="Arial"/>
          <w:lang w:val="sq-AL"/>
        </w:rPr>
        <w:t>Që dokumenti të jetë valid nevojitet të kalojë nëpër hapat:</w:t>
      </w:r>
    </w:p>
    <w:p w14:paraId="6B760285" w14:textId="663DC24B" w:rsidR="00A973E9" w:rsidRPr="005841F8" w:rsidRDefault="00A973E9">
      <w:pPr>
        <w:pStyle w:val="ListParagraph"/>
        <w:numPr>
          <w:ilvl w:val="0"/>
          <w:numId w:val="29"/>
        </w:numPr>
        <w:spacing w:before="120" w:after="120" w:line="288" w:lineRule="auto"/>
        <w:rPr>
          <w:rFonts w:eastAsia="Times New Roman" w:cs="Arial"/>
          <w:lang w:val="sq-AL"/>
        </w:rPr>
      </w:pPr>
      <w:r w:rsidRPr="005841F8">
        <w:rPr>
          <w:rFonts w:eastAsia="Times New Roman" w:cs="Arial"/>
          <w:vanish/>
          <w:lang w:val="sq-AL"/>
        </w:rPr>
        <w:t>Plan je projektovan tako da se njegovi zadaci i strategije mogu meriti i pratiti.</w:t>
      </w:r>
      <w:r w:rsidRPr="005841F8">
        <w:rPr>
          <w:rFonts w:eastAsia="Times New Roman" w:cs="Arial"/>
          <w:lang w:val="sq-AL"/>
        </w:rPr>
        <w:t>Drafti të dakordohet me komisionin dhe të përgatitet për diskutim me publikun(të kihet kujdes të organizohet diskutim publik me shtresat më të rrezikuara që mund të mos arrijnë deri te informata për diskutim publik të dokumentit, mund të përkrahet nga OJQ</w:t>
      </w:r>
      <w:r w:rsidR="00187B88">
        <w:rPr>
          <w:rFonts w:eastAsia="Times New Roman" w:cs="Arial"/>
          <w:lang w:val="sq-AL"/>
        </w:rPr>
        <w:t>-</w:t>
      </w:r>
      <w:r w:rsidRPr="005841F8">
        <w:rPr>
          <w:rFonts w:eastAsia="Times New Roman" w:cs="Arial"/>
          <w:lang w:val="sq-AL"/>
        </w:rPr>
        <w:t>të aktive me këto grupe)</w:t>
      </w:r>
    </w:p>
    <w:p w14:paraId="294BA7EC" w14:textId="77777777" w:rsidR="00A973E9" w:rsidRPr="005841F8" w:rsidRDefault="00A973E9">
      <w:pPr>
        <w:pStyle w:val="ListParagraph"/>
        <w:numPr>
          <w:ilvl w:val="0"/>
          <w:numId w:val="29"/>
        </w:numPr>
        <w:spacing w:before="120" w:after="120" w:line="288" w:lineRule="auto"/>
        <w:rPr>
          <w:rFonts w:eastAsia="Times New Roman" w:cs="Arial"/>
          <w:lang w:val="sq-AL"/>
        </w:rPr>
      </w:pPr>
      <w:r w:rsidRPr="005841F8">
        <w:rPr>
          <w:rFonts w:eastAsia="Times New Roman" w:cs="Arial"/>
          <w:vanish/>
          <w:lang w:val="sq-AL"/>
        </w:rPr>
        <w:t>Rishikimi</w:t>
      </w:r>
      <w:r w:rsidRPr="005841F8">
        <w:rPr>
          <w:rFonts w:eastAsia="Times New Roman" w:cs="Arial"/>
          <w:lang w:val="sq-AL"/>
        </w:rPr>
        <w:t xml:space="preserve">Rishikimi dhe kompletimi i dokumentit në bashkëpunim me MMPHI, </w:t>
      </w:r>
    </w:p>
    <w:p w14:paraId="5675C919" w14:textId="77777777" w:rsidR="00A973E9" w:rsidRPr="005841F8" w:rsidRDefault="00A973E9">
      <w:pPr>
        <w:pStyle w:val="ListParagraph"/>
        <w:numPr>
          <w:ilvl w:val="0"/>
          <w:numId w:val="29"/>
        </w:numPr>
        <w:spacing w:before="120" w:after="120" w:line="288" w:lineRule="auto"/>
        <w:rPr>
          <w:rFonts w:eastAsia="Times New Roman" w:cs="Arial"/>
          <w:lang w:val="sq-AL"/>
        </w:rPr>
      </w:pPr>
      <w:r w:rsidRPr="005841F8">
        <w:rPr>
          <w:rFonts w:eastAsia="Times New Roman" w:cs="Arial"/>
          <w:lang w:val="sq-AL"/>
        </w:rPr>
        <w:t>Miratimi nga Kuvendi Komunal ;</w:t>
      </w:r>
    </w:p>
    <w:p w14:paraId="7FB09F0B" w14:textId="68F3B2AB" w:rsidR="00A973E9" w:rsidRPr="005841F8" w:rsidRDefault="00A973E9">
      <w:pPr>
        <w:pStyle w:val="ListParagraph"/>
        <w:numPr>
          <w:ilvl w:val="0"/>
          <w:numId w:val="29"/>
        </w:numPr>
        <w:spacing w:before="120" w:after="120" w:line="288" w:lineRule="auto"/>
        <w:rPr>
          <w:rFonts w:eastAsia="Times New Roman" w:cs="Arial"/>
          <w:lang w:val="sq-AL"/>
        </w:rPr>
      </w:pPr>
      <w:r w:rsidRPr="005841F8">
        <w:rPr>
          <w:rFonts w:eastAsia="Times New Roman" w:cs="Arial"/>
          <w:lang w:val="sq-AL"/>
        </w:rPr>
        <w:t>Përcjellja në komisionin për verifikim të ligjshmërisë.</w:t>
      </w:r>
    </w:p>
    <w:p w14:paraId="35D25678" w14:textId="6228E20C" w:rsidR="006B1EA1" w:rsidRDefault="00A973E9" w:rsidP="00A973E9">
      <w:pPr>
        <w:rPr>
          <w:rFonts w:eastAsia="Times New Roman" w:cs="Arial"/>
          <w:b/>
          <w:bCs/>
          <w:lang w:val="sq-AL"/>
        </w:rPr>
      </w:pPr>
      <w:r w:rsidRPr="005841F8">
        <w:rPr>
          <w:rFonts w:eastAsia="Times New Roman" w:cs="Arial"/>
          <w:lang w:val="sq-AL"/>
        </w:rPr>
        <w:t xml:space="preserve">Pas miratimit dokumenti bëhet publik derisa </w:t>
      </w:r>
      <w:r w:rsidRPr="005841F8">
        <w:rPr>
          <w:rFonts w:eastAsia="Times New Roman" w:cs="Arial"/>
          <w:b/>
          <w:bCs/>
          <w:lang w:val="sq-AL"/>
        </w:rPr>
        <w:t>zyrtarët komunal mund të përgatisin menjëherë projektpropozime për përkrahje financiare në minsitritë përkatëse. Përshkrimi i projekteve është pjesë e planit të veprimit me projekte specifike</w:t>
      </w:r>
    </w:p>
    <w:p w14:paraId="614BFB9B" w14:textId="7C4BA732" w:rsidR="00A973E9" w:rsidRPr="006B1EA1" w:rsidRDefault="006B1EA1" w:rsidP="006B1EA1">
      <w:pPr>
        <w:spacing w:before="0" w:after="200" w:line="276" w:lineRule="auto"/>
        <w:jc w:val="left"/>
        <w:rPr>
          <w:rFonts w:eastAsia="Times New Roman" w:cs="Arial"/>
          <w:b/>
          <w:bCs/>
          <w:lang w:val="sq-AL"/>
        </w:rPr>
      </w:pPr>
      <w:r>
        <w:rPr>
          <w:rFonts w:eastAsia="Times New Roman" w:cs="Arial"/>
          <w:b/>
          <w:bCs/>
          <w:lang w:val="sq-AL"/>
        </w:rPr>
        <w:lastRenderedPageBreak/>
        <w:br w:type="page"/>
      </w:r>
      <w:r w:rsidR="00A973E9" w:rsidRPr="00A973E9">
        <w:rPr>
          <w:rFonts w:eastAsia="Times New Roman" w:cs="Arial"/>
          <w:vanish/>
          <w:color w:val="888888"/>
          <w:highlight w:val="yellow"/>
          <w:lang w:val="sq-AL"/>
        </w:rPr>
        <w:t>Listen</w:t>
      </w:r>
    </w:p>
    <w:p w14:paraId="3B00441F" w14:textId="77777777" w:rsidR="00A973E9" w:rsidRPr="00A973E9" w:rsidRDefault="00A973E9" w:rsidP="00A973E9">
      <w:pPr>
        <w:textAlignment w:val="top"/>
        <w:rPr>
          <w:rFonts w:eastAsia="Times New Roman" w:cs="Arial"/>
          <w:vanish/>
          <w:color w:val="888888"/>
          <w:highlight w:val="yellow"/>
          <w:lang w:val="sq-AL"/>
        </w:rPr>
      </w:pPr>
      <w:r w:rsidRPr="00A973E9">
        <w:rPr>
          <w:rFonts w:eastAsia="Times New Roman" w:cs="Arial"/>
          <w:vanish/>
          <w:color w:val="888888"/>
          <w:highlight w:val="yellow"/>
          <w:lang w:val="sq-AL"/>
        </w:rPr>
        <w:lastRenderedPageBreak/>
        <w:t>Read phonetically</w:t>
      </w:r>
    </w:p>
    <w:p w14:paraId="144238CC" w14:textId="77777777" w:rsidR="00A973E9" w:rsidRPr="00A973E9" w:rsidRDefault="00A973E9" w:rsidP="00A973E9">
      <w:pPr>
        <w:textAlignment w:val="top"/>
        <w:rPr>
          <w:rFonts w:eastAsia="Times New Roman" w:cs="Arial"/>
          <w:vanish/>
          <w:color w:val="1111CC"/>
          <w:highlight w:val="yellow"/>
          <w:lang w:val="sq-AL"/>
        </w:rPr>
      </w:pPr>
      <w:r w:rsidRPr="00A973E9">
        <w:rPr>
          <w:rFonts w:eastAsia="Times New Roman" w:cs="Arial"/>
          <w:vanish/>
          <w:color w:val="1111CC"/>
          <w:highlight w:val="yellow"/>
          <w:lang w:val="sq-AL"/>
        </w:rPr>
        <w:t xml:space="preserve">Rate translation </w:t>
      </w:r>
    </w:p>
    <w:p w14:paraId="4B89B44A" w14:textId="77777777" w:rsidR="00A973E9" w:rsidRPr="00A973E9" w:rsidRDefault="00A973E9" w:rsidP="00A973E9">
      <w:pPr>
        <w:textAlignment w:val="top"/>
        <w:rPr>
          <w:rFonts w:eastAsia="Times New Roman" w:cs="Arial"/>
          <w:vanish/>
          <w:color w:val="1111CC"/>
          <w:highlight w:val="yellow"/>
          <w:lang w:val="sq-AL"/>
        </w:rPr>
      </w:pPr>
      <w:r w:rsidRPr="00A973E9">
        <w:rPr>
          <w:rFonts w:eastAsia="Times New Roman" w:cs="Arial"/>
          <w:vanish/>
          <w:color w:val="1111CC"/>
          <w:highlight w:val="yellow"/>
          <w:lang w:val="sq-AL"/>
        </w:rPr>
        <w:t>Sign in to rate</w:t>
      </w:r>
    </w:p>
    <w:p w14:paraId="7CD64DFA" w14:textId="77777777" w:rsidR="00A973E9" w:rsidRPr="00A973E9" w:rsidRDefault="00A973E9" w:rsidP="00A973E9">
      <w:pPr>
        <w:textAlignment w:val="top"/>
        <w:outlineLvl w:val="3"/>
        <w:rPr>
          <w:rFonts w:eastAsia="Times New Roman" w:cs="Arial"/>
          <w:vanish/>
          <w:color w:val="888888"/>
          <w:highlight w:val="yellow"/>
          <w:lang w:val="sq-AL"/>
        </w:rPr>
      </w:pPr>
      <w:r w:rsidRPr="00A973E9">
        <w:rPr>
          <w:rFonts w:eastAsia="Times New Roman" w:cs="Arial"/>
          <w:vanish/>
          <w:color w:val="888888"/>
          <w:highlight w:val="yellow"/>
          <w:lang w:val="sq-AL"/>
        </w:rPr>
        <w:t>Dictionary</w:t>
      </w:r>
    </w:p>
    <w:p w14:paraId="447A5A85" w14:textId="77777777" w:rsidR="00A973E9" w:rsidRPr="00A973E9" w:rsidRDefault="00A973E9" w:rsidP="00A973E9">
      <w:pPr>
        <w:textAlignment w:val="top"/>
        <w:rPr>
          <w:rFonts w:eastAsia="Times New Roman" w:cs="Arial"/>
          <w:vanish/>
          <w:color w:val="888888"/>
          <w:highlight w:val="yellow"/>
          <w:lang w:val="sq-AL"/>
        </w:rPr>
      </w:pPr>
      <w:r w:rsidRPr="00A973E9">
        <w:rPr>
          <w:rFonts w:eastAsia="Times New Roman" w:cs="Arial"/>
          <w:vanish/>
          <w:color w:val="888888"/>
          <w:highlight w:val="yellow"/>
          <w:lang w:val="sq-AL"/>
        </w:rPr>
        <w:t>Listen</w:t>
      </w:r>
    </w:p>
    <w:p w14:paraId="24EF6CF8" w14:textId="77777777" w:rsidR="00A973E9" w:rsidRPr="00A973E9" w:rsidRDefault="00A973E9" w:rsidP="00A973E9">
      <w:pPr>
        <w:textAlignment w:val="top"/>
        <w:rPr>
          <w:rFonts w:eastAsia="Times New Roman" w:cs="Arial"/>
          <w:vanish/>
          <w:color w:val="888888"/>
          <w:highlight w:val="yellow"/>
          <w:lang w:val="sq-AL"/>
        </w:rPr>
      </w:pPr>
      <w:r w:rsidRPr="00A973E9">
        <w:rPr>
          <w:rFonts w:eastAsia="Times New Roman" w:cs="Arial"/>
          <w:vanish/>
          <w:color w:val="888888"/>
          <w:highlight w:val="yellow"/>
          <w:lang w:val="sq-AL"/>
        </w:rPr>
        <w:t>Read phonetically</w:t>
      </w:r>
    </w:p>
    <w:p w14:paraId="103438F8" w14:textId="6D2C3B18" w:rsidR="00A973E9" w:rsidRPr="00A973E9" w:rsidRDefault="00A973E9" w:rsidP="00A973E9">
      <w:pPr>
        <w:rPr>
          <w:rFonts w:cs="Arial"/>
          <w:highlight w:val="yellow"/>
        </w:rPr>
      </w:pPr>
      <w:bookmarkStart w:id="167" w:name="_Hlk90221610"/>
    </w:p>
    <w:p w14:paraId="3E7A3186" w14:textId="77777777" w:rsidR="00A973E9" w:rsidRPr="005841F8" w:rsidRDefault="00A973E9" w:rsidP="00E43611">
      <w:pPr>
        <w:pStyle w:val="Heading1"/>
      </w:pPr>
      <w:bookmarkStart w:id="168" w:name="_Toc414539455"/>
      <w:bookmarkStart w:id="169" w:name="_Toc106146069"/>
      <w:bookmarkStart w:id="170" w:name="_Toc117630652"/>
      <w:r w:rsidRPr="005841F8">
        <w:t>MUNDËSITË DHE KAPACITETE NJERËZORE DHE MATERIALE T</w:t>
      </w:r>
      <w:bookmarkStart w:id="171" w:name="_Toc414539456"/>
      <w:bookmarkEnd w:id="168"/>
      <w:r w:rsidRPr="005841F8">
        <w:t>Ë KOMUNËS</w:t>
      </w:r>
      <w:bookmarkEnd w:id="169"/>
      <w:bookmarkEnd w:id="170"/>
      <w:bookmarkEnd w:id="171"/>
      <w:r w:rsidRPr="005841F8">
        <w:t xml:space="preserve"> </w:t>
      </w:r>
    </w:p>
    <w:p w14:paraId="2C69106A" w14:textId="38D128D1" w:rsidR="00A973E9" w:rsidRPr="005841F8" w:rsidRDefault="00A973E9" w:rsidP="00A973E9">
      <w:pPr>
        <w:rPr>
          <w:rFonts w:eastAsia="Times New Roman" w:cs="Arial"/>
          <w:lang w:val="sq-AL"/>
        </w:rPr>
      </w:pPr>
      <w:r w:rsidRPr="005841F8">
        <w:rPr>
          <w:rFonts w:eastAsia="Times New Roman" w:cs="Arial"/>
          <w:lang w:val="sq-AL"/>
        </w:rPr>
        <w:t>Komuna e Gjilanit ka nevojë për kapacitete njerëzore dhe profesionale andaj duhet të planifikohet staf shtesë në nivel të Drejtorisë së Urbanizmit dhe Kadastrit ashtu që përpos B</w:t>
      </w:r>
      <w:r w:rsidR="005841F8" w:rsidRPr="005841F8">
        <w:rPr>
          <w:rFonts w:eastAsia="Times New Roman" w:cs="Arial"/>
          <w:lang w:val="sq-AL"/>
        </w:rPr>
        <w:t>an</w:t>
      </w:r>
      <w:r w:rsidRPr="005841F8">
        <w:rPr>
          <w:rFonts w:eastAsia="Times New Roman" w:cs="Arial"/>
          <w:lang w:val="sq-AL"/>
        </w:rPr>
        <w:t xml:space="preserve">imit mund të ndihmojë edhe në trajtimin e ndërtimeve pa leje dhe monitorimin e zbatimit të këtij dokumenti. </w:t>
      </w:r>
    </w:p>
    <w:p w14:paraId="55A76C94" w14:textId="77777777" w:rsidR="00A973E9" w:rsidRPr="005841F8" w:rsidRDefault="00A973E9" w:rsidP="00A973E9">
      <w:pPr>
        <w:rPr>
          <w:rFonts w:eastAsia="Times New Roman" w:cs="Arial"/>
          <w:lang w:val="sq-AL"/>
        </w:rPr>
      </w:pPr>
      <w:r w:rsidRPr="005841F8">
        <w:rPr>
          <w:rFonts w:eastAsia="Times New Roman" w:cs="Arial"/>
          <w:lang w:val="sq-AL"/>
        </w:rPr>
        <w:t xml:space="preserve">Sektori ka nevojë të bëhet më transparent me plotësimin e platformës digjitale ku do të ishin publike kërkesat për banim dhe zgjidhjet si dhe menaxhimi i skemës së qirasë e cila do të ndihmonte në mirëmbajtjen e ndërtesave të banimit social por edhe mbulimin e bonuseve të banimit sipas mundësisë. </w:t>
      </w:r>
    </w:p>
    <w:p w14:paraId="12FD3AD7" w14:textId="77777777" w:rsidR="00A973E9" w:rsidRPr="00A973E9" w:rsidRDefault="00A973E9" w:rsidP="00A973E9">
      <w:pPr>
        <w:autoSpaceDE w:val="0"/>
        <w:autoSpaceDN w:val="0"/>
        <w:adjustRightInd w:val="0"/>
        <w:rPr>
          <w:rFonts w:cs="Arial"/>
          <w:noProof/>
          <w:color w:val="FF0000"/>
          <w:highlight w:val="yellow"/>
          <w:lang w:val="sq-AL"/>
        </w:rPr>
      </w:pPr>
    </w:p>
    <w:p w14:paraId="17C7121D" w14:textId="77777777" w:rsidR="00A973E9" w:rsidRPr="005841F8" w:rsidRDefault="00A973E9" w:rsidP="00E43611">
      <w:pPr>
        <w:pStyle w:val="Heading1"/>
      </w:pPr>
      <w:bookmarkStart w:id="172" w:name="_Toc414539460"/>
      <w:bookmarkStart w:id="173" w:name="_Toc106146070"/>
      <w:bookmarkStart w:id="174" w:name="_Toc117630653"/>
      <w:r w:rsidRPr="005841F8">
        <w:t xml:space="preserve">PËRPUTHJA E PROGRAMEVE ME PLANET ZHVILLIMORE </w:t>
      </w:r>
      <w:bookmarkEnd w:id="172"/>
      <w:r w:rsidRPr="005841F8">
        <w:t>DHE POLITIKAT QENDRORE</w:t>
      </w:r>
      <w:bookmarkEnd w:id="173"/>
      <w:bookmarkEnd w:id="174"/>
    </w:p>
    <w:p w14:paraId="4B0EAB5D" w14:textId="24308B70" w:rsidR="00A973E9" w:rsidRPr="005841F8" w:rsidRDefault="00A973E9" w:rsidP="00E43611">
      <w:pPr>
        <w:pStyle w:val="Heading2"/>
      </w:pPr>
      <w:bookmarkStart w:id="175" w:name="_Toc106146071"/>
      <w:bookmarkStart w:id="176" w:name="_Toc117630654"/>
      <w:r w:rsidRPr="005841F8">
        <w:t>Harmonizimi me planet zhvillimore urbane</w:t>
      </w:r>
      <w:bookmarkEnd w:id="175"/>
      <w:bookmarkEnd w:id="176"/>
    </w:p>
    <w:p w14:paraId="0CD0FDE8" w14:textId="0D40B32A" w:rsidR="00A973E9" w:rsidRPr="005841F8" w:rsidRDefault="00A973E9" w:rsidP="00A973E9">
      <w:pPr>
        <w:widowControl w:val="0"/>
        <w:rPr>
          <w:rFonts w:cs="Arial"/>
          <w:lang w:val="sq-AL"/>
        </w:rPr>
      </w:pPr>
      <w:r w:rsidRPr="005841F8">
        <w:rPr>
          <w:rFonts w:cs="Arial"/>
          <w:lang w:val="sq-AL"/>
        </w:rPr>
        <w:t>Ky dokument është hartuar në frymën e PZHK dhe ish dokumentit planifikues PZHU</w:t>
      </w:r>
      <w:r w:rsidR="005841F8">
        <w:rPr>
          <w:rFonts w:cs="Arial"/>
          <w:lang w:val="sq-AL"/>
        </w:rPr>
        <w:t xml:space="preserve"> sikur dhe bazohet n</w:t>
      </w:r>
      <w:r w:rsidR="009F465E">
        <w:rPr>
          <w:rFonts w:cs="Arial"/>
          <w:lang w:val="sq-AL"/>
        </w:rPr>
        <w:t>ë</w:t>
      </w:r>
      <w:r w:rsidR="005841F8">
        <w:rPr>
          <w:rFonts w:cs="Arial"/>
          <w:lang w:val="sq-AL"/>
        </w:rPr>
        <w:t xml:space="preserve"> Profilin e Banimit t</w:t>
      </w:r>
      <w:r w:rsidR="009F465E">
        <w:rPr>
          <w:rFonts w:cs="Arial"/>
          <w:lang w:val="sq-AL"/>
        </w:rPr>
        <w:t>ë</w:t>
      </w:r>
      <w:r w:rsidR="005841F8">
        <w:rPr>
          <w:rFonts w:cs="Arial"/>
          <w:lang w:val="sq-AL"/>
        </w:rPr>
        <w:t xml:space="preserve"> hartuar nga UN-Habitat Kosova n</w:t>
      </w:r>
      <w:r w:rsidR="009F465E">
        <w:rPr>
          <w:rFonts w:cs="Arial"/>
          <w:lang w:val="sq-AL"/>
        </w:rPr>
        <w:t>ë</w:t>
      </w:r>
      <w:r w:rsidR="005841F8">
        <w:rPr>
          <w:rFonts w:cs="Arial"/>
          <w:lang w:val="sq-AL"/>
        </w:rPr>
        <w:t xml:space="preserve"> vitin 2015.</w:t>
      </w:r>
    </w:p>
    <w:p w14:paraId="48A96F11" w14:textId="77777777" w:rsidR="00A973E9" w:rsidRPr="005841F8" w:rsidRDefault="00A973E9" w:rsidP="00A973E9">
      <w:pPr>
        <w:widowControl w:val="0"/>
        <w:rPr>
          <w:rFonts w:cs="Arial"/>
          <w:lang w:val="sq-AL"/>
        </w:rPr>
      </w:pPr>
      <w:r w:rsidRPr="005841F8">
        <w:rPr>
          <w:rFonts w:cs="Arial"/>
          <w:lang w:val="sq-AL"/>
        </w:rPr>
        <w:t>Në dokument janë përfshirë edhe objektivat e parealizuara të dokumenteve planifikues të deritanishëm si dhe janë harmonizuar me orjentimet e synuara me HZKnë në zhvillim e sipër.</w:t>
      </w:r>
    </w:p>
    <w:p w14:paraId="2716CB73" w14:textId="77777777" w:rsidR="00A973E9" w:rsidRPr="00A973E9" w:rsidRDefault="00A973E9" w:rsidP="00A973E9">
      <w:pPr>
        <w:widowControl w:val="0"/>
        <w:rPr>
          <w:rFonts w:cs="Arial"/>
          <w:highlight w:val="yellow"/>
          <w:lang w:val="sq-AL"/>
        </w:rPr>
      </w:pPr>
    </w:p>
    <w:p w14:paraId="3087C050" w14:textId="77777777" w:rsidR="00A973E9" w:rsidRPr="00C07C9E" w:rsidRDefault="00A973E9" w:rsidP="00E43611">
      <w:pPr>
        <w:pStyle w:val="Heading2"/>
      </w:pPr>
      <w:bookmarkStart w:id="177" w:name="_Toc414539461"/>
      <w:bookmarkStart w:id="178" w:name="_Toc106146072"/>
      <w:bookmarkStart w:id="179" w:name="_Toc117630655"/>
      <w:r w:rsidRPr="00C07C9E">
        <w:t>Ndërlidhja me programet e përgjithshme dhe orientimet e politikave të qeverisjes qendrore</w:t>
      </w:r>
      <w:bookmarkEnd w:id="177"/>
      <w:bookmarkEnd w:id="178"/>
      <w:bookmarkEnd w:id="179"/>
      <w:r w:rsidRPr="00C07C9E">
        <w:t xml:space="preserve"> </w:t>
      </w:r>
    </w:p>
    <w:p w14:paraId="39586849" w14:textId="5E683F88" w:rsidR="00C07C9E" w:rsidRDefault="00A973E9" w:rsidP="00A973E9">
      <w:pPr>
        <w:widowControl w:val="0"/>
        <w:rPr>
          <w:rFonts w:cs="Arial"/>
          <w:color w:val="000000"/>
          <w:lang w:val="sq-AL"/>
        </w:rPr>
      </w:pPr>
      <w:r w:rsidRPr="00C07C9E">
        <w:rPr>
          <w:rFonts w:cs="Arial"/>
          <w:color w:val="000000"/>
          <w:lang w:val="sq-AL"/>
        </w:rPr>
        <w:t>Ky dokument është në harmoni me prioritetet e Qeverisë aktuale që në programin e tyre qeverisës, Banimin e kanë një prej prioriteteve duke synuar Banim për të gjithë nëpërmjet realizimin të Banimit Social të përballueshëm.</w:t>
      </w:r>
      <w:r w:rsidR="00C07C9E">
        <w:rPr>
          <w:rFonts w:cs="Arial"/>
          <w:color w:val="000000"/>
          <w:lang w:val="sq-AL"/>
        </w:rPr>
        <w:t xml:space="preserve"> </w:t>
      </w:r>
      <w:r w:rsidRPr="00C07C9E">
        <w:rPr>
          <w:rFonts w:cs="Arial"/>
          <w:color w:val="000000"/>
          <w:lang w:val="sq-AL"/>
        </w:rPr>
        <w:t>Për më tepër aktualisht është duke u hartuar Studimi i Fizibilitetit për banim social me ndihmër e bankës CEB nëpërmjet UN-Habitat Kosova ku Kosova ka mundësi të përfitojë përkrahje për zhvillimin e Sektorit të banimit social.</w:t>
      </w:r>
    </w:p>
    <w:p w14:paraId="62E9861E" w14:textId="6FCDAC8F" w:rsidR="00A973E9" w:rsidRPr="00C07C9E" w:rsidRDefault="00C07C9E" w:rsidP="00A973E9">
      <w:pPr>
        <w:widowControl w:val="0"/>
        <w:rPr>
          <w:rFonts w:cs="Arial"/>
          <w:color w:val="000000"/>
          <w:lang w:val="sq-AL"/>
        </w:rPr>
      </w:pPr>
      <w:r>
        <w:rPr>
          <w:rFonts w:cs="Arial"/>
          <w:color w:val="000000"/>
          <w:lang w:val="sq-AL"/>
        </w:rPr>
        <w:t>Dokumenti do t</w:t>
      </w:r>
      <w:r w:rsidR="009F465E">
        <w:rPr>
          <w:rFonts w:cs="Arial"/>
          <w:color w:val="000000"/>
          <w:lang w:val="sq-AL"/>
        </w:rPr>
        <w:t>ë</w:t>
      </w:r>
      <w:r>
        <w:rPr>
          <w:rFonts w:cs="Arial"/>
          <w:color w:val="000000"/>
          <w:lang w:val="sq-AL"/>
        </w:rPr>
        <w:t xml:space="preserve"> reflektoj</w:t>
      </w:r>
      <w:r w:rsidR="009F465E">
        <w:rPr>
          <w:rFonts w:cs="Arial"/>
          <w:color w:val="000000"/>
          <w:lang w:val="sq-AL"/>
        </w:rPr>
        <w:t>ë</w:t>
      </w:r>
      <w:r>
        <w:rPr>
          <w:rFonts w:cs="Arial"/>
          <w:color w:val="000000"/>
          <w:lang w:val="sq-AL"/>
        </w:rPr>
        <w:t xml:space="preserve"> edhe t</w:t>
      </w:r>
      <w:r w:rsidR="009F465E">
        <w:rPr>
          <w:rFonts w:cs="Arial"/>
          <w:color w:val="000000"/>
          <w:lang w:val="sq-AL"/>
        </w:rPr>
        <w:t>ë</w:t>
      </w:r>
      <w:r>
        <w:rPr>
          <w:rFonts w:cs="Arial"/>
          <w:color w:val="000000"/>
          <w:lang w:val="sq-AL"/>
        </w:rPr>
        <w:t xml:space="preserve"> gjeturat nga Studimi i Fizibilitetit p</w:t>
      </w:r>
      <w:r w:rsidR="009F465E">
        <w:rPr>
          <w:rFonts w:cs="Arial"/>
          <w:color w:val="000000"/>
          <w:lang w:val="sq-AL"/>
        </w:rPr>
        <w:t>ë</w:t>
      </w:r>
      <w:r>
        <w:rPr>
          <w:rFonts w:cs="Arial"/>
          <w:color w:val="000000"/>
          <w:lang w:val="sq-AL"/>
        </w:rPr>
        <w:t>r Banim t</w:t>
      </w:r>
      <w:r w:rsidR="009F465E">
        <w:rPr>
          <w:rFonts w:cs="Arial"/>
          <w:color w:val="000000"/>
          <w:lang w:val="sq-AL"/>
        </w:rPr>
        <w:t>ë</w:t>
      </w:r>
      <w:r>
        <w:rPr>
          <w:rFonts w:cs="Arial"/>
          <w:color w:val="000000"/>
          <w:lang w:val="sq-AL"/>
        </w:rPr>
        <w:t xml:space="preserve"> P</w:t>
      </w:r>
      <w:r w:rsidR="009F465E">
        <w:rPr>
          <w:rFonts w:cs="Arial"/>
          <w:color w:val="000000"/>
          <w:lang w:val="sq-AL"/>
        </w:rPr>
        <w:t>ë</w:t>
      </w:r>
      <w:r>
        <w:rPr>
          <w:rFonts w:cs="Arial"/>
          <w:color w:val="000000"/>
          <w:lang w:val="sq-AL"/>
        </w:rPr>
        <w:t>rballuesh</w:t>
      </w:r>
      <w:r w:rsidR="009F465E">
        <w:rPr>
          <w:rFonts w:cs="Arial"/>
          <w:color w:val="000000"/>
          <w:lang w:val="sq-AL"/>
        </w:rPr>
        <w:t>ë</w:t>
      </w:r>
      <w:r>
        <w:rPr>
          <w:rFonts w:cs="Arial"/>
          <w:color w:val="000000"/>
          <w:lang w:val="sq-AL"/>
        </w:rPr>
        <w:t xml:space="preserve">m ku Komuna e Gjilanit </w:t>
      </w:r>
      <w:r w:rsidR="009F465E">
        <w:rPr>
          <w:rFonts w:cs="Arial"/>
          <w:color w:val="000000"/>
          <w:lang w:val="sq-AL"/>
        </w:rPr>
        <w:t>ë</w:t>
      </w:r>
      <w:r>
        <w:rPr>
          <w:rFonts w:cs="Arial"/>
          <w:color w:val="000000"/>
          <w:lang w:val="sq-AL"/>
        </w:rPr>
        <w:t>sht</w:t>
      </w:r>
      <w:r w:rsidR="009F465E">
        <w:rPr>
          <w:rFonts w:cs="Arial"/>
          <w:color w:val="000000"/>
          <w:lang w:val="sq-AL"/>
        </w:rPr>
        <w:t>ë</w:t>
      </w:r>
      <w:r>
        <w:rPr>
          <w:rFonts w:cs="Arial"/>
          <w:color w:val="000000"/>
          <w:lang w:val="sq-AL"/>
        </w:rPr>
        <w:t xml:space="preserve"> konsideruar si komun</w:t>
      </w:r>
      <w:r w:rsidR="009F465E">
        <w:rPr>
          <w:rFonts w:cs="Arial"/>
          <w:color w:val="000000"/>
          <w:lang w:val="sq-AL"/>
        </w:rPr>
        <w:t>ë</w:t>
      </w:r>
      <w:r>
        <w:rPr>
          <w:rFonts w:cs="Arial"/>
          <w:color w:val="000000"/>
          <w:lang w:val="sq-AL"/>
        </w:rPr>
        <w:t xml:space="preserve"> me potencial.</w:t>
      </w:r>
    </w:p>
    <w:p w14:paraId="33CB0A8F" w14:textId="3D3987FE" w:rsidR="00A973E9" w:rsidRDefault="00A973E9" w:rsidP="00A973E9">
      <w:pPr>
        <w:widowControl w:val="0"/>
        <w:rPr>
          <w:rFonts w:cs="Arial"/>
          <w:lang w:val="sq-AL"/>
        </w:rPr>
      </w:pPr>
    </w:p>
    <w:p w14:paraId="6322F64F" w14:textId="4F502923" w:rsidR="006B1F26" w:rsidRDefault="006B1F26" w:rsidP="00A973E9">
      <w:pPr>
        <w:widowControl w:val="0"/>
        <w:rPr>
          <w:rFonts w:cs="Arial"/>
          <w:lang w:val="sq-AL"/>
        </w:rPr>
      </w:pPr>
    </w:p>
    <w:p w14:paraId="514707E5" w14:textId="7D5A173B" w:rsidR="006B1EA1" w:rsidRDefault="006B1EA1">
      <w:pPr>
        <w:spacing w:before="0" w:after="200" w:line="276" w:lineRule="auto"/>
        <w:jc w:val="left"/>
        <w:rPr>
          <w:rFonts w:cs="Arial"/>
          <w:lang w:val="sq-AL"/>
        </w:rPr>
      </w:pPr>
      <w:r>
        <w:rPr>
          <w:rFonts w:cs="Arial"/>
          <w:lang w:val="sq-AL"/>
        </w:rPr>
        <w:br w:type="page"/>
      </w:r>
    </w:p>
    <w:p w14:paraId="0F60EBBD" w14:textId="77777777" w:rsidR="00A973E9" w:rsidRPr="00C07C9E" w:rsidRDefault="00A973E9" w:rsidP="00E43611">
      <w:pPr>
        <w:pStyle w:val="Heading1"/>
      </w:pPr>
      <w:bookmarkStart w:id="180" w:name="_Toc414539463"/>
      <w:bookmarkStart w:id="181" w:name="_Toc106146073"/>
      <w:bookmarkStart w:id="182" w:name="_Toc117630656"/>
      <w:r w:rsidRPr="00C07C9E">
        <w:lastRenderedPageBreak/>
        <w:t>Instrumentet e garantimit të realizueshmërise së programeve</w:t>
      </w:r>
      <w:bookmarkEnd w:id="180"/>
      <w:bookmarkEnd w:id="181"/>
      <w:bookmarkEnd w:id="182"/>
      <w:r w:rsidRPr="00C07C9E">
        <w:t xml:space="preserve">  </w:t>
      </w:r>
    </w:p>
    <w:p w14:paraId="144078B2" w14:textId="77777777" w:rsidR="00A973E9" w:rsidRPr="00C07C9E" w:rsidRDefault="00A973E9" w:rsidP="00A973E9">
      <w:pPr>
        <w:rPr>
          <w:rFonts w:cs="Arial"/>
          <w:lang w:val="sq-AL"/>
        </w:rPr>
      </w:pPr>
      <w:r w:rsidRPr="00C07C9E">
        <w:rPr>
          <w:rFonts w:cs="Arial"/>
          <w:lang w:val="sq-AL"/>
        </w:rPr>
        <w:t>Prakushtet për zbatimin e këtij dokumenti janë:</w:t>
      </w:r>
    </w:p>
    <w:p w14:paraId="0862FFA3" w14:textId="77777777" w:rsidR="00A973E9" w:rsidRPr="00C07C9E" w:rsidRDefault="00A973E9">
      <w:pPr>
        <w:pStyle w:val="ListParagraph"/>
        <w:numPr>
          <w:ilvl w:val="0"/>
          <w:numId w:val="30"/>
        </w:numPr>
        <w:spacing w:before="120" w:after="120" w:line="288" w:lineRule="auto"/>
        <w:jc w:val="left"/>
        <w:rPr>
          <w:rFonts w:cs="Arial"/>
          <w:lang w:val="sq-AL"/>
        </w:rPr>
      </w:pPr>
      <w:r w:rsidRPr="00C07C9E">
        <w:rPr>
          <w:rFonts w:cs="Arial"/>
          <w:lang w:val="sq-AL"/>
        </w:rPr>
        <w:t>Vullneti i Kryetarit por edhe Kuvendit Komunal të merret seriozisht me zgjidhjen e problemeve të banimit;</w:t>
      </w:r>
    </w:p>
    <w:p w14:paraId="58F5C1D1" w14:textId="77777777" w:rsidR="00A973E9" w:rsidRPr="00C07C9E" w:rsidRDefault="00A973E9">
      <w:pPr>
        <w:pStyle w:val="ListParagraph"/>
        <w:numPr>
          <w:ilvl w:val="0"/>
          <w:numId w:val="30"/>
        </w:numPr>
        <w:spacing w:before="120" w:after="120" w:line="288" w:lineRule="auto"/>
        <w:jc w:val="left"/>
        <w:rPr>
          <w:rFonts w:cs="Arial"/>
          <w:lang w:val="sq-AL"/>
        </w:rPr>
      </w:pPr>
      <w:r w:rsidRPr="00C07C9E">
        <w:rPr>
          <w:rFonts w:cs="Arial"/>
          <w:lang w:val="sq-AL"/>
        </w:rPr>
        <w:t>Burimet njerezore, të angazhohen zyrtarë për monitorimin dhe menaxhimin e fushës së banimit në përgjithësi;</w:t>
      </w:r>
    </w:p>
    <w:p w14:paraId="67195234" w14:textId="2008D38A" w:rsidR="00A973E9" w:rsidRPr="00C07C9E" w:rsidRDefault="00A973E9">
      <w:pPr>
        <w:pStyle w:val="ListParagraph"/>
        <w:numPr>
          <w:ilvl w:val="0"/>
          <w:numId w:val="30"/>
        </w:numPr>
        <w:spacing w:before="120" w:after="120" w:line="288" w:lineRule="auto"/>
        <w:jc w:val="left"/>
        <w:rPr>
          <w:rFonts w:cs="Arial"/>
          <w:lang w:val="sq-AL"/>
        </w:rPr>
      </w:pPr>
      <w:r w:rsidRPr="00C07C9E">
        <w:rPr>
          <w:rFonts w:cs="Arial"/>
          <w:lang w:val="sq-AL"/>
        </w:rPr>
        <w:t>Përkrahja financiare dhe profesionale nga niveli Qendror si dhe nga donatorët duke pasur parasush që Gjilani është një nga qendrat më të ngarkuara me të kthyer dhe komunitete që jetojnë në vështirësi të mëdha;</w:t>
      </w:r>
    </w:p>
    <w:p w14:paraId="51738894" w14:textId="77777777" w:rsidR="00A973E9" w:rsidRPr="00C07C9E" w:rsidRDefault="00A973E9">
      <w:pPr>
        <w:pStyle w:val="ListParagraph"/>
        <w:numPr>
          <w:ilvl w:val="0"/>
          <w:numId w:val="30"/>
        </w:numPr>
        <w:spacing w:before="120" w:after="120" w:line="288" w:lineRule="auto"/>
        <w:jc w:val="left"/>
        <w:rPr>
          <w:rFonts w:cs="Arial"/>
          <w:lang w:val="sq-AL"/>
        </w:rPr>
      </w:pPr>
      <w:r w:rsidRPr="00C07C9E">
        <w:rPr>
          <w:rFonts w:cs="Arial"/>
          <w:lang w:val="sq-AL"/>
        </w:rPr>
        <w:t>Raportimi në MMPHI për zbatimin dhe kërkesa me projektpropozime për përkrahje;</w:t>
      </w:r>
    </w:p>
    <w:p w14:paraId="63A040FA" w14:textId="77777777" w:rsidR="00A973E9" w:rsidRPr="00C07C9E" w:rsidRDefault="00A973E9" w:rsidP="00A973E9">
      <w:pPr>
        <w:widowControl w:val="0"/>
        <w:rPr>
          <w:rFonts w:cs="Arial"/>
          <w:color w:val="000000"/>
          <w:lang w:val="sq-AL"/>
        </w:rPr>
      </w:pPr>
    </w:p>
    <w:p w14:paraId="15E99336" w14:textId="77777777" w:rsidR="00A973E9" w:rsidRPr="00C07C9E" w:rsidRDefault="00A973E9" w:rsidP="00E43611">
      <w:pPr>
        <w:pStyle w:val="Heading1"/>
      </w:pPr>
      <w:bookmarkStart w:id="183" w:name="_Toc414539465"/>
      <w:bookmarkStart w:id="184" w:name="_Toc106146074"/>
      <w:bookmarkStart w:id="185" w:name="_Toc117630657"/>
      <w:r w:rsidRPr="00C07C9E">
        <w:t>PËRFSHIRJA E PUBLIKUT NË PROCESIN E SIGURIMIT TË TRANSPERENCËS</w:t>
      </w:r>
      <w:bookmarkEnd w:id="183"/>
      <w:bookmarkEnd w:id="184"/>
      <w:bookmarkEnd w:id="185"/>
      <w:r w:rsidRPr="00C07C9E">
        <w:t xml:space="preserve">  </w:t>
      </w:r>
    </w:p>
    <w:p w14:paraId="3CC130AB" w14:textId="77777777" w:rsidR="00A973E9" w:rsidRPr="00C07C9E" w:rsidRDefault="00A973E9" w:rsidP="00A973E9">
      <w:pPr>
        <w:widowControl w:val="0"/>
        <w:rPr>
          <w:rFonts w:cs="Arial"/>
          <w:color w:val="000000"/>
          <w:lang w:val="sq-AL"/>
        </w:rPr>
      </w:pPr>
    </w:p>
    <w:p w14:paraId="5A74F6D9" w14:textId="77777777" w:rsidR="00A973E9" w:rsidRPr="00C07C9E" w:rsidRDefault="00A973E9" w:rsidP="00A973E9">
      <w:pPr>
        <w:widowControl w:val="0"/>
        <w:rPr>
          <w:rFonts w:cs="Arial"/>
          <w:color w:val="000000"/>
          <w:lang w:val="sq-AL"/>
        </w:rPr>
      </w:pPr>
      <w:r w:rsidRPr="00C07C9E">
        <w:rPr>
          <w:rFonts w:cs="Arial"/>
          <w:color w:val="000000"/>
          <w:lang w:val="sq-AL"/>
        </w:rPr>
        <w:t>Sikur u potencua, publiku si sovrani i Komunës përkatëse do të ketë të drejtën të dijë mënyrën sesi shpenzohen të ardhurat e komunës në tërësi dhe ato të programeve tre vjeçare në veçanti e do të sigurohet duke përfshirë publikun në procesin e sigurimit të transparencës si:</w:t>
      </w:r>
    </w:p>
    <w:p w14:paraId="542EBDCB" w14:textId="77777777" w:rsidR="00A973E9" w:rsidRPr="00C07C9E" w:rsidRDefault="00A973E9">
      <w:pPr>
        <w:pStyle w:val="ListParagraph"/>
        <w:widowControl w:val="0"/>
        <w:numPr>
          <w:ilvl w:val="0"/>
          <w:numId w:val="31"/>
        </w:numPr>
        <w:spacing w:before="120" w:after="120" w:line="288" w:lineRule="auto"/>
        <w:jc w:val="left"/>
        <w:rPr>
          <w:rFonts w:cs="Arial"/>
          <w:color w:val="000000"/>
          <w:lang w:val="sq-AL"/>
        </w:rPr>
      </w:pPr>
      <w:r w:rsidRPr="00C07C9E">
        <w:rPr>
          <w:rFonts w:cs="Arial"/>
          <w:color w:val="000000"/>
          <w:lang w:val="sq-AL"/>
        </w:rPr>
        <w:t xml:space="preserve">Zhvillimi i diskutimeve publike për përmbajtjen e këtij dokumenti dhe marrja e inputeve të tyre;  </w:t>
      </w:r>
    </w:p>
    <w:p w14:paraId="20340238" w14:textId="77777777" w:rsidR="00A973E9" w:rsidRPr="00C07C9E" w:rsidRDefault="00A973E9">
      <w:pPr>
        <w:pStyle w:val="ListParagraph"/>
        <w:widowControl w:val="0"/>
        <w:numPr>
          <w:ilvl w:val="0"/>
          <w:numId w:val="31"/>
        </w:numPr>
        <w:spacing w:before="120" w:after="120" w:line="288" w:lineRule="auto"/>
        <w:jc w:val="left"/>
        <w:rPr>
          <w:rFonts w:cs="Arial"/>
          <w:color w:val="000000"/>
          <w:lang w:val="sq-AL"/>
        </w:rPr>
      </w:pPr>
      <w:r w:rsidRPr="00C07C9E">
        <w:rPr>
          <w:rFonts w:cs="Arial"/>
          <w:color w:val="000000"/>
          <w:lang w:val="sq-AL"/>
        </w:rPr>
        <w:t xml:space="preserve">Bërja e anketimeve apo studimeve të ndryshme për marrjen e mendimit të publikut; </w:t>
      </w:r>
    </w:p>
    <w:p w14:paraId="0645E049" w14:textId="77777777" w:rsidR="00A973E9" w:rsidRPr="00C07C9E" w:rsidRDefault="00A973E9">
      <w:pPr>
        <w:pStyle w:val="ListParagraph"/>
        <w:widowControl w:val="0"/>
        <w:numPr>
          <w:ilvl w:val="0"/>
          <w:numId w:val="31"/>
        </w:numPr>
        <w:spacing w:before="120" w:after="120" w:line="288" w:lineRule="auto"/>
        <w:jc w:val="left"/>
        <w:rPr>
          <w:rFonts w:cs="Arial"/>
          <w:color w:val="000000"/>
          <w:lang w:val="sq-AL"/>
        </w:rPr>
      </w:pPr>
      <w:r w:rsidRPr="00C07C9E">
        <w:rPr>
          <w:rFonts w:cs="Arial"/>
          <w:color w:val="000000"/>
          <w:lang w:val="sq-AL"/>
        </w:rPr>
        <w:t>Bërja publike e programeve dhe projekteve që përfshijnë ato;</w:t>
      </w:r>
    </w:p>
    <w:p w14:paraId="41B9FE00" w14:textId="77777777" w:rsidR="00A973E9" w:rsidRPr="00C07C9E" w:rsidRDefault="00A973E9">
      <w:pPr>
        <w:pStyle w:val="ListParagraph"/>
        <w:widowControl w:val="0"/>
        <w:numPr>
          <w:ilvl w:val="0"/>
          <w:numId w:val="31"/>
        </w:numPr>
        <w:spacing w:before="120" w:after="120" w:line="288" w:lineRule="auto"/>
        <w:jc w:val="left"/>
        <w:rPr>
          <w:rFonts w:cs="Arial"/>
          <w:color w:val="000000"/>
          <w:lang w:val="sq-AL"/>
        </w:rPr>
      </w:pPr>
      <w:r w:rsidRPr="00C07C9E">
        <w:rPr>
          <w:rFonts w:cs="Arial"/>
          <w:color w:val="000000"/>
          <w:lang w:val="sq-AL"/>
        </w:rPr>
        <w:t>Bërja e njoftimeve të ndryshme në mjetet e informimit publik apo në vend njoftimet komunale për aktivitetet ku mund të sigurohet pjesëmarrja e publikut;</w:t>
      </w:r>
    </w:p>
    <w:p w14:paraId="175229A8" w14:textId="77777777" w:rsidR="00A973E9" w:rsidRPr="00C07C9E" w:rsidRDefault="00A973E9">
      <w:pPr>
        <w:pStyle w:val="ListParagraph"/>
        <w:widowControl w:val="0"/>
        <w:numPr>
          <w:ilvl w:val="0"/>
          <w:numId w:val="31"/>
        </w:numPr>
        <w:spacing w:before="120" w:after="120" w:line="288" w:lineRule="auto"/>
        <w:jc w:val="left"/>
        <w:rPr>
          <w:rFonts w:cs="Arial"/>
          <w:color w:val="000000"/>
          <w:lang w:val="sq-AL"/>
        </w:rPr>
      </w:pPr>
      <w:r w:rsidRPr="00C07C9E">
        <w:rPr>
          <w:rFonts w:cs="Arial"/>
          <w:color w:val="000000"/>
          <w:lang w:val="sq-AL"/>
        </w:rPr>
        <w:t>Prezantimi i të dhënave në platformën digjitale për kërkesat për përkrahje në banim dhe mundësitë e zgjidhjeve me projektet specifike</w:t>
      </w:r>
    </w:p>
    <w:p w14:paraId="4614DBD6" w14:textId="77777777" w:rsidR="00A973E9" w:rsidRPr="00C07C9E" w:rsidRDefault="00A973E9">
      <w:pPr>
        <w:pStyle w:val="ListParagraph"/>
        <w:widowControl w:val="0"/>
        <w:numPr>
          <w:ilvl w:val="0"/>
          <w:numId w:val="31"/>
        </w:numPr>
        <w:spacing w:before="120" w:after="120" w:line="288" w:lineRule="auto"/>
        <w:jc w:val="left"/>
        <w:rPr>
          <w:rFonts w:cs="Arial"/>
          <w:color w:val="000000"/>
          <w:lang w:val="sq-AL"/>
        </w:rPr>
      </w:pPr>
      <w:r w:rsidRPr="00C07C9E">
        <w:rPr>
          <w:rFonts w:cs="Arial"/>
          <w:color w:val="000000"/>
          <w:lang w:val="sq-AL"/>
        </w:rPr>
        <w:t>Çdo masë tjetër e cila vlerësohet e nevojshme në përmbushje të këtij qëllimi.</w:t>
      </w:r>
    </w:p>
    <w:bookmarkEnd w:id="167"/>
    <w:p w14:paraId="75E9DD5C" w14:textId="77777777" w:rsidR="00A973E9" w:rsidRPr="00C07C9E" w:rsidRDefault="00A973E9" w:rsidP="00A973E9">
      <w:pPr>
        <w:spacing w:before="0" w:after="160" w:line="259" w:lineRule="auto"/>
        <w:rPr>
          <w:rFonts w:cs="Arial"/>
          <w:lang w:val="sq-AL"/>
        </w:rPr>
      </w:pPr>
      <w:r w:rsidRPr="00C07C9E">
        <w:rPr>
          <w:rFonts w:cs="Arial"/>
          <w:lang w:val="sq-AL"/>
        </w:rPr>
        <w:br w:type="page"/>
      </w:r>
    </w:p>
    <w:p w14:paraId="27DE0391" w14:textId="77777777" w:rsidR="00A973E9" w:rsidRPr="00C07C9E" w:rsidRDefault="00A973E9" w:rsidP="00E43611">
      <w:pPr>
        <w:pStyle w:val="Heading1"/>
      </w:pPr>
      <w:bookmarkStart w:id="186" w:name="_Toc414539437"/>
      <w:bookmarkStart w:id="187" w:name="_Toc106146075"/>
      <w:bookmarkStart w:id="188" w:name="_Toc117630658"/>
      <w:r w:rsidRPr="00C07C9E">
        <w:lastRenderedPageBreak/>
        <w:t>PËRFUNDIMET</w:t>
      </w:r>
      <w:bookmarkEnd w:id="186"/>
      <w:bookmarkEnd w:id="187"/>
      <w:bookmarkEnd w:id="188"/>
      <w:r w:rsidRPr="00C07C9E">
        <w:t xml:space="preserve"> </w:t>
      </w:r>
    </w:p>
    <w:p w14:paraId="0B3B8FF2" w14:textId="77777777" w:rsidR="00A973E9" w:rsidRPr="00C07C9E" w:rsidRDefault="00A973E9" w:rsidP="00A973E9">
      <w:pPr>
        <w:widowControl w:val="0"/>
        <w:rPr>
          <w:rFonts w:cs="Arial"/>
          <w:color w:val="000000"/>
          <w:lang w:val="sq-AL"/>
        </w:rPr>
      </w:pPr>
      <w:bookmarkStart w:id="189" w:name="_Hlk89761296"/>
      <w:bookmarkStart w:id="190" w:name="_Hlk90222049"/>
      <w:r w:rsidRPr="00C07C9E">
        <w:rPr>
          <w:rFonts w:cs="Arial"/>
          <w:color w:val="000000"/>
          <w:lang w:val="sq-AL"/>
        </w:rPr>
        <w:t>Nevoja për hartimin dhe zbatimi i efektshëm i Projekteve për banim sipas programeve të veçanta  kërkon koordinimin e aktiviteteve të të gjithë akterëve në kuadër të Komunës, në përputhje me kompetencat e përcaktuara.</w:t>
      </w:r>
    </w:p>
    <w:p w14:paraId="070DE838" w14:textId="77777777" w:rsidR="00A973E9" w:rsidRPr="00C07C9E" w:rsidRDefault="00A973E9" w:rsidP="00A973E9">
      <w:pPr>
        <w:widowControl w:val="0"/>
        <w:rPr>
          <w:rFonts w:cs="Arial"/>
          <w:b/>
          <w:color w:val="000000"/>
          <w:lang w:val="sq-AL"/>
        </w:rPr>
      </w:pPr>
      <w:r w:rsidRPr="00C07C9E">
        <w:rPr>
          <w:rFonts w:cs="Arial"/>
          <w:b/>
          <w:color w:val="000000"/>
          <w:lang w:val="sq-AL"/>
        </w:rPr>
        <w:t>Në këtë drejtim është i nevojshëm fuqizimi i Strukturës për banim- sektor apo zyrtar qoftë që do të shërbejë si organi përgjegjës, që në mënyrë aktive të zhvillojë procesin e zbatimit të aktiviteteve sipas këtij dokumenti. Identifikimi i masave të përkrahjes për banim është aktiviteti tjetër i rëndësishëm për arritjen e qëllimit të këtij dokumenti e që do të duhej të bëheshin sipas standardeve dhe legjislacionit në fuqi, përmes fondeve nga buxheti komunal, Qeverisë dhe Partneriteti Publik – Privat e donatorëve.</w:t>
      </w:r>
    </w:p>
    <w:p w14:paraId="3B9273C0" w14:textId="77777777" w:rsidR="00A973E9" w:rsidRPr="00C07C9E" w:rsidRDefault="00A973E9" w:rsidP="00A973E9">
      <w:pPr>
        <w:widowControl w:val="0"/>
        <w:rPr>
          <w:rFonts w:cs="Arial"/>
          <w:color w:val="000000"/>
          <w:lang w:val="sq-AL"/>
        </w:rPr>
      </w:pPr>
    </w:p>
    <w:p w14:paraId="7C6F6A8F" w14:textId="77777777" w:rsidR="00A973E9" w:rsidRPr="00C07C9E" w:rsidRDefault="00A973E9" w:rsidP="00A973E9">
      <w:pPr>
        <w:widowControl w:val="0"/>
        <w:rPr>
          <w:rFonts w:cs="Arial"/>
          <w:color w:val="000000"/>
          <w:lang w:val="sq-AL"/>
        </w:rPr>
      </w:pPr>
      <w:r w:rsidRPr="00C07C9E">
        <w:rPr>
          <w:rFonts w:cs="Arial"/>
          <w:color w:val="000000"/>
          <w:lang w:val="sq-AL"/>
        </w:rPr>
        <w:t>Përmirësimi i kualitetit të banimit duke pasur parasysh objektet ekzistuese të banimit  shumë-banesor që në një masë sektori i banimit do të ndikojë në ngritjen e vetëdijes dhe  motivimin e pronarëve të njësive të banimit si domosdoshmëri e organizimit dhe menaxhimit.</w:t>
      </w:r>
    </w:p>
    <w:p w14:paraId="1A4680B7" w14:textId="77777777" w:rsidR="00A973E9" w:rsidRPr="00C07C9E" w:rsidRDefault="00A973E9" w:rsidP="00A973E9">
      <w:pPr>
        <w:widowControl w:val="0"/>
        <w:rPr>
          <w:rFonts w:cs="Arial"/>
          <w:color w:val="000000"/>
          <w:lang w:val="sq-AL"/>
        </w:rPr>
      </w:pPr>
      <w:r w:rsidRPr="00C07C9E">
        <w:rPr>
          <w:rFonts w:cs="Arial"/>
          <w:color w:val="000000"/>
          <w:lang w:val="sq-AL"/>
        </w:rPr>
        <w:t>Bazuar në këtë, zhvillimi i banimit  orientohet nga:</w:t>
      </w:r>
    </w:p>
    <w:p w14:paraId="1DC4AF2B" w14:textId="77777777" w:rsidR="00A973E9" w:rsidRPr="00C07C9E" w:rsidRDefault="00A973E9">
      <w:pPr>
        <w:pStyle w:val="ListParagraph"/>
        <w:widowControl w:val="0"/>
        <w:numPr>
          <w:ilvl w:val="0"/>
          <w:numId w:val="33"/>
        </w:numPr>
        <w:spacing w:before="120" w:after="120" w:line="288" w:lineRule="auto"/>
        <w:rPr>
          <w:rFonts w:cs="Arial"/>
          <w:color w:val="000000"/>
          <w:lang w:val="sq-AL"/>
        </w:rPr>
      </w:pPr>
      <w:r w:rsidRPr="00C07C9E">
        <w:rPr>
          <w:rFonts w:cs="Arial"/>
          <w:bCs/>
          <w:color w:val="000000"/>
          <w:lang w:val="sq-AL"/>
        </w:rPr>
        <w:t xml:space="preserve">Përkrahja në zgjidhjen e çështjes së banimit me banimit me qira joprofitabile ose ne bonus të banimit për banesat e tregut me qira të ulët; </w:t>
      </w:r>
    </w:p>
    <w:p w14:paraId="1D80D16D" w14:textId="77777777" w:rsidR="00A973E9" w:rsidRPr="00C07C9E" w:rsidRDefault="00A973E9">
      <w:pPr>
        <w:pStyle w:val="ListParagraph"/>
        <w:widowControl w:val="0"/>
        <w:numPr>
          <w:ilvl w:val="0"/>
          <w:numId w:val="33"/>
        </w:numPr>
        <w:spacing w:before="120" w:after="120" w:line="288" w:lineRule="auto"/>
        <w:rPr>
          <w:rFonts w:cs="Arial"/>
          <w:color w:val="000000"/>
          <w:lang w:val="sq-AL"/>
        </w:rPr>
      </w:pPr>
      <w:r w:rsidRPr="00C07C9E">
        <w:rPr>
          <w:rFonts w:cs="Arial"/>
          <w:bCs/>
          <w:color w:val="000000"/>
          <w:lang w:val="sq-AL"/>
        </w:rPr>
        <w:t xml:space="preserve">Stimulim i ofertës dhe kërkesës; </w:t>
      </w:r>
    </w:p>
    <w:p w14:paraId="71EEFD0A" w14:textId="77777777" w:rsidR="00A973E9" w:rsidRPr="00C07C9E" w:rsidRDefault="00A973E9">
      <w:pPr>
        <w:pStyle w:val="ListParagraph"/>
        <w:widowControl w:val="0"/>
        <w:numPr>
          <w:ilvl w:val="0"/>
          <w:numId w:val="33"/>
        </w:numPr>
        <w:spacing w:before="120" w:after="120" w:line="288" w:lineRule="auto"/>
        <w:rPr>
          <w:rFonts w:cs="Arial"/>
          <w:color w:val="000000"/>
          <w:lang w:val="sq-AL"/>
        </w:rPr>
      </w:pPr>
      <w:r w:rsidRPr="00C07C9E">
        <w:rPr>
          <w:rFonts w:cs="Arial"/>
          <w:bCs/>
          <w:color w:val="000000"/>
          <w:lang w:val="sq-AL"/>
        </w:rPr>
        <w:t xml:space="preserve">Mbështetje për grupet e rrezikuara për zgjidhjen e problemit të banimit; </w:t>
      </w:r>
    </w:p>
    <w:p w14:paraId="786E5C8B" w14:textId="77777777" w:rsidR="00A973E9" w:rsidRPr="00C07C9E" w:rsidRDefault="00A973E9">
      <w:pPr>
        <w:pStyle w:val="ListParagraph"/>
        <w:widowControl w:val="0"/>
        <w:numPr>
          <w:ilvl w:val="0"/>
          <w:numId w:val="33"/>
        </w:numPr>
        <w:spacing w:before="120" w:after="120" w:line="288" w:lineRule="auto"/>
        <w:rPr>
          <w:rFonts w:cs="Arial"/>
          <w:color w:val="000000"/>
          <w:lang w:val="sq-AL"/>
        </w:rPr>
      </w:pPr>
      <w:r w:rsidRPr="00C07C9E">
        <w:rPr>
          <w:rFonts w:cs="Arial"/>
          <w:bCs/>
          <w:color w:val="000000"/>
          <w:lang w:val="sq-AL"/>
        </w:rPr>
        <w:t>Rritja e ofertës së banesave joprofitabile, zvogëlimin - kufizimin e  profitit nga ndërtimet, por jo të rrezikohet interesi i investitorëve që të zhvillojnë aktivitetet ndërtimore të banimit.</w:t>
      </w:r>
    </w:p>
    <w:p w14:paraId="3CE140B3" w14:textId="77777777" w:rsidR="00A973E9" w:rsidRPr="00C07C9E" w:rsidRDefault="00A973E9">
      <w:pPr>
        <w:pStyle w:val="ListParagraph"/>
        <w:widowControl w:val="0"/>
        <w:numPr>
          <w:ilvl w:val="0"/>
          <w:numId w:val="33"/>
        </w:numPr>
        <w:spacing w:before="120" w:after="120" w:line="288" w:lineRule="auto"/>
        <w:rPr>
          <w:rFonts w:cs="Arial"/>
          <w:color w:val="000000"/>
          <w:lang w:val="sq-AL"/>
        </w:rPr>
      </w:pPr>
      <w:r w:rsidRPr="00C07C9E">
        <w:rPr>
          <w:rFonts w:cs="Arial"/>
          <w:bCs/>
          <w:color w:val="000000"/>
          <w:lang w:val="sq-AL"/>
        </w:rPr>
        <w:t xml:space="preserve">Mirëmbajtja dhe menaxhimi i fondit banesor. </w:t>
      </w:r>
    </w:p>
    <w:p w14:paraId="287BE4C7" w14:textId="77777777" w:rsidR="00A973E9" w:rsidRPr="00C07C9E" w:rsidRDefault="00A973E9" w:rsidP="00A973E9">
      <w:pPr>
        <w:widowControl w:val="0"/>
        <w:rPr>
          <w:rFonts w:cs="Arial"/>
          <w:color w:val="000000"/>
          <w:lang w:val="sq-AL"/>
        </w:rPr>
      </w:pPr>
      <w:r w:rsidRPr="00C07C9E">
        <w:rPr>
          <w:rFonts w:cs="Arial"/>
          <w:color w:val="000000"/>
          <w:lang w:val="sq-AL"/>
        </w:rPr>
        <w:t>Me menaxhimin e sektorit të banimit do kë ketë mundësi të ketë kontroll edhe mbi planifikimin urban dhe do të siguronte që i menaxhon edhe kërkesat për banim me projekte dhe politika paraprake me zhvillimet në terren dhe do të ndaleshin zhvillimet e paligjshme kur e dimë që shfrytëzuesi më i madh i hapësirës është sektori i Banimit.</w:t>
      </w:r>
    </w:p>
    <w:p w14:paraId="281D0E41" w14:textId="576E969E" w:rsidR="005A7225" w:rsidRDefault="00A973E9" w:rsidP="00A973E9">
      <w:pPr>
        <w:widowControl w:val="0"/>
        <w:rPr>
          <w:rFonts w:cs="Arial"/>
          <w:b/>
          <w:bCs/>
          <w:i/>
          <w:iCs/>
          <w:color w:val="000000"/>
          <w:lang w:val="sq-AL"/>
        </w:rPr>
      </w:pPr>
      <w:r w:rsidRPr="00C07C9E">
        <w:rPr>
          <w:rFonts w:cs="Arial"/>
          <w:b/>
          <w:bCs/>
          <w:i/>
          <w:iCs/>
          <w:color w:val="000000"/>
          <w:lang w:val="sq-AL"/>
        </w:rPr>
        <w:t>Banim për të gjithë s’do të ishte vetëm moto por kusht për zhvillim të qëndrueshëm të një vendi.</w:t>
      </w:r>
      <w:bookmarkEnd w:id="137"/>
      <w:bookmarkEnd w:id="189"/>
      <w:bookmarkEnd w:id="190"/>
    </w:p>
    <w:p w14:paraId="489520D0" w14:textId="633DF61F" w:rsidR="00C37B1F" w:rsidRDefault="00C37B1F" w:rsidP="00A973E9">
      <w:pPr>
        <w:widowControl w:val="0"/>
        <w:rPr>
          <w:rFonts w:cs="Arial"/>
          <w:b/>
          <w:bCs/>
          <w:i/>
          <w:iCs/>
          <w:color w:val="000000"/>
          <w:lang w:val="sq-AL"/>
        </w:rPr>
      </w:pPr>
    </w:p>
    <w:p w14:paraId="5B17F334" w14:textId="77777777" w:rsidR="00C37B1F" w:rsidRDefault="00C37B1F" w:rsidP="00A973E9">
      <w:pPr>
        <w:widowControl w:val="0"/>
        <w:rPr>
          <w:rFonts w:cs="Arial"/>
          <w:b/>
          <w:bCs/>
          <w:i/>
          <w:iCs/>
          <w:color w:val="000000"/>
          <w:lang w:val="sq-AL"/>
        </w:rPr>
      </w:pPr>
    </w:p>
    <w:p w14:paraId="7EF76698" w14:textId="73D52312" w:rsidR="00C37B1F" w:rsidRDefault="00C37B1F" w:rsidP="00A973E9">
      <w:pPr>
        <w:widowControl w:val="0"/>
        <w:rPr>
          <w:rFonts w:cs="Arial"/>
          <w:b/>
          <w:bCs/>
          <w:i/>
          <w:iCs/>
          <w:color w:val="000000"/>
          <w:lang w:val="sq-AL"/>
        </w:rPr>
      </w:pPr>
      <w:r>
        <w:rPr>
          <w:rFonts w:cs="Arial"/>
          <w:b/>
          <w:bCs/>
          <w:i/>
          <w:iCs/>
          <w:color w:val="000000"/>
          <w:lang w:val="sq-AL"/>
        </w:rPr>
        <w:t>01.Nr.</w:t>
      </w:r>
      <w:r>
        <w:rPr>
          <w:rFonts w:cs="Arial"/>
          <w:b/>
          <w:bCs/>
          <w:i/>
          <w:iCs/>
          <w:color w:val="000000"/>
          <w:u w:val="single"/>
          <w:lang w:val="sq-AL"/>
        </w:rPr>
        <w:t>016-20430</w:t>
      </w:r>
      <w:r>
        <w:rPr>
          <w:rFonts w:cs="Arial"/>
          <w:b/>
          <w:bCs/>
          <w:i/>
          <w:iCs/>
          <w:color w:val="000000"/>
          <w:u w:val="single"/>
          <w:lang w:val="sq-AL"/>
        </w:rPr>
        <w:tab/>
      </w:r>
      <w:r>
        <w:rPr>
          <w:rFonts w:cs="Arial"/>
          <w:b/>
          <w:bCs/>
          <w:i/>
          <w:iCs/>
          <w:color w:val="000000"/>
          <w:lang w:val="sq-AL"/>
        </w:rPr>
        <w:tab/>
      </w:r>
      <w:r>
        <w:rPr>
          <w:rFonts w:cs="Arial"/>
          <w:b/>
          <w:bCs/>
          <w:i/>
          <w:iCs/>
          <w:color w:val="000000"/>
          <w:lang w:val="sq-AL"/>
        </w:rPr>
        <w:tab/>
      </w:r>
      <w:r>
        <w:rPr>
          <w:rFonts w:cs="Arial"/>
          <w:b/>
          <w:bCs/>
          <w:i/>
          <w:iCs/>
          <w:color w:val="000000"/>
          <w:lang w:val="sq-AL"/>
        </w:rPr>
        <w:tab/>
      </w:r>
      <w:r>
        <w:rPr>
          <w:rFonts w:cs="Arial"/>
          <w:b/>
          <w:bCs/>
          <w:i/>
          <w:iCs/>
          <w:color w:val="000000"/>
          <w:lang w:val="sq-AL"/>
        </w:rPr>
        <w:tab/>
      </w:r>
      <w:r>
        <w:rPr>
          <w:rFonts w:cs="Arial"/>
          <w:b/>
          <w:bCs/>
          <w:i/>
          <w:iCs/>
          <w:color w:val="000000"/>
          <w:lang w:val="sq-AL"/>
        </w:rPr>
        <w:tab/>
      </w:r>
      <w:r>
        <w:rPr>
          <w:rFonts w:cs="Arial"/>
          <w:b/>
          <w:bCs/>
          <w:i/>
          <w:iCs/>
          <w:color w:val="000000"/>
          <w:lang w:val="sq-AL"/>
        </w:rPr>
        <w:tab/>
      </w:r>
      <w:r>
        <w:rPr>
          <w:rFonts w:cs="Arial"/>
          <w:b/>
          <w:bCs/>
          <w:i/>
          <w:iCs/>
          <w:color w:val="000000"/>
          <w:lang w:val="sq-AL"/>
        </w:rPr>
        <w:tab/>
        <w:t>Kryesuesi i KK Gjilan</w:t>
      </w:r>
    </w:p>
    <w:p w14:paraId="52AF6971" w14:textId="65236B1D" w:rsidR="00C37B1F" w:rsidRDefault="00C37B1F" w:rsidP="00A973E9">
      <w:pPr>
        <w:widowControl w:val="0"/>
        <w:rPr>
          <w:rFonts w:cs="Arial"/>
          <w:b/>
          <w:bCs/>
          <w:i/>
          <w:iCs/>
          <w:color w:val="000000"/>
          <w:lang w:val="sq-AL"/>
        </w:rPr>
      </w:pPr>
      <w:r>
        <w:rPr>
          <w:rFonts w:cs="Arial"/>
          <w:b/>
          <w:bCs/>
          <w:i/>
          <w:iCs/>
          <w:color w:val="000000"/>
          <w:lang w:val="sq-AL"/>
        </w:rPr>
        <w:t>Gjilan, më 23.02.2023</w:t>
      </w:r>
      <w:r>
        <w:rPr>
          <w:rFonts w:cs="Arial"/>
          <w:b/>
          <w:bCs/>
          <w:i/>
          <w:iCs/>
          <w:color w:val="000000"/>
          <w:lang w:val="sq-AL"/>
        </w:rPr>
        <w:tab/>
      </w:r>
      <w:r>
        <w:rPr>
          <w:rFonts w:cs="Arial"/>
          <w:b/>
          <w:bCs/>
          <w:i/>
          <w:iCs/>
          <w:color w:val="000000"/>
          <w:lang w:val="sq-AL"/>
        </w:rPr>
        <w:tab/>
      </w:r>
      <w:r>
        <w:rPr>
          <w:rFonts w:cs="Arial"/>
          <w:b/>
          <w:bCs/>
          <w:i/>
          <w:iCs/>
          <w:color w:val="000000"/>
          <w:lang w:val="sq-AL"/>
        </w:rPr>
        <w:tab/>
      </w:r>
      <w:r>
        <w:rPr>
          <w:rFonts w:cs="Arial"/>
          <w:b/>
          <w:bCs/>
          <w:i/>
          <w:iCs/>
          <w:color w:val="000000"/>
          <w:lang w:val="sq-AL"/>
        </w:rPr>
        <w:tab/>
      </w:r>
      <w:r>
        <w:rPr>
          <w:rFonts w:cs="Arial"/>
          <w:b/>
          <w:bCs/>
          <w:i/>
          <w:iCs/>
          <w:color w:val="000000"/>
          <w:lang w:val="sq-AL"/>
        </w:rPr>
        <w:tab/>
      </w:r>
      <w:r>
        <w:rPr>
          <w:rFonts w:cs="Arial"/>
          <w:b/>
          <w:bCs/>
          <w:i/>
          <w:iCs/>
          <w:color w:val="000000"/>
          <w:lang w:val="sq-AL"/>
        </w:rPr>
        <w:tab/>
      </w:r>
      <w:r>
        <w:rPr>
          <w:rFonts w:cs="Arial"/>
          <w:b/>
          <w:bCs/>
          <w:i/>
          <w:iCs/>
          <w:color w:val="000000"/>
          <w:lang w:val="sq-AL"/>
        </w:rPr>
        <w:tab/>
        <w:t>___________________</w:t>
      </w:r>
    </w:p>
    <w:p w14:paraId="1AD1229C" w14:textId="062FD5B8" w:rsidR="00C37B1F" w:rsidRPr="00C37B1F" w:rsidRDefault="00C37B1F" w:rsidP="00A973E9">
      <w:pPr>
        <w:widowControl w:val="0"/>
        <w:rPr>
          <w:rFonts w:cs="Arial"/>
          <w:b/>
          <w:bCs/>
          <w:i/>
          <w:iCs/>
          <w:color w:val="000000"/>
          <w:lang w:val="sq-AL"/>
        </w:rPr>
      </w:pPr>
      <w:r>
        <w:rPr>
          <w:rFonts w:cs="Arial"/>
          <w:b/>
          <w:bCs/>
          <w:i/>
          <w:iCs/>
          <w:color w:val="000000"/>
          <w:lang w:val="sq-AL"/>
        </w:rPr>
        <w:tab/>
      </w:r>
      <w:r>
        <w:rPr>
          <w:rFonts w:cs="Arial"/>
          <w:b/>
          <w:bCs/>
          <w:i/>
          <w:iCs/>
          <w:color w:val="000000"/>
          <w:lang w:val="sq-AL"/>
        </w:rPr>
        <w:tab/>
      </w:r>
      <w:r>
        <w:rPr>
          <w:rFonts w:cs="Arial"/>
          <w:b/>
          <w:bCs/>
          <w:i/>
          <w:iCs/>
          <w:color w:val="000000"/>
          <w:lang w:val="sq-AL"/>
        </w:rPr>
        <w:tab/>
      </w:r>
      <w:r>
        <w:rPr>
          <w:rFonts w:cs="Arial"/>
          <w:b/>
          <w:bCs/>
          <w:i/>
          <w:iCs/>
          <w:color w:val="000000"/>
          <w:lang w:val="sq-AL"/>
        </w:rPr>
        <w:tab/>
      </w:r>
      <w:r>
        <w:rPr>
          <w:rFonts w:cs="Arial"/>
          <w:b/>
          <w:bCs/>
          <w:i/>
          <w:iCs/>
          <w:color w:val="000000"/>
          <w:lang w:val="sq-AL"/>
        </w:rPr>
        <w:tab/>
      </w:r>
      <w:r>
        <w:rPr>
          <w:rFonts w:cs="Arial"/>
          <w:b/>
          <w:bCs/>
          <w:i/>
          <w:iCs/>
          <w:color w:val="000000"/>
          <w:lang w:val="sq-AL"/>
        </w:rPr>
        <w:tab/>
      </w:r>
      <w:r>
        <w:rPr>
          <w:rFonts w:cs="Arial"/>
          <w:b/>
          <w:bCs/>
          <w:i/>
          <w:iCs/>
          <w:color w:val="000000"/>
          <w:lang w:val="sq-AL"/>
        </w:rPr>
        <w:tab/>
      </w:r>
      <w:r>
        <w:rPr>
          <w:rFonts w:cs="Arial"/>
          <w:b/>
          <w:bCs/>
          <w:i/>
          <w:iCs/>
          <w:color w:val="000000"/>
          <w:lang w:val="sq-AL"/>
        </w:rPr>
        <w:tab/>
      </w:r>
      <w:r>
        <w:rPr>
          <w:rFonts w:cs="Arial"/>
          <w:b/>
          <w:bCs/>
          <w:i/>
          <w:iCs/>
          <w:color w:val="000000"/>
          <w:lang w:val="sq-AL"/>
        </w:rPr>
        <w:tab/>
      </w:r>
      <w:r>
        <w:rPr>
          <w:rFonts w:cs="Arial"/>
          <w:b/>
          <w:bCs/>
          <w:i/>
          <w:iCs/>
          <w:color w:val="000000"/>
          <w:lang w:val="sq-AL"/>
        </w:rPr>
        <w:tab/>
        <w:t xml:space="preserve">  /Arianit Sadiku/</w:t>
      </w:r>
    </w:p>
    <w:sectPr w:rsidR="00C37B1F" w:rsidRPr="00C37B1F" w:rsidSect="00624B1E">
      <w:headerReference w:type="default" r:id="rId23"/>
      <w:footerReference w:type="even" r:id="rId24"/>
      <w:footerReference w:type="default" r:id="rId25"/>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276A9" w14:textId="77777777" w:rsidR="00575671" w:rsidRDefault="00575671" w:rsidP="002022C6">
      <w:r>
        <w:separator/>
      </w:r>
    </w:p>
  </w:endnote>
  <w:endnote w:type="continuationSeparator" w:id="0">
    <w:p w14:paraId="7417EEB5" w14:textId="77777777" w:rsidR="00575671" w:rsidRDefault="00575671" w:rsidP="00202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Futura Lt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Futura Md BT">
    <w:altName w:val="Lucida Sans Unicode"/>
    <w:charset w:val="00"/>
    <w:family w:val="swiss"/>
    <w:pitch w:val="variable"/>
    <w:sig w:usb0="00000087"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7F999" w14:textId="77777777" w:rsidR="00C30074" w:rsidRDefault="00C30074" w:rsidP="004A70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FF31A2" w14:textId="77777777" w:rsidR="00C30074" w:rsidRDefault="00C30074" w:rsidP="004A70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F296A" w14:textId="3787C8EB" w:rsidR="00C30074" w:rsidRDefault="00C30074" w:rsidP="004A70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1209">
      <w:rPr>
        <w:rStyle w:val="PageNumber"/>
        <w:noProof/>
      </w:rPr>
      <w:t>2</w:t>
    </w:r>
    <w:r>
      <w:rPr>
        <w:rStyle w:val="PageNumber"/>
      </w:rPr>
      <w:fldChar w:fldCharType="end"/>
    </w:r>
  </w:p>
  <w:p w14:paraId="2774AC83" w14:textId="6E4E38AB" w:rsidR="00C30074" w:rsidRPr="00946E7D" w:rsidRDefault="00C30074" w:rsidP="009C4015">
    <w:pPr>
      <w:pStyle w:val="Footer"/>
      <w:ind w:right="360"/>
      <w:jc w:val="center"/>
      <w:rPr>
        <w:color w:val="76923C" w:themeColor="accent3" w:themeShade="BF"/>
      </w:rPr>
    </w:pPr>
    <w:r w:rsidRPr="00946E7D">
      <w:rPr>
        <w:b/>
        <w:i/>
        <w:color w:val="76923C" w:themeColor="accent3" w:themeShade="BF"/>
      </w:rPr>
      <w:t>Programet Trevjeçare t</w:t>
    </w:r>
    <w:r w:rsidRPr="00946E7D">
      <w:rPr>
        <w:rFonts w:cs="Arial"/>
        <w:b/>
        <w:i/>
        <w:color w:val="76923C" w:themeColor="accent3" w:themeShade="BF"/>
      </w:rPr>
      <w:t>ë</w:t>
    </w:r>
    <w:r w:rsidRPr="00946E7D">
      <w:rPr>
        <w:b/>
        <w:i/>
        <w:color w:val="76923C" w:themeColor="accent3" w:themeShade="BF"/>
      </w:rPr>
      <w:t xml:space="preserve"> Banimit-Komuna e Gjilanit</w:t>
    </w:r>
  </w:p>
  <w:p w14:paraId="420AF1BC" w14:textId="77777777" w:rsidR="00C30074" w:rsidRDefault="00C30074" w:rsidP="004A70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3E099" w14:textId="77777777" w:rsidR="00575671" w:rsidRDefault="00575671" w:rsidP="002022C6">
      <w:r>
        <w:separator/>
      </w:r>
    </w:p>
  </w:footnote>
  <w:footnote w:type="continuationSeparator" w:id="0">
    <w:p w14:paraId="1580DF4B" w14:textId="77777777" w:rsidR="00575671" w:rsidRDefault="00575671" w:rsidP="002022C6">
      <w:r>
        <w:continuationSeparator/>
      </w:r>
    </w:p>
  </w:footnote>
  <w:footnote w:id="1">
    <w:p w14:paraId="7D421A8C" w14:textId="77777777" w:rsidR="00C30074" w:rsidRPr="00B87695" w:rsidRDefault="00C30074" w:rsidP="00B87695">
      <w:pPr>
        <w:pStyle w:val="FootnoteText"/>
        <w:rPr>
          <w:lang w:val="en-US"/>
        </w:rPr>
      </w:pPr>
      <w:r>
        <w:rPr>
          <w:rStyle w:val="FootnoteReference"/>
        </w:rPr>
        <w:footnoteRef/>
      </w:r>
      <w:r>
        <w:t xml:space="preserve"> </w:t>
      </w:r>
      <w:r w:rsidRPr="00B87695">
        <w:t>https://www.ohchr.org/en/special-procedures/sr-housing/human-right-adequate-housing</w:t>
      </w:r>
    </w:p>
  </w:footnote>
  <w:footnote w:id="2">
    <w:p w14:paraId="5DC67E07" w14:textId="2D0AB973" w:rsidR="00C30074" w:rsidRPr="00E15B65" w:rsidRDefault="00C30074">
      <w:pPr>
        <w:pStyle w:val="FootnoteText"/>
        <w:rPr>
          <w:lang w:val="en-US"/>
        </w:rPr>
      </w:pPr>
      <w:r>
        <w:rPr>
          <w:rStyle w:val="FootnoteReference"/>
        </w:rPr>
        <w:footnoteRef/>
      </w:r>
      <w:r>
        <w:t xml:space="preserve"> </w:t>
      </w:r>
      <w:r w:rsidRPr="00E15B65">
        <w:t>Plani zhvillimor Urban i Gjilanit</w:t>
      </w:r>
      <w:r>
        <w:t xml:space="preserve"> 2006-2015+</w:t>
      </w:r>
    </w:p>
  </w:footnote>
  <w:footnote w:id="3">
    <w:p w14:paraId="7777C824" w14:textId="1FC04E01" w:rsidR="00C30074" w:rsidRDefault="00C30074" w:rsidP="00246AEE">
      <w:pPr>
        <w:pStyle w:val="FootnoteText"/>
        <w:spacing w:before="0"/>
      </w:pPr>
      <w:r>
        <w:rPr>
          <w:rStyle w:val="FootnoteReference"/>
        </w:rPr>
        <w:footnoteRef/>
      </w:r>
      <w:r>
        <w:t xml:space="preserve"> ASK, vlerësimi i popullsisë për 2021 për numrin gjithsej ndërsa për numrin e komuniteteve nga zyra për komunitete dhe kthim, Komuna e Gjilanit</w:t>
      </w:r>
    </w:p>
  </w:footnote>
  <w:footnote w:id="4">
    <w:p w14:paraId="6A406838" w14:textId="31A92D9C" w:rsidR="00C30074" w:rsidRPr="00710B41" w:rsidRDefault="00C30074" w:rsidP="00710B41">
      <w:pPr>
        <w:pStyle w:val="FootnoteText"/>
        <w:rPr>
          <w:lang w:val="en-US"/>
        </w:rPr>
      </w:pPr>
      <w:r>
        <w:rPr>
          <w:rStyle w:val="FootnoteReference"/>
        </w:rPr>
        <w:footnoteRef/>
      </w:r>
      <w:r>
        <w:t xml:space="preserve"> LETËRNJOFTIMI I KOMUNAVE 2021,Gjilan, Instituti GAP, fq.3</w:t>
      </w:r>
    </w:p>
  </w:footnote>
  <w:footnote w:id="5">
    <w:p w14:paraId="49461586" w14:textId="77777777" w:rsidR="00C30074" w:rsidRDefault="00C30074" w:rsidP="00246AEE">
      <w:pPr>
        <w:pStyle w:val="FootnoteText"/>
      </w:pPr>
      <w:r>
        <w:rPr>
          <w:rStyle w:val="FootnoteReference"/>
        </w:rPr>
        <w:footnoteRef/>
      </w:r>
      <w:r>
        <w:t xml:space="preserve"> </w:t>
      </w:r>
      <w:r w:rsidRPr="003C59A8">
        <w:t>MCC Kosovo Labor Force And Time Use Study research Report</w:t>
      </w:r>
      <w:r>
        <w:t>, v. 2017, fq.12</w:t>
      </w:r>
    </w:p>
  </w:footnote>
  <w:footnote w:id="6">
    <w:p w14:paraId="20B486AE" w14:textId="54DA2170" w:rsidR="00C30074" w:rsidRPr="00C63C4F" w:rsidRDefault="00C30074" w:rsidP="00246AEE">
      <w:pPr>
        <w:pStyle w:val="FootnoteText"/>
        <w:rPr>
          <w:smallCaps/>
        </w:rPr>
      </w:pPr>
      <w:r>
        <w:rPr>
          <w:rStyle w:val="FootnoteReference"/>
        </w:rPr>
        <w:footnoteRef/>
      </w:r>
      <w:r>
        <w:t xml:space="preserve"> Plani Zhvillimor Komunal i Komunës së Gjilanit 2017-2025, fq.177</w:t>
      </w:r>
    </w:p>
  </w:footnote>
  <w:footnote w:id="7">
    <w:p w14:paraId="489F8240" w14:textId="77777777" w:rsidR="00C30074" w:rsidRDefault="00C30074" w:rsidP="00246AEE">
      <w:pPr>
        <w:pStyle w:val="FootnoteText"/>
      </w:pPr>
      <w:r>
        <w:rPr>
          <w:rStyle w:val="FootnoteReference"/>
        </w:rPr>
        <w:footnoteRef/>
      </w:r>
      <w:r>
        <w:t xml:space="preserve"> </w:t>
      </w:r>
      <w:r w:rsidRPr="003C59A8">
        <w:t>MCC Kosovo Labor Force And Time Use Study research Report</w:t>
      </w:r>
      <w:r>
        <w:t>, v. 2017, fq.56</w:t>
      </w:r>
    </w:p>
  </w:footnote>
  <w:footnote w:id="8">
    <w:p w14:paraId="6ABC64BD" w14:textId="563B342A" w:rsidR="00C30074" w:rsidRPr="007C00C3" w:rsidRDefault="00C30074">
      <w:pPr>
        <w:pStyle w:val="FootnoteText"/>
        <w:rPr>
          <w:lang w:val="en-US"/>
        </w:rPr>
      </w:pPr>
      <w:r>
        <w:rPr>
          <w:rStyle w:val="FootnoteReference"/>
        </w:rPr>
        <w:footnoteRef/>
      </w:r>
      <w:r>
        <w:t xml:space="preserve"> </w:t>
      </w:r>
      <w:r w:rsidRPr="00C30074">
        <w:rPr>
          <w:lang w:val="en-US"/>
        </w:rPr>
        <w:t>Sipas t</w:t>
      </w:r>
      <w:r w:rsidR="00F11B54">
        <w:rPr>
          <w:lang w:val="en-US"/>
        </w:rPr>
        <w:t>ë</w:t>
      </w:r>
      <w:r w:rsidRPr="00C30074">
        <w:rPr>
          <w:lang w:val="en-US"/>
        </w:rPr>
        <w:t xml:space="preserve"> dh</w:t>
      </w:r>
      <w:r w:rsidR="00F11B54">
        <w:rPr>
          <w:lang w:val="en-US"/>
        </w:rPr>
        <w:t>ë</w:t>
      </w:r>
      <w:r w:rsidRPr="00C30074">
        <w:rPr>
          <w:lang w:val="en-US"/>
        </w:rPr>
        <w:t xml:space="preserve">nave nga </w:t>
      </w:r>
      <w:r w:rsidR="00F11B54">
        <w:rPr>
          <w:lang w:val="en-US"/>
        </w:rPr>
        <w:t>DUPMM</w:t>
      </w:r>
    </w:p>
  </w:footnote>
  <w:footnote w:id="9">
    <w:p w14:paraId="3546C85D" w14:textId="6F9C1F81" w:rsidR="00C30074" w:rsidRDefault="00C30074" w:rsidP="00960C06">
      <w:pPr>
        <w:pStyle w:val="FootnoteText"/>
      </w:pPr>
      <w:r>
        <w:rPr>
          <w:rStyle w:val="FootnoteReference"/>
        </w:rPr>
        <w:footnoteRef/>
      </w:r>
      <w:r>
        <w:t xml:space="preserve">PZHK 2017-2025 i Komunës së Gjilant, fq.156 </w:t>
      </w:r>
    </w:p>
  </w:footnote>
  <w:footnote w:id="10">
    <w:p w14:paraId="39C8529F" w14:textId="6EF060EE" w:rsidR="00C30074" w:rsidRPr="00596D6F" w:rsidRDefault="00C30074">
      <w:pPr>
        <w:pStyle w:val="FootnoteText"/>
        <w:rPr>
          <w:lang w:val="en-US"/>
        </w:rPr>
      </w:pPr>
      <w:r>
        <w:rPr>
          <w:rStyle w:val="FootnoteReference"/>
        </w:rPr>
        <w:footnoteRef/>
      </w:r>
      <w:r>
        <w:t xml:space="preserve"> </w:t>
      </w:r>
      <w:r>
        <w:rPr>
          <w:lang w:val="en-US"/>
        </w:rPr>
        <w:t xml:space="preserve">Sipas REKOS 2011, derisa nw bazw tw vlerwsimit tw vitit 2021 numri i popullsisw wshtw </w:t>
      </w:r>
      <w:r w:rsidRPr="00596D6F">
        <w:rPr>
          <w:lang w:val="en-US"/>
        </w:rPr>
        <w:t>73</w:t>
      </w:r>
      <w:r>
        <w:rPr>
          <w:lang w:val="en-US"/>
        </w:rPr>
        <w:t>,</w:t>
      </w:r>
      <w:r w:rsidRPr="00596D6F">
        <w:rPr>
          <w:lang w:val="en-US"/>
        </w:rPr>
        <w:t>518</w:t>
      </w:r>
      <w:r>
        <w:rPr>
          <w:lang w:val="en-US"/>
        </w:rPr>
        <w:t xml:space="preserve"> banorw</w:t>
      </w:r>
    </w:p>
  </w:footnote>
  <w:footnote w:id="11">
    <w:p w14:paraId="50C250FD" w14:textId="5EB87531" w:rsidR="00C30074" w:rsidRPr="00A50E49" w:rsidRDefault="00C30074">
      <w:pPr>
        <w:pStyle w:val="FootnoteText"/>
        <w:rPr>
          <w:lang w:val="en-US"/>
        </w:rPr>
      </w:pPr>
      <w:r>
        <w:rPr>
          <w:rStyle w:val="FootnoteReference"/>
        </w:rPr>
        <w:footnoteRef/>
      </w:r>
      <w:r>
        <w:t xml:space="preserve"> </w:t>
      </w:r>
      <w:r>
        <w:rPr>
          <w:lang w:val="en-US"/>
        </w:rPr>
        <w:t>Janë përkrahur 57 familje me bonus banimi por që janë nga kategori të ndryshme  më lartë në tabelë gjithsej janë 113 kërkesa</w:t>
      </w:r>
    </w:p>
  </w:footnote>
  <w:footnote w:id="12">
    <w:p w14:paraId="216CEC0A" w14:textId="03166280" w:rsidR="00C30074" w:rsidRPr="004C5757" w:rsidRDefault="00C30074">
      <w:pPr>
        <w:pStyle w:val="FootnoteText"/>
        <w:rPr>
          <w:lang w:val="en-US"/>
        </w:rPr>
      </w:pPr>
      <w:r>
        <w:rPr>
          <w:rStyle w:val="FootnoteReference"/>
        </w:rPr>
        <w:footnoteRef/>
      </w:r>
      <w:r>
        <w:t xml:space="preserve"> Profili komunal i Banimit-</w:t>
      </w:r>
      <w:r w:rsidRPr="00624B1E">
        <w:t>Gjilan</w:t>
      </w:r>
      <w:r>
        <w:t>,UN-Habitat Kosovo,2014,fq.45</w:t>
      </w:r>
    </w:p>
  </w:footnote>
  <w:footnote w:id="13">
    <w:p w14:paraId="041C3D0B" w14:textId="00054BE8" w:rsidR="00C30074" w:rsidRPr="00983468" w:rsidRDefault="00C30074" w:rsidP="00A973E9">
      <w:pPr>
        <w:pStyle w:val="FootnoteText"/>
      </w:pPr>
      <w:r>
        <w:rPr>
          <w:rStyle w:val="FootnoteReference"/>
        </w:rPr>
        <w:footnoteRef/>
      </w:r>
      <w:r>
        <w:t xml:space="preserve"> Programi qeveritar- Banimi social i përballueshëm- në proces është Studimi i fizibilitetit për banim të përballueshëm në Kosovë, përkrahur nga IFC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67610" w14:textId="6DFC1909" w:rsidR="00C30074" w:rsidRDefault="00C30074">
    <w:pPr>
      <w:pStyle w:val="Header"/>
    </w:pPr>
    <w:r>
      <w:rPr>
        <w:noProof/>
        <w:lang w:val="en-US"/>
      </w:rPr>
      <mc:AlternateContent>
        <mc:Choice Requires="wps">
          <w:drawing>
            <wp:anchor distT="0" distB="0" distL="114300" distR="114300" simplePos="0" relativeHeight="251661312" behindDoc="0" locked="0" layoutInCell="0" allowOverlap="1" wp14:anchorId="76ABC7F6" wp14:editId="7BFE8332">
              <wp:simplePos x="0" y="0"/>
              <wp:positionH relativeFrom="page">
                <wp:posOffset>6932295</wp:posOffset>
              </wp:positionH>
              <wp:positionV relativeFrom="page">
                <wp:posOffset>6960870</wp:posOffset>
              </wp:positionV>
              <wp:extent cx="692150" cy="2183130"/>
              <wp:effectExtent l="0" t="0" r="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2183130"/>
                      </a:xfrm>
                      <a:prstGeom prst="rect">
                        <a:avLst/>
                      </a:prstGeom>
                      <a:noFill/>
                      <a:ln>
                        <a:noFill/>
                      </a:ln>
                    </wps:spPr>
                    <wps:txbx>
                      <w:txbxContent>
                        <w:p w14:paraId="2FEBCBC0" w14:textId="77777777" w:rsidR="00C30074" w:rsidRPr="000A355C" w:rsidRDefault="00C30074">
                          <w:pPr>
                            <w:pStyle w:val="Footer"/>
                            <w:rPr>
                              <w:rFonts w:ascii="Calibri" w:hAnsi="Calibr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6ABC7F6" id="Rectangle 1" o:spid="_x0000_s1026" style="position:absolute;left:0;text-align:left;margin-left:545.85pt;margin-top:548.1pt;width:54.5pt;height:17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" o:allowincell="f" filled="f" stroked="f">
              <v:textbox style="layout-flow:vertical;mso-layout-flow-alt:bottom-to-top;mso-fit-shape-to-text:t">
                <w:txbxContent>
                  <w:p w14:paraId="2FEBCBC0" w14:textId="77777777" w:rsidR="00C30074" w:rsidRPr="000A355C" w:rsidRDefault="00C30074">
                    <w:pPr>
                      <w:pStyle w:val="Footer"/>
                      <w:rPr>
                        <w:rFonts w:ascii="Calibri" w:hAnsi="Calibri"/>
                        <w:sz w:val="44"/>
                        <w:szCs w:val="4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84F39"/>
    <w:multiLevelType w:val="hybridMultilevel"/>
    <w:tmpl w:val="0ABAE1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6D4CAD"/>
    <w:multiLevelType w:val="hybridMultilevel"/>
    <w:tmpl w:val="A212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772A1"/>
    <w:multiLevelType w:val="hybridMultilevel"/>
    <w:tmpl w:val="AF4A5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8705DB"/>
    <w:multiLevelType w:val="hybridMultilevel"/>
    <w:tmpl w:val="8F063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F129E"/>
    <w:multiLevelType w:val="hybridMultilevel"/>
    <w:tmpl w:val="BE40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F3FFC"/>
    <w:multiLevelType w:val="hybridMultilevel"/>
    <w:tmpl w:val="A124686E"/>
    <w:lvl w:ilvl="0" w:tplc="68A60C78">
      <w:start w:val="1"/>
      <w:numFmt w:val="decimal"/>
      <w:lvlText w:val="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3D0249"/>
    <w:multiLevelType w:val="hybridMultilevel"/>
    <w:tmpl w:val="2D0ED5E6"/>
    <w:lvl w:ilvl="0" w:tplc="511ABDD2">
      <w:start w:val="1"/>
      <w:numFmt w:val="decimal"/>
      <w:lvlText w:val="19.%1."/>
      <w:lvlJc w:val="righ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03025A"/>
    <w:multiLevelType w:val="singleLevel"/>
    <w:tmpl w:val="9684B29A"/>
    <w:lvl w:ilvl="0">
      <w:start w:val="1"/>
      <w:numFmt w:val="decimal"/>
      <w:pStyle w:val="Tabelle"/>
      <w:lvlText w:val="Tab. %1: "/>
      <w:legacy w:legacy="1" w:legacySpace="0" w:legacyIndent="737"/>
      <w:lvlJc w:val="left"/>
      <w:pPr>
        <w:ind w:left="737" w:hanging="737"/>
      </w:pPr>
    </w:lvl>
  </w:abstractNum>
  <w:abstractNum w:abstractNumId="8" w15:restartNumberingAfterBreak="0">
    <w:nsid w:val="2B7F554F"/>
    <w:multiLevelType w:val="hybridMultilevel"/>
    <w:tmpl w:val="EA8C7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0E259D"/>
    <w:multiLevelType w:val="hybridMultilevel"/>
    <w:tmpl w:val="5C3CD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6C6084"/>
    <w:multiLevelType w:val="hybridMultilevel"/>
    <w:tmpl w:val="701ECABA"/>
    <w:lvl w:ilvl="0" w:tplc="7B420D0C">
      <w:start w:val="1"/>
      <w:numFmt w:val="decimal"/>
      <w:pStyle w:val="StyleHeading115ptAllcapsCenteredLeft0cm"/>
      <w:lvlText w:val="%1."/>
      <w:lvlJc w:val="left"/>
      <w:pPr>
        <w:tabs>
          <w:tab w:val="num" w:pos="360"/>
        </w:tabs>
        <w:ind w:left="360" w:hanging="360"/>
      </w:pPr>
      <w:rPr>
        <w:rFonts w:hint="default"/>
      </w:rPr>
    </w:lvl>
    <w:lvl w:ilvl="1" w:tplc="04090011">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49755F6"/>
    <w:multiLevelType w:val="hybridMultilevel"/>
    <w:tmpl w:val="0F0A6116"/>
    <w:lvl w:ilvl="0" w:tplc="159A1634">
      <w:start w:val="1"/>
      <w:numFmt w:val="decimal"/>
      <w:pStyle w:val="Heading4"/>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2" w15:restartNumberingAfterBreak="0">
    <w:nsid w:val="37613940"/>
    <w:multiLevelType w:val="hybridMultilevel"/>
    <w:tmpl w:val="2870D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1855544"/>
    <w:multiLevelType w:val="hybridMultilevel"/>
    <w:tmpl w:val="CDB65132"/>
    <w:lvl w:ilvl="0" w:tplc="04090001">
      <w:start w:val="1"/>
      <w:numFmt w:val="bullet"/>
      <w:lvlText w:val=""/>
      <w:lvlJc w:val="left"/>
      <w:pPr>
        <w:tabs>
          <w:tab w:val="num" w:pos="720"/>
        </w:tabs>
        <w:ind w:left="720" w:hanging="360"/>
      </w:pPr>
      <w:rPr>
        <w:rFonts w:ascii="Symbol" w:hAnsi="Symbol" w:hint="default"/>
      </w:rPr>
    </w:lvl>
    <w:lvl w:ilvl="1" w:tplc="A0FA2D62" w:tentative="1">
      <w:start w:val="1"/>
      <w:numFmt w:val="bullet"/>
      <w:lvlText w:val="•"/>
      <w:lvlJc w:val="left"/>
      <w:pPr>
        <w:tabs>
          <w:tab w:val="num" w:pos="1440"/>
        </w:tabs>
        <w:ind w:left="1440" w:hanging="360"/>
      </w:pPr>
      <w:rPr>
        <w:rFonts w:ascii="Times New Roman" w:hAnsi="Times New Roman" w:hint="default"/>
      </w:rPr>
    </w:lvl>
    <w:lvl w:ilvl="2" w:tplc="5EDC8F7E" w:tentative="1">
      <w:start w:val="1"/>
      <w:numFmt w:val="bullet"/>
      <w:lvlText w:val="•"/>
      <w:lvlJc w:val="left"/>
      <w:pPr>
        <w:tabs>
          <w:tab w:val="num" w:pos="2160"/>
        </w:tabs>
        <w:ind w:left="2160" w:hanging="360"/>
      </w:pPr>
      <w:rPr>
        <w:rFonts w:ascii="Times New Roman" w:hAnsi="Times New Roman" w:hint="default"/>
      </w:rPr>
    </w:lvl>
    <w:lvl w:ilvl="3" w:tplc="7A5CB770" w:tentative="1">
      <w:start w:val="1"/>
      <w:numFmt w:val="bullet"/>
      <w:lvlText w:val="•"/>
      <w:lvlJc w:val="left"/>
      <w:pPr>
        <w:tabs>
          <w:tab w:val="num" w:pos="2880"/>
        </w:tabs>
        <w:ind w:left="2880" w:hanging="360"/>
      </w:pPr>
      <w:rPr>
        <w:rFonts w:ascii="Times New Roman" w:hAnsi="Times New Roman" w:hint="default"/>
      </w:rPr>
    </w:lvl>
    <w:lvl w:ilvl="4" w:tplc="EC3EBD72" w:tentative="1">
      <w:start w:val="1"/>
      <w:numFmt w:val="bullet"/>
      <w:lvlText w:val="•"/>
      <w:lvlJc w:val="left"/>
      <w:pPr>
        <w:tabs>
          <w:tab w:val="num" w:pos="3600"/>
        </w:tabs>
        <w:ind w:left="3600" w:hanging="360"/>
      </w:pPr>
      <w:rPr>
        <w:rFonts w:ascii="Times New Roman" w:hAnsi="Times New Roman" w:hint="default"/>
      </w:rPr>
    </w:lvl>
    <w:lvl w:ilvl="5" w:tplc="2EB64E64" w:tentative="1">
      <w:start w:val="1"/>
      <w:numFmt w:val="bullet"/>
      <w:lvlText w:val="•"/>
      <w:lvlJc w:val="left"/>
      <w:pPr>
        <w:tabs>
          <w:tab w:val="num" w:pos="4320"/>
        </w:tabs>
        <w:ind w:left="4320" w:hanging="360"/>
      </w:pPr>
      <w:rPr>
        <w:rFonts w:ascii="Times New Roman" w:hAnsi="Times New Roman" w:hint="default"/>
      </w:rPr>
    </w:lvl>
    <w:lvl w:ilvl="6" w:tplc="B1DA70CC" w:tentative="1">
      <w:start w:val="1"/>
      <w:numFmt w:val="bullet"/>
      <w:lvlText w:val="•"/>
      <w:lvlJc w:val="left"/>
      <w:pPr>
        <w:tabs>
          <w:tab w:val="num" w:pos="5040"/>
        </w:tabs>
        <w:ind w:left="5040" w:hanging="360"/>
      </w:pPr>
      <w:rPr>
        <w:rFonts w:ascii="Times New Roman" w:hAnsi="Times New Roman" w:hint="default"/>
      </w:rPr>
    </w:lvl>
    <w:lvl w:ilvl="7" w:tplc="CFA43DCE" w:tentative="1">
      <w:start w:val="1"/>
      <w:numFmt w:val="bullet"/>
      <w:lvlText w:val="•"/>
      <w:lvlJc w:val="left"/>
      <w:pPr>
        <w:tabs>
          <w:tab w:val="num" w:pos="5760"/>
        </w:tabs>
        <w:ind w:left="5760" w:hanging="360"/>
      </w:pPr>
      <w:rPr>
        <w:rFonts w:ascii="Times New Roman" w:hAnsi="Times New Roman" w:hint="default"/>
      </w:rPr>
    </w:lvl>
    <w:lvl w:ilvl="8" w:tplc="66ECC1F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18F5D0E"/>
    <w:multiLevelType w:val="multilevel"/>
    <w:tmpl w:val="9006C90E"/>
    <w:lvl w:ilvl="0">
      <w:start w:val="1"/>
      <w:numFmt w:val="decimal"/>
      <w:lvlText w:val="%1."/>
      <w:lvlJc w:val="left"/>
      <w:pPr>
        <w:tabs>
          <w:tab w:val="num" w:pos="6480"/>
        </w:tabs>
        <w:ind w:left="6480" w:hanging="360"/>
      </w:pPr>
      <w:rPr>
        <w:rFonts w:hint="default"/>
        <w:b/>
        <w:i w:val="0"/>
      </w:rPr>
    </w:lvl>
    <w:lvl w:ilvl="1">
      <w:start w:val="1"/>
      <w:numFmt w:val="decimalZero"/>
      <w:isLgl/>
      <w:lvlText w:val="%1.%2"/>
      <w:lvlJc w:val="left"/>
      <w:pPr>
        <w:tabs>
          <w:tab w:val="num" w:pos="7200"/>
        </w:tabs>
        <w:ind w:left="6120" w:firstLine="0"/>
      </w:pPr>
      <w:rPr>
        <w:rFonts w:hint="default"/>
        <w:b/>
        <w:i w:val="0"/>
      </w:rPr>
    </w:lvl>
    <w:lvl w:ilvl="2">
      <w:start w:val="1"/>
      <w:numFmt w:val="decimal"/>
      <w:pStyle w:val="BodyTextFirstIndent"/>
      <w:lvlText w:val="%1.%2.%3"/>
      <w:lvlJc w:val="left"/>
      <w:pPr>
        <w:tabs>
          <w:tab w:val="num" w:pos="6840"/>
        </w:tabs>
        <w:ind w:left="6840" w:hanging="432"/>
      </w:pPr>
      <w:rPr>
        <w:rFonts w:hint="default"/>
        <w:b/>
        <w:i w:val="0"/>
      </w:rPr>
    </w:lvl>
    <w:lvl w:ilvl="3">
      <w:start w:val="1"/>
      <w:numFmt w:val="lowerLetter"/>
      <w:pStyle w:val="BodyText"/>
      <w:lvlText w:val="(%4)"/>
      <w:lvlJc w:val="left"/>
      <w:pPr>
        <w:tabs>
          <w:tab w:val="num" w:pos="6984"/>
        </w:tabs>
        <w:ind w:left="6984" w:hanging="432"/>
      </w:pPr>
      <w:rPr>
        <w:rFonts w:hint="default"/>
        <w:b/>
        <w:i w:val="0"/>
        <w:sz w:val="24"/>
        <w:szCs w:val="24"/>
      </w:rPr>
    </w:lvl>
    <w:lvl w:ilvl="4">
      <w:start w:val="1"/>
      <w:numFmt w:val="lowerRoman"/>
      <w:lvlText w:val="%5)"/>
      <w:lvlJc w:val="left"/>
      <w:pPr>
        <w:tabs>
          <w:tab w:val="num" w:pos="7128"/>
        </w:tabs>
        <w:ind w:left="7128" w:firstLine="360"/>
      </w:pPr>
      <w:rPr>
        <w:rFonts w:hint="default"/>
        <w:b/>
        <w:i w:val="0"/>
      </w:rPr>
    </w:lvl>
    <w:lvl w:ilvl="5">
      <w:start w:val="1"/>
      <w:numFmt w:val="decimal"/>
      <w:pStyle w:val="ListBullet2"/>
      <w:lvlText w:val="%6)"/>
      <w:lvlJc w:val="left"/>
      <w:pPr>
        <w:tabs>
          <w:tab w:val="num" w:pos="7200"/>
        </w:tabs>
        <w:ind w:left="7920" w:firstLine="0"/>
      </w:pPr>
      <w:rPr>
        <w:rFonts w:hint="default"/>
        <w:b/>
        <w:i w:val="0"/>
        <w:sz w:val="20"/>
        <w:szCs w:val="20"/>
      </w:rPr>
    </w:lvl>
    <w:lvl w:ilvl="6">
      <w:start w:val="1"/>
      <w:numFmt w:val="lowerRoman"/>
      <w:pStyle w:val="Heading7"/>
      <w:lvlText w:val="%7)"/>
      <w:lvlJc w:val="right"/>
      <w:pPr>
        <w:tabs>
          <w:tab w:val="num" w:pos="7416"/>
        </w:tabs>
        <w:ind w:left="7416" w:hanging="288"/>
      </w:pPr>
      <w:rPr>
        <w:rFonts w:hint="default"/>
      </w:rPr>
    </w:lvl>
    <w:lvl w:ilvl="7">
      <w:start w:val="1"/>
      <w:numFmt w:val="lowerLetter"/>
      <w:pStyle w:val="Heading8"/>
      <w:lvlText w:val="%8."/>
      <w:lvlJc w:val="left"/>
      <w:pPr>
        <w:tabs>
          <w:tab w:val="num" w:pos="7560"/>
        </w:tabs>
        <w:ind w:left="7560" w:hanging="432"/>
      </w:pPr>
      <w:rPr>
        <w:rFonts w:hint="default"/>
      </w:rPr>
    </w:lvl>
    <w:lvl w:ilvl="8">
      <w:start w:val="1"/>
      <w:numFmt w:val="lowerRoman"/>
      <w:pStyle w:val="Heading9"/>
      <w:lvlText w:val="%9."/>
      <w:lvlJc w:val="right"/>
      <w:pPr>
        <w:tabs>
          <w:tab w:val="num" w:pos="7704"/>
        </w:tabs>
        <w:ind w:left="7704" w:hanging="144"/>
      </w:pPr>
      <w:rPr>
        <w:rFonts w:hint="default"/>
      </w:rPr>
    </w:lvl>
  </w:abstractNum>
  <w:abstractNum w:abstractNumId="15" w15:restartNumberingAfterBreak="0">
    <w:nsid w:val="42FB578F"/>
    <w:multiLevelType w:val="hybridMultilevel"/>
    <w:tmpl w:val="9A484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533A6D"/>
    <w:multiLevelType w:val="multilevel"/>
    <w:tmpl w:val="C532C662"/>
    <w:styleLink w:val="Style2"/>
    <w:lvl w:ilvl="0">
      <w:start w:val="1"/>
      <w:numFmt w:val="decimal"/>
      <w:lvlText w:val="8.%1"/>
      <w:lvlJc w:val="right"/>
      <w:pPr>
        <w:ind w:left="792" w:hanging="360"/>
      </w:pPr>
      <w:rPr>
        <w:rFonts w:ascii="Arial" w:hAnsi="Arial" w:cs="Arial" w:hint="default"/>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15:restartNumberingAfterBreak="0">
    <w:nsid w:val="475426B0"/>
    <w:multiLevelType w:val="hybridMultilevel"/>
    <w:tmpl w:val="E7486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8454CE5"/>
    <w:multiLevelType w:val="hybridMultilevel"/>
    <w:tmpl w:val="CDBE6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694DDF"/>
    <w:multiLevelType w:val="hybridMultilevel"/>
    <w:tmpl w:val="4A96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923F3D"/>
    <w:multiLevelType w:val="hybridMultilevel"/>
    <w:tmpl w:val="1C20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1029D1"/>
    <w:multiLevelType w:val="hybridMultilevel"/>
    <w:tmpl w:val="E2F21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12C82"/>
    <w:multiLevelType w:val="multilevel"/>
    <w:tmpl w:val="C3F2D044"/>
    <w:lvl w:ilvl="0">
      <w:start w:val="1"/>
      <w:numFmt w:val="decimal"/>
      <w:pStyle w:val="Heading1"/>
      <w:lvlText w:val="%1."/>
      <w:lvlJc w:val="left"/>
      <w:pPr>
        <w:ind w:left="360" w:hanging="360"/>
      </w:pPr>
    </w:lvl>
    <w:lvl w:ilvl="1">
      <w:start w:val="1"/>
      <w:numFmt w:val="decimal"/>
      <w:pStyle w:val="Heading2"/>
      <w:isLgl/>
      <w:lvlText w:val="%1.%2."/>
      <w:lvlJc w:val="left"/>
      <w:pPr>
        <w:ind w:left="5580" w:hanging="720"/>
      </w:pPr>
      <w:rPr>
        <w:rFonts w:hint="default"/>
        <w:b w:val="0"/>
        <w:bCs w:val="0"/>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CDC250D"/>
    <w:multiLevelType w:val="hybridMultilevel"/>
    <w:tmpl w:val="488A2322"/>
    <w:lvl w:ilvl="0" w:tplc="6AE2C962">
      <w:start w:val="1"/>
      <w:numFmt w:val="bullet"/>
      <w:lvlText w:val=""/>
      <w:lvlJc w:val="left"/>
      <w:pPr>
        <w:tabs>
          <w:tab w:val="num" w:pos="720"/>
        </w:tabs>
        <w:ind w:left="720" w:hanging="360"/>
      </w:pPr>
      <w:rPr>
        <w:rFonts w:ascii="Symbol" w:hAnsi="Symbol" w:hint="default"/>
      </w:rPr>
    </w:lvl>
    <w:lvl w:ilvl="1" w:tplc="0409000F" w:tentative="1">
      <w:start w:val="1"/>
      <w:numFmt w:val="bullet"/>
      <w:lvlText w:val="o"/>
      <w:lvlJc w:val="left"/>
      <w:pPr>
        <w:tabs>
          <w:tab w:val="num" w:pos="1440"/>
        </w:tabs>
        <w:ind w:left="1440" w:hanging="360"/>
      </w:pPr>
      <w:rPr>
        <w:rFonts w:ascii="Courier New" w:hAnsi="Courier New" w:cs="Courier New" w:hint="default"/>
      </w:rPr>
    </w:lvl>
    <w:lvl w:ilvl="2" w:tplc="17EE56C6" w:tentative="1">
      <w:start w:val="1"/>
      <w:numFmt w:val="bullet"/>
      <w:lvlText w:val=""/>
      <w:lvlJc w:val="left"/>
      <w:pPr>
        <w:tabs>
          <w:tab w:val="num" w:pos="2160"/>
        </w:tabs>
        <w:ind w:left="2160" w:hanging="360"/>
      </w:pPr>
      <w:rPr>
        <w:rFonts w:ascii="Wingdings" w:hAnsi="Wingdings" w:hint="default"/>
      </w:rPr>
    </w:lvl>
    <w:lvl w:ilvl="3" w:tplc="621C310C" w:tentative="1">
      <w:start w:val="1"/>
      <w:numFmt w:val="bullet"/>
      <w:lvlText w:val=""/>
      <w:lvlJc w:val="left"/>
      <w:pPr>
        <w:tabs>
          <w:tab w:val="num" w:pos="2880"/>
        </w:tabs>
        <w:ind w:left="2880" w:hanging="360"/>
      </w:pPr>
      <w:rPr>
        <w:rFonts w:ascii="Symbol" w:hAnsi="Symbol" w:hint="default"/>
      </w:rPr>
    </w:lvl>
    <w:lvl w:ilvl="4" w:tplc="E9B689CE" w:tentative="1">
      <w:start w:val="1"/>
      <w:numFmt w:val="bullet"/>
      <w:lvlText w:val="o"/>
      <w:lvlJc w:val="left"/>
      <w:pPr>
        <w:tabs>
          <w:tab w:val="num" w:pos="3600"/>
        </w:tabs>
        <w:ind w:left="3600" w:hanging="360"/>
      </w:pPr>
      <w:rPr>
        <w:rFonts w:ascii="Courier New" w:hAnsi="Courier New" w:cs="Courier New" w:hint="default"/>
      </w:rPr>
    </w:lvl>
    <w:lvl w:ilvl="5" w:tplc="20328E76" w:tentative="1">
      <w:start w:val="1"/>
      <w:numFmt w:val="bullet"/>
      <w:lvlText w:val=""/>
      <w:lvlJc w:val="left"/>
      <w:pPr>
        <w:tabs>
          <w:tab w:val="num" w:pos="4320"/>
        </w:tabs>
        <w:ind w:left="4320" w:hanging="360"/>
      </w:pPr>
      <w:rPr>
        <w:rFonts w:ascii="Wingdings" w:hAnsi="Wingdings" w:hint="default"/>
      </w:rPr>
    </w:lvl>
    <w:lvl w:ilvl="6" w:tplc="C224710E" w:tentative="1">
      <w:start w:val="1"/>
      <w:numFmt w:val="bullet"/>
      <w:lvlText w:val=""/>
      <w:lvlJc w:val="left"/>
      <w:pPr>
        <w:tabs>
          <w:tab w:val="num" w:pos="5040"/>
        </w:tabs>
        <w:ind w:left="5040" w:hanging="360"/>
      </w:pPr>
      <w:rPr>
        <w:rFonts w:ascii="Symbol" w:hAnsi="Symbol" w:hint="default"/>
      </w:rPr>
    </w:lvl>
    <w:lvl w:ilvl="7" w:tplc="A74465BA" w:tentative="1">
      <w:start w:val="1"/>
      <w:numFmt w:val="bullet"/>
      <w:lvlText w:val="o"/>
      <w:lvlJc w:val="left"/>
      <w:pPr>
        <w:tabs>
          <w:tab w:val="num" w:pos="5760"/>
        </w:tabs>
        <w:ind w:left="5760" w:hanging="360"/>
      </w:pPr>
      <w:rPr>
        <w:rFonts w:ascii="Courier New" w:hAnsi="Courier New" w:cs="Courier New" w:hint="default"/>
      </w:rPr>
    </w:lvl>
    <w:lvl w:ilvl="8" w:tplc="0C7A291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E23B6A"/>
    <w:multiLevelType w:val="hybridMultilevel"/>
    <w:tmpl w:val="E94A3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9C27C32"/>
    <w:multiLevelType w:val="hybridMultilevel"/>
    <w:tmpl w:val="DA7A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2E2C7E"/>
    <w:multiLevelType w:val="hybridMultilevel"/>
    <w:tmpl w:val="56D80FD6"/>
    <w:lvl w:ilvl="0" w:tplc="04090017">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5B5288"/>
    <w:multiLevelType w:val="multilevel"/>
    <w:tmpl w:val="FCD4E030"/>
    <w:lvl w:ilvl="0">
      <w:start w:val="9"/>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73444455"/>
    <w:multiLevelType w:val="hybridMultilevel"/>
    <w:tmpl w:val="7CFA0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2D1090"/>
    <w:multiLevelType w:val="multilevel"/>
    <w:tmpl w:val="45484706"/>
    <w:styleLink w:val="CurrentList1"/>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6294DF7"/>
    <w:multiLevelType w:val="multilevel"/>
    <w:tmpl w:val="052E2E14"/>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7025D4D"/>
    <w:multiLevelType w:val="multilevel"/>
    <w:tmpl w:val="6032BF4A"/>
    <w:styleLink w:val="Heading10"/>
    <w:lvl w:ilvl="0">
      <w:start w:val="1"/>
      <w:numFmt w:val="none"/>
      <w:lvlText w:val="%1"/>
      <w:lvlJc w:val="left"/>
      <w:pPr>
        <w:tabs>
          <w:tab w:val="num" w:pos="851"/>
        </w:tabs>
        <w:ind w:left="851" w:hanging="851"/>
      </w:pPr>
      <w:rPr>
        <w:rFonts w:ascii="Book Antiqua" w:hAnsi="Book Antiqua" w:hint="default"/>
        <w:b/>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2" w15:restartNumberingAfterBreak="0">
    <w:nsid w:val="78F0535B"/>
    <w:multiLevelType w:val="hybridMultilevel"/>
    <w:tmpl w:val="03727F30"/>
    <w:lvl w:ilvl="0" w:tplc="04090001">
      <w:start w:val="1"/>
      <w:numFmt w:val="bullet"/>
      <w:lvlText w:val=""/>
      <w:lvlJc w:val="left"/>
      <w:pPr>
        <w:ind w:left="4590" w:hanging="360"/>
      </w:pPr>
      <w:rPr>
        <w:rFonts w:ascii="Symbol" w:hAnsi="Symbol" w:hint="default"/>
      </w:rPr>
    </w:lvl>
    <w:lvl w:ilvl="1" w:tplc="04090003" w:tentative="1">
      <w:start w:val="1"/>
      <w:numFmt w:val="bullet"/>
      <w:lvlText w:val="o"/>
      <w:lvlJc w:val="left"/>
      <w:pPr>
        <w:ind w:left="5310" w:hanging="360"/>
      </w:pPr>
      <w:rPr>
        <w:rFonts w:ascii="Courier New" w:hAnsi="Courier New" w:cs="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cs="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cs="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33" w15:restartNumberingAfterBreak="0">
    <w:nsid w:val="7A060C0E"/>
    <w:multiLevelType w:val="hybridMultilevel"/>
    <w:tmpl w:val="587C1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A833B9E"/>
    <w:multiLevelType w:val="hybridMultilevel"/>
    <w:tmpl w:val="101E8ADA"/>
    <w:lvl w:ilvl="0" w:tplc="F962CB48">
      <w:start w:val="2014"/>
      <w:numFmt w:val="bullet"/>
      <w:lvlText w:val="-"/>
      <w:lvlJc w:val="left"/>
      <w:pPr>
        <w:ind w:left="720" w:hanging="360"/>
      </w:pPr>
      <w:rPr>
        <w:rFonts w:ascii="Book Antiqua" w:eastAsia="SimSu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2327C7"/>
    <w:multiLevelType w:val="hybridMultilevel"/>
    <w:tmpl w:val="829C3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10"/>
  </w:num>
  <w:num w:numId="3">
    <w:abstractNumId w:val="11"/>
  </w:num>
  <w:num w:numId="4">
    <w:abstractNumId w:val="13"/>
  </w:num>
  <w:num w:numId="5">
    <w:abstractNumId w:val="7"/>
  </w:num>
  <w:num w:numId="6">
    <w:abstractNumId w:val="31"/>
  </w:num>
  <w:num w:numId="7">
    <w:abstractNumId w:val="15"/>
  </w:num>
  <w:num w:numId="8">
    <w:abstractNumId w:val="32"/>
  </w:num>
  <w:num w:numId="9">
    <w:abstractNumId w:val="26"/>
  </w:num>
  <w:num w:numId="10">
    <w:abstractNumId w:val="23"/>
  </w:num>
  <w:num w:numId="11">
    <w:abstractNumId w:val="21"/>
  </w:num>
  <w:num w:numId="12">
    <w:abstractNumId w:val="28"/>
  </w:num>
  <w:num w:numId="13">
    <w:abstractNumId w:val="34"/>
  </w:num>
  <w:num w:numId="14">
    <w:abstractNumId w:val="30"/>
  </w:num>
  <w:num w:numId="15">
    <w:abstractNumId w:val="2"/>
  </w:num>
  <w:num w:numId="16">
    <w:abstractNumId w:val="9"/>
  </w:num>
  <w:num w:numId="17">
    <w:abstractNumId w:val="35"/>
  </w:num>
  <w:num w:numId="18">
    <w:abstractNumId w:val="22"/>
  </w:num>
  <w:num w:numId="19">
    <w:abstractNumId w:val="27"/>
  </w:num>
  <w:num w:numId="20">
    <w:abstractNumId w:val="6"/>
  </w:num>
  <w:num w:numId="21">
    <w:abstractNumId w:val="12"/>
  </w:num>
  <w:num w:numId="22">
    <w:abstractNumId w:val="17"/>
  </w:num>
  <w:num w:numId="23">
    <w:abstractNumId w:val="0"/>
  </w:num>
  <w:num w:numId="24">
    <w:abstractNumId w:val="29"/>
  </w:num>
  <w:num w:numId="25">
    <w:abstractNumId w:val="8"/>
  </w:num>
  <w:num w:numId="26">
    <w:abstractNumId w:val="18"/>
  </w:num>
  <w:num w:numId="27">
    <w:abstractNumId w:val="20"/>
  </w:num>
  <w:num w:numId="28">
    <w:abstractNumId w:val="24"/>
  </w:num>
  <w:num w:numId="29">
    <w:abstractNumId w:val="3"/>
  </w:num>
  <w:num w:numId="30">
    <w:abstractNumId w:val="1"/>
  </w:num>
  <w:num w:numId="31">
    <w:abstractNumId w:val="33"/>
  </w:num>
  <w:num w:numId="32">
    <w:abstractNumId w:val="19"/>
  </w:num>
  <w:num w:numId="33">
    <w:abstractNumId w:val="25"/>
  </w:num>
  <w:num w:numId="34">
    <w:abstractNumId w:val="6"/>
    <w:lvlOverride w:ilvl="0">
      <w:startOverride w:val="1"/>
    </w:lvlOverride>
  </w:num>
  <w:num w:numId="35">
    <w:abstractNumId w:val="16"/>
  </w:num>
  <w:num w:numId="36">
    <w:abstractNumId w:val="4"/>
  </w:num>
  <w:num w:numId="37">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C6"/>
    <w:rsid w:val="00001094"/>
    <w:rsid w:val="00001E0D"/>
    <w:rsid w:val="00002EA1"/>
    <w:rsid w:val="000061DE"/>
    <w:rsid w:val="00015352"/>
    <w:rsid w:val="000266FD"/>
    <w:rsid w:val="00030DA2"/>
    <w:rsid w:val="00034486"/>
    <w:rsid w:val="0003787B"/>
    <w:rsid w:val="000465B9"/>
    <w:rsid w:val="00075A2D"/>
    <w:rsid w:val="000801C8"/>
    <w:rsid w:val="000841D5"/>
    <w:rsid w:val="00085B81"/>
    <w:rsid w:val="00091981"/>
    <w:rsid w:val="000A1DD3"/>
    <w:rsid w:val="000A59F8"/>
    <w:rsid w:val="000A668F"/>
    <w:rsid w:val="000B0385"/>
    <w:rsid w:val="000B5A29"/>
    <w:rsid w:val="000C1209"/>
    <w:rsid w:val="000D10CA"/>
    <w:rsid w:val="000F2070"/>
    <w:rsid w:val="000F2BA1"/>
    <w:rsid w:val="000F4052"/>
    <w:rsid w:val="00112070"/>
    <w:rsid w:val="001146DF"/>
    <w:rsid w:val="0011552D"/>
    <w:rsid w:val="001166F5"/>
    <w:rsid w:val="001247CA"/>
    <w:rsid w:val="00137948"/>
    <w:rsid w:val="00142EDD"/>
    <w:rsid w:val="00147D17"/>
    <w:rsid w:val="0015235F"/>
    <w:rsid w:val="00165BFA"/>
    <w:rsid w:val="0017269F"/>
    <w:rsid w:val="0018388F"/>
    <w:rsid w:val="00187B88"/>
    <w:rsid w:val="001908B1"/>
    <w:rsid w:val="001A378E"/>
    <w:rsid w:val="001B6CB7"/>
    <w:rsid w:val="001C22BC"/>
    <w:rsid w:val="001C3CD0"/>
    <w:rsid w:val="001D2EB0"/>
    <w:rsid w:val="001F247E"/>
    <w:rsid w:val="002004D0"/>
    <w:rsid w:val="002022C6"/>
    <w:rsid w:val="002106E1"/>
    <w:rsid w:val="00212501"/>
    <w:rsid w:val="00212F95"/>
    <w:rsid w:val="0021367C"/>
    <w:rsid w:val="002161F7"/>
    <w:rsid w:val="002208AC"/>
    <w:rsid w:val="002217DA"/>
    <w:rsid w:val="002227B7"/>
    <w:rsid w:val="0023604F"/>
    <w:rsid w:val="0023778D"/>
    <w:rsid w:val="00242738"/>
    <w:rsid w:val="00242E92"/>
    <w:rsid w:val="00246AEE"/>
    <w:rsid w:val="0024713F"/>
    <w:rsid w:val="002539F0"/>
    <w:rsid w:val="00255DB8"/>
    <w:rsid w:val="00263A48"/>
    <w:rsid w:val="002717FF"/>
    <w:rsid w:val="00271B0C"/>
    <w:rsid w:val="0028265F"/>
    <w:rsid w:val="002B16BE"/>
    <w:rsid w:val="002B18CD"/>
    <w:rsid w:val="002B621D"/>
    <w:rsid w:val="002C0BD0"/>
    <w:rsid w:val="002C672E"/>
    <w:rsid w:val="002D1D46"/>
    <w:rsid w:val="002D2F08"/>
    <w:rsid w:val="002D69A5"/>
    <w:rsid w:val="002E18C8"/>
    <w:rsid w:val="002E6C2A"/>
    <w:rsid w:val="002F77FB"/>
    <w:rsid w:val="00302EE4"/>
    <w:rsid w:val="00307399"/>
    <w:rsid w:val="00310EB1"/>
    <w:rsid w:val="003135DA"/>
    <w:rsid w:val="00321CC6"/>
    <w:rsid w:val="0033746A"/>
    <w:rsid w:val="00356008"/>
    <w:rsid w:val="00363425"/>
    <w:rsid w:val="0036741A"/>
    <w:rsid w:val="00367DBE"/>
    <w:rsid w:val="00375030"/>
    <w:rsid w:val="003771DA"/>
    <w:rsid w:val="0037752E"/>
    <w:rsid w:val="00383C4D"/>
    <w:rsid w:val="003A7890"/>
    <w:rsid w:val="003B25A1"/>
    <w:rsid w:val="003B4CBD"/>
    <w:rsid w:val="003C293F"/>
    <w:rsid w:val="003C6E0D"/>
    <w:rsid w:val="003C6F9E"/>
    <w:rsid w:val="003D4491"/>
    <w:rsid w:val="003D7632"/>
    <w:rsid w:val="003F390E"/>
    <w:rsid w:val="00401852"/>
    <w:rsid w:val="00404845"/>
    <w:rsid w:val="00405930"/>
    <w:rsid w:val="00412084"/>
    <w:rsid w:val="00413904"/>
    <w:rsid w:val="00415FEC"/>
    <w:rsid w:val="00420BD2"/>
    <w:rsid w:val="00425D16"/>
    <w:rsid w:val="00431D04"/>
    <w:rsid w:val="00446626"/>
    <w:rsid w:val="00447100"/>
    <w:rsid w:val="00453A08"/>
    <w:rsid w:val="00460143"/>
    <w:rsid w:val="00474ECC"/>
    <w:rsid w:val="004768EC"/>
    <w:rsid w:val="004A0007"/>
    <w:rsid w:val="004A243F"/>
    <w:rsid w:val="004A7092"/>
    <w:rsid w:val="004B3E14"/>
    <w:rsid w:val="004C0136"/>
    <w:rsid w:val="004C5757"/>
    <w:rsid w:val="004D184E"/>
    <w:rsid w:val="004E3092"/>
    <w:rsid w:val="004E5236"/>
    <w:rsid w:val="004F4AE6"/>
    <w:rsid w:val="004F6B33"/>
    <w:rsid w:val="00503B44"/>
    <w:rsid w:val="0051332D"/>
    <w:rsid w:val="00515BC1"/>
    <w:rsid w:val="00521BA2"/>
    <w:rsid w:val="00522FD0"/>
    <w:rsid w:val="005327D9"/>
    <w:rsid w:val="0055345C"/>
    <w:rsid w:val="0055620F"/>
    <w:rsid w:val="00567A2D"/>
    <w:rsid w:val="00567DB7"/>
    <w:rsid w:val="00574FB6"/>
    <w:rsid w:val="00575671"/>
    <w:rsid w:val="005841F8"/>
    <w:rsid w:val="00587C73"/>
    <w:rsid w:val="00596D6F"/>
    <w:rsid w:val="00597B2A"/>
    <w:rsid w:val="00597D3D"/>
    <w:rsid w:val="005A6032"/>
    <w:rsid w:val="005A7225"/>
    <w:rsid w:val="005B0430"/>
    <w:rsid w:val="005C1DBB"/>
    <w:rsid w:val="005C275D"/>
    <w:rsid w:val="005C4205"/>
    <w:rsid w:val="005D0E97"/>
    <w:rsid w:val="005E3D39"/>
    <w:rsid w:val="005F4F8A"/>
    <w:rsid w:val="00600E7E"/>
    <w:rsid w:val="00601F9D"/>
    <w:rsid w:val="00603C97"/>
    <w:rsid w:val="00622DAC"/>
    <w:rsid w:val="00624B1E"/>
    <w:rsid w:val="0063555B"/>
    <w:rsid w:val="006361CC"/>
    <w:rsid w:val="00647DC7"/>
    <w:rsid w:val="0065013A"/>
    <w:rsid w:val="00652EB8"/>
    <w:rsid w:val="00660F76"/>
    <w:rsid w:val="00661670"/>
    <w:rsid w:val="00670C85"/>
    <w:rsid w:val="00681D78"/>
    <w:rsid w:val="00692F6E"/>
    <w:rsid w:val="006965C2"/>
    <w:rsid w:val="00696613"/>
    <w:rsid w:val="006A51FC"/>
    <w:rsid w:val="006B1EA1"/>
    <w:rsid w:val="006B1F26"/>
    <w:rsid w:val="006B7C86"/>
    <w:rsid w:val="006C4FC4"/>
    <w:rsid w:val="006D3149"/>
    <w:rsid w:val="006F06B0"/>
    <w:rsid w:val="006F3B27"/>
    <w:rsid w:val="006F3F09"/>
    <w:rsid w:val="006F7CD0"/>
    <w:rsid w:val="00710B41"/>
    <w:rsid w:val="00711274"/>
    <w:rsid w:val="00715606"/>
    <w:rsid w:val="00724A36"/>
    <w:rsid w:val="0072667E"/>
    <w:rsid w:val="0072767D"/>
    <w:rsid w:val="00734F56"/>
    <w:rsid w:val="00742FF7"/>
    <w:rsid w:val="00752C75"/>
    <w:rsid w:val="00754904"/>
    <w:rsid w:val="00755C1E"/>
    <w:rsid w:val="0077535E"/>
    <w:rsid w:val="007762F2"/>
    <w:rsid w:val="00786339"/>
    <w:rsid w:val="007915EA"/>
    <w:rsid w:val="007B5599"/>
    <w:rsid w:val="007C00C3"/>
    <w:rsid w:val="007C4031"/>
    <w:rsid w:val="007C7CD3"/>
    <w:rsid w:val="007D61D6"/>
    <w:rsid w:val="007D7C3B"/>
    <w:rsid w:val="007F27D4"/>
    <w:rsid w:val="007F3F12"/>
    <w:rsid w:val="007F682E"/>
    <w:rsid w:val="007F72CA"/>
    <w:rsid w:val="00805A2B"/>
    <w:rsid w:val="008156F6"/>
    <w:rsid w:val="00820092"/>
    <w:rsid w:val="00825F2A"/>
    <w:rsid w:val="00826C96"/>
    <w:rsid w:val="00850E47"/>
    <w:rsid w:val="0085343D"/>
    <w:rsid w:val="00857616"/>
    <w:rsid w:val="00863239"/>
    <w:rsid w:val="00863907"/>
    <w:rsid w:val="00871896"/>
    <w:rsid w:val="00875DE2"/>
    <w:rsid w:val="0088284D"/>
    <w:rsid w:val="00891610"/>
    <w:rsid w:val="008930DF"/>
    <w:rsid w:val="008A1FBC"/>
    <w:rsid w:val="008A6C02"/>
    <w:rsid w:val="008B72D9"/>
    <w:rsid w:val="008C5683"/>
    <w:rsid w:val="008E4BDF"/>
    <w:rsid w:val="008E4D7D"/>
    <w:rsid w:val="008E50C8"/>
    <w:rsid w:val="008F49C1"/>
    <w:rsid w:val="008F5FCD"/>
    <w:rsid w:val="00914FE9"/>
    <w:rsid w:val="009234FF"/>
    <w:rsid w:val="0092421F"/>
    <w:rsid w:val="009251BD"/>
    <w:rsid w:val="00932212"/>
    <w:rsid w:val="00932951"/>
    <w:rsid w:val="00935873"/>
    <w:rsid w:val="00946E7D"/>
    <w:rsid w:val="00947ACF"/>
    <w:rsid w:val="00950AF0"/>
    <w:rsid w:val="00960C06"/>
    <w:rsid w:val="00971F7E"/>
    <w:rsid w:val="009805D9"/>
    <w:rsid w:val="0098593E"/>
    <w:rsid w:val="009870EF"/>
    <w:rsid w:val="00993882"/>
    <w:rsid w:val="0099415B"/>
    <w:rsid w:val="009A3365"/>
    <w:rsid w:val="009A4A1E"/>
    <w:rsid w:val="009A654C"/>
    <w:rsid w:val="009B0855"/>
    <w:rsid w:val="009B3289"/>
    <w:rsid w:val="009B38D5"/>
    <w:rsid w:val="009C4015"/>
    <w:rsid w:val="009D191D"/>
    <w:rsid w:val="009D44CD"/>
    <w:rsid w:val="009D6340"/>
    <w:rsid w:val="009D7279"/>
    <w:rsid w:val="009E11E4"/>
    <w:rsid w:val="009E4209"/>
    <w:rsid w:val="009F0605"/>
    <w:rsid w:val="009F465E"/>
    <w:rsid w:val="009F60AC"/>
    <w:rsid w:val="00A044BA"/>
    <w:rsid w:val="00A07D20"/>
    <w:rsid w:val="00A17F79"/>
    <w:rsid w:val="00A214B3"/>
    <w:rsid w:val="00A3004E"/>
    <w:rsid w:val="00A34E24"/>
    <w:rsid w:val="00A3607B"/>
    <w:rsid w:val="00A503FA"/>
    <w:rsid w:val="00A50E49"/>
    <w:rsid w:val="00A5130E"/>
    <w:rsid w:val="00A55962"/>
    <w:rsid w:val="00A5621B"/>
    <w:rsid w:val="00A57037"/>
    <w:rsid w:val="00A7381C"/>
    <w:rsid w:val="00A73D80"/>
    <w:rsid w:val="00A82D0E"/>
    <w:rsid w:val="00A8687F"/>
    <w:rsid w:val="00A95A8F"/>
    <w:rsid w:val="00A973E9"/>
    <w:rsid w:val="00AB0914"/>
    <w:rsid w:val="00AB192F"/>
    <w:rsid w:val="00AB5FE2"/>
    <w:rsid w:val="00AC13EE"/>
    <w:rsid w:val="00AC6D2F"/>
    <w:rsid w:val="00AD0F7D"/>
    <w:rsid w:val="00AF2DF0"/>
    <w:rsid w:val="00B015A7"/>
    <w:rsid w:val="00B02CD2"/>
    <w:rsid w:val="00B120BE"/>
    <w:rsid w:val="00B13391"/>
    <w:rsid w:val="00B146BE"/>
    <w:rsid w:val="00B220B3"/>
    <w:rsid w:val="00B27E73"/>
    <w:rsid w:val="00B33228"/>
    <w:rsid w:val="00B33894"/>
    <w:rsid w:val="00B36EB3"/>
    <w:rsid w:val="00B37870"/>
    <w:rsid w:val="00B461C2"/>
    <w:rsid w:val="00B46414"/>
    <w:rsid w:val="00B61EA7"/>
    <w:rsid w:val="00B64A16"/>
    <w:rsid w:val="00B6799B"/>
    <w:rsid w:val="00B7640A"/>
    <w:rsid w:val="00B80CF8"/>
    <w:rsid w:val="00B87695"/>
    <w:rsid w:val="00BA079C"/>
    <w:rsid w:val="00BA3E75"/>
    <w:rsid w:val="00BB3F4A"/>
    <w:rsid w:val="00BB59CC"/>
    <w:rsid w:val="00BC0983"/>
    <w:rsid w:val="00BC6C1A"/>
    <w:rsid w:val="00BE0909"/>
    <w:rsid w:val="00BF30F4"/>
    <w:rsid w:val="00C01436"/>
    <w:rsid w:val="00C07C9E"/>
    <w:rsid w:val="00C23BCB"/>
    <w:rsid w:val="00C24026"/>
    <w:rsid w:val="00C262AD"/>
    <w:rsid w:val="00C30074"/>
    <w:rsid w:val="00C32695"/>
    <w:rsid w:val="00C32CB6"/>
    <w:rsid w:val="00C35A34"/>
    <w:rsid w:val="00C37B1F"/>
    <w:rsid w:val="00C460A4"/>
    <w:rsid w:val="00C51C00"/>
    <w:rsid w:val="00C6252C"/>
    <w:rsid w:val="00C70DA5"/>
    <w:rsid w:val="00C72769"/>
    <w:rsid w:val="00C73A19"/>
    <w:rsid w:val="00C74137"/>
    <w:rsid w:val="00C743AE"/>
    <w:rsid w:val="00C844FB"/>
    <w:rsid w:val="00C869A9"/>
    <w:rsid w:val="00C93EBC"/>
    <w:rsid w:val="00C9787D"/>
    <w:rsid w:val="00CA46E8"/>
    <w:rsid w:val="00CA4A2C"/>
    <w:rsid w:val="00CD58A4"/>
    <w:rsid w:val="00CE1D03"/>
    <w:rsid w:val="00CE37A5"/>
    <w:rsid w:val="00CF01D7"/>
    <w:rsid w:val="00CF4E46"/>
    <w:rsid w:val="00D02DC5"/>
    <w:rsid w:val="00D135D8"/>
    <w:rsid w:val="00D173D2"/>
    <w:rsid w:val="00D252CF"/>
    <w:rsid w:val="00D37045"/>
    <w:rsid w:val="00D4755D"/>
    <w:rsid w:val="00D50C04"/>
    <w:rsid w:val="00D574B2"/>
    <w:rsid w:val="00D60180"/>
    <w:rsid w:val="00D60445"/>
    <w:rsid w:val="00D62ACB"/>
    <w:rsid w:val="00D727E3"/>
    <w:rsid w:val="00D72E33"/>
    <w:rsid w:val="00D73632"/>
    <w:rsid w:val="00D81179"/>
    <w:rsid w:val="00D8451C"/>
    <w:rsid w:val="00D84BE7"/>
    <w:rsid w:val="00D85948"/>
    <w:rsid w:val="00D87D1F"/>
    <w:rsid w:val="00D965DF"/>
    <w:rsid w:val="00DA0E89"/>
    <w:rsid w:val="00DA22F6"/>
    <w:rsid w:val="00DA2E0B"/>
    <w:rsid w:val="00DA4316"/>
    <w:rsid w:val="00DB0555"/>
    <w:rsid w:val="00DB2E08"/>
    <w:rsid w:val="00DB620A"/>
    <w:rsid w:val="00DC00FE"/>
    <w:rsid w:val="00DC2B07"/>
    <w:rsid w:val="00DC3E41"/>
    <w:rsid w:val="00DC6D05"/>
    <w:rsid w:val="00DD5BB6"/>
    <w:rsid w:val="00DE2BA3"/>
    <w:rsid w:val="00DE3BC4"/>
    <w:rsid w:val="00DF622B"/>
    <w:rsid w:val="00DF6652"/>
    <w:rsid w:val="00E043C5"/>
    <w:rsid w:val="00E15B65"/>
    <w:rsid w:val="00E21874"/>
    <w:rsid w:val="00E2438B"/>
    <w:rsid w:val="00E43566"/>
    <w:rsid w:val="00E43611"/>
    <w:rsid w:val="00E51AE7"/>
    <w:rsid w:val="00E546B4"/>
    <w:rsid w:val="00E6242F"/>
    <w:rsid w:val="00E641DF"/>
    <w:rsid w:val="00E71A95"/>
    <w:rsid w:val="00E71C45"/>
    <w:rsid w:val="00E73182"/>
    <w:rsid w:val="00E74CB0"/>
    <w:rsid w:val="00E75B13"/>
    <w:rsid w:val="00E90E1F"/>
    <w:rsid w:val="00E926F9"/>
    <w:rsid w:val="00EA5515"/>
    <w:rsid w:val="00EB422D"/>
    <w:rsid w:val="00EC137A"/>
    <w:rsid w:val="00EC205C"/>
    <w:rsid w:val="00ED469C"/>
    <w:rsid w:val="00ED53C0"/>
    <w:rsid w:val="00ED5916"/>
    <w:rsid w:val="00ED7487"/>
    <w:rsid w:val="00EE3096"/>
    <w:rsid w:val="00EE6AA6"/>
    <w:rsid w:val="00EF4D2C"/>
    <w:rsid w:val="00F11B54"/>
    <w:rsid w:val="00F137E6"/>
    <w:rsid w:val="00F1701F"/>
    <w:rsid w:val="00F201BD"/>
    <w:rsid w:val="00F20C2A"/>
    <w:rsid w:val="00F213AB"/>
    <w:rsid w:val="00F219CF"/>
    <w:rsid w:val="00F42D2B"/>
    <w:rsid w:val="00F63D62"/>
    <w:rsid w:val="00F651CF"/>
    <w:rsid w:val="00F804F4"/>
    <w:rsid w:val="00F81808"/>
    <w:rsid w:val="00F82572"/>
    <w:rsid w:val="00FA5871"/>
    <w:rsid w:val="00FB6C0E"/>
    <w:rsid w:val="00FC6852"/>
    <w:rsid w:val="00FC7DF6"/>
    <w:rsid w:val="00FD49D4"/>
    <w:rsid w:val="00FE21EF"/>
    <w:rsid w:val="00FE5323"/>
    <w:rsid w:val="00FE76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6E4DC"/>
  <w15:docId w15:val="{C38EE06C-6B20-42E0-88F3-388642DE2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BCB"/>
    <w:pPr>
      <w:spacing w:before="120" w:after="120" w:line="245" w:lineRule="auto"/>
      <w:jc w:val="both"/>
    </w:pPr>
    <w:rPr>
      <w:rFonts w:ascii="Arial" w:eastAsia="SimSun" w:hAnsi="Arial" w:cs="Times New Roman"/>
      <w:sz w:val="24"/>
      <w:szCs w:val="24"/>
      <w:lang w:val="en-GB"/>
    </w:rPr>
  </w:style>
  <w:style w:type="paragraph" w:styleId="Heading1">
    <w:name w:val="heading 1"/>
    <w:basedOn w:val="Normal"/>
    <w:next w:val="Normal"/>
    <w:link w:val="Heading1Char"/>
    <w:autoRedefine/>
    <w:qFormat/>
    <w:rsid w:val="00E43611"/>
    <w:pPr>
      <w:widowControl w:val="0"/>
      <w:numPr>
        <w:numId w:val="18"/>
      </w:numPr>
      <w:shd w:val="clear" w:color="auto" w:fill="C2D69B" w:themeFill="accent3" w:themeFillTint="99"/>
      <w:tabs>
        <w:tab w:val="left" w:pos="540"/>
      </w:tabs>
      <w:spacing w:before="240" w:after="240"/>
      <w:outlineLvl w:val="0"/>
    </w:pPr>
    <w:rPr>
      <w:b/>
      <w:bCs/>
      <w:color w:val="000000" w:themeColor="text1"/>
      <w:sz w:val="36"/>
      <w:lang w:val="sq-AL"/>
    </w:rPr>
  </w:style>
  <w:style w:type="paragraph" w:styleId="Heading2">
    <w:name w:val="heading 2"/>
    <w:basedOn w:val="Normal"/>
    <w:next w:val="Normal"/>
    <w:link w:val="Heading2Char"/>
    <w:autoRedefine/>
    <w:qFormat/>
    <w:rsid w:val="00E43611"/>
    <w:pPr>
      <w:widowControl w:val="0"/>
      <w:numPr>
        <w:ilvl w:val="1"/>
        <w:numId w:val="18"/>
      </w:numPr>
      <w:tabs>
        <w:tab w:val="left" w:pos="0"/>
      </w:tabs>
      <w:spacing w:before="200" w:after="200"/>
      <w:ind w:left="720"/>
      <w:jc w:val="left"/>
      <w:outlineLvl w:val="1"/>
    </w:pPr>
    <w:rPr>
      <w:rFonts w:cs="Arial"/>
      <w:bCs/>
      <w:iCs/>
      <w:color w:val="1F497D" w:themeColor="text2"/>
      <w:sz w:val="32"/>
      <w:lang w:val="en-US"/>
    </w:rPr>
  </w:style>
  <w:style w:type="paragraph" w:styleId="Heading3">
    <w:name w:val="heading 3"/>
    <w:basedOn w:val="Normal"/>
    <w:next w:val="Normal"/>
    <w:link w:val="Heading3Char"/>
    <w:autoRedefine/>
    <w:qFormat/>
    <w:rsid w:val="006A51FC"/>
    <w:pPr>
      <w:keepNext/>
      <w:numPr>
        <w:ilvl w:val="2"/>
        <w:numId w:val="18"/>
      </w:numPr>
      <w:tabs>
        <w:tab w:val="left" w:pos="630"/>
      </w:tabs>
      <w:ind w:hanging="1080"/>
      <w:outlineLvl w:val="2"/>
    </w:pPr>
    <w:rPr>
      <w:rFonts w:cs="Arial"/>
      <w:b/>
      <w:iCs/>
      <w:color w:val="9BBB59" w:themeColor="accent3"/>
      <w:lang w:val="sq-AL"/>
    </w:rPr>
  </w:style>
  <w:style w:type="paragraph" w:styleId="Heading4">
    <w:name w:val="heading 4"/>
    <w:basedOn w:val="Normal"/>
    <w:next w:val="Normal"/>
    <w:link w:val="Heading4Char"/>
    <w:autoRedefine/>
    <w:qFormat/>
    <w:rsid w:val="002022C6"/>
    <w:pPr>
      <w:keepNext/>
      <w:numPr>
        <w:numId w:val="3"/>
      </w:numPr>
      <w:spacing w:before="240" w:after="60"/>
      <w:ind w:left="360"/>
      <w:outlineLvl w:val="3"/>
    </w:pPr>
    <w:rPr>
      <w:b/>
      <w:bCs/>
      <w:i/>
      <w:sz w:val="28"/>
      <w:szCs w:val="28"/>
      <w:lang w:val="sq-AL"/>
    </w:rPr>
  </w:style>
  <w:style w:type="paragraph" w:styleId="Heading5">
    <w:name w:val="heading 5"/>
    <w:basedOn w:val="Normal"/>
    <w:next w:val="Normal"/>
    <w:link w:val="Heading5Char"/>
    <w:qFormat/>
    <w:rsid w:val="002022C6"/>
    <w:pPr>
      <w:tabs>
        <w:tab w:val="num" w:pos="0"/>
        <w:tab w:val="left" w:pos="284"/>
        <w:tab w:val="left" w:pos="992"/>
        <w:tab w:val="right" w:pos="8505"/>
      </w:tabs>
      <w:overflowPunct w:val="0"/>
      <w:autoSpaceDE w:val="0"/>
      <w:autoSpaceDN w:val="0"/>
      <w:adjustRightInd w:val="0"/>
      <w:spacing w:before="240" w:after="60" w:line="280" w:lineRule="atLeast"/>
      <w:textAlignment w:val="baseline"/>
      <w:outlineLvl w:val="4"/>
    </w:pPr>
    <w:rPr>
      <w:rFonts w:ascii="Futura Lt BT" w:eastAsia="Times New Roman" w:hAnsi="Futura Lt BT"/>
      <w:noProof/>
      <w:sz w:val="22"/>
      <w:szCs w:val="20"/>
      <w:lang w:eastAsia="de-DE"/>
    </w:rPr>
  </w:style>
  <w:style w:type="paragraph" w:styleId="Heading6">
    <w:name w:val="heading 6"/>
    <w:basedOn w:val="Normal"/>
    <w:next w:val="Normal"/>
    <w:link w:val="Heading6Char"/>
    <w:qFormat/>
    <w:rsid w:val="002022C6"/>
    <w:pPr>
      <w:tabs>
        <w:tab w:val="num" w:pos="0"/>
        <w:tab w:val="left" w:pos="284"/>
        <w:tab w:val="left" w:pos="992"/>
        <w:tab w:val="right" w:pos="8505"/>
      </w:tabs>
      <w:overflowPunct w:val="0"/>
      <w:autoSpaceDE w:val="0"/>
      <w:autoSpaceDN w:val="0"/>
      <w:adjustRightInd w:val="0"/>
      <w:spacing w:before="240" w:after="60" w:line="280" w:lineRule="atLeast"/>
      <w:textAlignment w:val="baseline"/>
      <w:outlineLvl w:val="5"/>
    </w:pPr>
    <w:rPr>
      <w:rFonts w:ascii="Futura Lt BT" w:eastAsia="Times New Roman" w:hAnsi="Futura Lt BT"/>
      <w:i/>
      <w:noProof/>
      <w:sz w:val="22"/>
      <w:szCs w:val="20"/>
      <w:lang w:eastAsia="de-DE"/>
    </w:rPr>
  </w:style>
  <w:style w:type="paragraph" w:styleId="Heading7">
    <w:name w:val="heading 7"/>
    <w:basedOn w:val="Normal"/>
    <w:next w:val="Normal"/>
    <w:link w:val="Heading7Char"/>
    <w:uiPriority w:val="99"/>
    <w:qFormat/>
    <w:rsid w:val="002022C6"/>
    <w:pPr>
      <w:numPr>
        <w:ilvl w:val="6"/>
        <w:numId w:val="1"/>
      </w:numPr>
      <w:spacing w:before="240" w:after="60"/>
      <w:outlineLvl w:val="6"/>
    </w:pPr>
    <w:rPr>
      <w:lang w:val="en-US"/>
    </w:rPr>
  </w:style>
  <w:style w:type="paragraph" w:styleId="Heading8">
    <w:name w:val="heading 8"/>
    <w:basedOn w:val="Normal"/>
    <w:next w:val="Normal"/>
    <w:link w:val="Heading8Char"/>
    <w:uiPriority w:val="99"/>
    <w:qFormat/>
    <w:rsid w:val="002022C6"/>
    <w:pPr>
      <w:numPr>
        <w:ilvl w:val="7"/>
        <w:numId w:val="1"/>
      </w:numPr>
      <w:spacing w:before="240" w:after="60"/>
      <w:outlineLvl w:val="7"/>
    </w:pPr>
    <w:rPr>
      <w:i/>
      <w:iCs/>
      <w:lang w:val="en-US"/>
    </w:rPr>
  </w:style>
  <w:style w:type="paragraph" w:styleId="Heading9">
    <w:name w:val="heading 9"/>
    <w:basedOn w:val="Normal"/>
    <w:next w:val="Normal"/>
    <w:link w:val="Heading9Char"/>
    <w:uiPriority w:val="99"/>
    <w:qFormat/>
    <w:rsid w:val="002022C6"/>
    <w:pPr>
      <w:numPr>
        <w:ilvl w:val="8"/>
        <w:numId w:val="1"/>
      </w:numPr>
      <w:spacing w:before="240" w:after="60"/>
      <w:outlineLvl w:val="8"/>
    </w:pPr>
    <w:rPr>
      <w:rFonts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3611"/>
    <w:rPr>
      <w:rFonts w:ascii="Arial" w:eastAsia="SimSun" w:hAnsi="Arial" w:cs="Times New Roman"/>
      <w:b/>
      <w:bCs/>
      <w:color w:val="000000" w:themeColor="text1"/>
      <w:sz w:val="36"/>
      <w:szCs w:val="24"/>
      <w:shd w:val="clear" w:color="auto" w:fill="C2D69B" w:themeFill="accent3" w:themeFillTint="99"/>
      <w:lang w:val="sq-AL"/>
    </w:rPr>
  </w:style>
  <w:style w:type="character" w:customStyle="1" w:styleId="Heading2Char">
    <w:name w:val="Heading 2 Char"/>
    <w:basedOn w:val="DefaultParagraphFont"/>
    <w:link w:val="Heading2"/>
    <w:rsid w:val="00E43611"/>
    <w:rPr>
      <w:rFonts w:ascii="Arial" w:eastAsia="SimSun" w:hAnsi="Arial" w:cs="Arial"/>
      <w:bCs/>
      <w:iCs/>
      <w:color w:val="1F497D" w:themeColor="text2"/>
      <w:sz w:val="32"/>
      <w:szCs w:val="24"/>
    </w:rPr>
  </w:style>
  <w:style w:type="character" w:customStyle="1" w:styleId="Heading3Char">
    <w:name w:val="Heading 3 Char"/>
    <w:basedOn w:val="DefaultParagraphFont"/>
    <w:link w:val="Heading3"/>
    <w:rsid w:val="006A51FC"/>
    <w:rPr>
      <w:rFonts w:ascii="Arial" w:eastAsia="SimSun" w:hAnsi="Arial" w:cs="Arial"/>
      <w:b/>
      <w:iCs/>
      <w:color w:val="9BBB59" w:themeColor="accent3"/>
      <w:sz w:val="24"/>
      <w:szCs w:val="24"/>
      <w:lang w:val="sq-AL"/>
    </w:rPr>
  </w:style>
  <w:style w:type="character" w:customStyle="1" w:styleId="Heading4Char">
    <w:name w:val="Heading 4 Char"/>
    <w:basedOn w:val="DefaultParagraphFont"/>
    <w:link w:val="Heading4"/>
    <w:rsid w:val="002022C6"/>
    <w:rPr>
      <w:rFonts w:ascii="Arial" w:eastAsia="SimSun" w:hAnsi="Arial" w:cs="Times New Roman"/>
      <w:b/>
      <w:bCs/>
      <w:i/>
      <w:sz w:val="28"/>
      <w:szCs w:val="28"/>
      <w:lang w:val="sq-AL"/>
    </w:rPr>
  </w:style>
  <w:style w:type="character" w:customStyle="1" w:styleId="Heading5Char">
    <w:name w:val="Heading 5 Char"/>
    <w:basedOn w:val="DefaultParagraphFont"/>
    <w:link w:val="Heading5"/>
    <w:rsid w:val="002022C6"/>
    <w:rPr>
      <w:rFonts w:ascii="Futura Lt BT" w:eastAsia="Times New Roman" w:hAnsi="Futura Lt BT" w:cs="Times New Roman"/>
      <w:noProof/>
      <w:szCs w:val="20"/>
      <w:lang w:val="en-GB" w:eastAsia="de-DE"/>
    </w:rPr>
  </w:style>
  <w:style w:type="character" w:customStyle="1" w:styleId="Heading6Char">
    <w:name w:val="Heading 6 Char"/>
    <w:basedOn w:val="DefaultParagraphFont"/>
    <w:link w:val="Heading6"/>
    <w:rsid w:val="002022C6"/>
    <w:rPr>
      <w:rFonts w:ascii="Futura Lt BT" w:eastAsia="Times New Roman" w:hAnsi="Futura Lt BT" w:cs="Times New Roman"/>
      <w:i/>
      <w:noProof/>
      <w:szCs w:val="20"/>
      <w:lang w:val="en-GB" w:eastAsia="de-DE"/>
    </w:rPr>
  </w:style>
  <w:style w:type="character" w:customStyle="1" w:styleId="Heading7Char">
    <w:name w:val="Heading 7 Char"/>
    <w:basedOn w:val="DefaultParagraphFont"/>
    <w:link w:val="Heading7"/>
    <w:uiPriority w:val="99"/>
    <w:rsid w:val="002022C6"/>
    <w:rPr>
      <w:rFonts w:ascii="Arial" w:eastAsia="SimSun" w:hAnsi="Arial" w:cs="Times New Roman"/>
      <w:sz w:val="24"/>
      <w:szCs w:val="24"/>
    </w:rPr>
  </w:style>
  <w:style w:type="character" w:customStyle="1" w:styleId="Heading8Char">
    <w:name w:val="Heading 8 Char"/>
    <w:basedOn w:val="DefaultParagraphFont"/>
    <w:link w:val="Heading8"/>
    <w:uiPriority w:val="99"/>
    <w:rsid w:val="002022C6"/>
    <w:rPr>
      <w:rFonts w:ascii="Arial" w:eastAsia="SimSun" w:hAnsi="Arial" w:cs="Times New Roman"/>
      <w:i/>
      <w:iCs/>
      <w:sz w:val="24"/>
      <w:szCs w:val="24"/>
    </w:rPr>
  </w:style>
  <w:style w:type="character" w:customStyle="1" w:styleId="Heading9Char">
    <w:name w:val="Heading 9 Char"/>
    <w:basedOn w:val="DefaultParagraphFont"/>
    <w:link w:val="Heading9"/>
    <w:uiPriority w:val="99"/>
    <w:rsid w:val="002022C6"/>
    <w:rPr>
      <w:rFonts w:ascii="Arial" w:eastAsia="SimSun" w:hAnsi="Arial" w:cs="Arial"/>
    </w:rPr>
  </w:style>
  <w:style w:type="character" w:styleId="Emphasis">
    <w:name w:val="Emphasis"/>
    <w:uiPriority w:val="20"/>
    <w:qFormat/>
    <w:rsid w:val="002022C6"/>
    <w:rPr>
      <w:i/>
      <w:iCs/>
    </w:rPr>
  </w:style>
  <w:style w:type="paragraph" w:styleId="NormalWeb">
    <w:name w:val="Normal (Web)"/>
    <w:basedOn w:val="Normal"/>
    <w:uiPriority w:val="99"/>
    <w:rsid w:val="002022C6"/>
    <w:pPr>
      <w:spacing w:before="150" w:after="150"/>
      <w:ind w:left="675" w:right="525"/>
    </w:pPr>
    <w:rPr>
      <w:sz w:val="19"/>
      <w:szCs w:val="19"/>
    </w:rPr>
  </w:style>
  <w:style w:type="character" w:styleId="Strong">
    <w:name w:val="Strong"/>
    <w:uiPriority w:val="22"/>
    <w:qFormat/>
    <w:rsid w:val="002022C6"/>
    <w:rPr>
      <w:b/>
      <w:bCs/>
    </w:rPr>
  </w:style>
  <w:style w:type="paragraph" w:styleId="BodyText">
    <w:name w:val="Body Text"/>
    <w:aliases w:val="Body Text Char1,block Char,Tempo Body Text Char,Body Text - Level 2 Char,bd Char,bt Char,NCDOT Body Text Char,Starbucks Body Text Char,3 indent Char,heading31 Char,body text1 Char,3 indent1 Char,heading32 Char,body text2 Char,b"/>
    <w:basedOn w:val="Normal"/>
    <w:link w:val="BodyTextChar"/>
    <w:uiPriority w:val="99"/>
    <w:rsid w:val="002022C6"/>
    <w:pPr>
      <w:numPr>
        <w:ilvl w:val="3"/>
        <w:numId w:val="1"/>
      </w:numPr>
      <w:jc w:val="center"/>
    </w:pPr>
    <w:rPr>
      <w:lang w:val="en-US"/>
    </w:rPr>
  </w:style>
  <w:style w:type="character" w:customStyle="1" w:styleId="BodyTextChar">
    <w:name w:val="Body Text Char"/>
    <w:aliases w:val="Body Text Char1 Char,block Char Char,Tempo Body Text Char Char,Body Text - Level 2 Char Char,bd Char Char,bt Char Char,NCDOT Body Text Char Char,Starbucks Body Text Char Char,3 indent Char Char,heading31 Char Char,body text1 Char Char"/>
    <w:basedOn w:val="DefaultParagraphFont"/>
    <w:link w:val="BodyText"/>
    <w:uiPriority w:val="99"/>
    <w:rsid w:val="002022C6"/>
    <w:rPr>
      <w:rFonts w:ascii="Arial" w:eastAsia="SimSun" w:hAnsi="Arial" w:cs="Times New Roman"/>
      <w:sz w:val="24"/>
      <w:szCs w:val="24"/>
    </w:rPr>
  </w:style>
  <w:style w:type="paragraph" w:styleId="BodyTextFirstIndent">
    <w:name w:val="Body Text First Indent"/>
    <w:basedOn w:val="BodyText"/>
    <w:link w:val="BodyTextFirstIndentChar"/>
    <w:uiPriority w:val="99"/>
    <w:rsid w:val="002022C6"/>
    <w:pPr>
      <w:numPr>
        <w:ilvl w:val="2"/>
      </w:numPr>
      <w:jc w:val="left"/>
    </w:pPr>
  </w:style>
  <w:style w:type="character" w:customStyle="1" w:styleId="BodyTextFirstIndentChar">
    <w:name w:val="Body Text First Indent Char"/>
    <w:basedOn w:val="BodyTextChar"/>
    <w:link w:val="BodyTextFirstIndent"/>
    <w:uiPriority w:val="99"/>
    <w:rsid w:val="002022C6"/>
    <w:rPr>
      <w:rFonts w:ascii="Arial" w:eastAsia="SimSun" w:hAnsi="Arial" w:cs="Times New Roman"/>
      <w:sz w:val="24"/>
      <w:szCs w:val="24"/>
    </w:rPr>
  </w:style>
  <w:style w:type="paragraph" w:styleId="ListBullet2">
    <w:name w:val="List Bullet 2"/>
    <w:basedOn w:val="Normal"/>
    <w:autoRedefine/>
    <w:uiPriority w:val="99"/>
    <w:rsid w:val="002022C6"/>
    <w:pPr>
      <w:numPr>
        <w:ilvl w:val="5"/>
        <w:numId w:val="1"/>
      </w:numPr>
    </w:pPr>
    <w:rPr>
      <w:lang w:val="en-US"/>
    </w:rPr>
  </w:style>
  <w:style w:type="character" w:styleId="Hyperlink">
    <w:name w:val="Hyperlink"/>
    <w:uiPriority w:val="99"/>
    <w:rsid w:val="002022C6"/>
    <w:rPr>
      <w:color w:val="0000FF"/>
      <w:u w:val="single"/>
    </w:rPr>
  </w:style>
  <w:style w:type="paragraph" w:styleId="FootnoteText">
    <w:name w:val="footnote text"/>
    <w:aliases w:val="Footnote Text Char Char Char,Footnote Text Char Char,Fußnote,single space,FOOTNOTES,fn,ft,ADB,pod carou,Footnote Text Char2 Char,Footnote Text Char1 Char Char,Footnote Text Char2 Char Char Char,footnote text,5_G,ft Char,Footnote,footnotes"/>
    <w:basedOn w:val="Normal"/>
    <w:link w:val="FootnoteTextChar"/>
    <w:uiPriority w:val="99"/>
    <w:rsid w:val="002022C6"/>
    <w:rPr>
      <w:sz w:val="20"/>
      <w:szCs w:val="20"/>
    </w:rPr>
  </w:style>
  <w:style w:type="character" w:customStyle="1" w:styleId="FootnoteTextChar">
    <w:name w:val="Footnote Text Char"/>
    <w:aliases w:val="Footnote Text Char Char Char Char,Footnote Text Char Char Char1,Fußnote Char,single space Char,FOOTNOTES Char,fn Char,ft Char1,ADB Char,pod carou Char,Footnote Text Char2 Char Char,Footnote Text Char1 Char Char Char,footnote text Char"/>
    <w:basedOn w:val="DefaultParagraphFont"/>
    <w:link w:val="FootnoteText"/>
    <w:uiPriority w:val="99"/>
    <w:rsid w:val="002022C6"/>
    <w:rPr>
      <w:rFonts w:ascii="Times New Roman" w:eastAsia="SimSun" w:hAnsi="Times New Roman" w:cs="Times New Roman"/>
      <w:sz w:val="20"/>
      <w:szCs w:val="20"/>
      <w:lang w:val="en-GB"/>
    </w:rPr>
  </w:style>
  <w:style w:type="character" w:styleId="FootnoteReference">
    <w:name w:val="footnote reference"/>
    <w:aliases w:val="ftref,BVI fnr, BVI fnr,4_G,Footnotes refss,16 Point,Superscript 6 Point,Footnote Reference Number,nota pié di pagina,Times 10 Point,Exposant 3 Point,Footnote symbol,Footnote reference number,EN Footnote Reference,note TESI,Fussnota"/>
    <w:link w:val="BVIfnrChar"/>
    <w:qFormat/>
    <w:rsid w:val="002022C6"/>
    <w:rPr>
      <w:vertAlign w:val="superscript"/>
    </w:rPr>
  </w:style>
  <w:style w:type="paragraph" w:customStyle="1" w:styleId="Heading116pt">
    <w:name w:val="Heading 1 + 16 pt"/>
    <w:aliases w:val="Not Bold,Justified,Left:  0&quot;,Right:  0.25&quot;"/>
    <w:basedOn w:val="BodyText"/>
    <w:uiPriority w:val="99"/>
    <w:rsid w:val="002022C6"/>
    <w:pPr>
      <w:widowControl w:val="0"/>
      <w:numPr>
        <w:ilvl w:val="0"/>
        <w:numId w:val="0"/>
      </w:numPr>
      <w:ind w:right="360"/>
      <w:jc w:val="both"/>
    </w:pPr>
    <w:rPr>
      <w:sz w:val="32"/>
      <w:szCs w:val="32"/>
      <w:lang w:val="sq-AL"/>
    </w:rPr>
  </w:style>
  <w:style w:type="paragraph" w:styleId="EndnoteText">
    <w:name w:val="endnote text"/>
    <w:basedOn w:val="Normal"/>
    <w:link w:val="EndnoteTextChar"/>
    <w:uiPriority w:val="99"/>
    <w:rsid w:val="002022C6"/>
    <w:rPr>
      <w:sz w:val="20"/>
      <w:szCs w:val="20"/>
    </w:rPr>
  </w:style>
  <w:style w:type="character" w:customStyle="1" w:styleId="EndnoteTextChar">
    <w:name w:val="Endnote Text Char"/>
    <w:basedOn w:val="DefaultParagraphFont"/>
    <w:link w:val="EndnoteText"/>
    <w:uiPriority w:val="99"/>
    <w:rsid w:val="002022C6"/>
    <w:rPr>
      <w:rFonts w:ascii="Times New Roman" w:eastAsia="SimSun" w:hAnsi="Times New Roman" w:cs="Times New Roman"/>
      <w:sz w:val="20"/>
      <w:szCs w:val="20"/>
      <w:lang w:val="en-GB"/>
    </w:rPr>
  </w:style>
  <w:style w:type="character" w:styleId="EndnoteReference">
    <w:name w:val="endnote reference"/>
    <w:rsid w:val="002022C6"/>
    <w:rPr>
      <w:vertAlign w:val="superscript"/>
    </w:rPr>
  </w:style>
  <w:style w:type="paragraph" w:styleId="Caption">
    <w:name w:val="caption"/>
    <w:aliases w:val="Emërtim tabelash"/>
    <w:basedOn w:val="Normal"/>
    <w:next w:val="Normal"/>
    <w:uiPriority w:val="99"/>
    <w:qFormat/>
    <w:rsid w:val="00B61EA7"/>
    <w:pPr>
      <w:spacing w:after="0"/>
      <w:jc w:val="left"/>
    </w:pPr>
    <w:rPr>
      <w:rFonts w:eastAsia="MS Mincho"/>
      <w:b/>
      <w:bCs/>
      <w:lang w:val="sq-AL"/>
    </w:rPr>
  </w:style>
  <w:style w:type="character" w:styleId="FollowedHyperlink">
    <w:name w:val="FollowedHyperlink"/>
    <w:rsid w:val="002022C6"/>
    <w:rPr>
      <w:color w:val="800080"/>
      <w:u w:val="single"/>
    </w:rPr>
  </w:style>
  <w:style w:type="paragraph" w:styleId="Footer">
    <w:name w:val="footer"/>
    <w:basedOn w:val="Normal"/>
    <w:link w:val="FooterChar"/>
    <w:uiPriority w:val="99"/>
    <w:rsid w:val="002022C6"/>
    <w:pPr>
      <w:tabs>
        <w:tab w:val="center" w:pos="4320"/>
        <w:tab w:val="right" w:pos="8640"/>
      </w:tabs>
    </w:pPr>
  </w:style>
  <w:style w:type="character" w:customStyle="1" w:styleId="FooterChar">
    <w:name w:val="Footer Char"/>
    <w:basedOn w:val="DefaultParagraphFont"/>
    <w:link w:val="Footer"/>
    <w:uiPriority w:val="99"/>
    <w:rsid w:val="002022C6"/>
    <w:rPr>
      <w:rFonts w:ascii="Times New Roman" w:eastAsia="SimSun" w:hAnsi="Times New Roman" w:cs="Times New Roman"/>
      <w:sz w:val="24"/>
      <w:szCs w:val="24"/>
      <w:lang w:val="en-GB"/>
    </w:rPr>
  </w:style>
  <w:style w:type="character" w:styleId="PageNumber">
    <w:name w:val="page number"/>
    <w:basedOn w:val="DefaultParagraphFont"/>
    <w:rsid w:val="002022C6"/>
  </w:style>
  <w:style w:type="paragraph" w:customStyle="1" w:styleId="StyleHeading115ptAllcapsCenteredLeft0cm">
    <w:name w:val="Style Heading 1 + 15 pt All caps Centered Left:  0 cm"/>
    <w:basedOn w:val="Heading1"/>
    <w:autoRedefine/>
    <w:uiPriority w:val="99"/>
    <w:rsid w:val="002022C6"/>
    <w:pPr>
      <w:numPr>
        <w:numId w:val="2"/>
      </w:numPr>
    </w:pPr>
    <w:rPr>
      <w:rFonts w:eastAsia="Times New Roman"/>
      <w:caps/>
      <w:sz w:val="26"/>
      <w:szCs w:val="20"/>
    </w:rPr>
  </w:style>
  <w:style w:type="paragraph" w:customStyle="1" w:styleId="Norma">
    <w:name w:val="Norma'"/>
    <w:basedOn w:val="StyleHeading115ptAllcapsCenteredLeft0cm"/>
    <w:uiPriority w:val="99"/>
    <w:rsid w:val="002022C6"/>
    <w:pPr>
      <w:numPr>
        <w:numId w:val="0"/>
      </w:numPr>
    </w:pPr>
    <w:rPr>
      <w:caps w:val="0"/>
    </w:rPr>
  </w:style>
  <w:style w:type="character" w:customStyle="1" w:styleId="orange">
    <w:name w:val="orange"/>
    <w:basedOn w:val="DefaultParagraphFont"/>
    <w:rsid w:val="002022C6"/>
  </w:style>
  <w:style w:type="paragraph" w:customStyle="1" w:styleId="Default">
    <w:name w:val="Default"/>
    <w:uiPriority w:val="99"/>
    <w:rsid w:val="002022C6"/>
    <w:pPr>
      <w:autoSpaceDE w:val="0"/>
      <w:autoSpaceDN w:val="0"/>
      <w:adjustRightInd w:val="0"/>
      <w:spacing w:after="0" w:line="240" w:lineRule="auto"/>
      <w:ind w:left="357" w:hanging="357"/>
      <w:jc w:val="both"/>
    </w:pPr>
    <w:rPr>
      <w:rFonts w:ascii="Times New Roman" w:eastAsia="Times New Roman" w:hAnsi="Times New Roman" w:cs="Times New Roman"/>
      <w:color w:val="000000"/>
      <w:sz w:val="24"/>
      <w:szCs w:val="24"/>
    </w:rPr>
  </w:style>
  <w:style w:type="paragraph" w:customStyle="1" w:styleId="CharCharCharCharCharChar">
    <w:name w:val="Char Char Char Char Char Char"/>
    <w:basedOn w:val="Normal"/>
    <w:uiPriority w:val="99"/>
    <w:rsid w:val="002022C6"/>
    <w:pPr>
      <w:spacing w:after="160" w:line="240" w:lineRule="exact"/>
    </w:pPr>
    <w:rPr>
      <w:rFonts w:ascii="Tahoma" w:eastAsia="Times New Roman" w:hAnsi="Tahoma" w:cs="Tahoma"/>
      <w:sz w:val="20"/>
      <w:szCs w:val="20"/>
      <w:lang w:val="en-US"/>
    </w:rPr>
  </w:style>
  <w:style w:type="character" w:customStyle="1" w:styleId="ParagrafiChar">
    <w:name w:val="Paragrafi Char"/>
    <w:link w:val="Paragrafi"/>
    <w:rsid w:val="002022C6"/>
    <w:rPr>
      <w:rFonts w:ascii="CG Times" w:hAnsi="CG Times"/>
    </w:rPr>
  </w:style>
  <w:style w:type="paragraph" w:customStyle="1" w:styleId="Paragrafi">
    <w:name w:val="Paragrafi"/>
    <w:link w:val="ParagrafiChar"/>
    <w:rsid w:val="002022C6"/>
    <w:pPr>
      <w:widowControl w:val="0"/>
      <w:spacing w:after="0" w:line="240" w:lineRule="auto"/>
      <w:ind w:left="357" w:firstLine="720"/>
      <w:jc w:val="both"/>
    </w:pPr>
    <w:rPr>
      <w:rFonts w:ascii="CG Times" w:hAnsi="CG Times"/>
    </w:rPr>
  </w:style>
  <w:style w:type="paragraph" w:customStyle="1" w:styleId="NeniNr">
    <w:name w:val="Neni_Nr"/>
    <w:next w:val="Normal"/>
    <w:uiPriority w:val="99"/>
    <w:rsid w:val="002022C6"/>
    <w:pPr>
      <w:keepNext/>
      <w:widowControl w:val="0"/>
      <w:spacing w:after="0" w:line="240" w:lineRule="auto"/>
      <w:ind w:left="357" w:hanging="357"/>
      <w:jc w:val="center"/>
    </w:pPr>
    <w:rPr>
      <w:rFonts w:ascii="CG Times" w:eastAsia="Times New Roman" w:hAnsi="CG Times" w:cs="Times New Roman"/>
      <w:szCs w:val="20"/>
      <w:lang w:val="en-GB" w:eastAsia="en-GB"/>
    </w:rPr>
  </w:style>
  <w:style w:type="paragraph" w:customStyle="1" w:styleId="NeniTitull">
    <w:name w:val="Neni_Titull"/>
    <w:next w:val="Normal"/>
    <w:uiPriority w:val="99"/>
    <w:rsid w:val="002022C6"/>
    <w:pPr>
      <w:keepNext/>
      <w:widowControl w:val="0"/>
      <w:spacing w:after="0" w:line="240" w:lineRule="auto"/>
      <w:ind w:left="357" w:hanging="357"/>
      <w:jc w:val="center"/>
      <w:outlineLvl w:val="2"/>
    </w:pPr>
    <w:rPr>
      <w:rFonts w:ascii="CG Times" w:eastAsia="Times New Roman" w:hAnsi="CG Times" w:cs="Times New Roman"/>
      <w:b/>
      <w:szCs w:val="20"/>
      <w:lang w:val="en-GB" w:eastAsia="en-GB"/>
    </w:rPr>
  </w:style>
  <w:style w:type="paragraph" w:styleId="TOCHeading">
    <w:name w:val="TOC Heading"/>
    <w:basedOn w:val="Heading1"/>
    <w:next w:val="Normal"/>
    <w:uiPriority w:val="39"/>
    <w:qFormat/>
    <w:rsid w:val="002022C6"/>
    <w:pPr>
      <w:keepLines/>
      <w:spacing w:before="480" w:line="276" w:lineRule="auto"/>
      <w:outlineLvl w:val="9"/>
    </w:pPr>
    <w:rPr>
      <w:rFonts w:ascii="Cambria" w:eastAsia="Times New Roman" w:hAnsi="Cambria"/>
      <w:color w:val="365F91"/>
    </w:rPr>
  </w:style>
  <w:style w:type="paragraph" w:styleId="TOC1">
    <w:name w:val="toc 1"/>
    <w:basedOn w:val="Normal"/>
    <w:next w:val="Normal"/>
    <w:autoRedefine/>
    <w:uiPriority w:val="39"/>
    <w:rsid w:val="0072767D"/>
    <w:pPr>
      <w:tabs>
        <w:tab w:val="left" w:pos="480"/>
        <w:tab w:val="right" w:leader="dot" w:pos="9630"/>
      </w:tabs>
    </w:pPr>
  </w:style>
  <w:style w:type="paragraph" w:styleId="TOC2">
    <w:name w:val="toc 2"/>
    <w:basedOn w:val="Normal"/>
    <w:next w:val="Normal"/>
    <w:autoRedefine/>
    <w:uiPriority w:val="39"/>
    <w:rsid w:val="002022C6"/>
    <w:pPr>
      <w:tabs>
        <w:tab w:val="left" w:pos="360"/>
        <w:tab w:val="left" w:pos="450"/>
        <w:tab w:val="left" w:pos="540"/>
        <w:tab w:val="right" w:leader="dot" w:pos="8630"/>
      </w:tabs>
    </w:pPr>
  </w:style>
  <w:style w:type="paragraph" w:styleId="TOC3">
    <w:name w:val="toc 3"/>
    <w:basedOn w:val="Normal"/>
    <w:next w:val="Normal"/>
    <w:autoRedefine/>
    <w:uiPriority w:val="39"/>
    <w:rsid w:val="002022C6"/>
    <w:pPr>
      <w:ind w:left="480"/>
    </w:pPr>
  </w:style>
  <w:style w:type="paragraph" w:styleId="NoSpacing">
    <w:name w:val="No Spacing"/>
    <w:link w:val="NoSpacingChar"/>
    <w:uiPriority w:val="1"/>
    <w:qFormat/>
    <w:rsid w:val="002022C6"/>
    <w:pPr>
      <w:spacing w:after="0" w:line="240" w:lineRule="auto"/>
    </w:pPr>
    <w:rPr>
      <w:rFonts w:ascii="Constantia" w:eastAsia="Times New Roman" w:hAnsi="Constantia" w:cs="Times New Roman"/>
    </w:rPr>
  </w:style>
  <w:style w:type="character" w:customStyle="1" w:styleId="NoSpacingChar">
    <w:name w:val="No Spacing Char"/>
    <w:link w:val="NoSpacing"/>
    <w:uiPriority w:val="1"/>
    <w:rsid w:val="002022C6"/>
    <w:rPr>
      <w:rFonts w:ascii="Constantia" w:eastAsia="Times New Roman" w:hAnsi="Constantia" w:cs="Times New Roman"/>
    </w:rPr>
  </w:style>
  <w:style w:type="paragraph" w:styleId="BalloonText">
    <w:name w:val="Balloon Text"/>
    <w:basedOn w:val="Normal"/>
    <w:link w:val="BalloonTextChar"/>
    <w:uiPriority w:val="99"/>
    <w:rsid w:val="002022C6"/>
    <w:rPr>
      <w:rFonts w:ascii="Tahoma" w:hAnsi="Tahoma"/>
      <w:sz w:val="16"/>
      <w:szCs w:val="16"/>
    </w:rPr>
  </w:style>
  <w:style w:type="character" w:customStyle="1" w:styleId="BalloonTextChar">
    <w:name w:val="Balloon Text Char"/>
    <w:basedOn w:val="DefaultParagraphFont"/>
    <w:link w:val="BalloonText"/>
    <w:uiPriority w:val="99"/>
    <w:rsid w:val="002022C6"/>
    <w:rPr>
      <w:rFonts w:ascii="Tahoma" w:eastAsia="SimSun" w:hAnsi="Tahoma" w:cs="Times New Roman"/>
      <w:sz w:val="16"/>
      <w:szCs w:val="16"/>
      <w:lang w:val="en-GB"/>
    </w:rPr>
  </w:style>
  <w:style w:type="paragraph" w:styleId="Header">
    <w:name w:val="header"/>
    <w:basedOn w:val="Normal"/>
    <w:link w:val="HeaderChar"/>
    <w:uiPriority w:val="99"/>
    <w:rsid w:val="002022C6"/>
    <w:pPr>
      <w:tabs>
        <w:tab w:val="center" w:pos="4680"/>
        <w:tab w:val="right" w:pos="9360"/>
      </w:tabs>
    </w:pPr>
  </w:style>
  <w:style w:type="character" w:customStyle="1" w:styleId="HeaderChar">
    <w:name w:val="Header Char"/>
    <w:basedOn w:val="DefaultParagraphFont"/>
    <w:link w:val="Header"/>
    <w:uiPriority w:val="99"/>
    <w:rsid w:val="002022C6"/>
    <w:rPr>
      <w:rFonts w:ascii="Times New Roman" w:eastAsia="SimSun" w:hAnsi="Times New Roman" w:cs="Times New Roman"/>
      <w:sz w:val="24"/>
      <w:szCs w:val="24"/>
      <w:lang w:val="en-GB"/>
    </w:rPr>
  </w:style>
  <w:style w:type="paragraph" w:styleId="Title">
    <w:name w:val="Title"/>
    <w:basedOn w:val="Normal"/>
    <w:link w:val="TitleChar"/>
    <w:uiPriority w:val="10"/>
    <w:qFormat/>
    <w:rsid w:val="002022C6"/>
    <w:pPr>
      <w:jc w:val="center"/>
    </w:pPr>
    <w:rPr>
      <w:rFonts w:eastAsia="MS Mincho"/>
      <w:b/>
      <w:bCs/>
      <w:lang w:val="sq-AL"/>
    </w:rPr>
  </w:style>
  <w:style w:type="character" w:customStyle="1" w:styleId="TitleChar">
    <w:name w:val="Title Char"/>
    <w:basedOn w:val="DefaultParagraphFont"/>
    <w:link w:val="Title"/>
    <w:uiPriority w:val="10"/>
    <w:rsid w:val="002022C6"/>
    <w:rPr>
      <w:rFonts w:ascii="Times New Roman" w:eastAsia="MS Mincho" w:hAnsi="Times New Roman" w:cs="Times New Roman"/>
      <w:b/>
      <w:bCs/>
      <w:sz w:val="24"/>
      <w:szCs w:val="24"/>
      <w:lang w:val="sq-AL"/>
    </w:rPr>
  </w:style>
  <w:style w:type="table" w:styleId="TableGrid">
    <w:name w:val="Table Grid"/>
    <w:basedOn w:val="TableNormal"/>
    <w:uiPriority w:val="59"/>
    <w:rsid w:val="002022C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022C6"/>
    <w:rPr>
      <w:sz w:val="16"/>
      <w:szCs w:val="16"/>
    </w:rPr>
  </w:style>
  <w:style w:type="paragraph" w:styleId="CommentText">
    <w:name w:val="annotation text"/>
    <w:basedOn w:val="Normal"/>
    <w:link w:val="CommentTextChar"/>
    <w:uiPriority w:val="99"/>
    <w:rsid w:val="002022C6"/>
    <w:rPr>
      <w:sz w:val="20"/>
      <w:szCs w:val="20"/>
    </w:rPr>
  </w:style>
  <w:style w:type="character" w:customStyle="1" w:styleId="CommentTextChar">
    <w:name w:val="Comment Text Char"/>
    <w:basedOn w:val="DefaultParagraphFont"/>
    <w:link w:val="CommentText"/>
    <w:uiPriority w:val="99"/>
    <w:rsid w:val="002022C6"/>
    <w:rPr>
      <w:rFonts w:ascii="Times New Roman" w:eastAsia="SimSun" w:hAnsi="Times New Roman" w:cs="Times New Roman"/>
      <w:sz w:val="20"/>
      <w:szCs w:val="20"/>
      <w:lang w:val="en-GB"/>
    </w:rPr>
  </w:style>
  <w:style w:type="paragraph" w:styleId="CommentSubject">
    <w:name w:val="annotation subject"/>
    <w:basedOn w:val="CommentText"/>
    <w:next w:val="CommentText"/>
    <w:link w:val="CommentSubjectChar"/>
    <w:uiPriority w:val="99"/>
    <w:rsid w:val="002022C6"/>
    <w:rPr>
      <w:b/>
      <w:bCs/>
    </w:rPr>
  </w:style>
  <w:style w:type="character" w:customStyle="1" w:styleId="CommentSubjectChar">
    <w:name w:val="Comment Subject Char"/>
    <w:basedOn w:val="CommentTextChar"/>
    <w:link w:val="CommentSubject"/>
    <w:uiPriority w:val="99"/>
    <w:rsid w:val="002022C6"/>
    <w:rPr>
      <w:rFonts w:ascii="Times New Roman" w:eastAsia="SimSun" w:hAnsi="Times New Roman" w:cs="Times New Roman"/>
      <w:b/>
      <w:bCs/>
      <w:sz w:val="20"/>
      <w:szCs w:val="20"/>
      <w:lang w:val="en-GB"/>
    </w:rPr>
  </w:style>
  <w:style w:type="paragraph" w:styleId="BodyTextIndent">
    <w:name w:val="Body Text Indent"/>
    <w:basedOn w:val="Normal"/>
    <w:link w:val="BodyTextIndentChar"/>
    <w:uiPriority w:val="99"/>
    <w:rsid w:val="002022C6"/>
    <w:pPr>
      <w:ind w:left="720"/>
      <w:jc w:val="left"/>
    </w:pPr>
    <w:rPr>
      <w:rFonts w:eastAsia="MS Mincho"/>
      <w:bCs/>
      <w:noProof/>
      <w:sz w:val="22"/>
      <w:szCs w:val="22"/>
      <w:lang w:val="sq-AL"/>
    </w:rPr>
  </w:style>
  <w:style w:type="character" w:customStyle="1" w:styleId="BodyTextIndentChar">
    <w:name w:val="Body Text Indent Char"/>
    <w:basedOn w:val="DefaultParagraphFont"/>
    <w:link w:val="BodyTextIndent"/>
    <w:uiPriority w:val="99"/>
    <w:rsid w:val="002022C6"/>
    <w:rPr>
      <w:rFonts w:ascii="Times New Roman" w:eastAsia="MS Mincho" w:hAnsi="Times New Roman" w:cs="Times New Roman"/>
      <w:bCs/>
      <w:noProof/>
      <w:lang w:val="sq-AL"/>
    </w:rPr>
  </w:style>
  <w:style w:type="paragraph" w:styleId="ListBullet">
    <w:name w:val="List Bullet"/>
    <w:basedOn w:val="Normal"/>
    <w:autoRedefine/>
    <w:uiPriority w:val="99"/>
    <w:rsid w:val="00960C06"/>
    <w:pPr>
      <w:tabs>
        <w:tab w:val="left" w:pos="-1985"/>
        <w:tab w:val="right" w:pos="8505"/>
      </w:tabs>
      <w:overflowPunct w:val="0"/>
      <w:autoSpaceDE w:val="0"/>
      <w:autoSpaceDN w:val="0"/>
      <w:adjustRightInd w:val="0"/>
      <w:spacing w:line="280" w:lineRule="atLeast"/>
      <w:jc w:val="left"/>
      <w:textAlignment w:val="baseline"/>
    </w:pPr>
    <w:rPr>
      <w:rFonts w:eastAsia="MS Mincho" w:cs="Arial"/>
      <w:sz w:val="20"/>
      <w:szCs w:val="20"/>
      <w:lang w:val="sq-AL" w:eastAsia="de-DE"/>
    </w:rPr>
  </w:style>
  <w:style w:type="paragraph" w:customStyle="1" w:styleId="Pa4">
    <w:name w:val="Pa4"/>
    <w:basedOn w:val="Normal"/>
    <w:next w:val="Normal"/>
    <w:uiPriority w:val="99"/>
    <w:rsid w:val="002022C6"/>
    <w:pPr>
      <w:autoSpaceDE w:val="0"/>
      <w:autoSpaceDN w:val="0"/>
      <w:adjustRightInd w:val="0"/>
      <w:spacing w:line="241" w:lineRule="atLeast"/>
      <w:jc w:val="left"/>
    </w:pPr>
    <w:rPr>
      <w:rFonts w:ascii="Tahoma" w:eastAsia="Times New Roman" w:hAnsi="Tahoma"/>
      <w:noProof/>
      <w:lang w:val="sq-AL"/>
    </w:rPr>
  </w:style>
  <w:style w:type="character" w:customStyle="1" w:styleId="A1">
    <w:name w:val="A1"/>
    <w:rsid w:val="002022C6"/>
    <w:rPr>
      <w:rFonts w:cs="Tahoma"/>
      <w:color w:val="000000"/>
      <w:sz w:val="22"/>
      <w:szCs w:val="22"/>
    </w:rPr>
  </w:style>
  <w:style w:type="paragraph" w:customStyle="1" w:styleId="Tabelle">
    <w:name w:val="Tabelle"/>
    <w:basedOn w:val="Normal"/>
    <w:uiPriority w:val="99"/>
    <w:rsid w:val="002022C6"/>
    <w:pPr>
      <w:keepNext/>
      <w:numPr>
        <w:numId w:val="5"/>
      </w:numPr>
      <w:tabs>
        <w:tab w:val="left" w:pos="1134"/>
        <w:tab w:val="right" w:pos="8505"/>
      </w:tabs>
      <w:overflowPunct w:val="0"/>
      <w:autoSpaceDE w:val="0"/>
      <w:autoSpaceDN w:val="0"/>
      <w:adjustRightInd w:val="0"/>
      <w:spacing w:before="240" w:after="240" w:line="280" w:lineRule="atLeast"/>
      <w:ind w:left="1134" w:hanging="1134"/>
      <w:textAlignment w:val="baseline"/>
    </w:pPr>
    <w:rPr>
      <w:rFonts w:ascii="Futura Lt BT" w:eastAsia="Times New Roman" w:hAnsi="Futura Lt BT"/>
      <w:b/>
      <w:noProof/>
      <w:szCs w:val="20"/>
      <w:lang w:eastAsia="de-DE"/>
    </w:rPr>
  </w:style>
  <w:style w:type="paragraph" w:customStyle="1" w:styleId="Text">
    <w:name w:val="Text"/>
    <w:basedOn w:val="Normal"/>
    <w:uiPriority w:val="99"/>
    <w:rsid w:val="002022C6"/>
    <w:pPr>
      <w:tabs>
        <w:tab w:val="right" w:pos="7371"/>
      </w:tabs>
      <w:spacing w:line="280" w:lineRule="exact"/>
      <w:jc w:val="left"/>
    </w:pPr>
    <w:rPr>
      <w:rFonts w:eastAsia="Times New Roman"/>
      <w:noProof/>
      <w:sz w:val="20"/>
      <w:szCs w:val="20"/>
      <w:lang w:eastAsia="de-DE"/>
    </w:rPr>
  </w:style>
  <w:style w:type="paragraph" w:customStyle="1" w:styleId="xl29">
    <w:name w:val="xl29"/>
    <w:basedOn w:val="Normal"/>
    <w:uiPriority w:val="99"/>
    <w:rsid w:val="002022C6"/>
    <w:pPr>
      <w:pBdr>
        <w:left w:val="single" w:sz="4" w:space="0" w:color="auto"/>
      </w:pBdr>
      <w:spacing w:before="100" w:beforeAutospacing="1" w:after="100" w:afterAutospacing="1"/>
      <w:jc w:val="left"/>
    </w:pPr>
    <w:rPr>
      <w:rFonts w:eastAsia="Times New Roman"/>
      <w:noProof/>
      <w:lang w:eastAsia="de-DE"/>
    </w:rPr>
  </w:style>
  <w:style w:type="paragraph" w:customStyle="1" w:styleId="BalloonText1">
    <w:name w:val="Balloon Text1"/>
    <w:basedOn w:val="Normal"/>
    <w:uiPriority w:val="99"/>
    <w:semiHidden/>
    <w:rsid w:val="002022C6"/>
    <w:pPr>
      <w:tabs>
        <w:tab w:val="left" w:pos="284"/>
        <w:tab w:val="left" w:pos="992"/>
        <w:tab w:val="right" w:pos="8505"/>
      </w:tabs>
      <w:overflowPunct w:val="0"/>
      <w:autoSpaceDE w:val="0"/>
      <w:autoSpaceDN w:val="0"/>
      <w:adjustRightInd w:val="0"/>
      <w:spacing w:line="280" w:lineRule="atLeast"/>
    </w:pPr>
    <w:rPr>
      <w:rFonts w:ascii="Tahoma" w:eastAsia="Times New Roman" w:hAnsi="Tahoma" w:cs="Tahoma"/>
      <w:noProof/>
      <w:sz w:val="16"/>
      <w:szCs w:val="16"/>
      <w:lang w:eastAsia="de-DE"/>
    </w:rPr>
  </w:style>
  <w:style w:type="character" w:customStyle="1" w:styleId="ZwischenberschriftChar">
    <w:name w:val="Zwischenüberschrift Char"/>
    <w:link w:val="Zwischenberschrift"/>
    <w:locked/>
    <w:rsid w:val="002022C6"/>
    <w:rPr>
      <w:rFonts w:ascii="Futura Md BT" w:hAnsi="Futura Md BT"/>
      <w:iCs/>
      <w:sz w:val="24"/>
      <w:lang w:val="en-GB" w:eastAsia="de-DE"/>
    </w:rPr>
  </w:style>
  <w:style w:type="paragraph" w:customStyle="1" w:styleId="Zwischenberschrift">
    <w:name w:val="Zwischenüberschrift"/>
    <w:basedOn w:val="Normal"/>
    <w:link w:val="ZwischenberschriftChar"/>
    <w:rsid w:val="002022C6"/>
    <w:pPr>
      <w:tabs>
        <w:tab w:val="left" w:pos="284"/>
        <w:tab w:val="left" w:pos="992"/>
        <w:tab w:val="right" w:pos="8505"/>
      </w:tabs>
      <w:overflowPunct w:val="0"/>
      <w:autoSpaceDE w:val="0"/>
      <w:autoSpaceDN w:val="0"/>
      <w:adjustRightInd w:val="0"/>
      <w:spacing w:after="60" w:line="280" w:lineRule="atLeast"/>
    </w:pPr>
    <w:rPr>
      <w:rFonts w:ascii="Futura Md BT" w:eastAsiaTheme="minorHAnsi" w:hAnsi="Futura Md BT" w:cstheme="minorBidi"/>
      <w:iCs/>
      <w:szCs w:val="22"/>
      <w:lang w:eastAsia="de-DE"/>
    </w:rPr>
  </w:style>
  <w:style w:type="paragraph" w:customStyle="1" w:styleId="Zwischenberschrift2">
    <w:name w:val="Zwischenüberschrift 2"/>
    <w:basedOn w:val="Zwischenberschrift"/>
    <w:uiPriority w:val="99"/>
    <w:rsid w:val="002022C6"/>
  </w:style>
  <w:style w:type="paragraph" w:customStyle="1" w:styleId="xl53">
    <w:name w:val="xl53"/>
    <w:basedOn w:val="Normal"/>
    <w:uiPriority w:val="99"/>
    <w:rsid w:val="002022C6"/>
    <w:pPr>
      <w:pBdr>
        <w:left w:val="single" w:sz="8" w:space="0" w:color="auto"/>
        <w:right w:val="single" w:sz="8" w:space="0" w:color="auto"/>
      </w:pBdr>
      <w:spacing w:before="100" w:beforeAutospacing="1" w:after="100" w:afterAutospacing="1"/>
    </w:pPr>
    <w:rPr>
      <w:rFonts w:eastAsia="Times New Roman" w:cs="Arial"/>
      <w:noProof/>
      <w:lang w:val="sq-AL"/>
    </w:rPr>
  </w:style>
  <w:style w:type="paragraph" w:customStyle="1" w:styleId="tabellentext">
    <w:name w:val="tabellentext"/>
    <w:basedOn w:val="Normal"/>
    <w:uiPriority w:val="99"/>
    <w:rsid w:val="002022C6"/>
    <w:pPr>
      <w:tabs>
        <w:tab w:val="left" w:pos="284"/>
        <w:tab w:val="left" w:pos="992"/>
        <w:tab w:val="right" w:pos="8505"/>
      </w:tabs>
      <w:overflowPunct w:val="0"/>
      <w:autoSpaceDE w:val="0"/>
      <w:autoSpaceDN w:val="0"/>
      <w:adjustRightInd w:val="0"/>
      <w:spacing w:line="280" w:lineRule="atLeast"/>
      <w:textAlignment w:val="baseline"/>
    </w:pPr>
    <w:rPr>
      <w:rFonts w:ascii="Futura Lt BT" w:eastAsia="Times New Roman" w:hAnsi="Futura Lt BT"/>
      <w:noProof/>
      <w:sz w:val="20"/>
      <w:szCs w:val="20"/>
      <w:lang w:eastAsia="de-DE"/>
    </w:rPr>
  </w:style>
  <w:style w:type="paragraph" w:customStyle="1" w:styleId="Char">
    <w:name w:val="Char"/>
    <w:basedOn w:val="Normal"/>
    <w:uiPriority w:val="99"/>
    <w:semiHidden/>
    <w:rsid w:val="002022C6"/>
    <w:pPr>
      <w:spacing w:after="160" w:line="240" w:lineRule="exact"/>
      <w:jc w:val="left"/>
    </w:pPr>
    <w:rPr>
      <w:rFonts w:eastAsia="Times New Roman" w:cs="Arial"/>
      <w:noProof/>
      <w:sz w:val="20"/>
      <w:szCs w:val="20"/>
      <w:lang w:val="sq-AL"/>
    </w:rPr>
  </w:style>
  <w:style w:type="table" w:styleId="TableWeb3">
    <w:name w:val="Table Web 3"/>
    <w:basedOn w:val="TableNormal"/>
    <w:rsid w:val="002022C6"/>
    <w:pPr>
      <w:spacing w:after="0" w:line="240" w:lineRule="auto"/>
    </w:pPr>
    <w:rPr>
      <w:rFonts w:ascii="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Indent2">
    <w:name w:val="Body Text Indent 2"/>
    <w:basedOn w:val="Normal"/>
    <w:link w:val="BodyTextIndent2Char"/>
    <w:uiPriority w:val="99"/>
    <w:rsid w:val="002022C6"/>
    <w:pPr>
      <w:spacing w:line="480" w:lineRule="auto"/>
      <w:ind w:left="360"/>
      <w:jc w:val="left"/>
    </w:pPr>
    <w:rPr>
      <w:rFonts w:eastAsia="MS Mincho"/>
      <w:noProof/>
      <w:lang w:val="sq-AL"/>
    </w:rPr>
  </w:style>
  <w:style w:type="character" w:customStyle="1" w:styleId="BodyTextIndent2Char">
    <w:name w:val="Body Text Indent 2 Char"/>
    <w:basedOn w:val="DefaultParagraphFont"/>
    <w:link w:val="BodyTextIndent2"/>
    <w:uiPriority w:val="99"/>
    <w:rsid w:val="002022C6"/>
    <w:rPr>
      <w:rFonts w:ascii="Times New Roman" w:eastAsia="MS Mincho" w:hAnsi="Times New Roman" w:cs="Times New Roman"/>
      <w:noProof/>
      <w:sz w:val="24"/>
      <w:szCs w:val="24"/>
      <w:lang w:val="sq-AL"/>
    </w:rPr>
  </w:style>
  <w:style w:type="character" w:customStyle="1" w:styleId="longtext">
    <w:name w:val="long_text"/>
    <w:basedOn w:val="DefaultParagraphFont"/>
    <w:rsid w:val="002022C6"/>
  </w:style>
  <w:style w:type="character" w:customStyle="1" w:styleId="gt-icon-text1">
    <w:name w:val="gt-icon-text1"/>
    <w:basedOn w:val="DefaultParagraphFont"/>
    <w:rsid w:val="002022C6"/>
  </w:style>
  <w:style w:type="character" w:customStyle="1" w:styleId="gt-ft-text1">
    <w:name w:val="gt-ft-text1"/>
    <w:basedOn w:val="DefaultParagraphFont"/>
    <w:rsid w:val="002022C6"/>
  </w:style>
  <w:style w:type="paragraph" w:styleId="DocumentMap">
    <w:name w:val="Document Map"/>
    <w:basedOn w:val="Normal"/>
    <w:link w:val="DocumentMapChar"/>
    <w:uiPriority w:val="99"/>
    <w:rsid w:val="002022C6"/>
    <w:pPr>
      <w:shd w:val="clear" w:color="auto" w:fill="000080"/>
      <w:jc w:val="left"/>
    </w:pPr>
    <w:rPr>
      <w:rFonts w:ascii="Tahoma" w:eastAsia="MS Mincho" w:hAnsi="Tahoma"/>
      <w:noProof/>
      <w:sz w:val="20"/>
      <w:szCs w:val="20"/>
      <w:lang w:val="sq-AL"/>
    </w:rPr>
  </w:style>
  <w:style w:type="character" w:customStyle="1" w:styleId="DocumentMapChar">
    <w:name w:val="Document Map Char"/>
    <w:basedOn w:val="DefaultParagraphFont"/>
    <w:link w:val="DocumentMap"/>
    <w:uiPriority w:val="99"/>
    <w:rsid w:val="002022C6"/>
    <w:rPr>
      <w:rFonts w:ascii="Tahoma" w:eastAsia="MS Mincho" w:hAnsi="Tahoma" w:cs="Times New Roman"/>
      <w:noProof/>
      <w:sz w:val="20"/>
      <w:szCs w:val="20"/>
      <w:shd w:val="clear" w:color="auto" w:fill="000080"/>
      <w:lang w:val="sq-AL"/>
    </w:rPr>
  </w:style>
  <w:style w:type="character" w:customStyle="1" w:styleId="hps">
    <w:name w:val="hps"/>
    <w:basedOn w:val="DefaultParagraphFont"/>
    <w:rsid w:val="002022C6"/>
  </w:style>
  <w:style w:type="paragraph" w:customStyle="1" w:styleId="Style1">
    <w:name w:val="Style1"/>
    <w:basedOn w:val="Heading1"/>
    <w:uiPriority w:val="99"/>
    <w:rsid w:val="002022C6"/>
    <w:pPr>
      <w:keepNext/>
      <w:widowControl/>
      <w:tabs>
        <w:tab w:val="num" w:pos="851"/>
        <w:tab w:val="left" w:pos="992"/>
        <w:tab w:val="right" w:pos="8505"/>
      </w:tabs>
      <w:overflowPunct w:val="0"/>
      <w:autoSpaceDE w:val="0"/>
      <w:autoSpaceDN w:val="0"/>
      <w:adjustRightInd w:val="0"/>
      <w:spacing w:line="280" w:lineRule="exact"/>
      <w:ind w:left="851" w:hanging="851"/>
      <w:textAlignment w:val="baseline"/>
    </w:pPr>
    <w:rPr>
      <w:rFonts w:eastAsia="Times New Roman"/>
      <w:bCs w:val="0"/>
      <w:noProof/>
      <w:kern w:val="28"/>
      <w:sz w:val="28"/>
      <w:szCs w:val="20"/>
      <w:lang w:val="en-GB" w:eastAsia="de-DE"/>
    </w:rPr>
  </w:style>
  <w:style w:type="paragraph" w:styleId="Index1">
    <w:name w:val="index 1"/>
    <w:basedOn w:val="Normal"/>
    <w:next w:val="Normal"/>
    <w:autoRedefine/>
    <w:uiPriority w:val="99"/>
    <w:rsid w:val="002022C6"/>
    <w:pPr>
      <w:ind w:left="240" w:hanging="240"/>
      <w:jc w:val="left"/>
    </w:pPr>
    <w:rPr>
      <w:rFonts w:eastAsia="MS Mincho"/>
      <w:noProof/>
      <w:lang w:val="sq-AL"/>
    </w:rPr>
  </w:style>
  <w:style w:type="paragraph" w:customStyle="1" w:styleId="Style3">
    <w:name w:val="Style 3"/>
    <w:basedOn w:val="Heading2"/>
    <w:uiPriority w:val="99"/>
    <w:rsid w:val="002022C6"/>
    <w:pPr>
      <w:keepNext/>
      <w:widowControl/>
      <w:tabs>
        <w:tab w:val="left" w:pos="-993"/>
        <w:tab w:val="num" w:pos="0"/>
      </w:tabs>
      <w:overflowPunct w:val="0"/>
      <w:autoSpaceDE w:val="0"/>
      <w:autoSpaceDN w:val="0"/>
      <w:adjustRightInd w:val="0"/>
      <w:spacing w:before="240" w:after="240" w:line="280" w:lineRule="exact"/>
      <w:ind w:left="1440" w:hanging="360"/>
      <w:textAlignment w:val="baseline"/>
    </w:pPr>
    <w:rPr>
      <w:rFonts w:eastAsia="Times New Roman"/>
      <w:iCs w:val="0"/>
      <w:noProof/>
      <w:szCs w:val="20"/>
      <w:lang w:val="en-GB" w:eastAsia="de-DE"/>
    </w:rPr>
  </w:style>
  <w:style w:type="numbering" w:customStyle="1" w:styleId="Heading10">
    <w:name w:val="Heading1"/>
    <w:basedOn w:val="NoList"/>
    <w:rsid w:val="002022C6"/>
    <w:pPr>
      <w:numPr>
        <w:numId w:val="6"/>
      </w:numPr>
    </w:pPr>
  </w:style>
  <w:style w:type="character" w:customStyle="1" w:styleId="CharChar1">
    <w:name w:val="Char Char1"/>
    <w:basedOn w:val="DefaultParagraphFont"/>
    <w:locked/>
    <w:rsid w:val="002022C6"/>
  </w:style>
  <w:style w:type="character" w:customStyle="1" w:styleId="CharChar">
    <w:name w:val="Char Char"/>
    <w:locked/>
    <w:rsid w:val="002022C6"/>
    <w:rPr>
      <w:b/>
      <w:bCs/>
    </w:rPr>
  </w:style>
  <w:style w:type="paragraph" w:styleId="Subtitle">
    <w:name w:val="Subtitle"/>
    <w:basedOn w:val="Normal"/>
    <w:link w:val="SubtitleChar"/>
    <w:uiPriority w:val="99"/>
    <w:qFormat/>
    <w:rsid w:val="002022C6"/>
    <w:pPr>
      <w:jc w:val="left"/>
    </w:pPr>
    <w:rPr>
      <w:rFonts w:eastAsia="MS Mincho"/>
      <w:b/>
      <w:bCs/>
      <w:i/>
      <w:iCs/>
      <w:noProof/>
      <w:lang w:val="sr-Cyrl-CS"/>
    </w:rPr>
  </w:style>
  <w:style w:type="character" w:customStyle="1" w:styleId="SubtitleChar">
    <w:name w:val="Subtitle Char"/>
    <w:basedOn w:val="DefaultParagraphFont"/>
    <w:link w:val="Subtitle"/>
    <w:uiPriority w:val="99"/>
    <w:rsid w:val="002022C6"/>
    <w:rPr>
      <w:rFonts w:ascii="Times New Roman" w:eastAsia="MS Mincho" w:hAnsi="Times New Roman" w:cs="Times New Roman"/>
      <w:b/>
      <w:bCs/>
      <w:i/>
      <w:iCs/>
      <w:noProof/>
      <w:sz w:val="24"/>
      <w:szCs w:val="24"/>
      <w:lang w:val="sr-Cyrl-CS"/>
    </w:rPr>
  </w:style>
  <w:style w:type="paragraph" w:customStyle="1" w:styleId="centarsadrzaj">
    <w:name w:val="centar_sadrzaj"/>
    <w:basedOn w:val="Normal"/>
    <w:uiPriority w:val="99"/>
    <w:rsid w:val="002022C6"/>
    <w:pPr>
      <w:shd w:val="clear" w:color="auto" w:fill="FFFFFF"/>
      <w:spacing w:before="100" w:beforeAutospacing="1" w:after="100" w:afterAutospacing="1"/>
      <w:textAlignment w:val="top"/>
    </w:pPr>
    <w:rPr>
      <w:rFonts w:eastAsia="MS Mincho" w:cs="Arial"/>
      <w:noProof/>
      <w:color w:val="666666"/>
      <w:sz w:val="20"/>
      <w:szCs w:val="20"/>
      <w:lang w:val="en-US"/>
    </w:rPr>
  </w:style>
  <w:style w:type="paragraph" w:styleId="BodyText2">
    <w:name w:val="Body Text 2"/>
    <w:basedOn w:val="Normal"/>
    <w:link w:val="BodyText2Char"/>
    <w:uiPriority w:val="99"/>
    <w:rsid w:val="002022C6"/>
    <w:pPr>
      <w:outlineLvl w:val="0"/>
    </w:pPr>
    <w:rPr>
      <w:rFonts w:eastAsia="MS Mincho"/>
      <w:noProof/>
      <w:lang w:val="sr-Latn-CS"/>
    </w:rPr>
  </w:style>
  <w:style w:type="character" w:customStyle="1" w:styleId="BodyText2Char">
    <w:name w:val="Body Text 2 Char"/>
    <w:basedOn w:val="DefaultParagraphFont"/>
    <w:link w:val="BodyText2"/>
    <w:uiPriority w:val="99"/>
    <w:rsid w:val="002022C6"/>
    <w:rPr>
      <w:rFonts w:ascii="Times New Roman" w:eastAsia="MS Mincho" w:hAnsi="Times New Roman" w:cs="Times New Roman"/>
      <w:noProof/>
      <w:sz w:val="24"/>
      <w:szCs w:val="24"/>
      <w:lang w:val="sr-Latn-CS"/>
    </w:rPr>
  </w:style>
  <w:style w:type="character" w:customStyle="1" w:styleId="shorttext">
    <w:name w:val="short_text"/>
    <w:basedOn w:val="DefaultParagraphFont"/>
    <w:rsid w:val="002022C6"/>
  </w:style>
  <w:style w:type="character" w:customStyle="1" w:styleId="hpsatn">
    <w:name w:val="hps atn"/>
    <w:basedOn w:val="DefaultParagraphFont"/>
    <w:rsid w:val="002022C6"/>
  </w:style>
  <w:style w:type="character" w:customStyle="1" w:styleId="atn">
    <w:name w:val="atn"/>
    <w:basedOn w:val="DefaultParagraphFont"/>
    <w:rsid w:val="002022C6"/>
  </w:style>
  <w:style w:type="table" w:styleId="TableTheme">
    <w:name w:val="Table Theme"/>
    <w:basedOn w:val="TableNormal"/>
    <w:rsid w:val="002022C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2022C6"/>
    <w:pPr>
      <w:ind w:left="480"/>
      <w:jc w:val="left"/>
    </w:pPr>
    <w:rPr>
      <w:rFonts w:ascii="Calibri" w:eastAsia="MS Mincho" w:hAnsi="Calibri"/>
      <w:noProof/>
      <w:sz w:val="20"/>
      <w:szCs w:val="20"/>
      <w:lang w:val="sq-AL"/>
    </w:rPr>
  </w:style>
  <w:style w:type="paragraph" w:styleId="TOC5">
    <w:name w:val="toc 5"/>
    <w:basedOn w:val="Normal"/>
    <w:next w:val="Normal"/>
    <w:autoRedefine/>
    <w:uiPriority w:val="39"/>
    <w:rsid w:val="002022C6"/>
    <w:pPr>
      <w:ind w:left="720"/>
      <w:jc w:val="left"/>
    </w:pPr>
    <w:rPr>
      <w:rFonts w:ascii="Calibri" w:eastAsia="MS Mincho" w:hAnsi="Calibri"/>
      <w:noProof/>
      <w:sz w:val="20"/>
      <w:szCs w:val="20"/>
      <w:lang w:val="sq-AL"/>
    </w:rPr>
  </w:style>
  <w:style w:type="paragraph" w:styleId="TOC6">
    <w:name w:val="toc 6"/>
    <w:basedOn w:val="Normal"/>
    <w:next w:val="Normal"/>
    <w:autoRedefine/>
    <w:uiPriority w:val="39"/>
    <w:rsid w:val="002022C6"/>
    <w:pPr>
      <w:ind w:left="960"/>
      <w:jc w:val="left"/>
    </w:pPr>
    <w:rPr>
      <w:rFonts w:ascii="Calibri" w:eastAsia="MS Mincho" w:hAnsi="Calibri"/>
      <w:noProof/>
      <w:sz w:val="20"/>
      <w:szCs w:val="20"/>
      <w:lang w:val="sq-AL"/>
    </w:rPr>
  </w:style>
  <w:style w:type="paragraph" w:styleId="TOC7">
    <w:name w:val="toc 7"/>
    <w:basedOn w:val="Normal"/>
    <w:next w:val="Normal"/>
    <w:autoRedefine/>
    <w:uiPriority w:val="39"/>
    <w:rsid w:val="002022C6"/>
    <w:pPr>
      <w:ind w:left="1200"/>
      <w:jc w:val="left"/>
    </w:pPr>
    <w:rPr>
      <w:rFonts w:ascii="Calibri" w:eastAsia="MS Mincho" w:hAnsi="Calibri"/>
      <w:noProof/>
      <w:sz w:val="20"/>
      <w:szCs w:val="20"/>
      <w:lang w:val="sq-AL"/>
    </w:rPr>
  </w:style>
  <w:style w:type="paragraph" w:styleId="TOC8">
    <w:name w:val="toc 8"/>
    <w:basedOn w:val="Normal"/>
    <w:next w:val="Normal"/>
    <w:autoRedefine/>
    <w:uiPriority w:val="39"/>
    <w:rsid w:val="002022C6"/>
    <w:pPr>
      <w:ind w:left="1440"/>
      <w:jc w:val="left"/>
    </w:pPr>
    <w:rPr>
      <w:rFonts w:ascii="Calibri" w:eastAsia="MS Mincho" w:hAnsi="Calibri"/>
      <w:noProof/>
      <w:sz w:val="20"/>
      <w:szCs w:val="20"/>
      <w:lang w:val="sq-AL"/>
    </w:rPr>
  </w:style>
  <w:style w:type="paragraph" w:styleId="TOC9">
    <w:name w:val="toc 9"/>
    <w:basedOn w:val="Normal"/>
    <w:next w:val="Normal"/>
    <w:autoRedefine/>
    <w:uiPriority w:val="39"/>
    <w:rsid w:val="002022C6"/>
    <w:pPr>
      <w:ind w:left="1680"/>
      <w:jc w:val="left"/>
    </w:pPr>
    <w:rPr>
      <w:rFonts w:ascii="Calibri" w:eastAsia="MS Mincho" w:hAnsi="Calibri"/>
      <w:noProof/>
      <w:sz w:val="20"/>
      <w:szCs w:val="20"/>
      <w:lang w:val="sq-AL"/>
    </w:rPr>
  </w:style>
  <w:style w:type="paragraph" w:styleId="ListParagraph">
    <w:name w:val="List Paragraph"/>
    <w:basedOn w:val="Normal"/>
    <w:uiPriority w:val="34"/>
    <w:qFormat/>
    <w:rsid w:val="00C23BCB"/>
    <w:pPr>
      <w:spacing w:before="40" w:after="40"/>
    </w:pPr>
  </w:style>
  <w:style w:type="paragraph" w:styleId="Revision">
    <w:name w:val="Revision"/>
    <w:hidden/>
    <w:uiPriority w:val="99"/>
    <w:semiHidden/>
    <w:rsid w:val="002022C6"/>
    <w:pPr>
      <w:spacing w:after="0" w:line="240" w:lineRule="auto"/>
    </w:pPr>
    <w:rPr>
      <w:rFonts w:ascii="Times New Roman" w:eastAsia="SimSun" w:hAnsi="Times New Roman" w:cs="Times New Roman"/>
      <w:sz w:val="24"/>
      <w:szCs w:val="24"/>
      <w:lang w:val="en-GB"/>
    </w:rPr>
  </w:style>
  <w:style w:type="character" w:customStyle="1" w:styleId="UnresolvedMention1">
    <w:name w:val="Unresolved Mention1"/>
    <w:basedOn w:val="DefaultParagraphFont"/>
    <w:uiPriority w:val="99"/>
    <w:semiHidden/>
    <w:unhideWhenUsed/>
    <w:rsid w:val="00474ECC"/>
    <w:rPr>
      <w:color w:val="605E5C"/>
      <w:shd w:val="clear" w:color="auto" w:fill="E1DFDD"/>
    </w:rPr>
  </w:style>
  <w:style w:type="paragraph" w:customStyle="1" w:styleId="BVIfnrChar">
    <w:name w:val="BVI fnr Char"/>
    <w:aliases w:val="ftref Char,16 Point Char,Superscript 6 Point Char,Footnotes refss Char,Footnote Reference Number Char,nota pié di pagina Char,Times 10 Point Char, Exposant 3 Point Char,Footnote symbol Char,Footnote reference number Char"/>
    <w:basedOn w:val="Normal"/>
    <w:link w:val="FootnoteReference"/>
    <w:rsid w:val="00246AEE"/>
    <w:pPr>
      <w:spacing w:after="160" w:line="240" w:lineRule="exact"/>
      <w:jc w:val="left"/>
    </w:pPr>
    <w:rPr>
      <w:rFonts w:asciiTheme="minorHAnsi" w:eastAsia="MS Mincho" w:hAnsiTheme="minorHAnsi" w:cstheme="minorBidi"/>
      <w:sz w:val="22"/>
      <w:szCs w:val="22"/>
      <w:vertAlign w:val="superscript"/>
      <w:lang w:val="en-US"/>
    </w:rPr>
  </w:style>
  <w:style w:type="paragraph" w:customStyle="1" w:styleId="Char1">
    <w:name w:val="Char1"/>
    <w:basedOn w:val="Normal"/>
    <w:rsid w:val="005C1DBB"/>
    <w:pPr>
      <w:spacing w:before="0" w:after="160" w:line="240" w:lineRule="exact"/>
      <w:jc w:val="left"/>
    </w:pPr>
    <w:rPr>
      <w:rFonts w:ascii="Tahoma" w:eastAsia="MS Mincho" w:hAnsi="Tahoma"/>
      <w:sz w:val="20"/>
      <w:szCs w:val="20"/>
      <w:lang w:val="sq-AL"/>
    </w:rPr>
  </w:style>
  <w:style w:type="character" w:customStyle="1" w:styleId="orange1">
    <w:name w:val="orange1"/>
    <w:rsid w:val="00A973E9"/>
    <w:rPr>
      <w:b/>
      <w:bCs/>
      <w:vanish w:val="0"/>
      <w:webHidden w:val="0"/>
      <w:color w:val="CC9933"/>
      <w:specVanish w:val="0"/>
    </w:rPr>
  </w:style>
  <w:style w:type="paragraph" w:styleId="List2">
    <w:name w:val="List 2"/>
    <w:basedOn w:val="Normal"/>
    <w:rsid w:val="00A973E9"/>
    <w:pPr>
      <w:spacing w:line="360" w:lineRule="auto"/>
      <w:ind w:left="720" w:hanging="360"/>
    </w:pPr>
    <w:rPr>
      <w:rFonts w:eastAsia="Times New Roman"/>
      <w:lang w:val="en-US"/>
    </w:rPr>
  </w:style>
  <w:style w:type="character" w:customStyle="1" w:styleId="apple-converted-space">
    <w:name w:val="apple-converted-space"/>
    <w:basedOn w:val="DefaultParagraphFont"/>
    <w:rsid w:val="00A973E9"/>
  </w:style>
  <w:style w:type="paragraph" w:styleId="TableofFigures">
    <w:name w:val="table of figures"/>
    <w:basedOn w:val="Normal"/>
    <w:next w:val="Normal"/>
    <w:uiPriority w:val="99"/>
    <w:unhideWhenUsed/>
    <w:rsid w:val="00A973E9"/>
    <w:pPr>
      <w:spacing w:line="288" w:lineRule="auto"/>
      <w:ind w:hanging="360"/>
    </w:pPr>
  </w:style>
  <w:style w:type="paragraph" w:customStyle="1" w:styleId="msonormal0">
    <w:name w:val="msonormal"/>
    <w:basedOn w:val="Normal"/>
    <w:uiPriority w:val="99"/>
    <w:rsid w:val="00A973E9"/>
    <w:pPr>
      <w:spacing w:before="150" w:after="150" w:line="288" w:lineRule="auto"/>
      <w:ind w:left="675" w:right="525" w:hanging="360"/>
    </w:pPr>
    <w:rPr>
      <w:sz w:val="19"/>
      <w:szCs w:val="19"/>
    </w:rPr>
  </w:style>
  <w:style w:type="character" w:customStyle="1" w:styleId="TrupiitekstitKarakter1">
    <w:name w:val="Trupi i tekstit Karakter1"/>
    <w:aliases w:val="Body Text Char1 Karakter1,block Char Karakter1,Tempo Body Text Char Karakter1,Body Text - Level 2 Char Karakter1,bd Char Karakter1,bt Char Karakter1,NCDOT Body Text Char Karakter1,Starbucks Body Text Char Karakter1,b Karakter1"/>
    <w:semiHidden/>
    <w:rsid w:val="00A973E9"/>
    <w:rPr>
      <w:rFonts w:ascii="Times New Roman" w:eastAsia="SimSun" w:hAnsi="Times New Roman" w:cs="Times New Roman"/>
      <w:sz w:val="24"/>
      <w:szCs w:val="24"/>
      <w:lang w:val="en-GB"/>
    </w:rPr>
  </w:style>
  <w:style w:type="character" w:styleId="SubtleReference">
    <w:name w:val="Subtle Reference"/>
    <w:uiPriority w:val="31"/>
    <w:qFormat/>
    <w:rsid w:val="00A973E9"/>
    <w:rPr>
      <w:smallCaps/>
      <w:color w:val="5A5A5A"/>
    </w:rPr>
  </w:style>
  <w:style w:type="table" w:styleId="TableElegant">
    <w:name w:val="Table Elegant"/>
    <w:basedOn w:val="TableNormal"/>
    <w:rsid w:val="00A973E9"/>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CurrentList1">
    <w:name w:val="Current List1"/>
    <w:uiPriority w:val="99"/>
    <w:rsid w:val="00A973E9"/>
    <w:pPr>
      <w:numPr>
        <w:numId w:val="24"/>
      </w:numPr>
    </w:pPr>
  </w:style>
  <w:style w:type="numbering" w:customStyle="1" w:styleId="Style2">
    <w:name w:val="Style2"/>
    <w:uiPriority w:val="99"/>
    <w:rsid w:val="00A973E9"/>
    <w:pPr>
      <w:numPr>
        <w:numId w:val="35"/>
      </w:numPr>
    </w:pPr>
  </w:style>
  <w:style w:type="character" w:styleId="IntenseReference">
    <w:name w:val="Intense Reference"/>
    <w:basedOn w:val="DefaultParagraphFont"/>
    <w:uiPriority w:val="32"/>
    <w:qFormat/>
    <w:rsid w:val="007C00C3"/>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8EFC3-1206-414A-B3C0-F6762944D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10064</Words>
  <Characters>57365</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Sadri Arifi</cp:lastModifiedBy>
  <cp:revision>4</cp:revision>
  <cp:lastPrinted>2017-08-09T06:47:00Z</cp:lastPrinted>
  <dcterms:created xsi:type="dcterms:W3CDTF">2023-02-27T08:17:00Z</dcterms:created>
  <dcterms:modified xsi:type="dcterms:W3CDTF">2023-02-27T12:13:00Z</dcterms:modified>
</cp:coreProperties>
</file>