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99137A" w14:textId="77777777" w:rsidR="00FF4153" w:rsidRPr="00FF4153" w:rsidRDefault="00FF4153" w:rsidP="00FF4153">
      <w:pPr>
        <w:spacing w:after="0" w:line="240" w:lineRule="auto"/>
        <w:rPr>
          <w:rFonts w:ascii="Times New Roman" w:eastAsia="MS Mincho" w:hAnsi="Times New Roman" w:cs="Times New Roman"/>
          <w:b/>
          <w:noProof w:val="0"/>
          <w:sz w:val="24"/>
          <w:szCs w:val="24"/>
        </w:rPr>
      </w:pPr>
      <w:r w:rsidRPr="00FF4153">
        <w:rPr>
          <w:rFonts w:ascii="Times New Roman" w:eastAsia="MS Mincho" w:hAnsi="Times New Roman" w:cs="Times New Roman"/>
          <w:b/>
          <w:noProof w:val="0"/>
          <w:sz w:val="24"/>
          <w:szCs w:val="24"/>
        </w:rPr>
        <w:t xml:space="preserve">                                        </w:t>
      </w:r>
      <w:r w:rsidR="005E34B3">
        <w:rPr>
          <w:rFonts w:ascii="Times New Roman" w:eastAsia="MS Mincho" w:hAnsi="Times New Roman" w:cs="Times New Roman"/>
          <w:noProof w:val="0"/>
          <w:sz w:val="24"/>
          <w:szCs w:val="24"/>
        </w:rPr>
        <w:object w:dxaOrig="0" w:dyaOrig="0" w14:anchorId="4F940A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80.15pt;margin-top:-6.9pt;width:65.55pt;height:53.55pt;z-index:251659264;mso-position-horizontal-relative:text;mso-position-vertical-relative:text">
            <v:imagedata r:id="rId7" o:title=""/>
          </v:shape>
          <o:OLEObject Type="Embed" ProgID="PBrush" ShapeID="_x0000_s1026" DrawAspect="Content" ObjectID="_1782026547" r:id="rId8"/>
        </w:object>
      </w:r>
      <w:r w:rsidRPr="00FF4153">
        <w:rPr>
          <w:rFonts w:ascii="Times New Roman" w:eastAsia="MS Mincho" w:hAnsi="Times New Roman" w:cs="Times New Roman"/>
          <w:sz w:val="24"/>
          <w:szCs w:val="24"/>
          <w:lang w:eastAsia="sq-AL"/>
        </w:rPr>
        <w:drawing>
          <wp:anchor distT="0" distB="0" distL="114300" distR="114300" simplePos="0" relativeHeight="251660288" behindDoc="1" locked="0" layoutInCell="1" allowOverlap="1" wp14:anchorId="6EA9FA86" wp14:editId="09FCD7D3">
            <wp:simplePos x="0" y="0"/>
            <wp:positionH relativeFrom="column">
              <wp:posOffset>503555</wp:posOffset>
            </wp:positionH>
            <wp:positionV relativeFrom="paragraph">
              <wp:posOffset>-103505</wp:posOffset>
            </wp:positionV>
            <wp:extent cx="712470" cy="6915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2470" cy="691515"/>
                    </a:xfrm>
                    <a:prstGeom prst="rect">
                      <a:avLst/>
                    </a:prstGeom>
                    <a:noFill/>
                  </pic:spPr>
                </pic:pic>
              </a:graphicData>
            </a:graphic>
            <wp14:sizeRelH relativeFrom="page">
              <wp14:pctWidth>0</wp14:pctWidth>
            </wp14:sizeRelH>
            <wp14:sizeRelV relativeFrom="page">
              <wp14:pctHeight>0</wp14:pctHeight>
            </wp14:sizeRelV>
          </wp:anchor>
        </w:drawing>
      </w:r>
      <w:r w:rsidRPr="00FF4153">
        <w:rPr>
          <w:rFonts w:ascii="Times New Roman" w:eastAsia="MS Mincho" w:hAnsi="Times New Roman" w:cs="Times New Roman"/>
          <w:b/>
          <w:noProof w:val="0"/>
          <w:sz w:val="24"/>
          <w:szCs w:val="24"/>
        </w:rPr>
        <w:t xml:space="preserve">                 REPUBLIKA E KOSOVËS     </w:t>
      </w:r>
    </w:p>
    <w:p w14:paraId="248D246F" w14:textId="77777777" w:rsidR="00FF4153" w:rsidRPr="00FF4153" w:rsidRDefault="00FF4153" w:rsidP="00FF4153">
      <w:pPr>
        <w:spacing w:after="0" w:line="240" w:lineRule="auto"/>
        <w:rPr>
          <w:rFonts w:ascii="Times New Roman" w:eastAsia="MS Mincho" w:hAnsi="Times New Roman" w:cs="Times New Roman"/>
          <w:b/>
          <w:noProof w:val="0"/>
          <w:sz w:val="24"/>
          <w:szCs w:val="24"/>
        </w:rPr>
      </w:pPr>
      <w:r w:rsidRPr="00FF4153">
        <w:rPr>
          <w:rFonts w:ascii="Times New Roman" w:eastAsia="MS Mincho" w:hAnsi="Times New Roman" w:cs="Times New Roman"/>
          <w:b/>
          <w:noProof w:val="0"/>
          <w:sz w:val="24"/>
          <w:szCs w:val="24"/>
        </w:rPr>
        <w:t xml:space="preserve">                                                          Komuna e Drenas /Gllogoc </w:t>
      </w:r>
    </w:p>
    <w:p w14:paraId="55BB8C91" w14:textId="77777777" w:rsidR="00FF4153" w:rsidRPr="00FF4153" w:rsidRDefault="00FF4153" w:rsidP="00FF4153">
      <w:pPr>
        <w:tabs>
          <w:tab w:val="left" w:pos="3544"/>
        </w:tabs>
        <w:spacing w:after="0" w:line="240" w:lineRule="auto"/>
        <w:rPr>
          <w:rFonts w:ascii="Times New Roman" w:eastAsia="MS Mincho" w:hAnsi="Times New Roman" w:cs="Times New Roman"/>
          <w:b/>
          <w:noProof w:val="0"/>
          <w:sz w:val="24"/>
          <w:szCs w:val="24"/>
        </w:rPr>
      </w:pPr>
      <w:r w:rsidRPr="00FF4153">
        <w:rPr>
          <w:rFonts w:ascii="Times New Roman" w:eastAsia="MS Mincho" w:hAnsi="Times New Roman" w:cs="Times New Roman"/>
          <w:b/>
          <w:noProof w:val="0"/>
          <w:sz w:val="24"/>
          <w:szCs w:val="24"/>
        </w:rPr>
        <w:t xml:space="preserve">                                          </w:t>
      </w:r>
      <w:r w:rsidRPr="00FF4153">
        <w:rPr>
          <w:rFonts w:ascii="Times New Roman" w:eastAsia="MS Mincho" w:hAnsi="Times New Roman" w:cs="Times New Roman"/>
          <w:b/>
          <w:noProof w:val="0"/>
          <w:sz w:val="24"/>
          <w:szCs w:val="24"/>
        </w:rPr>
        <w:tab/>
        <w:t xml:space="preserve">      Zyra e Kryetarit</w:t>
      </w:r>
    </w:p>
    <w:p w14:paraId="170C7324" w14:textId="77777777" w:rsidR="00FF4153" w:rsidRPr="00FF4153" w:rsidRDefault="00FF4153" w:rsidP="00FF4153">
      <w:pPr>
        <w:spacing w:after="0" w:line="240" w:lineRule="auto"/>
        <w:rPr>
          <w:rFonts w:ascii="Times New Roman" w:eastAsia="MS Mincho" w:hAnsi="Times New Roman" w:cs="Times New Roman"/>
          <w:noProof w:val="0"/>
          <w:sz w:val="24"/>
          <w:szCs w:val="24"/>
        </w:rPr>
      </w:pPr>
    </w:p>
    <w:p w14:paraId="53A9E519" w14:textId="6F0D5A7A" w:rsidR="00FF4153" w:rsidRPr="00FF4153" w:rsidRDefault="00FF4153" w:rsidP="00FF4153">
      <w:pPr>
        <w:spacing w:after="0" w:line="240" w:lineRule="auto"/>
        <w:rPr>
          <w:rFonts w:ascii="Times New Roman" w:eastAsia="MS Mincho" w:hAnsi="Times New Roman" w:cs="Times New Roman"/>
          <w:b/>
          <w:noProof w:val="0"/>
          <w:sz w:val="24"/>
          <w:szCs w:val="24"/>
        </w:rPr>
      </w:pPr>
      <w:r w:rsidRPr="00FF4153">
        <w:rPr>
          <w:rFonts w:ascii="Times New Roman" w:eastAsia="MS Mincho" w:hAnsi="Times New Roman" w:cs="Times New Roman"/>
          <w:b/>
          <w:noProof w:val="0"/>
          <w:sz w:val="24"/>
          <w:szCs w:val="24"/>
        </w:rPr>
        <w:t xml:space="preserve">                            </w:t>
      </w:r>
      <w:r w:rsidR="00835B6F">
        <w:rPr>
          <w:rFonts w:ascii="Times New Roman" w:eastAsia="MS Mincho" w:hAnsi="Times New Roman" w:cs="Times New Roman"/>
          <w:b/>
          <w:noProof w:val="0"/>
          <w:sz w:val="24"/>
          <w:szCs w:val="24"/>
        </w:rPr>
        <w:t xml:space="preserve">            </w:t>
      </w:r>
      <w:bookmarkStart w:id="0" w:name="_GoBack"/>
      <w:bookmarkEnd w:id="0"/>
      <w:r w:rsidRPr="00FF4153">
        <w:rPr>
          <w:rFonts w:ascii="Times New Roman" w:eastAsia="MS Mincho" w:hAnsi="Times New Roman" w:cs="Times New Roman"/>
          <w:b/>
          <w:noProof w:val="0"/>
          <w:sz w:val="24"/>
          <w:szCs w:val="24"/>
        </w:rPr>
        <w:t xml:space="preserve"> </w:t>
      </w:r>
      <w:r w:rsidR="00835B6F">
        <w:rPr>
          <w:rFonts w:ascii="Times New Roman" w:eastAsia="MS Mincho" w:hAnsi="Times New Roman" w:cs="Times New Roman"/>
          <w:b/>
          <w:noProof w:val="0"/>
          <w:sz w:val="24"/>
          <w:szCs w:val="24"/>
        </w:rPr>
        <w:t>Njësia për të Drejta të Njeriut dhe Barazi Gjinore</w:t>
      </w:r>
      <w:r w:rsidRPr="00FF4153">
        <w:rPr>
          <w:rFonts w:ascii="Times New Roman" w:eastAsia="MS Mincho" w:hAnsi="Times New Roman" w:cs="Times New Roman"/>
          <w:b/>
          <w:noProof w:val="0"/>
          <w:sz w:val="24"/>
          <w:szCs w:val="24"/>
        </w:rPr>
        <w:t xml:space="preserve">      </w:t>
      </w:r>
    </w:p>
    <w:p w14:paraId="37C6D2B0" w14:textId="77777777" w:rsidR="00FF4153" w:rsidRPr="00FF4153" w:rsidRDefault="00FF4153" w:rsidP="00FF4153">
      <w:pPr>
        <w:spacing w:after="0" w:line="240" w:lineRule="auto"/>
        <w:rPr>
          <w:rFonts w:ascii="Times New Roman" w:eastAsia="MS Mincho" w:hAnsi="Times New Roman" w:cs="Times New Roman"/>
          <w:b/>
          <w:noProof w:val="0"/>
          <w:sz w:val="24"/>
          <w:szCs w:val="24"/>
        </w:rPr>
      </w:pPr>
    </w:p>
    <w:p w14:paraId="618D8546" w14:textId="77777777" w:rsidR="00FF4153" w:rsidRPr="00FF4153" w:rsidRDefault="00FF4153" w:rsidP="00FF4153">
      <w:pPr>
        <w:spacing w:after="0" w:line="240" w:lineRule="auto"/>
        <w:rPr>
          <w:rFonts w:ascii="Times New Roman" w:eastAsia="MS Mincho" w:hAnsi="Times New Roman" w:cs="Times New Roman"/>
          <w:b/>
          <w:noProof w:val="0"/>
          <w:sz w:val="24"/>
          <w:szCs w:val="24"/>
        </w:rPr>
      </w:pPr>
      <w:r w:rsidRPr="00FF4153">
        <w:rPr>
          <w:rFonts w:ascii="Times New Roman" w:eastAsia="MS Mincho" w:hAnsi="Times New Roman" w:cs="Times New Roman"/>
          <w:b/>
          <w:noProof w:val="0"/>
          <w:sz w:val="24"/>
          <w:szCs w:val="24"/>
        </w:rPr>
        <w:t xml:space="preserve">                                </w:t>
      </w:r>
    </w:p>
    <w:p w14:paraId="0D3EB862" w14:textId="77777777" w:rsidR="00FF4153" w:rsidRPr="00FF4153" w:rsidRDefault="00FF4153" w:rsidP="00FF4153">
      <w:pPr>
        <w:spacing w:after="0" w:line="240" w:lineRule="auto"/>
        <w:rPr>
          <w:rFonts w:ascii="Times New Roman" w:eastAsia="MS Mincho" w:hAnsi="Times New Roman" w:cs="Times New Roman"/>
          <w:b/>
          <w:noProof w:val="0"/>
          <w:sz w:val="24"/>
          <w:szCs w:val="24"/>
        </w:rPr>
      </w:pPr>
      <w:r w:rsidRPr="00FF4153">
        <w:rPr>
          <w:rFonts w:ascii="Times New Roman" w:eastAsia="MS Mincho" w:hAnsi="Times New Roman" w:cs="Times New Roman"/>
          <w:b/>
          <w:noProof w:val="0"/>
          <w:sz w:val="24"/>
          <w:szCs w:val="24"/>
        </w:rPr>
        <w:t xml:space="preserve">                                        Nr._____________________dt.___________2024</w:t>
      </w:r>
    </w:p>
    <w:p w14:paraId="3A3434EF" w14:textId="77777777" w:rsidR="00FF4153" w:rsidRPr="00FF4153" w:rsidRDefault="00FF4153" w:rsidP="00FF4153">
      <w:pPr>
        <w:spacing w:after="0" w:line="240" w:lineRule="auto"/>
        <w:rPr>
          <w:rFonts w:ascii="Times New Roman" w:eastAsia="MS Mincho" w:hAnsi="Times New Roman" w:cs="Times New Roman"/>
          <w:noProof w:val="0"/>
          <w:sz w:val="24"/>
          <w:szCs w:val="24"/>
        </w:rPr>
      </w:pPr>
    </w:p>
    <w:p w14:paraId="7FDF8A8A" w14:textId="77777777" w:rsidR="00FF4153" w:rsidRPr="00FF4153" w:rsidRDefault="00FF4153" w:rsidP="00FF4153">
      <w:pPr>
        <w:spacing w:after="0" w:line="240" w:lineRule="auto"/>
        <w:rPr>
          <w:rFonts w:ascii="Times New Roman" w:eastAsia="MS Mincho" w:hAnsi="Times New Roman" w:cs="Times New Roman"/>
          <w:noProof w:val="0"/>
          <w:sz w:val="24"/>
          <w:szCs w:val="24"/>
        </w:rPr>
      </w:pPr>
    </w:p>
    <w:p w14:paraId="3DD2C88B" w14:textId="77777777" w:rsidR="00FF4153" w:rsidRPr="00FF4153" w:rsidRDefault="00FF4153" w:rsidP="00FF4153">
      <w:pPr>
        <w:autoSpaceDE w:val="0"/>
        <w:autoSpaceDN w:val="0"/>
        <w:adjustRightInd w:val="0"/>
        <w:spacing w:after="120" w:line="0" w:lineRule="atLeast"/>
        <w:rPr>
          <w:rFonts w:ascii="Times New Roman" w:eastAsia="MS Mincho" w:hAnsi="Times New Roman" w:cs="Times New Roman"/>
          <w:b/>
          <w:bCs/>
          <w:noProof w:val="0"/>
          <w:sz w:val="24"/>
          <w:szCs w:val="24"/>
        </w:rPr>
      </w:pPr>
      <w:r w:rsidRPr="00FF4153">
        <w:rPr>
          <w:rFonts w:ascii="Times New Roman" w:eastAsia="MS Mincho" w:hAnsi="Times New Roman" w:cs="Times New Roman"/>
          <w:noProof w:val="0"/>
          <w:sz w:val="24"/>
          <w:szCs w:val="24"/>
        </w:rPr>
        <w:tab/>
      </w:r>
    </w:p>
    <w:p w14:paraId="5A645270" w14:textId="77777777" w:rsidR="00FF4153" w:rsidRPr="00FF4153" w:rsidRDefault="00FF4153" w:rsidP="00FF4153">
      <w:pPr>
        <w:autoSpaceDE w:val="0"/>
        <w:autoSpaceDN w:val="0"/>
        <w:adjustRightInd w:val="0"/>
        <w:spacing w:after="120" w:line="0" w:lineRule="atLeast"/>
        <w:rPr>
          <w:rFonts w:ascii="Times New Roman" w:eastAsia="MS Mincho" w:hAnsi="Times New Roman" w:cs="Times New Roman"/>
          <w:b/>
          <w:bCs/>
          <w:noProof w:val="0"/>
          <w:sz w:val="24"/>
          <w:szCs w:val="24"/>
        </w:rPr>
      </w:pPr>
    </w:p>
    <w:p w14:paraId="55BB79A3" w14:textId="77777777" w:rsidR="00FF4153" w:rsidRPr="00FF4153" w:rsidRDefault="00FF4153" w:rsidP="00FF4153">
      <w:pPr>
        <w:autoSpaceDE w:val="0"/>
        <w:autoSpaceDN w:val="0"/>
        <w:adjustRightInd w:val="0"/>
        <w:spacing w:after="120" w:line="0" w:lineRule="atLeast"/>
        <w:jc w:val="center"/>
        <w:rPr>
          <w:rFonts w:ascii="Times New Roman" w:eastAsia="MS Mincho" w:hAnsi="Times New Roman" w:cs="Times New Roman"/>
          <w:b/>
          <w:bCs/>
          <w:noProof w:val="0"/>
          <w:sz w:val="24"/>
          <w:szCs w:val="24"/>
        </w:rPr>
      </w:pPr>
    </w:p>
    <w:p w14:paraId="14365216" w14:textId="77777777" w:rsidR="00FF4153" w:rsidRPr="00FF4153" w:rsidRDefault="00FF4153" w:rsidP="00FF4153">
      <w:pPr>
        <w:autoSpaceDE w:val="0"/>
        <w:autoSpaceDN w:val="0"/>
        <w:adjustRightInd w:val="0"/>
        <w:spacing w:after="120" w:line="0" w:lineRule="atLeast"/>
        <w:jc w:val="center"/>
        <w:rPr>
          <w:rFonts w:ascii="Times New Roman" w:eastAsia="MS Mincho" w:hAnsi="Times New Roman" w:cs="Times New Roman"/>
          <w:b/>
          <w:bCs/>
          <w:noProof w:val="0"/>
          <w:sz w:val="24"/>
          <w:szCs w:val="24"/>
        </w:rPr>
      </w:pPr>
      <w:r w:rsidRPr="00FF4153">
        <w:rPr>
          <w:rFonts w:ascii="Times New Roman" w:eastAsia="MS Mincho" w:hAnsi="Times New Roman" w:cs="Times New Roman"/>
          <w:b/>
          <w:bCs/>
          <w:noProof w:val="0"/>
          <w:sz w:val="24"/>
          <w:szCs w:val="24"/>
        </w:rPr>
        <w:t xml:space="preserve">DRAFT  </w:t>
      </w:r>
    </w:p>
    <w:p w14:paraId="02F7D0BD" w14:textId="77777777" w:rsidR="00FF4153" w:rsidRPr="00FF4153" w:rsidRDefault="00FF4153" w:rsidP="00FF4153">
      <w:pPr>
        <w:autoSpaceDE w:val="0"/>
        <w:autoSpaceDN w:val="0"/>
        <w:adjustRightInd w:val="0"/>
        <w:spacing w:after="120" w:line="0" w:lineRule="atLeast"/>
        <w:jc w:val="center"/>
        <w:rPr>
          <w:rFonts w:ascii="Times New Roman" w:eastAsia="MS Mincho" w:hAnsi="Times New Roman" w:cs="Times New Roman"/>
          <w:b/>
          <w:bCs/>
          <w:noProof w:val="0"/>
          <w:sz w:val="24"/>
          <w:szCs w:val="24"/>
        </w:rPr>
      </w:pPr>
    </w:p>
    <w:p w14:paraId="780FA5B8" w14:textId="77777777" w:rsidR="00FF4153" w:rsidRPr="00FF4153" w:rsidRDefault="00FF4153" w:rsidP="00FF4153">
      <w:pPr>
        <w:autoSpaceDE w:val="0"/>
        <w:autoSpaceDN w:val="0"/>
        <w:adjustRightInd w:val="0"/>
        <w:spacing w:after="120" w:line="276" w:lineRule="auto"/>
        <w:jc w:val="center"/>
        <w:rPr>
          <w:rFonts w:ascii="Times New Roman" w:eastAsia="MS Mincho" w:hAnsi="Times New Roman" w:cs="Times New Roman"/>
          <w:b/>
          <w:bCs/>
          <w:noProof w:val="0"/>
          <w:sz w:val="24"/>
          <w:szCs w:val="24"/>
        </w:rPr>
      </w:pPr>
    </w:p>
    <w:p w14:paraId="0B55737E" w14:textId="77777777" w:rsidR="00FF4153" w:rsidRPr="00FF4153" w:rsidRDefault="00FF4153" w:rsidP="00FF4153">
      <w:pPr>
        <w:autoSpaceDE w:val="0"/>
        <w:autoSpaceDN w:val="0"/>
        <w:adjustRightInd w:val="0"/>
        <w:spacing w:after="120" w:line="276" w:lineRule="auto"/>
        <w:jc w:val="center"/>
        <w:rPr>
          <w:rFonts w:ascii="Times New Roman" w:eastAsia="MS Mincho" w:hAnsi="Times New Roman" w:cs="Times New Roman"/>
          <w:b/>
          <w:bCs/>
          <w:noProof w:val="0"/>
          <w:sz w:val="24"/>
          <w:szCs w:val="24"/>
        </w:rPr>
      </w:pPr>
      <w:r w:rsidRPr="00FF4153">
        <w:rPr>
          <w:rFonts w:ascii="Times New Roman" w:eastAsia="MS Mincho" w:hAnsi="Times New Roman" w:cs="Times New Roman"/>
          <w:b/>
          <w:bCs/>
          <w:noProof w:val="0"/>
          <w:sz w:val="24"/>
          <w:szCs w:val="24"/>
        </w:rPr>
        <w:t>PLANI I PUNËS PËR</w:t>
      </w:r>
    </w:p>
    <w:p w14:paraId="683C65B0" w14:textId="77777777" w:rsidR="00FF4153" w:rsidRPr="00FF4153" w:rsidRDefault="00FF4153" w:rsidP="00FF4153">
      <w:pPr>
        <w:autoSpaceDE w:val="0"/>
        <w:autoSpaceDN w:val="0"/>
        <w:adjustRightInd w:val="0"/>
        <w:spacing w:after="120" w:line="276" w:lineRule="auto"/>
        <w:jc w:val="center"/>
        <w:rPr>
          <w:rFonts w:ascii="Times New Roman" w:eastAsia="MS Mincho" w:hAnsi="Times New Roman" w:cs="Times New Roman"/>
          <w:b/>
          <w:bCs/>
          <w:noProof w:val="0"/>
          <w:sz w:val="24"/>
          <w:szCs w:val="24"/>
        </w:rPr>
      </w:pPr>
      <w:r w:rsidRPr="00FF4153">
        <w:rPr>
          <w:rFonts w:ascii="Times New Roman" w:eastAsia="MS Mincho" w:hAnsi="Times New Roman" w:cs="Times New Roman"/>
          <w:b/>
          <w:bCs/>
          <w:noProof w:val="0"/>
          <w:sz w:val="24"/>
          <w:szCs w:val="24"/>
        </w:rPr>
        <w:t xml:space="preserve">EKIPIN KOMUNAL PËR TË DREJTAT E FËMIJËS, DRENAS (GLLOGOC) </w:t>
      </w:r>
      <w:r w:rsidRPr="00FF4153">
        <w:rPr>
          <w:rFonts w:ascii="Times New Roman" w:eastAsia="MS Mincho" w:hAnsi="Times New Roman" w:cs="Times New Roman"/>
          <w:noProof w:val="0"/>
          <w:sz w:val="24"/>
          <w:szCs w:val="24"/>
        </w:rPr>
        <w:t xml:space="preserve">  </w:t>
      </w:r>
    </w:p>
    <w:p w14:paraId="701604A0" w14:textId="77777777" w:rsidR="00FF4153" w:rsidRPr="00FF4153" w:rsidRDefault="00FF4153" w:rsidP="00FF4153">
      <w:pPr>
        <w:autoSpaceDE w:val="0"/>
        <w:autoSpaceDN w:val="0"/>
        <w:adjustRightInd w:val="0"/>
        <w:spacing w:after="120" w:line="276" w:lineRule="auto"/>
        <w:jc w:val="center"/>
        <w:rPr>
          <w:rFonts w:ascii="Times New Roman" w:eastAsia="MS Mincho" w:hAnsi="Times New Roman" w:cs="Times New Roman"/>
          <w:b/>
          <w:noProof w:val="0"/>
          <w:sz w:val="24"/>
          <w:szCs w:val="24"/>
        </w:rPr>
      </w:pPr>
      <w:r w:rsidRPr="00FF4153">
        <w:rPr>
          <w:rFonts w:ascii="Times New Roman" w:eastAsia="MS Mincho" w:hAnsi="Times New Roman" w:cs="Times New Roman"/>
          <w:b/>
          <w:noProof w:val="0"/>
          <w:sz w:val="24"/>
          <w:szCs w:val="24"/>
        </w:rPr>
        <w:t>(2024 – 2027)</w:t>
      </w:r>
    </w:p>
    <w:p w14:paraId="17BC595A" w14:textId="77777777" w:rsidR="00FF4153" w:rsidRPr="00FF4153" w:rsidRDefault="00FF4153" w:rsidP="00FF4153">
      <w:pPr>
        <w:spacing w:after="0" w:line="240" w:lineRule="auto"/>
        <w:rPr>
          <w:rFonts w:ascii="Times New Roman" w:eastAsia="MS Mincho" w:hAnsi="Times New Roman" w:cs="Times New Roman"/>
          <w:noProof w:val="0"/>
          <w:sz w:val="24"/>
          <w:szCs w:val="24"/>
        </w:rPr>
      </w:pPr>
    </w:p>
    <w:p w14:paraId="2FBC827A" w14:textId="77777777" w:rsidR="00FF4153" w:rsidRPr="00FF4153" w:rsidRDefault="00FF4153" w:rsidP="00FF4153">
      <w:pPr>
        <w:spacing w:after="0" w:line="240" w:lineRule="auto"/>
        <w:rPr>
          <w:rFonts w:ascii="Times New Roman" w:eastAsia="MS Mincho" w:hAnsi="Times New Roman" w:cs="Times New Roman"/>
          <w:noProof w:val="0"/>
          <w:sz w:val="24"/>
          <w:szCs w:val="24"/>
        </w:rPr>
      </w:pPr>
    </w:p>
    <w:p w14:paraId="6DE63F4F" w14:textId="77777777" w:rsidR="00FF4153" w:rsidRPr="00FF4153" w:rsidRDefault="00FF4153" w:rsidP="00FF4153">
      <w:pPr>
        <w:spacing w:after="0" w:line="240" w:lineRule="auto"/>
        <w:rPr>
          <w:rFonts w:ascii="Times New Roman" w:eastAsia="MS Mincho" w:hAnsi="Times New Roman" w:cs="Times New Roman"/>
          <w:noProof w:val="0"/>
          <w:sz w:val="24"/>
          <w:szCs w:val="24"/>
        </w:rPr>
      </w:pPr>
    </w:p>
    <w:p w14:paraId="3517B45C" w14:textId="77777777" w:rsidR="00FF4153" w:rsidRPr="00FF4153" w:rsidRDefault="00FF4153" w:rsidP="00FF4153">
      <w:pPr>
        <w:spacing w:after="0" w:line="240" w:lineRule="auto"/>
        <w:rPr>
          <w:rFonts w:ascii="Times New Roman" w:eastAsia="MS Mincho" w:hAnsi="Times New Roman" w:cs="Times New Roman"/>
          <w:noProof w:val="0"/>
          <w:sz w:val="24"/>
          <w:szCs w:val="24"/>
        </w:rPr>
      </w:pPr>
    </w:p>
    <w:p w14:paraId="696EEE3C" w14:textId="77777777" w:rsidR="00FF4153" w:rsidRPr="00FF4153" w:rsidRDefault="00FF4153" w:rsidP="00FF4153">
      <w:pPr>
        <w:spacing w:after="0" w:line="240" w:lineRule="auto"/>
        <w:rPr>
          <w:rFonts w:ascii="Times New Roman" w:eastAsia="MS Mincho" w:hAnsi="Times New Roman" w:cs="Times New Roman"/>
          <w:noProof w:val="0"/>
          <w:sz w:val="24"/>
          <w:szCs w:val="24"/>
        </w:rPr>
      </w:pPr>
    </w:p>
    <w:p w14:paraId="5FB65234" w14:textId="77777777" w:rsidR="00FF4153" w:rsidRPr="00FF4153" w:rsidRDefault="00FF4153" w:rsidP="00FF4153">
      <w:pPr>
        <w:spacing w:after="0" w:line="240" w:lineRule="auto"/>
        <w:rPr>
          <w:rFonts w:ascii="Times New Roman" w:eastAsia="MS Mincho" w:hAnsi="Times New Roman" w:cs="Times New Roman"/>
          <w:noProof w:val="0"/>
          <w:sz w:val="24"/>
          <w:szCs w:val="24"/>
        </w:rPr>
      </w:pPr>
    </w:p>
    <w:p w14:paraId="707C8FFF" w14:textId="77777777" w:rsidR="00FF4153" w:rsidRPr="00FF4153" w:rsidRDefault="00FF4153" w:rsidP="00FF4153">
      <w:pPr>
        <w:spacing w:after="0" w:line="240" w:lineRule="auto"/>
        <w:rPr>
          <w:rFonts w:ascii="Times New Roman" w:eastAsia="MS Mincho" w:hAnsi="Times New Roman" w:cs="Times New Roman"/>
          <w:noProof w:val="0"/>
          <w:sz w:val="24"/>
          <w:szCs w:val="24"/>
        </w:rPr>
      </w:pPr>
    </w:p>
    <w:p w14:paraId="75AD142F" w14:textId="77777777" w:rsidR="00FF4153" w:rsidRPr="00FF4153" w:rsidRDefault="00FF4153" w:rsidP="00FF4153">
      <w:pPr>
        <w:spacing w:after="0" w:line="240" w:lineRule="auto"/>
        <w:rPr>
          <w:rFonts w:ascii="Times New Roman" w:eastAsia="MS Mincho" w:hAnsi="Times New Roman" w:cs="Times New Roman"/>
          <w:noProof w:val="0"/>
          <w:sz w:val="24"/>
          <w:szCs w:val="24"/>
        </w:rPr>
      </w:pPr>
    </w:p>
    <w:p w14:paraId="0BEC344E" w14:textId="77777777" w:rsidR="00FF4153" w:rsidRPr="00FF4153" w:rsidRDefault="00FF4153" w:rsidP="00FF4153">
      <w:pPr>
        <w:spacing w:after="0" w:line="240" w:lineRule="auto"/>
        <w:rPr>
          <w:rFonts w:ascii="Times New Roman" w:eastAsia="MS Mincho" w:hAnsi="Times New Roman" w:cs="Times New Roman"/>
          <w:noProof w:val="0"/>
          <w:sz w:val="24"/>
          <w:szCs w:val="24"/>
        </w:rPr>
      </w:pPr>
    </w:p>
    <w:p w14:paraId="7F9F5718" w14:textId="77777777" w:rsidR="00FF4153" w:rsidRPr="00FF4153" w:rsidRDefault="00FF4153" w:rsidP="00FF4153">
      <w:pPr>
        <w:spacing w:after="0" w:line="240" w:lineRule="auto"/>
        <w:rPr>
          <w:rFonts w:ascii="Times New Roman" w:eastAsia="MS Mincho" w:hAnsi="Times New Roman" w:cs="Times New Roman"/>
          <w:noProof w:val="0"/>
          <w:sz w:val="24"/>
          <w:szCs w:val="24"/>
        </w:rPr>
      </w:pPr>
    </w:p>
    <w:p w14:paraId="1EDD2DDB" w14:textId="77777777" w:rsidR="00FF4153" w:rsidRPr="00FF4153" w:rsidRDefault="00FF4153" w:rsidP="00FF4153">
      <w:pPr>
        <w:spacing w:after="0" w:line="240" w:lineRule="auto"/>
        <w:rPr>
          <w:rFonts w:ascii="Times New Roman" w:eastAsia="MS Mincho" w:hAnsi="Times New Roman" w:cs="Times New Roman"/>
          <w:noProof w:val="0"/>
          <w:sz w:val="24"/>
          <w:szCs w:val="24"/>
        </w:rPr>
      </w:pPr>
    </w:p>
    <w:p w14:paraId="2634E109" w14:textId="77777777" w:rsidR="00FF4153" w:rsidRPr="00FF4153" w:rsidRDefault="00FF4153" w:rsidP="00FF4153">
      <w:pPr>
        <w:spacing w:after="0" w:line="240" w:lineRule="auto"/>
        <w:rPr>
          <w:rFonts w:ascii="Times New Roman" w:eastAsia="MS Mincho" w:hAnsi="Times New Roman" w:cs="Times New Roman"/>
          <w:noProof w:val="0"/>
          <w:sz w:val="24"/>
          <w:szCs w:val="24"/>
        </w:rPr>
      </w:pPr>
    </w:p>
    <w:p w14:paraId="55A9CBC4" w14:textId="77777777" w:rsidR="00FF4153" w:rsidRPr="00FF4153" w:rsidRDefault="00FF4153" w:rsidP="00FF4153">
      <w:pPr>
        <w:spacing w:after="0" w:line="240" w:lineRule="auto"/>
        <w:rPr>
          <w:rFonts w:ascii="Times New Roman" w:eastAsia="MS Mincho" w:hAnsi="Times New Roman" w:cs="Times New Roman"/>
          <w:noProof w:val="0"/>
          <w:sz w:val="24"/>
          <w:szCs w:val="24"/>
        </w:rPr>
      </w:pPr>
    </w:p>
    <w:p w14:paraId="6DFB1290" w14:textId="77777777" w:rsidR="00FF4153" w:rsidRPr="00FF4153" w:rsidRDefault="00FF4153" w:rsidP="00FF4153">
      <w:pPr>
        <w:spacing w:after="0" w:line="240" w:lineRule="auto"/>
        <w:rPr>
          <w:rFonts w:ascii="Times New Roman" w:eastAsia="MS Mincho" w:hAnsi="Times New Roman" w:cs="Times New Roman"/>
          <w:noProof w:val="0"/>
          <w:sz w:val="24"/>
          <w:szCs w:val="24"/>
        </w:rPr>
      </w:pPr>
    </w:p>
    <w:p w14:paraId="540421E3" w14:textId="77777777" w:rsidR="00FF4153" w:rsidRPr="00FF4153" w:rsidRDefault="00FF4153" w:rsidP="00FF4153">
      <w:pPr>
        <w:spacing w:after="0" w:line="240" w:lineRule="auto"/>
        <w:rPr>
          <w:rFonts w:ascii="Times New Roman" w:eastAsia="MS Mincho" w:hAnsi="Times New Roman" w:cs="Times New Roman"/>
          <w:noProof w:val="0"/>
          <w:sz w:val="24"/>
          <w:szCs w:val="24"/>
        </w:rPr>
      </w:pPr>
    </w:p>
    <w:p w14:paraId="3D94D9CE" w14:textId="77777777" w:rsidR="00FF4153" w:rsidRPr="00FF4153" w:rsidRDefault="00FF4153" w:rsidP="00FF4153">
      <w:pPr>
        <w:spacing w:after="0" w:line="240" w:lineRule="auto"/>
        <w:rPr>
          <w:rFonts w:ascii="Times New Roman" w:eastAsia="MS Mincho" w:hAnsi="Times New Roman" w:cs="Times New Roman"/>
          <w:noProof w:val="0"/>
          <w:sz w:val="24"/>
          <w:szCs w:val="24"/>
        </w:rPr>
      </w:pPr>
    </w:p>
    <w:p w14:paraId="12749399" w14:textId="77777777" w:rsidR="00FF4153" w:rsidRPr="00FF4153" w:rsidRDefault="00FF4153" w:rsidP="00FF4153">
      <w:pPr>
        <w:autoSpaceDE w:val="0"/>
        <w:autoSpaceDN w:val="0"/>
        <w:adjustRightInd w:val="0"/>
        <w:spacing w:after="120" w:line="276" w:lineRule="auto"/>
        <w:jc w:val="center"/>
        <w:rPr>
          <w:rFonts w:ascii="Times New Roman" w:eastAsia="MS Mincho" w:hAnsi="Times New Roman" w:cs="Times New Roman"/>
          <w:noProof w:val="0"/>
          <w:sz w:val="24"/>
          <w:szCs w:val="24"/>
        </w:rPr>
      </w:pPr>
    </w:p>
    <w:p w14:paraId="1D4F0D4E" w14:textId="77777777" w:rsidR="00FF4153" w:rsidRPr="00FF4153" w:rsidRDefault="00FF4153" w:rsidP="00FF4153">
      <w:pPr>
        <w:autoSpaceDE w:val="0"/>
        <w:autoSpaceDN w:val="0"/>
        <w:adjustRightInd w:val="0"/>
        <w:spacing w:after="120" w:line="276" w:lineRule="auto"/>
        <w:jc w:val="center"/>
        <w:rPr>
          <w:rFonts w:ascii="Times New Roman" w:eastAsia="MS Mincho" w:hAnsi="Times New Roman" w:cs="Times New Roman"/>
          <w:noProof w:val="0"/>
          <w:sz w:val="24"/>
          <w:szCs w:val="24"/>
        </w:rPr>
      </w:pPr>
    </w:p>
    <w:p w14:paraId="7CBE3011" w14:textId="77777777" w:rsidR="00FF4153" w:rsidRPr="00FF4153" w:rsidRDefault="00FF4153" w:rsidP="00FF4153">
      <w:pPr>
        <w:autoSpaceDE w:val="0"/>
        <w:autoSpaceDN w:val="0"/>
        <w:adjustRightInd w:val="0"/>
        <w:spacing w:after="120" w:line="276" w:lineRule="auto"/>
        <w:jc w:val="center"/>
        <w:rPr>
          <w:rFonts w:ascii="Times New Roman" w:eastAsia="MS Mincho" w:hAnsi="Times New Roman" w:cs="Times New Roman"/>
          <w:noProof w:val="0"/>
          <w:sz w:val="24"/>
          <w:szCs w:val="24"/>
        </w:rPr>
      </w:pPr>
    </w:p>
    <w:p w14:paraId="2746E800" w14:textId="77777777" w:rsidR="00FF4153" w:rsidRPr="00FF4153" w:rsidRDefault="00FF4153" w:rsidP="00FF4153">
      <w:pPr>
        <w:autoSpaceDE w:val="0"/>
        <w:autoSpaceDN w:val="0"/>
        <w:adjustRightInd w:val="0"/>
        <w:spacing w:after="120" w:line="276" w:lineRule="auto"/>
        <w:jc w:val="center"/>
        <w:rPr>
          <w:rFonts w:ascii="Times New Roman" w:eastAsia="MS Mincho" w:hAnsi="Times New Roman" w:cs="Times New Roman"/>
          <w:noProof w:val="0"/>
          <w:sz w:val="24"/>
          <w:szCs w:val="24"/>
        </w:rPr>
      </w:pPr>
    </w:p>
    <w:p w14:paraId="663F0A29" w14:textId="77777777" w:rsidR="00FF4153" w:rsidRPr="00FF4153" w:rsidRDefault="00FF4153" w:rsidP="00FF4153">
      <w:pPr>
        <w:tabs>
          <w:tab w:val="left" w:pos="4220"/>
        </w:tabs>
        <w:autoSpaceDE w:val="0"/>
        <w:autoSpaceDN w:val="0"/>
        <w:adjustRightInd w:val="0"/>
        <w:spacing w:after="120" w:line="276" w:lineRule="auto"/>
        <w:jc w:val="center"/>
        <w:rPr>
          <w:rFonts w:ascii="Times New Roman" w:eastAsia="MS Mincho" w:hAnsi="Times New Roman" w:cs="Times New Roman"/>
          <w:b/>
          <w:noProof w:val="0"/>
          <w:sz w:val="24"/>
          <w:szCs w:val="24"/>
        </w:rPr>
      </w:pPr>
      <w:r w:rsidRPr="00FF4153">
        <w:rPr>
          <w:rFonts w:ascii="Times New Roman" w:eastAsia="MS Mincho" w:hAnsi="Times New Roman" w:cs="Times New Roman"/>
          <w:b/>
          <w:noProof w:val="0"/>
          <w:sz w:val="24"/>
          <w:szCs w:val="24"/>
        </w:rPr>
        <w:t>DRENAS,  2024</w:t>
      </w:r>
    </w:p>
    <w:p w14:paraId="1B75AFA6" w14:textId="77777777" w:rsidR="00FF4153" w:rsidRPr="00FF4153" w:rsidRDefault="00FF4153" w:rsidP="00FF4153">
      <w:pPr>
        <w:spacing w:after="0" w:line="240" w:lineRule="auto"/>
        <w:rPr>
          <w:rFonts w:ascii="Times New Roman" w:eastAsia="MS Mincho" w:hAnsi="Times New Roman" w:cs="Times New Roman"/>
          <w:b/>
          <w:bCs/>
          <w:noProof w:val="0"/>
          <w:sz w:val="24"/>
          <w:szCs w:val="24"/>
        </w:rPr>
      </w:pPr>
    </w:p>
    <w:p w14:paraId="0CE0243C" w14:textId="77777777" w:rsidR="00FF4153" w:rsidRPr="00FF4153" w:rsidRDefault="00FF4153" w:rsidP="00FF4153">
      <w:pPr>
        <w:spacing w:after="0" w:line="240" w:lineRule="auto"/>
        <w:rPr>
          <w:rFonts w:ascii="Times New Roman" w:eastAsia="MS Mincho" w:hAnsi="Times New Roman" w:cs="Times New Roman"/>
          <w:b/>
          <w:bCs/>
          <w:noProof w:val="0"/>
          <w:sz w:val="24"/>
          <w:szCs w:val="24"/>
        </w:rPr>
      </w:pPr>
    </w:p>
    <w:p w14:paraId="0DDADCBB" w14:textId="77777777" w:rsidR="00FF4153" w:rsidRPr="00FF4153" w:rsidRDefault="00FF4153" w:rsidP="00FF4153">
      <w:pPr>
        <w:spacing w:after="0" w:line="240" w:lineRule="auto"/>
        <w:rPr>
          <w:rFonts w:ascii="Times New Roman" w:eastAsia="MS Mincho" w:hAnsi="Times New Roman" w:cs="Times New Roman"/>
          <w:b/>
          <w:bCs/>
          <w:noProof w:val="0"/>
          <w:sz w:val="24"/>
          <w:szCs w:val="24"/>
        </w:rPr>
      </w:pPr>
    </w:p>
    <w:p w14:paraId="205297A0" w14:textId="77777777" w:rsidR="00FF4153" w:rsidRPr="00FF4153" w:rsidRDefault="00FF4153" w:rsidP="00FF4153">
      <w:pPr>
        <w:spacing w:after="0" w:line="240" w:lineRule="auto"/>
        <w:rPr>
          <w:rFonts w:ascii="Times New Roman" w:eastAsia="MS Mincho" w:hAnsi="Times New Roman" w:cs="Times New Roman"/>
          <w:b/>
          <w:bCs/>
          <w:noProof w:val="0"/>
          <w:sz w:val="24"/>
          <w:szCs w:val="24"/>
        </w:rPr>
      </w:pPr>
    </w:p>
    <w:p w14:paraId="1B8F969D" w14:textId="77777777" w:rsidR="00FF4153" w:rsidRPr="00FF4153" w:rsidRDefault="00FF4153" w:rsidP="00FF4153">
      <w:pPr>
        <w:spacing w:after="0" w:line="240" w:lineRule="auto"/>
        <w:rPr>
          <w:rFonts w:ascii="Times New Roman" w:eastAsia="MS Mincho" w:hAnsi="Times New Roman" w:cs="Times New Roman"/>
          <w:b/>
          <w:bCs/>
          <w:noProof w:val="0"/>
          <w:sz w:val="24"/>
          <w:szCs w:val="24"/>
        </w:rPr>
      </w:pPr>
      <w:r w:rsidRPr="00FF4153">
        <w:rPr>
          <w:rFonts w:ascii="Times New Roman" w:eastAsia="MS Mincho" w:hAnsi="Times New Roman" w:cs="Times New Roman"/>
          <w:b/>
          <w:bCs/>
          <w:noProof w:val="0"/>
          <w:sz w:val="24"/>
          <w:szCs w:val="24"/>
        </w:rPr>
        <w:t>Përmbajtja</w:t>
      </w:r>
    </w:p>
    <w:sdt>
      <w:sdtPr>
        <w:rPr>
          <w:rFonts w:ascii="Times New Roman" w:eastAsia="MS Mincho" w:hAnsi="Times New Roman" w:cs="Times New Roman"/>
          <w:noProof w:val="0"/>
          <w:sz w:val="24"/>
          <w:szCs w:val="24"/>
        </w:rPr>
        <w:id w:val="1951973583"/>
        <w:docPartObj>
          <w:docPartGallery w:val="Table of Contents"/>
          <w:docPartUnique/>
        </w:docPartObj>
      </w:sdtPr>
      <w:sdtEndPr>
        <w:rPr>
          <w:b/>
          <w:bCs/>
        </w:rPr>
      </w:sdtEndPr>
      <w:sdtContent>
        <w:p w14:paraId="6E91D56E" w14:textId="77777777" w:rsidR="00FF4153" w:rsidRPr="00FF4153" w:rsidRDefault="00FF4153" w:rsidP="00FF4153">
          <w:pPr>
            <w:keepNext/>
            <w:keepLines/>
            <w:spacing w:before="240" w:after="0"/>
            <w:rPr>
              <w:rFonts w:ascii="Times New Roman" w:eastAsiaTheme="majorEastAsia" w:hAnsi="Times New Roman" w:cs="Times New Roman"/>
              <w:noProof w:val="0"/>
              <w:color w:val="2E74B5" w:themeColor="accent1" w:themeShade="BF"/>
              <w:sz w:val="24"/>
              <w:szCs w:val="24"/>
            </w:rPr>
          </w:pPr>
        </w:p>
        <w:p w14:paraId="6BB5D957" w14:textId="77777777" w:rsidR="00FF4153" w:rsidRPr="00FF4153" w:rsidRDefault="00FF4153" w:rsidP="00FF4153">
          <w:pPr>
            <w:tabs>
              <w:tab w:val="right" w:leader="dot" w:pos="9060"/>
            </w:tabs>
            <w:spacing w:after="100" w:line="240" w:lineRule="auto"/>
            <w:rPr>
              <w:rFonts w:ascii="Times New Roman" w:eastAsiaTheme="minorEastAsia" w:hAnsi="Times New Roman" w:cs="Times New Roman"/>
              <w:noProof w:val="0"/>
              <w:sz w:val="24"/>
              <w:szCs w:val="24"/>
            </w:rPr>
          </w:pPr>
          <w:r w:rsidRPr="00FF4153">
            <w:rPr>
              <w:rFonts w:ascii="Times New Roman" w:eastAsia="MS Mincho" w:hAnsi="Times New Roman" w:cs="Times New Roman"/>
              <w:noProof w:val="0"/>
              <w:sz w:val="24"/>
              <w:szCs w:val="24"/>
            </w:rPr>
            <w:fldChar w:fldCharType="begin"/>
          </w:r>
          <w:r w:rsidRPr="00FF4153">
            <w:rPr>
              <w:rFonts w:ascii="Times New Roman" w:eastAsia="MS Mincho" w:hAnsi="Times New Roman" w:cs="Times New Roman"/>
              <w:noProof w:val="0"/>
              <w:sz w:val="24"/>
              <w:szCs w:val="24"/>
            </w:rPr>
            <w:instrText xml:space="preserve"> TOC \o "1-3" \h \z \u </w:instrText>
          </w:r>
          <w:r w:rsidRPr="00FF4153">
            <w:rPr>
              <w:rFonts w:ascii="Times New Roman" w:eastAsia="MS Mincho" w:hAnsi="Times New Roman" w:cs="Times New Roman"/>
              <w:noProof w:val="0"/>
              <w:sz w:val="24"/>
              <w:szCs w:val="24"/>
            </w:rPr>
            <w:fldChar w:fldCharType="separate"/>
          </w:r>
          <w:hyperlink w:anchor="_Toc124715230" w:history="1">
            <w:r w:rsidRPr="00142D99">
              <w:rPr>
                <w:rFonts w:ascii="Times New Roman" w:eastAsia="MS Mincho" w:hAnsi="Times New Roman" w:cs="Times New Roman"/>
                <w:b/>
                <w:bCs/>
                <w:noProof w:val="0"/>
                <w:color w:val="0563C1"/>
                <w:sz w:val="24"/>
                <w:szCs w:val="24"/>
                <w:u w:val="single"/>
              </w:rPr>
              <w:t>FALËNDERIM</w:t>
            </w:r>
            <w:r w:rsidRPr="00FF4153">
              <w:rPr>
                <w:rFonts w:ascii="Times New Roman" w:eastAsia="MS Mincho" w:hAnsi="Times New Roman" w:cs="Times New Roman"/>
                <w:noProof w:val="0"/>
                <w:webHidden/>
                <w:sz w:val="24"/>
                <w:szCs w:val="24"/>
              </w:rPr>
              <w:tab/>
            </w:r>
            <w:r w:rsidRPr="00FF4153">
              <w:rPr>
                <w:rFonts w:ascii="Times New Roman" w:eastAsia="MS Mincho" w:hAnsi="Times New Roman" w:cs="Times New Roman"/>
                <w:noProof w:val="0"/>
                <w:webHidden/>
                <w:sz w:val="24"/>
                <w:szCs w:val="24"/>
              </w:rPr>
              <w:fldChar w:fldCharType="begin"/>
            </w:r>
            <w:r w:rsidRPr="00FF4153">
              <w:rPr>
                <w:rFonts w:ascii="Times New Roman" w:eastAsia="MS Mincho" w:hAnsi="Times New Roman" w:cs="Times New Roman"/>
                <w:noProof w:val="0"/>
                <w:webHidden/>
                <w:sz w:val="24"/>
                <w:szCs w:val="24"/>
              </w:rPr>
              <w:instrText xml:space="preserve"> PAGEREF _Toc124715230 \h </w:instrText>
            </w:r>
            <w:r w:rsidRPr="00FF4153">
              <w:rPr>
                <w:rFonts w:ascii="Times New Roman" w:eastAsia="MS Mincho" w:hAnsi="Times New Roman" w:cs="Times New Roman"/>
                <w:noProof w:val="0"/>
                <w:webHidden/>
                <w:sz w:val="24"/>
                <w:szCs w:val="24"/>
              </w:rPr>
            </w:r>
            <w:r w:rsidRPr="00FF4153">
              <w:rPr>
                <w:rFonts w:ascii="Times New Roman" w:eastAsia="MS Mincho" w:hAnsi="Times New Roman" w:cs="Times New Roman"/>
                <w:noProof w:val="0"/>
                <w:webHidden/>
                <w:sz w:val="24"/>
                <w:szCs w:val="24"/>
              </w:rPr>
              <w:fldChar w:fldCharType="separate"/>
            </w:r>
            <w:r w:rsidRPr="00FF4153">
              <w:rPr>
                <w:rFonts w:ascii="Times New Roman" w:eastAsia="MS Mincho" w:hAnsi="Times New Roman" w:cs="Times New Roman"/>
                <w:noProof w:val="0"/>
                <w:webHidden/>
                <w:sz w:val="24"/>
                <w:szCs w:val="24"/>
              </w:rPr>
              <w:t>3</w:t>
            </w:r>
            <w:r w:rsidRPr="00FF4153">
              <w:rPr>
                <w:rFonts w:ascii="Times New Roman" w:eastAsia="MS Mincho" w:hAnsi="Times New Roman" w:cs="Times New Roman"/>
                <w:noProof w:val="0"/>
                <w:webHidden/>
                <w:sz w:val="24"/>
                <w:szCs w:val="24"/>
              </w:rPr>
              <w:fldChar w:fldCharType="end"/>
            </w:r>
          </w:hyperlink>
        </w:p>
        <w:p w14:paraId="3A5FCC87" w14:textId="77777777" w:rsidR="00FF4153" w:rsidRPr="00FF4153" w:rsidRDefault="005E34B3" w:rsidP="00FF4153">
          <w:pPr>
            <w:tabs>
              <w:tab w:val="right" w:leader="dot" w:pos="9060"/>
            </w:tabs>
            <w:spacing w:after="100" w:line="240" w:lineRule="auto"/>
            <w:rPr>
              <w:rFonts w:ascii="Times New Roman" w:eastAsiaTheme="minorEastAsia" w:hAnsi="Times New Roman" w:cs="Times New Roman"/>
              <w:noProof w:val="0"/>
              <w:sz w:val="24"/>
              <w:szCs w:val="24"/>
            </w:rPr>
          </w:pPr>
          <w:hyperlink w:anchor="_Toc124715231" w:history="1">
            <w:r w:rsidR="00FF4153" w:rsidRPr="00142D99">
              <w:rPr>
                <w:rFonts w:ascii="Times New Roman" w:eastAsia="MS Mincho" w:hAnsi="Times New Roman" w:cs="Times New Roman"/>
                <w:b/>
                <w:bCs/>
                <w:noProof w:val="0"/>
                <w:color w:val="0563C1"/>
                <w:sz w:val="24"/>
                <w:szCs w:val="24"/>
                <w:u w:val="single"/>
              </w:rPr>
              <w:t>PARATHËNIE</w:t>
            </w:r>
            <w:r w:rsidR="00FF4153" w:rsidRPr="00FF4153">
              <w:rPr>
                <w:rFonts w:ascii="Times New Roman" w:eastAsia="MS Mincho" w:hAnsi="Times New Roman" w:cs="Times New Roman"/>
                <w:noProof w:val="0"/>
                <w:webHidden/>
                <w:sz w:val="24"/>
                <w:szCs w:val="24"/>
              </w:rPr>
              <w:tab/>
            </w:r>
            <w:r w:rsidR="00FF4153" w:rsidRPr="00FF4153">
              <w:rPr>
                <w:rFonts w:ascii="Times New Roman" w:eastAsia="MS Mincho" w:hAnsi="Times New Roman" w:cs="Times New Roman"/>
                <w:noProof w:val="0"/>
                <w:webHidden/>
                <w:sz w:val="24"/>
                <w:szCs w:val="24"/>
              </w:rPr>
              <w:fldChar w:fldCharType="begin"/>
            </w:r>
            <w:r w:rsidR="00FF4153" w:rsidRPr="00FF4153">
              <w:rPr>
                <w:rFonts w:ascii="Times New Roman" w:eastAsia="MS Mincho" w:hAnsi="Times New Roman" w:cs="Times New Roman"/>
                <w:noProof w:val="0"/>
                <w:webHidden/>
                <w:sz w:val="24"/>
                <w:szCs w:val="24"/>
              </w:rPr>
              <w:instrText xml:space="preserve"> PAGEREF _Toc124715231 \h </w:instrText>
            </w:r>
            <w:r w:rsidR="00FF4153" w:rsidRPr="00FF4153">
              <w:rPr>
                <w:rFonts w:ascii="Times New Roman" w:eastAsia="MS Mincho" w:hAnsi="Times New Roman" w:cs="Times New Roman"/>
                <w:noProof w:val="0"/>
                <w:webHidden/>
                <w:sz w:val="24"/>
                <w:szCs w:val="24"/>
              </w:rPr>
            </w:r>
            <w:r w:rsidR="00FF4153" w:rsidRPr="00FF4153">
              <w:rPr>
                <w:rFonts w:ascii="Times New Roman" w:eastAsia="MS Mincho" w:hAnsi="Times New Roman" w:cs="Times New Roman"/>
                <w:noProof w:val="0"/>
                <w:webHidden/>
                <w:sz w:val="24"/>
                <w:szCs w:val="24"/>
              </w:rPr>
              <w:fldChar w:fldCharType="separate"/>
            </w:r>
            <w:r w:rsidR="00FF4153" w:rsidRPr="00FF4153">
              <w:rPr>
                <w:rFonts w:ascii="Times New Roman" w:eastAsia="MS Mincho" w:hAnsi="Times New Roman" w:cs="Times New Roman"/>
                <w:noProof w:val="0"/>
                <w:webHidden/>
                <w:sz w:val="24"/>
                <w:szCs w:val="24"/>
              </w:rPr>
              <w:t>4</w:t>
            </w:r>
            <w:r w:rsidR="00FF4153" w:rsidRPr="00FF4153">
              <w:rPr>
                <w:rFonts w:ascii="Times New Roman" w:eastAsia="MS Mincho" w:hAnsi="Times New Roman" w:cs="Times New Roman"/>
                <w:noProof w:val="0"/>
                <w:webHidden/>
                <w:sz w:val="24"/>
                <w:szCs w:val="24"/>
              </w:rPr>
              <w:fldChar w:fldCharType="end"/>
            </w:r>
          </w:hyperlink>
        </w:p>
        <w:p w14:paraId="08361C81" w14:textId="77777777" w:rsidR="00FF4153" w:rsidRPr="00FF4153" w:rsidRDefault="005E34B3" w:rsidP="00FF4153">
          <w:pPr>
            <w:tabs>
              <w:tab w:val="right" w:leader="dot" w:pos="9060"/>
            </w:tabs>
            <w:spacing w:after="100" w:line="240" w:lineRule="auto"/>
            <w:rPr>
              <w:rFonts w:ascii="Times New Roman" w:eastAsiaTheme="minorEastAsia" w:hAnsi="Times New Roman" w:cs="Times New Roman"/>
              <w:noProof w:val="0"/>
              <w:sz w:val="24"/>
              <w:szCs w:val="24"/>
            </w:rPr>
          </w:pPr>
          <w:hyperlink w:anchor="_Toc124715232" w:history="1">
            <w:r w:rsidR="00FF4153" w:rsidRPr="00FF4153">
              <w:rPr>
                <w:rFonts w:ascii="Times New Roman" w:eastAsia="MS Mincho" w:hAnsi="Times New Roman" w:cs="Times New Roman"/>
                <w:b/>
                <w:bCs/>
                <w:noProof w:val="0"/>
                <w:color w:val="0563C1"/>
                <w:sz w:val="24"/>
                <w:szCs w:val="24"/>
                <w:u w:val="single"/>
              </w:rPr>
              <w:t>HYRJE</w:t>
            </w:r>
            <w:r w:rsidR="00FF4153" w:rsidRPr="00FF4153">
              <w:rPr>
                <w:rFonts w:ascii="Times New Roman" w:eastAsia="MS Mincho" w:hAnsi="Times New Roman" w:cs="Times New Roman"/>
                <w:noProof w:val="0"/>
                <w:webHidden/>
                <w:sz w:val="24"/>
                <w:szCs w:val="24"/>
              </w:rPr>
              <w:tab/>
            </w:r>
            <w:r w:rsidR="00FF4153" w:rsidRPr="00FF4153">
              <w:rPr>
                <w:rFonts w:ascii="Times New Roman" w:eastAsia="MS Mincho" w:hAnsi="Times New Roman" w:cs="Times New Roman"/>
                <w:noProof w:val="0"/>
                <w:webHidden/>
                <w:sz w:val="24"/>
                <w:szCs w:val="24"/>
              </w:rPr>
              <w:fldChar w:fldCharType="begin"/>
            </w:r>
            <w:r w:rsidR="00FF4153" w:rsidRPr="00FF4153">
              <w:rPr>
                <w:rFonts w:ascii="Times New Roman" w:eastAsia="MS Mincho" w:hAnsi="Times New Roman" w:cs="Times New Roman"/>
                <w:noProof w:val="0"/>
                <w:webHidden/>
                <w:sz w:val="24"/>
                <w:szCs w:val="24"/>
              </w:rPr>
              <w:instrText xml:space="preserve"> PAGEREF _Toc124715232 \h </w:instrText>
            </w:r>
            <w:r w:rsidR="00FF4153" w:rsidRPr="00FF4153">
              <w:rPr>
                <w:rFonts w:ascii="Times New Roman" w:eastAsia="MS Mincho" w:hAnsi="Times New Roman" w:cs="Times New Roman"/>
                <w:noProof w:val="0"/>
                <w:webHidden/>
                <w:sz w:val="24"/>
                <w:szCs w:val="24"/>
              </w:rPr>
            </w:r>
            <w:r w:rsidR="00FF4153" w:rsidRPr="00FF4153">
              <w:rPr>
                <w:rFonts w:ascii="Times New Roman" w:eastAsia="MS Mincho" w:hAnsi="Times New Roman" w:cs="Times New Roman"/>
                <w:noProof w:val="0"/>
                <w:webHidden/>
                <w:sz w:val="24"/>
                <w:szCs w:val="24"/>
              </w:rPr>
              <w:fldChar w:fldCharType="separate"/>
            </w:r>
            <w:r w:rsidR="00FF4153" w:rsidRPr="00FF4153">
              <w:rPr>
                <w:rFonts w:ascii="Times New Roman" w:eastAsia="MS Mincho" w:hAnsi="Times New Roman" w:cs="Times New Roman"/>
                <w:noProof w:val="0"/>
                <w:webHidden/>
                <w:sz w:val="24"/>
                <w:szCs w:val="24"/>
              </w:rPr>
              <w:t>5</w:t>
            </w:r>
            <w:r w:rsidR="00FF4153" w:rsidRPr="00FF4153">
              <w:rPr>
                <w:rFonts w:ascii="Times New Roman" w:eastAsia="MS Mincho" w:hAnsi="Times New Roman" w:cs="Times New Roman"/>
                <w:noProof w:val="0"/>
                <w:webHidden/>
                <w:sz w:val="24"/>
                <w:szCs w:val="24"/>
              </w:rPr>
              <w:fldChar w:fldCharType="end"/>
            </w:r>
          </w:hyperlink>
        </w:p>
        <w:p w14:paraId="1EF042F4" w14:textId="77777777" w:rsidR="00FF4153" w:rsidRPr="00FF4153" w:rsidRDefault="005E34B3" w:rsidP="00FF4153">
          <w:pPr>
            <w:tabs>
              <w:tab w:val="right" w:leader="dot" w:pos="9060"/>
            </w:tabs>
            <w:spacing w:after="100" w:line="240" w:lineRule="auto"/>
            <w:rPr>
              <w:rFonts w:ascii="Times New Roman" w:eastAsiaTheme="minorEastAsia" w:hAnsi="Times New Roman" w:cs="Times New Roman"/>
              <w:noProof w:val="0"/>
              <w:sz w:val="24"/>
              <w:szCs w:val="24"/>
            </w:rPr>
          </w:pPr>
          <w:hyperlink w:anchor="_Toc124715233" w:history="1">
            <w:r w:rsidR="00FF4153" w:rsidRPr="00FF4153">
              <w:rPr>
                <w:rFonts w:ascii="Times New Roman" w:eastAsia="MS Mincho" w:hAnsi="Times New Roman" w:cs="Times New Roman"/>
                <w:b/>
                <w:bCs/>
                <w:noProof w:val="0"/>
                <w:color w:val="0563C1"/>
                <w:sz w:val="24"/>
                <w:szCs w:val="24"/>
                <w:u w:val="single"/>
              </w:rPr>
              <w:t>KONTEKSTI GLOBAL, NACIONAL E LOKAL</w:t>
            </w:r>
            <w:r w:rsidR="00FF4153" w:rsidRPr="00FF4153">
              <w:rPr>
                <w:rFonts w:ascii="Times New Roman" w:eastAsia="MS Mincho" w:hAnsi="Times New Roman" w:cs="Times New Roman"/>
                <w:noProof w:val="0"/>
                <w:webHidden/>
                <w:sz w:val="24"/>
                <w:szCs w:val="24"/>
              </w:rPr>
              <w:tab/>
            </w:r>
            <w:r w:rsidR="00FF4153" w:rsidRPr="00FF4153">
              <w:rPr>
                <w:rFonts w:ascii="Times New Roman" w:eastAsia="MS Mincho" w:hAnsi="Times New Roman" w:cs="Times New Roman"/>
                <w:noProof w:val="0"/>
                <w:webHidden/>
                <w:sz w:val="24"/>
                <w:szCs w:val="24"/>
              </w:rPr>
              <w:fldChar w:fldCharType="begin"/>
            </w:r>
            <w:r w:rsidR="00FF4153" w:rsidRPr="00FF4153">
              <w:rPr>
                <w:rFonts w:ascii="Times New Roman" w:eastAsia="MS Mincho" w:hAnsi="Times New Roman" w:cs="Times New Roman"/>
                <w:noProof w:val="0"/>
                <w:webHidden/>
                <w:sz w:val="24"/>
                <w:szCs w:val="24"/>
              </w:rPr>
              <w:instrText xml:space="preserve"> PAGEREF _Toc124715233 \h </w:instrText>
            </w:r>
            <w:r w:rsidR="00FF4153" w:rsidRPr="00FF4153">
              <w:rPr>
                <w:rFonts w:ascii="Times New Roman" w:eastAsia="MS Mincho" w:hAnsi="Times New Roman" w:cs="Times New Roman"/>
                <w:noProof w:val="0"/>
                <w:webHidden/>
                <w:sz w:val="24"/>
                <w:szCs w:val="24"/>
              </w:rPr>
            </w:r>
            <w:r w:rsidR="00FF4153" w:rsidRPr="00FF4153">
              <w:rPr>
                <w:rFonts w:ascii="Times New Roman" w:eastAsia="MS Mincho" w:hAnsi="Times New Roman" w:cs="Times New Roman"/>
                <w:noProof w:val="0"/>
                <w:webHidden/>
                <w:sz w:val="24"/>
                <w:szCs w:val="24"/>
              </w:rPr>
              <w:fldChar w:fldCharType="separate"/>
            </w:r>
            <w:r w:rsidR="00FF4153" w:rsidRPr="00FF4153">
              <w:rPr>
                <w:rFonts w:ascii="Times New Roman" w:eastAsia="MS Mincho" w:hAnsi="Times New Roman" w:cs="Times New Roman"/>
                <w:noProof w:val="0"/>
                <w:webHidden/>
                <w:sz w:val="24"/>
                <w:szCs w:val="24"/>
              </w:rPr>
              <w:t>5</w:t>
            </w:r>
            <w:r w:rsidR="00FF4153" w:rsidRPr="00FF4153">
              <w:rPr>
                <w:rFonts w:ascii="Times New Roman" w:eastAsia="MS Mincho" w:hAnsi="Times New Roman" w:cs="Times New Roman"/>
                <w:noProof w:val="0"/>
                <w:webHidden/>
                <w:sz w:val="24"/>
                <w:szCs w:val="24"/>
              </w:rPr>
              <w:fldChar w:fldCharType="end"/>
            </w:r>
          </w:hyperlink>
        </w:p>
        <w:p w14:paraId="02454610" w14:textId="77777777" w:rsidR="00FF4153" w:rsidRPr="00FF4153" w:rsidRDefault="005E34B3" w:rsidP="00FF4153">
          <w:pPr>
            <w:tabs>
              <w:tab w:val="right" w:leader="dot" w:pos="9060"/>
            </w:tabs>
            <w:spacing w:after="100" w:line="240" w:lineRule="auto"/>
            <w:rPr>
              <w:rFonts w:ascii="Times New Roman" w:eastAsiaTheme="minorEastAsia" w:hAnsi="Times New Roman" w:cs="Times New Roman"/>
              <w:noProof w:val="0"/>
              <w:sz w:val="24"/>
              <w:szCs w:val="24"/>
            </w:rPr>
          </w:pPr>
          <w:hyperlink w:anchor="_Toc124715234" w:history="1">
            <w:r w:rsidR="00FF4153" w:rsidRPr="00FF4153">
              <w:rPr>
                <w:rFonts w:ascii="Times New Roman" w:eastAsia="MS Mincho" w:hAnsi="Times New Roman" w:cs="Times New Roman"/>
                <w:b/>
                <w:bCs/>
                <w:noProof w:val="0"/>
                <w:color w:val="0563C1"/>
                <w:sz w:val="24"/>
                <w:szCs w:val="24"/>
                <w:u w:val="single"/>
              </w:rPr>
              <w:t>PARIMET DHE VLERAT</w:t>
            </w:r>
            <w:r w:rsidR="00FF4153" w:rsidRPr="00FF4153">
              <w:rPr>
                <w:rFonts w:ascii="Times New Roman" w:eastAsia="MS Mincho" w:hAnsi="Times New Roman" w:cs="Times New Roman"/>
                <w:noProof w:val="0"/>
                <w:webHidden/>
                <w:sz w:val="24"/>
                <w:szCs w:val="24"/>
              </w:rPr>
              <w:tab/>
            </w:r>
            <w:r w:rsidR="00FF4153" w:rsidRPr="00FF4153">
              <w:rPr>
                <w:rFonts w:ascii="Times New Roman" w:eastAsia="MS Mincho" w:hAnsi="Times New Roman" w:cs="Times New Roman"/>
                <w:noProof w:val="0"/>
                <w:webHidden/>
                <w:sz w:val="24"/>
                <w:szCs w:val="24"/>
              </w:rPr>
              <w:fldChar w:fldCharType="begin"/>
            </w:r>
            <w:r w:rsidR="00FF4153" w:rsidRPr="00FF4153">
              <w:rPr>
                <w:rFonts w:ascii="Times New Roman" w:eastAsia="MS Mincho" w:hAnsi="Times New Roman" w:cs="Times New Roman"/>
                <w:noProof w:val="0"/>
                <w:webHidden/>
                <w:sz w:val="24"/>
                <w:szCs w:val="24"/>
              </w:rPr>
              <w:instrText xml:space="preserve"> PAGEREF _Toc124715234 \h </w:instrText>
            </w:r>
            <w:r w:rsidR="00FF4153" w:rsidRPr="00FF4153">
              <w:rPr>
                <w:rFonts w:ascii="Times New Roman" w:eastAsia="MS Mincho" w:hAnsi="Times New Roman" w:cs="Times New Roman"/>
                <w:noProof w:val="0"/>
                <w:webHidden/>
                <w:sz w:val="24"/>
                <w:szCs w:val="24"/>
              </w:rPr>
            </w:r>
            <w:r w:rsidR="00FF4153" w:rsidRPr="00FF4153">
              <w:rPr>
                <w:rFonts w:ascii="Times New Roman" w:eastAsia="MS Mincho" w:hAnsi="Times New Roman" w:cs="Times New Roman"/>
                <w:noProof w:val="0"/>
                <w:webHidden/>
                <w:sz w:val="24"/>
                <w:szCs w:val="24"/>
              </w:rPr>
              <w:fldChar w:fldCharType="separate"/>
            </w:r>
            <w:r w:rsidR="00FF4153" w:rsidRPr="00FF4153">
              <w:rPr>
                <w:rFonts w:ascii="Times New Roman" w:eastAsia="MS Mincho" w:hAnsi="Times New Roman" w:cs="Times New Roman"/>
                <w:noProof w:val="0"/>
                <w:webHidden/>
                <w:sz w:val="24"/>
                <w:szCs w:val="24"/>
              </w:rPr>
              <w:t>6</w:t>
            </w:r>
            <w:r w:rsidR="00FF4153" w:rsidRPr="00FF4153">
              <w:rPr>
                <w:rFonts w:ascii="Times New Roman" w:eastAsia="MS Mincho" w:hAnsi="Times New Roman" w:cs="Times New Roman"/>
                <w:noProof w:val="0"/>
                <w:webHidden/>
                <w:sz w:val="24"/>
                <w:szCs w:val="24"/>
              </w:rPr>
              <w:fldChar w:fldCharType="end"/>
            </w:r>
          </w:hyperlink>
        </w:p>
        <w:p w14:paraId="369D88DD" w14:textId="77777777" w:rsidR="00FF4153" w:rsidRPr="00FF4153" w:rsidRDefault="005E34B3" w:rsidP="00FF4153">
          <w:pPr>
            <w:tabs>
              <w:tab w:val="right" w:leader="dot" w:pos="9060"/>
            </w:tabs>
            <w:spacing w:after="100" w:line="240" w:lineRule="auto"/>
            <w:rPr>
              <w:rFonts w:ascii="Times New Roman" w:eastAsiaTheme="minorEastAsia" w:hAnsi="Times New Roman" w:cs="Times New Roman"/>
              <w:noProof w:val="0"/>
              <w:sz w:val="24"/>
              <w:szCs w:val="24"/>
            </w:rPr>
          </w:pPr>
          <w:hyperlink w:anchor="_Toc124715235" w:history="1">
            <w:r w:rsidR="00FF4153" w:rsidRPr="00FF4153">
              <w:rPr>
                <w:rFonts w:ascii="Times New Roman" w:eastAsia="MS Mincho" w:hAnsi="Times New Roman" w:cs="Times New Roman"/>
                <w:b/>
                <w:bCs/>
                <w:noProof w:val="0"/>
                <w:color w:val="0563C1"/>
                <w:sz w:val="24"/>
                <w:szCs w:val="24"/>
                <w:u w:val="single"/>
              </w:rPr>
              <w:t>QËLLIMI JONË</w:t>
            </w:r>
            <w:r w:rsidR="00FF4153" w:rsidRPr="00FF4153">
              <w:rPr>
                <w:rFonts w:ascii="Times New Roman" w:eastAsia="MS Mincho" w:hAnsi="Times New Roman" w:cs="Times New Roman"/>
                <w:noProof w:val="0"/>
                <w:webHidden/>
                <w:sz w:val="24"/>
                <w:szCs w:val="24"/>
              </w:rPr>
              <w:tab/>
            </w:r>
            <w:r w:rsidR="00FF4153" w:rsidRPr="00FF4153">
              <w:rPr>
                <w:rFonts w:ascii="Times New Roman" w:eastAsia="MS Mincho" w:hAnsi="Times New Roman" w:cs="Times New Roman"/>
                <w:noProof w:val="0"/>
                <w:webHidden/>
                <w:sz w:val="24"/>
                <w:szCs w:val="24"/>
              </w:rPr>
              <w:fldChar w:fldCharType="begin"/>
            </w:r>
            <w:r w:rsidR="00FF4153" w:rsidRPr="00FF4153">
              <w:rPr>
                <w:rFonts w:ascii="Times New Roman" w:eastAsia="MS Mincho" w:hAnsi="Times New Roman" w:cs="Times New Roman"/>
                <w:noProof w:val="0"/>
                <w:webHidden/>
                <w:sz w:val="24"/>
                <w:szCs w:val="24"/>
              </w:rPr>
              <w:instrText xml:space="preserve"> PAGEREF _Toc124715235 \h </w:instrText>
            </w:r>
            <w:r w:rsidR="00FF4153" w:rsidRPr="00FF4153">
              <w:rPr>
                <w:rFonts w:ascii="Times New Roman" w:eastAsia="MS Mincho" w:hAnsi="Times New Roman" w:cs="Times New Roman"/>
                <w:noProof w:val="0"/>
                <w:webHidden/>
                <w:sz w:val="24"/>
                <w:szCs w:val="24"/>
              </w:rPr>
            </w:r>
            <w:r w:rsidR="00FF4153" w:rsidRPr="00FF4153">
              <w:rPr>
                <w:rFonts w:ascii="Times New Roman" w:eastAsia="MS Mincho" w:hAnsi="Times New Roman" w:cs="Times New Roman"/>
                <w:noProof w:val="0"/>
                <w:webHidden/>
                <w:sz w:val="24"/>
                <w:szCs w:val="24"/>
              </w:rPr>
              <w:fldChar w:fldCharType="separate"/>
            </w:r>
            <w:r w:rsidR="00FF4153" w:rsidRPr="00FF4153">
              <w:rPr>
                <w:rFonts w:ascii="Times New Roman" w:eastAsia="MS Mincho" w:hAnsi="Times New Roman" w:cs="Times New Roman"/>
                <w:noProof w:val="0"/>
                <w:webHidden/>
                <w:sz w:val="24"/>
                <w:szCs w:val="24"/>
              </w:rPr>
              <w:t>7</w:t>
            </w:r>
            <w:r w:rsidR="00FF4153" w:rsidRPr="00FF4153">
              <w:rPr>
                <w:rFonts w:ascii="Times New Roman" w:eastAsia="MS Mincho" w:hAnsi="Times New Roman" w:cs="Times New Roman"/>
                <w:noProof w:val="0"/>
                <w:webHidden/>
                <w:sz w:val="24"/>
                <w:szCs w:val="24"/>
              </w:rPr>
              <w:fldChar w:fldCharType="end"/>
            </w:r>
          </w:hyperlink>
        </w:p>
        <w:p w14:paraId="549850D7" w14:textId="77777777" w:rsidR="00FF4153" w:rsidRPr="00FF4153" w:rsidRDefault="005E34B3" w:rsidP="00FF4153">
          <w:pPr>
            <w:tabs>
              <w:tab w:val="right" w:leader="dot" w:pos="9060"/>
            </w:tabs>
            <w:spacing w:after="100" w:line="240" w:lineRule="auto"/>
            <w:rPr>
              <w:rFonts w:ascii="Times New Roman" w:eastAsiaTheme="minorEastAsia" w:hAnsi="Times New Roman" w:cs="Times New Roman"/>
              <w:noProof w:val="0"/>
              <w:sz w:val="24"/>
              <w:szCs w:val="24"/>
            </w:rPr>
          </w:pPr>
          <w:hyperlink w:anchor="_Toc124715236" w:history="1">
            <w:r w:rsidR="00FF4153" w:rsidRPr="00FF4153">
              <w:rPr>
                <w:rFonts w:ascii="Times New Roman" w:eastAsia="MS Mincho" w:hAnsi="Times New Roman" w:cs="Times New Roman"/>
                <w:b/>
                <w:bCs/>
                <w:noProof w:val="0"/>
                <w:color w:val="0563C1"/>
                <w:sz w:val="24"/>
                <w:szCs w:val="24"/>
                <w:u w:val="single"/>
              </w:rPr>
              <w:t>FUSHAT E VEPRIMIT</w:t>
            </w:r>
            <w:r w:rsidR="00FF4153" w:rsidRPr="00FF4153">
              <w:rPr>
                <w:rFonts w:ascii="Times New Roman" w:eastAsia="MS Mincho" w:hAnsi="Times New Roman" w:cs="Times New Roman"/>
                <w:noProof w:val="0"/>
                <w:webHidden/>
                <w:sz w:val="24"/>
                <w:szCs w:val="24"/>
              </w:rPr>
              <w:tab/>
            </w:r>
            <w:r w:rsidR="00FF4153" w:rsidRPr="00FF4153">
              <w:rPr>
                <w:rFonts w:ascii="Times New Roman" w:eastAsia="MS Mincho" w:hAnsi="Times New Roman" w:cs="Times New Roman"/>
                <w:noProof w:val="0"/>
                <w:webHidden/>
                <w:sz w:val="24"/>
                <w:szCs w:val="24"/>
              </w:rPr>
              <w:fldChar w:fldCharType="begin"/>
            </w:r>
            <w:r w:rsidR="00FF4153" w:rsidRPr="00FF4153">
              <w:rPr>
                <w:rFonts w:ascii="Times New Roman" w:eastAsia="MS Mincho" w:hAnsi="Times New Roman" w:cs="Times New Roman"/>
                <w:noProof w:val="0"/>
                <w:webHidden/>
                <w:sz w:val="24"/>
                <w:szCs w:val="24"/>
              </w:rPr>
              <w:instrText xml:space="preserve"> PAGEREF _Toc124715236 \h </w:instrText>
            </w:r>
            <w:r w:rsidR="00FF4153" w:rsidRPr="00FF4153">
              <w:rPr>
                <w:rFonts w:ascii="Times New Roman" w:eastAsia="MS Mincho" w:hAnsi="Times New Roman" w:cs="Times New Roman"/>
                <w:noProof w:val="0"/>
                <w:webHidden/>
                <w:sz w:val="24"/>
                <w:szCs w:val="24"/>
              </w:rPr>
            </w:r>
            <w:r w:rsidR="00FF4153" w:rsidRPr="00FF4153">
              <w:rPr>
                <w:rFonts w:ascii="Times New Roman" w:eastAsia="MS Mincho" w:hAnsi="Times New Roman" w:cs="Times New Roman"/>
                <w:noProof w:val="0"/>
                <w:webHidden/>
                <w:sz w:val="24"/>
                <w:szCs w:val="24"/>
              </w:rPr>
              <w:fldChar w:fldCharType="separate"/>
            </w:r>
            <w:r w:rsidR="00FF4153" w:rsidRPr="00FF4153">
              <w:rPr>
                <w:rFonts w:ascii="Times New Roman" w:eastAsia="MS Mincho" w:hAnsi="Times New Roman" w:cs="Times New Roman"/>
                <w:noProof w:val="0"/>
                <w:webHidden/>
                <w:sz w:val="24"/>
                <w:szCs w:val="24"/>
              </w:rPr>
              <w:t>8</w:t>
            </w:r>
            <w:r w:rsidR="00FF4153" w:rsidRPr="00FF4153">
              <w:rPr>
                <w:rFonts w:ascii="Times New Roman" w:eastAsia="MS Mincho" w:hAnsi="Times New Roman" w:cs="Times New Roman"/>
                <w:noProof w:val="0"/>
                <w:webHidden/>
                <w:sz w:val="24"/>
                <w:szCs w:val="24"/>
              </w:rPr>
              <w:fldChar w:fldCharType="end"/>
            </w:r>
          </w:hyperlink>
        </w:p>
        <w:p w14:paraId="72622EAE" w14:textId="77777777" w:rsidR="00FF4153" w:rsidRPr="00FF4153" w:rsidRDefault="005E34B3" w:rsidP="00FF4153">
          <w:pPr>
            <w:tabs>
              <w:tab w:val="right" w:leader="dot" w:pos="9060"/>
            </w:tabs>
            <w:spacing w:after="100" w:line="240" w:lineRule="auto"/>
            <w:rPr>
              <w:rFonts w:ascii="Times New Roman" w:eastAsiaTheme="minorEastAsia" w:hAnsi="Times New Roman" w:cs="Times New Roman"/>
              <w:noProof w:val="0"/>
              <w:sz w:val="24"/>
              <w:szCs w:val="24"/>
            </w:rPr>
          </w:pPr>
          <w:hyperlink w:anchor="_Toc124715237" w:history="1">
            <w:r w:rsidR="00FF4153" w:rsidRPr="00FF4153">
              <w:rPr>
                <w:rFonts w:ascii="Times New Roman" w:eastAsia="MS Mincho" w:hAnsi="Times New Roman" w:cs="Times New Roman"/>
                <w:b/>
                <w:bCs/>
                <w:noProof w:val="0"/>
                <w:color w:val="0563C1"/>
                <w:sz w:val="24"/>
                <w:szCs w:val="24"/>
                <w:u w:val="single"/>
              </w:rPr>
              <w:t>OBJEKTIVAT, MASAT E VEPRIMET</w:t>
            </w:r>
            <w:r w:rsidR="00FF4153" w:rsidRPr="00FF4153">
              <w:rPr>
                <w:rFonts w:ascii="Times New Roman" w:eastAsia="MS Mincho" w:hAnsi="Times New Roman" w:cs="Times New Roman"/>
                <w:noProof w:val="0"/>
                <w:webHidden/>
                <w:sz w:val="24"/>
                <w:szCs w:val="24"/>
              </w:rPr>
              <w:tab/>
            </w:r>
            <w:r w:rsidR="00FF4153" w:rsidRPr="00FF4153">
              <w:rPr>
                <w:rFonts w:ascii="Times New Roman" w:eastAsia="MS Mincho" w:hAnsi="Times New Roman" w:cs="Times New Roman"/>
                <w:noProof w:val="0"/>
                <w:webHidden/>
                <w:sz w:val="24"/>
                <w:szCs w:val="24"/>
              </w:rPr>
              <w:fldChar w:fldCharType="begin"/>
            </w:r>
            <w:r w:rsidR="00FF4153" w:rsidRPr="00FF4153">
              <w:rPr>
                <w:rFonts w:ascii="Times New Roman" w:eastAsia="MS Mincho" w:hAnsi="Times New Roman" w:cs="Times New Roman"/>
                <w:noProof w:val="0"/>
                <w:webHidden/>
                <w:sz w:val="24"/>
                <w:szCs w:val="24"/>
              </w:rPr>
              <w:instrText xml:space="preserve"> PAGEREF _Toc124715237 \h </w:instrText>
            </w:r>
            <w:r w:rsidR="00FF4153" w:rsidRPr="00FF4153">
              <w:rPr>
                <w:rFonts w:ascii="Times New Roman" w:eastAsia="MS Mincho" w:hAnsi="Times New Roman" w:cs="Times New Roman"/>
                <w:noProof w:val="0"/>
                <w:webHidden/>
                <w:sz w:val="24"/>
                <w:szCs w:val="24"/>
              </w:rPr>
            </w:r>
            <w:r w:rsidR="00FF4153" w:rsidRPr="00FF4153">
              <w:rPr>
                <w:rFonts w:ascii="Times New Roman" w:eastAsia="MS Mincho" w:hAnsi="Times New Roman" w:cs="Times New Roman"/>
                <w:noProof w:val="0"/>
                <w:webHidden/>
                <w:sz w:val="24"/>
                <w:szCs w:val="24"/>
              </w:rPr>
              <w:fldChar w:fldCharType="separate"/>
            </w:r>
            <w:r w:rsidR="00FF4153" w:rsidRPr="00FF4153">
              <w:rPr>
                <w:rFonts w:ascii="Times New Roman" w:eastAsia="MS Mincho" w:hAnsi="Times New Roman" w:cs="Times New Roman"/>
                <w:noProof w:val="0"/>
                <w:webHidden/>
                <w:sz w:val="24"/>
                <w:szCs w:val="24"/>
              </w:rPr>
              <w:t>8</w:t>
            </w:r>
            <w:r w:rsidR="00FF4153" w:rsidRPr="00FF4153">
              <w:rPr>
                <w:rFonts w:ascii="Times New Roman" w:eastAsia="MS Mincho" w:hAnsi="Times New Roman" w:cs="Times New Roman"/>
                <w:noProof w:val="0"/>
                <w:webHidden/>
                <w:sz w:val="24"/>
                <w:szCs w:val="24"/>
              </w:rPr>
              <w:fldChar w:fldCharType="end"/>
            </w:r>
          </w:hyperlink>
        </w:p>
        <w:p w14:paraId="3BA5BC9A" w14:textId="77777777" w:rsidR="00FF4153" w:rsidRPr="00FF4153" w:rsidRDefault="005E34B3" w:rsidP="00FF4153">
          <w:pPr>
            <w:tabs>
              <w:tab w:val="right" w:leader="dot" w:pos="9060"/>
            </w:tabs>
            <w:spacing w:after="100" w:line="240" w:lineRule="auto"/>
            <w:ind w:left="240"/>
            <w:rPr>
              <w:rFonts w:ascii="Times New Roman" w:eastAsiaTheme="minorEastAsia" w:hAnsi="Times New Roman" w:cs="Times New Roman"/>
              <w:noProof w:val="0"/>
              <w:sz w:val="24"/>
              <w:szCs w:val="24"/>
            </w:rPr>
          </w:pPr>
          <w:hyperlink w:anchor="_Toc124715238" w:history="1">
            <w:r w:rsidR="00FF4153" w:rsidRPr="00FF4153">
              <w:rPr>
                <w:rFonts w:ascii="Times New Roman" w:eastAsia="MS Mincho" w:hAnsi="Times New Roman" w:cs="Times New Roman"/>
                <w:noProof w:val="0"/>
                <w:color w:val="0563C1"/>
                <w:sz w:val="24"/>
                <w:szCs w:val="24"/>
                <w:u w:val="single"/>
              </w:rPr>
              <w:t>OBJEKTIVI 1: Ofrimi i shërbimeve cilësore gjithëpërfshirëse për fëmijët në komunë</w:t>
            </w:r>
            <w:r w:rsidR="00FF4153" w:rsidRPr="00FF4153">
              <w:rPr>
                <w:rFonts w:ascii="Times New Roman" w:eastAsia="MS Mincho" w:hAnsi="Times New Roman" w:cs="Times New Roman"/>
                <w:noProof w:val="0"/>
                <w:webHidden/>
                <w:sz w:val="24"/>
                <w:szCs w:val="24"/>
              </w:rPr>
              <w:tab/>
            </w:r>
            <w:r w:rsidR="00FF4153" w:rsidRPr="00FF4153">
              <w:rPr>
                <w:rFonts w:ascii="Times New Roman" w:eastAsia="MS Mincho" w:hAnsi="Times New Roman" w:cs="Times New Roman"/>
                <w:noProof w:val="0"/>
                <w:webHidden/>
                <w:sz w:val="24"/>
                <w:szCs w:val="24"/>
              </w:rPr>
              <w:fldChar w:fldCharType="begin"/>
            </w:r>
            <w:r w:rsidR="00FF4153" w:rsidRPr="00FF4153">
              <w:rPr>
                <w:rFonts w:ascii="Times New Roman" w:eastAsia="MS Mincho" w:hAnsi="Times New Roman" w:cs="Times New Roman"/>
                <w:noProof w:val="0"/>
                <w:webHidden/>
                <w:sz w:val="24"/>
                <w:szCs w:val="24"/>
              </w:rPr>
              <w:instrText xml:space="preserve"> PAGEREF _Toc124715238 \h </w:instrText>
            </w:r>
            <w:r w:rsidR="00FF4153" w:rsidRPr="00FF4153">
              <w:rPr>
                <w:rFonts w:ascii="Times New Roman" w:eastAsia="MS Mincho" w:hAnsi="Times New Roman" w:cs="Times New Roman"/>
                <w:noProof w:val="0"/>
                <w:webHidden/>
                <w:sz w:val="24"/>
                <w:szCs w:val="24"/>
              </w:rPr>
            </w:r>
            <w:r w:rsidR="00FF4153" w:rsidRPr="00FF4153">
              <w:rPr>
                <w:rFonts w:ascii="Times New Roman" w:eastAsia="MS Mincho" w:hAnsi="Times New Roman" w:cs="Times New Roman"/>
                <w:noProof w:val="0"/>
                <w:webHidden/>
                <w:sz w:val="24"/>
                <w:szCs w:val="24"/>
              </w:rPr>
              <w:fldChar w:fldCharType="separate"/>
            </w:r>
            <w:r w:rsidR="00FF4153" w:rsidRPr="00FF4153">
              <w:rPr>
                <w:rFonts w:ascii="Times New Roman" w:eastAsia="MS Mincho" w:hAnsi="Times New Roman" w:cs="Times New Roman"/>
                <w:noProof w:val="0"/>
                <w:webHidden/>
                <w:sz w:val="24"/>
                <w:szCs w:val="24"/>
              </w:rPr>
              <w:t>8</w:t>
            </w:r>
            <w:r w:rsidR="00FF4153" w:rsidRPr="00FF4153">
              <w:rPr>
                <w:rFonts w:ascii="Times New Roman" w:eastAsia="MS Mincho" w:hAnsi="Times New Roman" w:cs="Times New Roman"/>
                <w:noProof w:val="0"/>
                <w:webHidden/>
                <w:sz w:val="24"/>
                <w:szCs w:val="24"/>
              </w:rPr>
              <w:fldChar w:fldCharType="end"/>
            </w:r>
          </w:hyperlink>
        </w:p>
        <w:p w14:paraId="60412F4B" w14:textId="77777777" w:rsidR="00FF4153" w:rsidRPr="00FF4153" w:rsidRDefault="005E34B3" w:rsidP="00FF4153">
          <w:pPr>
            <w:tabs>
              <w:tab w:val="right" w:leader="dot" w:pos="9060"/>
            </w:tabs>
            <w:spacing w:after="100" w:line="240" w:lineRule="auto"/>
            <w:ind w:left="240"/>
            <w:rPr>
              <w:rFonts w:ascii="Times New Roman" w:eastAsiaTheme="minorEastAsia" w:hAnsi="Times New Roman" w:cs="Times New Roman"/>
              <w:noProof w:val="0"/>
              <w:sz w:val="24"/>
              <w:szCs w:val="24"/>
            </w:rPr>
          </w:pPr>
          <w:hyperlink w:anchor="_Toc124715239" w:history="1">
            <w:r w:rsidR="00FF4153" w:rsidRPr="00FF4153">
              <w:rPr>
                <w:rFonts w:ascii="Times New Roman" w:eastAsia="MS Mincho" w:hAnsi="Times New Roman" w:cs="Times New Roman"/>
                <w:noProof w:val="0"/>
                <w:color w:val="0563C1"/>
                <w:sz w:val="24"/>
                <w:szCs w:val="24"/>
                <w:u w:val="single"/>
              </w:rPr>
              <w:t>OBJEKTIVI 2: Zbatimi i programeve të vetëdijesimit dhe avokimit për mirëqenien e fëmijëve</w:t>
            </w:r>
            <w:r w:rsidR="00FF4153" w:rsidRPr="00FF4153">
              <w:rPr>
                <w:rFonts w:ascii="Times New Roman" w:eastAsia="MS Mincho" w:hAnsi="Times New Roman" w:cs="Times New Roman"/>
                <w:noProof w:val="0"/>
                <w:webHidden/>
                <w:sz w:val="24"/>
                <w:szCs w:val="24"/>
              </w:rPr>
              <w:tab/>
            </w:r>
            <w:r w:rsidR="00FF4153" w:rsidRPr="00FF4153">
              <w:rPr>
                <w:rFonts w:ascii="Times New Roman" w:eastAsia="MS Mincho" w:hAnsi="Times New Roman" w:cs="Times New Roman"/>
                <w:noProof w:val="0"/>
                <w:webHidden/>
                <w:sz w:val="24"/>
                <w:szCs w:val="24"/>
              </w:rPr>
              <w:fldChar w:fldCharType="begin"/>
            </w:r>
            <w:r w:rsidR="00FF4153" w:rsidRPr="00FF4153">
              <w:rPr>
                <w:rFonts w:ascii="Times New Roman" w:eastAsia="MS Mincho" w:hAnsi="Times New Roman" w:cs="Times New Roman"/>
                <w:noProof w:val="0"/>
                <w:webHidden/>
                <w:sz w:val="24"/>
                <w:szCs w:val="24"/>
              </w:rPr>
              <w:instrText xml:space="preserve"> PAGEREF _Toc124715239 \h </w:instrText>
            </w:r>
            <w:r w:rsidR="00FF4153" w:rsidRPr="00FF4153">
              <w:rPr>
                <w:rFonts w:ascii="Times New Roman" w:eastAsia="MS Mincho" w:hAnsi="Times New Roman" w:cs="Times New Roman"/>
                <w:noProof w:val="0"/>
                <w:webHidden/>
                <w:sz w:val="24"/>
                <w:szCs w:val="24"/>
              </w:rPr>
            </w:r>
            <w:r w:rsidR="00FF4153" w:rsidRPr="00FF4153">
              <w:rPr>
                <w:rFonts w:ascii="Times New Roman" w:eastAsia="MS Mincho" w:hAnsi="Times New Roman" w:cs="Times New Roman"/>
                <w:noProof w:val="0"/>
                <w:webHidden/>
                <w:sz w:val="24"/>
                <w:szCs w:val="24"/>
              </w:rPr>
              <w:fldChar w:fldCharType="separate"/>
            </w:r>
            <w:r w:rsidR="00FF4153" w:rsidRPr="00FF4153">
              <w:rPr>
                <w:rFonts w:ascii="Times New Roman" w:eastAsia="MS Mincho" w:hAnsi="Times New Roman" w:cs="Times New Roman"/>
                <w:noProof w:val="0"/>
                <w:webHidden/>
                <w:sz w:val="24"/>
                <w:szCs w:val="24"/>
              </w:rPr>
              <w:t>11</w:t>
            </w:r>
            <w:r w:rsidR="00FF4153" w:rsidRPr="00FF4153">
              <w:rPr>
                <w:rFonts w:ascii="Times New Roman" w:eastAsia="MS Mincho" w:hAnsi="Times New Roman" w:cs="Times New Roman"/>
                <w:noProof w:val="0"/>
                <w:webHidden/>
                <w:sz w:val="24"/>
                <w:szCs w:val="24"/>
              </w:rPr>
              <w:fldChar w:fldCharType="end"/>
            </w:r>
          </w:hyperlink>
        </w:p>
        <w:p w14:paraId="3FC037CC" w14:textId="77777777" w:rsidR="00FF4153" w:rsidRPr="00FF4153" w:rsidRDefault="005E34B3" w:rsidP="00FF4153">
          <w:pPr>
            <w:tabs>
              <w:tab w:val="right" w:leader="dot" w:pos="9060"/>
            </w:tabs>
            <w:spacing w:after="100" w:line="240" w:lineRule="auto"/>
            <w:ind w:left="240"/>
            <w:rPr>
              <w:rFonts w:ascii="Times New Roman" w:eastAsiaTheme="minorEastAsia" w:hAnsi="Times New Roman" w:cs="Times New Roman"/>
              <w:noProof w:val="0"/>
              <w:sz w:val="24"/>
              <w:szCs w:val="24"/>
            </w:rPr>
          </w:pPr>
          <w:hyperlink w:anchor="_Toc124715240" w:history="1">
            <w:r w:rsidR="00FF4153" w:rsidRPr="00FF4153">
              <w:rPr>
                <w:rFonts w:ascii="Times New Roman" w:eastAsia="MS Mincho" w:hAnsi="Times New Roman" w:cs="Times New Roman"/>
                <w:noProof w:val="0"/>
                <w:color w:val="0563C1"/>
                <w:sz w:val="24"/>
                <w:szCs w:val="24"/>
                <w:u w:val="single"/>
              </w:rPr>
              <w:t>OBJEKTIVI 3: Krijimi i hapësirave publike të sigurta dhe miqësore për fëmijët</w:t>
            </w:r>
            <w:r w:rsidR="00FF4153" w:rsidRPr="00FF4153">
              <w:rPr>
                <w:rFonts w:ascii="Times New Roman" w:eastAsia="MS Mincho" w:hAnsi="Times New Roman" w:cs="Times New Roman"/>
                <w:noProof w:val="0"/>
                <w:webHidden/>
                <w:sz w:val="24"/>
                <w:szCs w:val="24"/>
              </w:rPr>
              <w:tab/>
            </w:r>
            <w:r w:rsidR="00FF4153" w:rsidRPr="00FF4153">
              <w:rPr>
                <w:rFonts w:ascii="Times New Roman" w:eastAsia="MS Mincho" w:hAnsi="Times New Roman" w:cs="Times New Roman"/>
                <w:noProof w:val="0"/>
                <w:webHidden/>
                <w:sz w:val="24"/>
                <w:szCs w:val="24"/>
              </w:rPr>
              <w:fldChar w:fldCharType="begin"/>
            </w:r>
            <w:r w:rsidR="00FF4153" w:rsidRPr="00FF4153">
              <w:rPr>
                <w:rFonts w:ascii="Times New Roman" w:eastAsia="MS Mincho" w:hAnsi="Times New Roman" w:cs="Times New Roman"/>
                <w:noProof w:val="0"/>
                <w:webHidden/>
                <w:sz w:val="24"/>
                <w:szCs w:val="24"/>
              </w:rPr>
              <w:instrText xml:space="preserve"> PAGEREF _Toc124715240 \h </w:instrText>
            </w:r>
            <w:r w:rsidR="00FF4153" w:rsidRPr="00FF4153">
              <w:rPr>
                <w:rFonts w:ascii="Times New Roman" w:eastAsia="MS Mincho" w:hAnsi="Times New Roman" w:cs="Times New Roman"/>
                <w:noProof w:val="0"/>
                <w:webHidden/>
                <w:sz w:val="24"/>
                <w:szCs w:val="24"/>
              </w:rPr>
            </w:r>
            <w:r w:rsidR="00FF4153" w:rsidRPr="00FF4153">
              <w:rPr>
                <w:rFonts w:ascii="Times New Roman" w:eastAsia="MS Mincho" w:hAnsi="Times New Roman" w:cs="Times New Roman"/>
                <w:noProof w:val="0"/>
                <w:webHidden/>
                <w:sz w:val="24"/>
                <w:szCs w:val="24"/>
              </w:rPr>
              <w:fldChar w:fldCharType="separate"/>
            </w:r>
            <w:r w:rsidR="00FF4153" w:rsidRPr="00FF4153">
              <w:rPr>
                <w:rFonts w:ascii="Times New Roman" w:eastAsia="MS Mincho" w:hAnsi="Times New Roman" w:cs="Times New Roman"/>
                <w:noProof w:val="0"/>
                <w:webHidden/>
                <w:sz w:val="24"/>
                <w:szCs w:val="24"/>
              </w:rPr>
              <w:t>12</w:t>
            </w:r>
            <w:r w:rsidR="00FF4153" w:rsidRPr="00FF4153">
              <w:rPr>
                <w:rFonts w:ascii="Times New Roman" w:eastAsia="MS Mincho" w:hAnsi="Times New Roman" w:cs="Times New Roman"/>
                <w:noProof w:val="0"/>
                <w:webHidden/>
                <w:sz w:val="24"/>
                <w:szCs w:val="24"/>
              </w:rPr>
              <w:fldChar w:fldCharType="end"/>
            </w:r>
          </w:hyperlink>
        </w:p>
        <w:p w14:paraId="4C2967FF" w14:textId="77777777" w:rsidR="00FF4153" w:rsidRPr="00FF4153" w:rsidRDefault="005E34B3" w:rsidP="00FF4153">
          <w:pPr>
            <w:tabs>
              <w:tab w:val="right" w:leader="dot" w:pos="9060"/>
            </w:tabs>
            <w:spacing w:after="100" w:line="240" w:lineRule="auto"/>
            <w:ind w:left="240"/>
            <w:rPr>
              <w:rFonts w:ascii="Times New Roman" w:eastAsiaTheme="minorEastAsia" w:hAnsi="Times New Roman" w:cs="Times New Roman"/>
              <w:noProof w:val="0"/>
              <w:sz w:val="24"/>
              <w:szCs w:val="24"/>
            </w:rPr>
          </w:pPr>
          <w:hyperlink w:anchor="_Toc124715241" w:history="1">
            <w:r w:rsidR="00FF4153" w:rsidRPr="00FF4153">
              <w:rPr>
                <w:rFonts w:ascii="Times New Roman" w:eastAsia="MS Mincho" w:hAnsi="Times New Roman" w:cs="Times New Roman"/>
                <w:noProof w:val="0"/>
                <w:color w:val="0563C1"/>
                <w:sz w:val="24"/>
                <w:szCs w:val="24"/>
                <w:u w:val="single"/>
              </w:rPr>
              <w:t>OBJEKTIVI 4: Zhvillimi i fëmijëve përmes sporteve, lojës dhe rekreacionit</w:t>
            </w:r>
            <w:r w:rsidR="00FF4153" w:rsidRPr="00FF4153">
              <w:rPr>
                <w:rFonts w:ascii="Times New Roman" w:eastAsia="MS Mincho" w:hAnsi="Times New Roman" w:cs="Times New Roman"/>
                <w:noProof w:val="0"/>
                <w:webHidden/>
                <w:sz w:val="24"/>
                <w:szCs w:val="24"/>
              </w:rPr>
              <w:tab/>
            </w:r>
            <w:r w:rsidR="00FF4153" w:rsidRPr="00FF4153">
              <w:rPr>
                <w:rFonts w:ascii="Times New Roman" w:eastAsia="MS Mincho" w:hAnsi="Times New Roman" w:cs="Times New Roman"/>
                <w:noProof w:val="0"/>
                <w:webHidden/>
                <w:sz w:val="24"/>
                <w:szCs w:val="24"/>
              </w:rPr>
              <w:fldChar w:fldCharType="begin"/>
            </w:r>
            <w:r w:rsidR="00FF4153" w:rsidRPr="00FF4153">
              <w:rPr>
                <w:rFonts w:ascii="Times New Roman" w:eastAsia="MS Mincho" w:hAnsi="Times New Roman" w:cs="Times New Roman"/>
                <w:noProof w:val="0"/>
                <w:webHidden/>
                <w:sz w:val="24"/>
                <w:szCs w:val="24"/>
              </w:rPr>
              <w:instrText xml:space="preserve"> PAGEREF _Toc124715241 \h </w:instrText>
            </w:r>
            <w:r w:rsidR="00FF4153" w:rsidRPr="00FF4153">
              <w:rPr>
                <w:rFonts w:ascii="Times New Roman" w:eastAsia="MS Mincho" w:hAnsi="Times New Roman" w:cs="Times New Roman"/>
                <w:noProof w:val="0"/>
                <w:webHidden/>
                <w:sz w:val="24"/>
                <w:szCs w:val="24"/>
              </w:rPr>
            </w:r>
            <w:r w:rsidR="00FF4153" w:rsidRPr="00FF4153">
              <w:rPr>
                <w:rFonts w:ascii="Times New Roman" w:eastAsia="MS Mincho" w:hAnsi="Times New Roman" w:cs="Times New Roman"/>
                <w:noProof w:val="0"/>
                <w:webHidden/>
                <w:sz w:val="24"/>
                <w:szCs w:val="24"/>
              </w:rPr>
              <w:fldChar w:fldCharType="separate"/>
            </w:r>
            <w:r w:rsidR="00FF4153" w:rsidRPr="00FF4153">
              <w:rPr>
                <w:rFonts w:ascii="Times New Roman" w:eastAsia="MS Mincho" w:hAnsi="Times New Roman" w:cs="Times New Roman"/>
                <w:noProof w:val="0"/>
                <w:webHidden/>
                <w:sz w:val="24"/>
                <w:szCs w:val="24"/>
              </w:rPr>
              <w:t>13</w:t>
            </w:r>
            <w:r w:rsidR="00FF4153" w:rsidRPr="00FF4153">
              <w:rPr>
                <w:rFonts w:ascii="Times New Roman" w:eastAsia="MS Mincho" w:hAnsi="Times New Roman" w:cs="Times New Roman"/>
                <w:noProof w:val="0"/>
                <w:webHidden/>
                <w:sz w:val="24"/>
                <w:szCs w:val="24"/>
              </w:rPr>
              <w:fldChar w:fldCharType="end"/>
            </w:r>
          </w:hyperlink>
        </w:p>
        <w:p w14:paraId="6B878823" w14:textId="77777777" w:rsidR="00FF4153" w:rsidRPr="00FF4153" w:rsidRDefault="005E34B3" w:rsidP="00FF4153">
          <w:pPr>
            <w:tabs>
              <w:tab w:val="right" w:leader="dot" w:pos="9060"/>
            </w:tabs>
            <w:spacing w:after="100" w:line="240" w:lineRule="auto"/>
            <w:ind w:left="240"/>
            <w:rPr>
              <w:rFonts w:ascii="Times New Roman" w:eastAsiaTheme="minorEastAsia" w:hAnsi="Times New Roman" w:cs="Times New Roman"/>
              <w:noProof w:val="0"/>
              <w:sz w:val="24"/>
              <w:szCs w:val="24"/>
            </w:rPr>
          </w:pPr>
          <w:hyperlink w:anchor="_Toc124715242" w:history="1">
            <w:r w:rsidR="00FF4153" w:rsidRPr="00FF4153">
              <w:rPr>
                <w:rFonts w:ascii="Times New Roman" w:eastAsia="MS Mincho" w:hAnsi="Times New Roman" w:cs="Times New Roman"/>
                <w:noProof w:val="0"/>
                <w:color w:val="0563C1"/>
                <w:sz w:val="24"/>
                <w:szCs w:val="24"/>
                <w:u w:val="single"/>
              </w:rPr>
              <w:t>OBJEKTIVI 5: Sigurimi i pjesëmarrjes së fëmijëve në proceset vendimmarrëse për çështjet që lidhen me jetën e tyre</w:t>
            </w:r>
            <w:r w:rsidR="00FF4153" w:rsidRPr="00FF4153">
              <w:rPr>
                <w:rFonts w:ascii="Times New Roman" w:eastAsia="MS Mincho" w:hAnsi="Times New Roman" w:cs="Times New Roman"/>
                <w:noProof w:val="0"/>
                <w:webHidden/>
                <w:sz w:val="24"/>
                <w:szCs w:val="24"/>
              </w:rPr>
              <w:tab/>
            </w:r>
            <w:r w:rsidR="00FF4153" w:rsidRPr="00FF4153">
              <w:rPr>
                <w:rFonts w:ascii="Times New Roman" w:eastAsia="MS Mincho" w:hAnsi="Times New Roman" w:cs="Times New Roman"/>
                <w:noProof w:val="0"/>
                <w:webHidden/>
                <w:sz w:val="24"/>
                <w:szCs w:val="24"/>
              </w:rPr>
              <w:fldChar w:fldCharType="begin"/>
            </w:r>
            <w:r w:rsidR="00FF4153" w:rsidRPr="00FF4153">
              <w:rPr>
                <w:rFonts w:ascii="Times New Roman" w:eastAsia="MS Mincho" w:hAnsi="Times New Roman" w:cs="Times New Roman"/>
                <w:noProof w:val="0"/>
                <w:webHidden/>
                <w:sz w:val="24"/>
                <w:szCs w:val="24"/>
              </w:rPr>
              <w:instrText xml:space="preserve"> PAGEREF _Toc124715242 \h </w:instrText>
            </w:r>
            <w:r w:rsidR="00FF4153" w:rsidRPr="00FF4153">
              <w:rPr>
                <w:rFonts w:ascii="Times New Roman" w:eastAsia="MS Mincho" w:hAnsi="Times New Roman" w:cs="Times New Roman"/>
                <w:noProof w:val="0"/>
                <w:webHidden/>
                <w:sz w:val="24"/>
                <w:szCs w:val="24"/>
              </w:rPr>
            </w:r>
            <w:r w:rsidR="00FF4153" w:rsidRPr="00FF4153">
              <w:rPr>
                <w:rFonts w:ascii="Times New Roman" w:eastAsia="MS Mincho" w:hAnsi="Times New Roman" w:cs="Times New Roman"/>
                <w:noProof w:val="0"/>
                <w:webHidden/>
                <w:sz w:val="24"/>
                <w:szCs w:val="24"/>
              </w:rPr>
              <w:fldChar w:fldCharType="separate"/>
            </w:r>
            <w:r w:rsidR="00FF4153" w:rsidRPr="00FF4153">
              <w:rPr>
                <w:rFonts w:ascii="Times New Roman" w:eastAsia="MS Mincho" w:hAnsi="Times New Roman" w:cs="Times New Roman"/>
                <w:noProof w:val="0"/>
                <w:webHidden/>
                <w:sz w:val="24"/>
                <w:szCs w:val="24"/>
              </w:rPr>
              <w:t>14</w:t>
            </w:r>
            <w:r w:rsidR="00FF4153" w:rsidRPr="00FF4153">
              <w:rPr>
                <w:rFonts w:ascii="Times New Roman" w:eastAsia="MS Mincho" w:hAnsi="Times New Roman" w:cs="Times New Roman"/>
                <w:noProof w:val="0"/>
                <w:webHidden/>
                <w:sz w:val="24"/>
                <w:szCs w:val="24"/>
              </w:rPr>
              <w:fldChar w:fldCharType="end"/>
            </w:r>
          </w:hyperlink>
        </w:p>
        <w:p w14:paraId="497E9323" w14:textId="77777777" w:rsidR="00FF4153" w:rsidRPr="00FF4153" w:rsidRDefault="005E34B3" w:rsidP="00FF4153">
          <w:pPr>
            <w:tabs>
              <w:tab w:val="right" w:leader="dot" w:pos="9060"/>
            </w:tabs>
            <w:spacing w:after="100" w:line="240" w:lineRule="auto"/>
            <w:ind w:left="240"/>
            <w:rPr>
              <w:rFonts w:ascii="Times New Roman" w:eastAsiaTheme="minorEastAsia" w:hAnsi="Times New Roman" w:cs="Times New Roman"/>
              <w:noProof w:val="0"/>
              <w:sz w:val="24"/>
              <w:szCs w:val="24"/>
            </w:rPr>
          </w:pPr>
          <w:hyperlink w:anchor="_Toc124715243" w:history="1">
            <w:r w:rsidR="00FF4153" w:rsidRPr="00FF4153">
              <w:rPr>
                <w:rFonts w:ascii="Times New Roman" w:eastAsia="MS Mincho" w:hAnsi="Times New Roman" w:cs="Times New Roman"/>
                <w:noProof w:val="0"/>
                <w:color w:val="0563C1"/>
                <w:sz w:val="24"/>
                <w:szCs w:val="24"/>
                <w:u w:val="single"/>
              </w:rPr>
              <w:t>OBJEKTIVI 6: Bashkërendimi i veprimeve të të gjitha palëve përmes procesit të koordinimit, si dhe përmes vlerësimit dhe raportimit për gjendjen e fëmijëve në komunë</w:t>
            </w:r>
            <w:r w:rsidR="00FF4153" w:rsidRPr="00FF4153">
              <w:rPr>
                <w:rFonts w:ascii="Times New Roman" w:eastAsia="MS Mincho" w:hAnsi="Times New Roman" w:cs="Times New Roman"/>
                <w:noProof w:val="0"/>
                <w:webHidden/>
                <w:sz w:val="24"/>
                <w:szCs w:val="24"/>
              </w:rPr>
              <w:tab/>
            </w:r>
            <w:r w:rsidR="00FF4153" w:rsidRPr="00FF4153">
              <w:rPr>
                <w:rFonts w:ascii="Times New Roman" w:eastAsia="MS Mincho" w:hAnsi="Times New Roman" w:cs="Times New Roman"/>
                <w:noProof w:val="0"/>
                <w:webHidden/>
                <w:sz w:val="24"/>
                <w:szCs w:val="24"/>
              </w:rPr>
              <w:fldChar w:fldCharType="begin"/>
            </w:r>
            <w:r w:rsidR="00FF4153" w:rsidRPr="00FF4153">
              <w:rPr>
                <w:rFonts w:ascii="Times New Roman" w:eastAsia="MS Mincho" w:hAnsi="Times New Roman" w:cs="Times New Roman"/>
                <w:noProof w:val="0"/>
                <w:webHidden/>
                <w:sz w:val="24"/>
                <w:szCs w:val="24"/>
              </w:rPr>
              <w:instrText xml:space="preserve"> PAGEREF _Toc124715243 \h </w:instrText>
            </w:r>
            <w:r w:rsidR="00FF4153" w:rsidRPr="00FF4153">
              <w:rPr>
                <w:rFonts w:ascii="Times New Roman" w:eastAsia="MS Mincho" w:hAnsi="Times New Roman" w:cs="Times New Roman"/>
                <w:noProof w:val="0"/>
                <w:webHidden/>
                <w:sz w:val="24"/>
                <w:szCs w:val="24"/>
              </w:rPr>
            </w:r>
            <w:r w:rsidR="00FF4153" w:rsidRPr="00FF4153">
              <w:rPr>
                <w:rFonts w:ascii="Times New Roman" w:eastAsia="MS Mincho" w:hAnsi="Times New Roman" w:cs="Times New Roman"/>
                <w:noProof w:val="0"/>
                <w:webHidden/>
                <w:sz w:val="24"/>
                <w:szCs w:val="24"/>
              </w:rPr>
              <w:fldChar w:fldCharType="separate"/>
            </w:r>
            <w:r w:rsidR="00FF4153" w:rsidRPr="00FF4153">
              <w:rPr>
                <w:rFonts w:ascii="Times New Roman" w:eastAsia="MS Mincho" w:hAnsi="Times New Roman" w:cs="Times New Roman"/>
                <w:noProof w:val="0"/>
                <w:webHidden/>
                <w:sz w:val="24"/>
                <w:szCs w:val="24"/>
              </w:rPr>
              <w:t>15</w:t>
            </w:r>
            <w:r w:rsidR="00FF4153" w:rsidRPr="00FF4153">
              <w:rPr>
                <w:rFonts w:ascii="Times New Roman" w:eastAsia="MS Mincho" w:hAnsi="Times New Roman" w:cs="Times New Roman"/>
                <w:noProof w:val="0"/>
                <w:webHidden/>
                <w:sz w:val="24"/>
                <w:szCs w:val="24"/>
              </w:rPr>
              <w:fldChar w:fldCharType="end"/>
            </w:r>
          </w:hyperlink>
        </w:p>
        <w:p w14:paraId="17DF7943" w14:textId="77777777" w:rsidR="00FF4153" w:rsidRPr="00FF4153" w:rsidRDefault="005E34B3" w:rsidP="00FF4153">
          <w:pPr>
            <w:tabs>
              <w:tab w:val="right" w:leader="dot" w:pos="9060"/>
            </w:tabs>
            <w:spacing w:after="100" w:line="240" w:lineRule="auto"/>
            <w:rPr>
              <w:rFonts w:ascii="Times New Roman" w:eastAsiaTheme="minorEastAsia" w:hAnsi="Times New Roman" w:cs="Times New Roman"/>
              <w:noProof w:val="0"/>
              <w:sz w:val="24"/>
              <w:szCs w:val="24"/>
            </w:rPr>
          </w:pPr>
          <w:hyperlink w:anchor="_Toc124715244" w:history="1">
            <w:r w:rsidR="00FF4153" w:rsidRPr="00FF4153">
              <w:rPr>
                <w:rFonts w:ascii="Times New Roman" w:eastAsia="MS Mincho" w:hAnsi="Times New Roman" w:cs="Times New Roman"/>
                <w:b/>
                <w:bCs/>
                <w:noProof w:val="0"/>
                <w:color w:val="0563C1"/>
                <w:sz w:val="24"/>
                <w:szCs w:val="24"/>
                <w:u w:val="single"/>
              </w:rPr>
              <w:t>PLANI I VEPRIMIT</w:t>
            </w:r>
            <w:r w:rsidR="00FF4153" w:rsidRPr="00FF4153">
              <w:rPr>
                <w:rFonts w:ascii="Times New Roman" w:eastAsia="MS Mincho" w:hAnsi="Times New Roman" w:cs="Times New Roman"/>
                <w:noProof w:val="0"/>
                <w:webHidden/>
                <w:sz w:val="24"/>
                <w:szCs w:val="24"/>
              </w:rPr>
              <w:tab/>
            </w:r>
            <w:r w:rsidR="00FF4153" w:rsidRPr="00FF4153">
              <w:rPr>
                <w:rFonts w:ascii="Times New Roman" w:eastAsia="MS Mincho" w:hAnsi="Times New Roman" w:cs="Times New Roman"/>
                <w:noProof w:val="0"/>
                <w:webHidden/>
                <w:sz w:val="24"/>
                <w:szCs w:val="24"/>
              </w:rPr>
              <w:fldChar w:fldCharType="begin"/>
            </w:r>
            <w:r w:rsidR="00FF4153" w:rsidRPr="00FF4153">
              <w:rPr>
                <w:rFonts w:ascii="Times New Roman" w:eastAsia="MS Mincho" w:hAnsi="Times New Roman" w:cs="Times New Roman"/>
                <w:noProof w:val="0"/>
                <w:webHidden/>
                <w:sz w:val="24"/>
                <w:szCs w:val="24"/>
              </w:rPr>
              <w:instrText xml:space="preserve"> PAGEREF _Toc124715244 \h </w:instrText>
            </w:r>
            <w:r w:rsidR="00FF4153" w:rsidRPr="00FF4153">
              <w:rPr>
                <w:rFonts w:ascii="Times New Roman" w:eastAsia="MS Mincho" w:hAnsi="Times New Roman" w:cs="Times New Roman"/>
                <w:noProof w:val="0"/>
                <w:webHidden/>
                <w:sz w:val="24"/>
                <w:szCs w:val="24"/>
              </w:rPr>
            </w:r>
            <w:r w:rsidR="00FF4153" w:rsidRPr="00FF4153">
              <w:rPr>
                <w:rFonts w:ascii="Times New Roman" w:eastAsia="MS Mincho" w:hAnsi="Times New Roman" w:cs="Times New Roman"/>
                <w:noProof w:val="0"/>
                <w:webHidden/>
                <w:sz w:val="24"/>
                <w:szCs w:val="24"/>
              </w:rPr>
              <w:fldChar w:fldCharType="separate"/>
            </w:r>
            <w:r w:rsidR="00FF4153" w:rsidRPr="00FF4153">
              <w:rPr>
                <w:rFonts w:ascii="Times New Roman" w:eastAsia="MS Mincho" w:hAnsi="Times New Roman" w:cs="Times New Roman"/>
                <w:noProof w:val="0"/>
                <w:webHidden/>
                <w:sz w:val="24"/>
                <w:szCs w:val="24"/>
              </w:rPr>
              <w:t>16</w:t>
            </w:r>
            <w:r w:rsidR="00FF4153" w:rsidRPr="00FF4153">
              <w:rPr>
                <w:rFonts w:ascii="Times New Roman" w:eastAsia="MS Mincho" w:hAnsi="Times New Roman" w:cs="Times New Roman"/>
                <w:noProof w:val="0"/>
                <w:webHidden/>
                <w:sz w:val="24"/>
                <w:szCs w:val="24"/>
              </w:rPr>
              <w:fldChar w:fldCharType="end"/>
            </w:r>
          </w:hyperlink>
        </w:p>
        <w:p w14:paraId="733BC71E" w14:textId="77777777" w:rsidR="00FF4153" w:rsidRPr="00FF4153" w:rsidRDefault="005E34B3" w:rsidP="00FF4153">
          <w:pPr>
            <w:tabs>
              <w:tab w:val="right" w:leader="dot" w:pos="9060"/>
            </w:tabs>
            <w:spacing w:after="100" w:line="240" w:lineRule="auto"/>
            <w:rPr>
              <w:rFonts w:ascii="Times New Roman" w:eastAsiaTheme="minorEastAsia" w:hAnsi="Times New Roman" w:cs="Times New Roman"/>
              <w:noProof w:val="0"/>
              <w:sz w:val="24"/>
              <w:szCs w:val="24"/>
            </w:rPr>
          </w:pPr>
          <w:hyperlink w:anchor="_Toc124715245" w:history="1">
            <w:r w:rsidR="00FF4153" w:rsidRPr="00FF4153">
              <w:rPr>
                <w:rFonts w:ascii="Times New Roman" w:eastAsia="MS Mincho" w:hAnsi="Times New Roman" w:cs="Times New Roman"/>
                <w:b/>
                <w:bCs/>
                <w:noProof w:val="0"/>
                <w:color w:val="0563C1"/>
                <w:sz w:val="24"/>
                <w:szCs w:val="24"/>
                <w:u w:val="single"/>
              </w:rPr>
              <w:t>SHTOJCA: PLANI I DETAJUAR I VEPRIMIT</w:t>
            </w:r>
            <w:r w:rsidR="00FF4153" w:rsidRPr="00FF4153">
              <w:rPr>
                <w:rFonts w:ascii="Times New Roman" w:eastAsia="MS Mincho" w:hAnsi="Times New Roman" w:cs="Times New Roman"/>
                <w:noProof w:val="0"/>
                <w:webHidden/>
                <w:sz w:val="24"/>
                <w:szCs w:val="24"/>
              </w:rPr>
              <w:tab/>
            </w:r>
            <w:r w:rsidR="00FF4153" w:rsidRPr="00FF4153">
              <w:rPr>
                <w:rFonts w:ascii="Times New Roman" w:eastAsia="MS Mincho" w:hAnsi="Times New Roman" w:cs="Times New Roman"/>
                <w:noProof w:val="0"/>
                <w:webHidden/>
                <w:sz w:val="24"/>
                <w:szCs w:val="24"/>
              </w:rPr>
              <w:fldChar w:fldCharType="begin"/>
            </w:r>
            <w:r w:rsidR="00FF4153" w:rsidRPr="00FF4153">
              <w:rPr>
                <w:rFonts w:ascii="Times New Roman" w:eastAsia="MS Mincho" w:hAnsi="Times New Roman" w:cs="Times New Roman"/>
                <w:noProof w:val="0"/>
                <w:webHidden/>
                <w:sz w:val="24"/>
                <w:szCs w:val="24"/>
              </w:rPr>
              <w:instrText xml:space="preserve"> PAGEREF _Toc124715245 \h </w:instrText>
            </w:r>
            <w:r w:rsidR="00FF4153" w:rsidRPr="00FF4153">
              <w:rPr>
                <w:rFonts w:ascii="Times New Roman" w:eastAsia="MS Mincho" w:hAnsi="Times New Roman" w:cs="Times New Roman"/>
                <w:noProof w:val="0"/>
                <w:webHidden/>
                <w:sz w:val="24"/>
                <w:szCs w:val="24"/>
              </w:rPr>
            </w:r>
            <w:r w:rsidR="00FF4153" w:rsidRPr="00FF4153">
              <w:rPr>
                <w:rFonts w:ascii="Times New Roman" w:eastAsia="MS Mincho" w:hAnsi="Times New Roman" w:cs="Times New Roman"/>
                <w:noProof w:val="0"/>
                <w:webHidden/>
                <w:sz w:val="24"/>
                <w:szCs w:val="24"/>
              </w:rPr>
              <w:fldChar w:fldCharType="separate"/>
            </w:r>
            <w:r w:rsidR="00FF4153" w:rsidRPr="00FF4153">
              <w:rPr>
                <w:rFonts w:ascii="Times New Roman" w:eastAsia="MS Mincho" w:hAnsi="Times New Roman" w:cs="Times New Roman"/>
                <w:noProof w:val="0"/>
                <w:webHidden/>
                <w:sz w:val="24"/>
                <w:szCs w:val="24"/>
              </w:rPr>
              <w:t>23</w:t>
            </w:r>
            <w:r w:rsidR="00FF4153" w:rsidRPr="00FF4153">
              <w:rPr>
                <w:rFonts w:ascii="Times New Roman" w:eastAsia="MS Mincho" w:hAnsi="Times New Roman" w:cs="Times New Roman"/>
                <w:noProof w:val="0"/>
                <w:webHidden/>
                <w:sz w:val="24"/>
                <w:szCs w:val="24"/>
              </w:rPr>
              <w:fldChar w:fldCharType="end"/>
            </w:r>
          </w:hyperlink>
        </w:p>
        <w:p w14:paraId="5752CA8D" w14:textId="77777777" w:rsidR="00FF4153" w:rsidRPr="00FF4153" w:rsidRDefault="00FF4153" w:rsidP="00FF4153">
          <w:pPr>
            <w:spacing w:after="0" w:line="240" w:lineRule="auto"/>
            <w:rPr>
              <w:rFonts w:ascii="Times New Roman" w:eastAsia="MS Mincho" w:hAnsi="Times New Roman" w:cs="Times New Roman"/>
              <w:noProof w:val="0"/>
              <w:sz w:val="24"/>
              <w:szCs w:val="24"/>
            </w:rPr>
          </w:pPr>
          <w:r w:rsidRPr="00FF4153">
            <w:rPr>
              <w:rFonts w:ascii="Times New Roman" w:eastAsia="MS Mincho" w:hAnsi="Times New Roman" w:cs="Times New Roman"/>
              <w:b/>
              <w:bCs/>
              <w:noProof w:val="0"/>
              <w:sz w:val="24"/>
              <w:szCs w:val="24"/>
            </w:rPr>
            <w:fldChar w:fldCharType="end"/>
          </w:r>
        </w:p>
      </w:sdtContent>
    </w:sdt>
    <w:p w14:paraId="1E31586B" w14:textId="77777777" w:rsidR="00FF4153" w:rsidRPr="00FF4153" w:rsidRDefault="00FF4153" w:rsidP="00FF4153">
      <w:pPr>
        <w:spacing w:after="0" w:line="240" w:lineRule="auto"/>
        <w:rPr>
          <w:rFonts w:ascii="Times New Roman" w:eastAsia="MS Mincho" w:hAnsi="Times New Roman" w:cs="Times New Roman"/>
          <w:b/>
          <w:bCs/>
          <w:noProof w:val="0"/>
          <w:sz w:val="24"/>
          <w:szCs w:val="24"/>
          <w:highlight w:val="yellow"/>
        </w:rPr>
      </w:pPr>
    </w:p>
    <w:p w14:paraId="6619C880" w14:textId="77777777" w:rsidR="00FF4153" w:rsidRPr="00FF4153" w:rsidRDefault="00FF4153" w:rsidP="00FF4153">
      <w:pPr>
        <w:spacing w:after="0" w:line="240" w:lineRule="auto"/>
        <w:rPr>
          <w:rFonts w:ascii="Times New Roman" w:eastAsia="MS Mincho" w:hAnsi="Times New Roman" w:cs="Times New Roman"/>
          <w:b/>
          <w:bCs/>
          <w:noProof w:val="0"/>
          <w:sz w:val="24"/>
          <w:szCs w:val="24"/>
          <w:highlight w:val="yellow"/>
        </w:rPr>
      </w:pPr>
    </w:p>
    <w:p w14:paraId="062DC938" w14:textId="77777777" w:rsidR="00FF4153" w:rsidRPr="00FF4153" w:rsidRDefault="00FF4153" w:rsidP="00FF4153">
      <w:pPr>
        <w:spacing w:after="0" w:line="240" w:lineRule="auto"/>
        <w:rPr>
          <w:rFonts w:ascii="Times New Roman" w:eastAsia="MS Mincho" w:hAnsi="Times New Roman" w:cs="Times New Roman"/>
          <w:b/>
          <w:bCs/>
          <w:noProof w:val="0"/>
          <w:sz w:val="24"/>
          <w:szCs w:val="24"/>
          <w:highlight w:val="yellow"/>
        </w:rPr>
      </w:pPr>
    </w:p>
    <w:p w14:paraId="258D2058" w14:textId="77777777" w:rsidR="00FF4153" w:rsidRPr="00FF4153" w:rsidRDefault="00FF4153" w:rsidP="00FF4153">
      <w:pPr>
        <w:spacing w:after="0" w:line="240" w:lineRule="auto"/>
        <w:rPr>
          <w:rFonts w:ascii="Times New Roman" w:eastAsia="MS Mincho" w:hAnsi="Times New Roman" w:cs="Times New Roman"/>
          <w:b/>
          <w:bCs/>
          <w:noProof w:val="0"/>
          <w:sz w:val="24"/>
          <w:szCs w:val="24"/>
          <w:highlight w:val="yellow"/>
        </w:rPr>
      </w:pPr>
    </w:p>
    <w:p w14:paraId="321E8FE2" w14:textId="77777777" w:rsidR="00FF4153" w:rsidRPr="00FF4153" w:rsidRDefault="00FF4153" w:rsidP="00FF4153">
      <w:pPr>
        <w:spacing w:after="0" w:line="240" w:lineRule="auto"/>
        <w:rPr>
          <w:rFonts w:ascii="Times New Roman" w:eastAsia="MS Mincho" w:hAnsi="Times New Roman" w:cs="Times New Roman"/>
          <w:b/>
          <w:bCs/>
          <w:noProof w:val="0"/>
          <w:sz w:val="24"/>
          <w:szCs w:val="24"/>
          <w:highlight w:val="yellow"/>
        </w:rPr>
      </w:pPr>
    </w:p>
    <w:p w14:paraId="5982A89E" w14:textId="77777777" w:rsidR="00FF4153" w:rsidRPr="00FF4153" w:rsidRDefault="00FF4153" w:rsidP="00FF4153">
      <w:pPr>
        <w:spacing w:after="0" w:line="240" w:lineRule="auto"/>
        <w:rPr>
          <w:rFonts w:ascii="Times New Roman" w:eastAsia="MS Mincho" w:hAnsi="Times New Roman" w:cs="Times New Roman"/>
          <w:b/>
          <w:bCs/>
          <w:noProof w:val="0"/>
          <w:sz w:val="24"/>
          <w:szCs w:val="24"/>
          <w:highlight w:val="yellow"/>
        </w:rPr>
      </w:pPr>
    </w:p>
    <w:p w14:paraId="048B953C" w14:textId="77777777" w:rsidR="00FF4153" w:rsidRPr="00FF4153" w:rsidRDefault="00FF4153" w:rsidP="00FF4153">
      <w:pPr>
        <w:spacing w:after="0" w:line="240" w:lineRule="auto"/>
        <w:rPr>
          <w:rFonts w:ascii="Times New Roman" w:eastAsia="MS Mincho" w:hAnsi="Times New Roman" w:cs="Times New Roman"/>
          <w:b/>
          <w:bCs/>
          <w:noProof w:val="0"/>
          <w:sz w:val="24"/>
          <w:szCs w:val="24"/>
          <w:highlight w:val="yellow"/>
        </w:rPr>
      </w:pPr>
    </w:p>
    <w:p w14:paraId="79E8DE7C" w14:textId="77777777" w:rsidR="00FF4153" w:rsidRPr="00FF4153" w:rsidRDefault="00FF4153" w:rsidP="00FF4153">
      <w:pPr>
        <w:spacing w:after="0" w:line="240" w:lineRule="auto"/>
        <w:rPr>
          <w:rFonts w:ascii="Times New Roman" w:eastAsia="MS Mincho" w:hAnsi="Times New Roman" w:cs="Times New Roman"/>
          <w:b/>
          <w:bCs/>
          <w:noProof w:val="0"/>
          <w:sz w:val="24"/>
          <w:szCs w:val="24"/>
          <w:highlight w:val="yellow"/>
        </w:rPr>
      </w:pPr>
    </w:p>
    <w:p w14:paraId="75AC2405" w14:textId="77777777" w:rsidR="00FF4153" w:rsidRPr="00FF4153" w:rsidRDefault="00FF4153" w:rsidP="00FF4153">
      <w:pPr>
        <w:spacing w:after="0" w:line="240" w:lineRule="auto"/>
        <w:rPr>
          <w:rFonts w:ascii="Times New Roman" w:eastAsia="MS Mincho" w:hAnsi="Times New Roman" w:cs="Times New Roman"/>
          <w:b/>
          <w:bCs/>
          <w:noProof w:val="0"/>
          <w:sz w:val="24"/>
          <w:szCs w:val="24"/>
          <w:highlight w:val="yellow"/>
        </w:rPr>
      </w:pPr>
    </w:p>
    <w:p w14:paraId="67EEC016" w14:textId="77777777" w:rsidR="00FF4153" w:rsidRPr="00FF4153" w:rsidRDefault="00FF4153" w:rsidP="00FF4153">
      <w:pPr>
        <w:spacing w:after="0" w:line="240" w:lineRule="auto"/>
        <w:rPr>
          <w:rFonts w:ascii="Times New Roman" w:eastAsia="MS Mincho" w:hAnsi="Times New Roman" w:cs="Times New Roman"/>
          <w:b/>
          <w:bCs/>
          <w:noProof w:val="0"/>
          <w:sz w:val="24"/>
          <w:szCs w:val="24"/>
          <w:highlight w:val="yellow"/>
        </w:rPr>
      </w:pPr>
    </w:p>
    <w:p w14:paraId="4D4BF7F7" w14:textId="77777777" w:rsidR="00FF4153" w:rsidRPr="00FF4153" w:rsidRDefault="00FF4153" w:rsidP="00FF4153">
      <w:pPr>
        <w:spacing w:after="0" w:line="240" w:lineRule="auto"/>
        <w:rPr>
          <w:rFonts w:ascii="Times New Roman" w:eastAsia="MS Mincho" w:hAnsi="Times New Roman" w:cs="Times New Roman"/>
          <w:b/>
          <w:bCs/>
          <w:noProof w:val="0"/>
          <w:sz w:val="24"/>
          <w:szCs w:val="24"/>
          <w:highlight w:val="yellow"/>
        </w:rPr>
      </w:pPr>
    </w:p>
    <w:p w14:paraId="76748EC0" w14:textId="77777777" w:rsidR="00FF4153" w:rsidRPr="00FF4153" w:rsidRDefault="00FF4153" w:rsidP="00FF4153">
      <w:pPr>
        <w:spacing w:after="0" w:line="240" w:lineRule="auto"/>
        <w:rPr>
          <w:rFonts w:ascii="Times New Roman" w:eastAsia="MS Mincho" w:hAnsi="Times New Roman" w:cs="Times New Roman"/>
          <w:b/>
          <w:bCs/>
          <w:noProof w:val="0"/>
          <w:sz w:val="24"/>
          <w:szCs w:val="24"/>
          <w:highlight w:val="yellow"/>
        </w:rPr>
      </w:pPr>
    </w:p>
    <w:p w14:paraId="70955BA6" w14:textId="77777777" w:rsidR="00FF4153" w:rsidRPr="00FF4153" w:rsidRDefault="00FF4153" w:rsidP="00FF4153">
      <w:pPr>
        <w:spacing w:after="0" w:line="240" w:lineRule="auto"/>
        <w:rPr>
          <w:rFonts w:ascii="Times New Roman" w:eastAsia="MS Mincho" w:hAnsi="Times New Roman" w:cs="Times New Roman"/>
          <w:b/>
          <w:bCs/>
          <w:noProof w:val="0"/>
          <w:sz w:val="24"/>
          <w:szCs w:val="24"/>
          <w:highlight w:val="yellow"/>
        </w:rPr>
      </w:pPr>
    </w:p>
    <w:p w14:paraId="2CE9F1E8" w14:textId="77777777" w:rsidR="00FF4153" w:rsidRPr="00FF4153" w:rsidRDefault="00FF4153" w:rsidP="00FF4153">
      <w:pPr>
        <w:spacing w:after="0" w:line="240" w:lineRule="auto"/>
        <w:rPr>
          <w:rFonts w:ascii="Times New Roman" w:eastAsia="MS Mincho" w:hAnsi="Times New Roman" w:cs="Times New Roman"/>
          <w:b/>
          <w:bCs/>
          <w:noProof w:val="0"/>
          <w:sz w:val="24"/>
          <w:szCs w:val="24"/>
          <w:highlight w:val="yellow"/>
        </w:rPr>
      </w:pPr>
    </w:p>
    <w:p w14:paraId="25F21BD6" w14:textId="77777777" w:rsidR="00FF4153" w:rsidRPr="00FF4153" w:rsidRDefault="00FF4153" w:rsidP="00FF4153">
      <w:pPr>
        <w:spacing w:after="0" w:line="240" w:lineRule="auto"/>
        <w:rPr>
          <w:rFonts w:ascii="Times New Roman" w:eastAsia="MS Mincho" w:hAnsi="Times New Roman" w:cs="Times New Roman"/>
          <w:b/>
          <w:bCs/>
          <w:noProof w:val="0"/>
          <w:sz w:val="24"/>
          <w:szCs w:val="24"/>
          <w:highlight w:val="yellow"/>
        </w:rPr>
      </w:pPr>
    </w:p>
    <w:p w14:paraId="5422B051" w14:textId="77777777" w:rsidR="00FF4153" w:rsidRPr="00FF4153" w:rsidRDefault="00FF4153" w:rsidP="00FF4153">
      <w:pPr>
        <w:spacing w:after="0" w:line="240" w:lineRule="auto"/>
        <w:rPr>
          <w:rFonts w:ascii="Times New Roman" w:eastAsia="MS Mincho" w:hAnsi="Times New Roman" w:cs="Times New Roman"/>
          <w:b/>
          <w:bCs/>
          <w:noProof w:val="0"/>
          <w:sz w:val="24"/>
          <w:szCs w:val="24"/>
          <w:highlight w:val="yellow"/>
        </w:rPr>
      </w:pPr>
    </w:p>
    <w:p w14:paraId="51D2E985" w14:textId="77777777" w:rsidR="00FF4153" w:rsidRPr="00FF4153" w:rsidRDefault="00FF4153" w:rsidP="00FF4153">
      <w:pPr>
        <w:spacing w:after="0" w:line="240" w:lineRule="auto"/>
        <w:rPr>
          <w:rFonts w:ascii="Times New Roman" w:eastAsia="MS Mincho" w:hAnsi="Times New Roman" w:cs="Times New Roman"/>
          <w:b/>
          <w:bCs/>
          <w:noProof w:val="0"/>
          <w:sz w:val="24"/>
          <w:szCs w:val="24"/>
          <w:highlight w:val="yellow"/>
        </w:rPr>
      </w:pPr>
    </w:p>
    <w:p w14:paraId="235561D8" w14:textId="77777777" w:rsidR="00FF4153" w:rsidRPr="00FF4153" w:rsidRDefault="00FF4153" w:rsidP="00FF4153">
      <w:pPr>
        <w:spacing w:after="0" w:line="240" w:lineRule="auto"/>
        <w:rPr>
          <w:rFonts w:ascii="Times New Roman" w:eastAsia="MS Mincho" w:hAnsi="Times New Roman" w:cs="Times New Roman"/>
          <w:b/>
          <w:bCs/>
          <w:noProof w:val="0"/>
          <w:sz w:val="24"/>
          <w:szCs w:val="24"/>
          <w:highlight w:val="yellow"/>
        </w:rPr>
      </w:pPr>
    </w:p>
    <w:p w14:paraId="1D975CBC" w14:textId="77777777" w:rsidR="00FF4153" w:rsidRPr="00FF4153" w:rsidRDefault="00FF4153" w:rsidP="00FF4153">
      <w:pPr>
        <w:spacing w:after="0" w:line="240" w:lineRule="auto"/>
        <w:rPr>
          <w:rFonts w:ascii="Times New Roman" w:eastAsia="MS Mincho" w:hAnsi="Times New Roman" w:cs="Times New Roman"/>
          <w:b/>
          <w:bCs/>
          <w:noProof w:val="0"/>
          <w:sz w:val="24"/>
          <w:szCs w:val="24"/>
          <w:highlight w:val="yellow"/>
        </w:rPr>
      </w:pPr>
    </w:p>
    <w:p w14:paraId="52CD53CA" w14:textId="77777777" w:rsidR="00FF4153" w:rsidRPr="00DD24AB" w:rsidRDefault="00FF4153" w:rsidP="00FF4153">
      <w:pPr>
        <w:keepNext/>
        <w:keepLines/>
        <w:spacing w:before="240" w:after="0" w:line="240" w:lineRule="auto"/>
        <w:outlineLvl w:val="0"/>
        <w:rPr>
          <w:rFonts w:ascii="Times New Roman" w:eastAsiaTheme="majorEastAsia" w:hAnsi="Times New Roman" w:cs="Times New Roman"/>
          <w:b/>
          <w:bCs/>
          <w:noProof w:val="0"/>
          <w:color w:val="2E74B5" w:themeColor="accent1" w:themeShade="BF"/>
          <w:sz w:val="24"/>
          <w:szCs w:val="24"/>
        </w:rPr>
      </w:pPr>
      <w:bookmarkStart w:id="1" w:name="_Toc124715230"/>
      <w:r w:rsidRPr="00DD24AB">
        <w:rPr>
          <w:rFonts w:ascii="Times New Roman" w:eastAsiaTheme="majorEastAsia" w:hAnsi="Times New Roman" w:cs="Times New Roman"/>
          <w:b/>
          <w:bCs/>
          <w:noProof w:val="0"/>
          <w:color w:val="2E74B5" w:themeColor="accent1" w:themeShade="BF"/>
          <w:sz w:val="24"/>
          <w:szCs w:val="24"/>
        </w:rPr>
        <w:lastRenderedPageBreak/>
        <w:t xml:space="preserve"> FALËNDERIM</w:t>
      </w:r>
      <w:bookmarkEnd w:id="1"/>
    </w:p>
    <w:p w14:paraId="2A144EC4" w14:textId="77777777" w:rsidR="00FF4153" w:rsidRPr="00FF4153" w:rsidRDefault="00FF4153" w:rsidP="00FF4153">
      <w:pPr>
        <w:spacing w:after="0" w:line="240" w:lineRule="auto"/>
        <w:rPr>
          <w:rFonts w:ascii="Times New Roman" w:eastAsia="MS Mincho" w:hAnsi="Times New Roman" w:cs="Times New Roman"/>
          <w:b/>
          <w:bCs/>
          <w:noProof w:val="0"/>
          <w:sz w:val="24"/>
          <w:szCs w:val="24"/>
          <w:highlight w:val="yellow"/>
        </w:rPr>
      </w:pPr>
    </w:p>
    <w:p w14:paraId="681E7BA2" w14:textId="77777777" w:rsidR="00FF4153" w:rsidRPr="00FF4153" w:rsidRDefault="00FF4153" w:rsidP="00FF4153">
      <w:pPr>
        <w:spacing w:after="0" w:line="240" w:lineRule="auto"/>
        <w:rPr>
          <w:rFonts w:ascii="Times New Roman" w:eastAsia="MS Mincho" w:hAnsi="Times New Roman" w:cs="Times New Roman"/>
          <w:b/>
          <w:bCs/>
          <w:noProof w:val="0"/>
          <w:sz w:val="24"/>
          <w:szCs w:val="24"/>
          <w:highlight w:val="yellow"/>
        </w:rPr>
      </w:pPr>
    </w:p>
    <w:p w14:paraId="7479EC29" w14:textId="77777777" w:rsidR="00FF4153" w:rsidRPr="00A3488C" w:rsidRDefault="00FF4153" w:rsidP="00FF4153">
      <w:pPr>
        <w:spacing w:after="0" w:line="240" w:lineRule="auto"/>
        <w:jc w:val="center"/>
        <w:rPr>
          <w:rFonts w:ascii="Times New Roman" w:eastAsia="MS Mincho" w:hAnsi="Times New Roman" w:cs="Times New Roman"/>
          <w:b/>
          <w:noProof w:val="0"/>
          <w:sz w:val="24"/>
          <w:szCs w:val="24"/>
        </w:rPr>
      </w:pPr>
      <w:r w:rsidRPr="00A3488C">
        <w:rPr>
          <w:rFonts w:ascii="Times New Roman" w:eastAsia="MS Mincho" w:hAnsi="Times New Roman" w:cs="Times New Roman"/>
          <w:b/>
          <w:noProof w:val="0"/>
          <w:sz w:val="24"/>
          <w:szCs w:val="24"/>
        </w:rPr>
        <w:t>FJALA E KRYETARIT TË KOMUNËS</w:t>
      </w:r>
    </w:p>
    <w:p w14:paraId="0465D9D5" w14:textId="77777777" w:rsidR="00FF4153" w:rsidRPr="00DD24AB" w:rsidRDefault="00FF4153" w:rsidP="00FF4153">
      <w:pPr>
        <w:spacing w:after="0" w:line="240" w:lineRule="auto"/>
        <w:rPr>
          <w:rFonts w:ascii="Times New Roman" w:eastAsia="MS Mincho" w:hAnsi="Times New Roman" w:cs="Times New Roman"/>
          <w:noProof w:val="0"/>
          <w:sz w:val="24"/>
          <w:szCs w:val="24"/>
        </w:rPr>
      </w:pPr>
    </w:p>
    <w:p w14:paraId="52627A73" w14:textId="77777777" w:rsidR="00FF4153" w:rsidRPr="00FF4153" w:rsidRDefault="00FF4153" w:rsidP="00FF4153">
      <w:pPr>
        <w:spacing w:after="120" w:line="240" w:lineRule="auto"/>
        <w:jc w:val="both"/>
        <w:rPr>
          <w:rFonts w:ascii="Times New Roman" w:eastAsia="MS Mincho" w:hAnsi="Times New Roman" w:cs="Times New Roman"/>
          <w:bCs/>
          <w:noProof w:val="0"/>
          <w:sz w:val="24"/>
          <w:szCs w:val="24"/>
        </w:rPr>
      </w:pPr>
      <w:r w:rsidRPr="00FF4153">
        <w:rPr>
          <w:rFonts w:ascii="Times New Roman" w:eastAsia="MS Mincho" w:hAnsi="Times New Roman" w:cs="Times New Roman"/>
          <w:bCs/>
          <w:noProof w:val="0"/>
          <w:sz w:val="24"/>
          <w:szCs w:val="24"/>
        </w:rPr>
        <w:t xml:space="preserve">Në kuadër të qeverisjes lokale, si komunë me </w:t>
      </w:r>
      <w:proofErr w:type="spellStart"/>
      <w:r w:rsidRPr="00FF4153">
        <w:rPr>
          <w:rFonts w:ascii="Times New Roman" w:eastAsia="MS Mincho" w:hAnsi="Times New Roman" w:cs="Times New Roman"/>
          <w:bCs/>
          <w:noProof w:val="0"/>
          <w:sz w:val="24"/>
          <w:szCs w:val="24"/>
        </w:rPr>
        <w:t>performancën</w:t>
      </w:r>
      <w:proofErr w:type="spellEnd"/>
      <w:r w:rsidRPr="00FF4153">
        <w:rPr>
          <w:rFonts w:ascii="Times New Roman" w:eastAsia="MS Mincho" w:hAnsi="Times New Roman" w:cs="Times New Roman"/>
          <w:bCs/>
          <w:noProof w:val="0"/>
          <w:sz w:val="24"/>
          <w:szCs w:val="24"/>
        </w:rPr>
        <w:t xml:space="preserve"> më të mirë për vite me radhë, mirëqenia e të gjithë qytetarëve, ishte dhe mbetet përkushtim yni i vazhdueshëm.</w:t>
      </w:r>
    </w:p>
    <w:p w14:paraId="27005EDA" w14:textId="77777777" w:rsidR="00FF4153" w:rsidRPr="00FF4153" w:rsidRDefault="00FF4153" w:rsidP="00FF4153">
      <w:pPr>
        <w:spacing w:after="120" w:line="240" w:lineRule="auto"/>
        <w:jc w:val="both"/>
        <w:rPr>
          <w:rFonts w:ascii="Times New Roman" w:eastAsia="MS Mincho" w:hAnsi="Times New Roman" w:cs="Times New Roman"/>
          <w:bCs/>
          <w:noProof w:val="0"/>
          <w:sz w:val="24"/>
          <w:szCs w:val="24"/>
        </w:rPr>
      </w:pPr>
      <w:r w:rsidRPr="00FF4153">
        <w:rPr>
          <w:rFonts w:ascii="Times New Roman" w:eastAsia="MS Mincho" w:hAnsi="Times New Roman" w:cs="Times New Roman"/>
          <w:bCs/>
          <w:noProof w:val="0"/>
          <w:sz w:val="24"/>
          <w:szCs w:val="24"/>
        </w:rPr>
        <w:t xml:space="preserve">Plani i punës për Ekipin komunal për të Drejtat e Fëmijës, Drenas, </w:t>
      </w:r>
      <w:r w:rsidRPr="00FF4153">
        <w:rPr>
          <w:rFonts w:ascii="Times New Roman" w:eastAsia="MS Mincho" w:hAnsi="Times New Roman" w:cs="Times New Roman"/>
          <w:noProof w:val="0"/>
          <w:sz w:val="24"/>
          <w:szCs w:val="24"/>
        </w:rPr>
        <w:t xml:space="preserve">(2024 – 2027), është hartuar pas një procesi ku janë përfshirë </w:t>
      </w:r>
      <w:proofErr w:type="spellStart"/>
      <w:r w:rsidRPr="00FF4153">
        <w:rPr>
          <w:rFonts w:ascii="Times New Roman" w:eastAsia="MS Mincho" w:hAnsi="Times New Roman" w:cs="Times New Roman"/>
          <w:noProof w:val="0"/>
          <w:sz w:val="24"/>
          <w:szCs w:val="24"/>
        </w:rPr>
        <w:t>akterët</w:t>
      </w:r>
      <w:proofErr w:type="spellEnd"/>
      <w:r w:rsidRPr="00FF4153">
        <w:rPr>
          <w:rFonts w:ascii="Times New Roman" w:eastAsia="MS Mincho" w:hAnsi="Times New Roman" w:cs="Times New Roman"/>
          <w:noProof w:val="0"/>
          <w:sz w:val="24"/>
          <w:szCs w:val="24"/>
        </w:rPr>
        <w:t xml:space="preserve"> lokal dhe qendror, organizatat e specializuara </w:t>
      </w:r>
      <w:r w:rsidRPr="00FF4153">
        <w:rPr>
          <w:rFonts w:ascii="Times New Roman" w:eastAsia="MS Mincho" w:hAnsi="Times New Roman" w:cs="Times New Roman"/>
          <w:bCs/>
          <w:noProof w:val="0"/>
          <w:sz w:val="24"/>
          <w:szCs w:val="24"/>
        </w:rPr>
        <w:t>në fushën e mbrojtjes së fëmijëve.</w:t>
      </w:r>
    </w:p>
    <w:p w14:paraId="54439933" w14:textId="77777777" w:rsidR="00FF4153" w:rsidRPr="00FF4153" w:rsidRDefault="00FF4153" w:rsidP="00FF4153">
      <w:pPr>
        <w:spacing w:after="120" w:line="240" w:lineRule="auto"/>
        <w:jc w:val="both"/>
        <w:rPr>
          <w:rFonts w:ascii="Times New Roman" w:eastAsia="MS Mincho" w:hAnsi="Times New Roman" w:cs="Times New Roman"/>
          <w:bCs/>
          <w:noProof w:val="0"/>
          <w:sz w:val="24"/>
          <w:szCs w:val="24"/>
        </w:rPr>
      </w:pPr>
      <w:r w:rsidRPr="00FF4153">
        <w:rPr>
          <w:rFonts w:ascii="Times New Roman" w:eastAsia="MS Mincho" w:hAnsi="Times New Roman" w:cs="Times New Roman"/>
          <w:bCs/>
          <w:noProof w:val="0"/>
          <w:sz w:val="24"/>
          <w:szCs w:val="24"/>
        </w:rPr>
        <w:t xml:space="preserve">Ky Plan është bërë pas konsultimeve dhe mbledhjen e informatave themelore dhe përgatitjen e procesit të planifikimit, me punëtori dyditëshe të planifikimit me pjesëmarrje, ku janë identifikuar fushat e veprimit, si dhe është përcaktuar logjika e intervenimit, është bërë konsultimi me përfaqësuesit e fëmijëve Këshillat e nxënësve për të marrë perspektivën e fëmijëve dhe sugjerimet e tyre lidhur me planin e punës dhe takimi përcjellës me një grup të ngushtë punues në nivel komunal për të </w:t>
      </w:r>
      <w:proofErr w:type="spellStart"/>
      <w:r w:rsidRPr="00FF4153">
        <w:rPr>
          <w:rFonts w:ascii="Times New Roman" w:eastAsia="MS Mincho" w:hAnsi="Times New Roman" w:cs="Times New Roman"/>
          <w:bCs/>
          <w:noProof w:val="0"/>
          <w:sz w:val="24"/>
          <w:szCs w:val="24"/>
        </w:rPr>
        <w:t>validuar</w:t>
      </w:r>
      <w:proofErr w:type="spellEnd"/>
      <w:r w:rsidRPr="00FF4153">
        <w:rPr>
          <w:rFonts w:ascii="Times New Roman" w:eastAsia="MS Mincho" w:hAnsi="Times New Roman" w:cs="Times New Roman"/>
          <w:bCs/>
          <w:noProof w:val="0"/>
          <w:sz w:val="24"/>
          <w:szCs w:val="24"/>
        </w:rPr>
        <w:t xml:space="preserve"> përmbajtjen e planit të punës. </w:t>
      </w:r>
    </w:p>
    <w:p w14:paraId="405928B9" w14:textId="77777777" w:rsidR="00FF4153" w:rsidRPr="00FF4153" w:rsidRDefault="00FF4153" w:rsidP="00FF4153">
      <w:pPr>
        <w:spacing w:after="120" w:line="240" w:lineRule="auto"/>
        <w:jc w:val="both"/>
        <w:rPr>
          <w:rFonts w:ascii="Times New Roman" w:eastAsia="MS Mincho" w:hAnsi="Times New Roman" w:cs="Times New Roman"/>
          <w:bCs/>
          <w:noProof w:val="0"/>
          <w:sz w:val="24"/>
          <w:szCs w:val="24"/>
        </w:rPr>
      </w:pPr>
      <w:r w:rsidRPr="00FF4153">
        <w:rPr>
          <w:rFonts w:ascii="Times New Roman" w:eastAsia="MS Mincho" w:hAnsi="Times New Roman" w:cs="Times New Roman"/>
          <w:bCs/>
          <w:noProof w:val="0"/>
          <w:sz w:val="24"/>
          <w:szCs w:val="24"/>
        </w:rPr>
        <w:t>Për këtë angazhim të shkëlqyer i përgëzoj zyrtarët e komunës dhe më gjerë për finalizimin e këtij Plani.</w:t>
      </w:r>
    </w:p>
    <w:p w14:paraId="377C09F7" w14:textId="77777777" w:rsidR="00FF4153" w:rsidRPr="00FF4153" w:rsidRDefault="00FF4153" w:rsidP="00FF4153">
      <w:pPr>
        <w:spacing w:after="120" w:line="240" w:lineRule="auto"/>
        <w:jc w:val="both"/>
        <w:rPr>
          <w:rFonts w:ascii="Times New Roman" w:hAnsi="Times New Roman" w:cs="Times New Roman"/>
          <w:bCs/>
          <w:noProof w:val="0"/>
          <w:sz w:val="24"/>
          <w:szCs w:val="24"/>
        </w:rPr>
      </w:pPr>
      <w:r w:rsidRPr="00FF4153">
        <w:rPr>
          <w:rFonts w:ascii="Times New Roman" w:eastAsia="MS Mincho" w:hAnsi="Times New Roman" w:cs="Times New Roman"/>
          <w:bCs/>
          <w:noProof w:val="0"/>
          <w:sz w:val="24"/>
          <w:szCs w:val="24"/>
        </w:rPr>
        <w:t xml:space="preserve">Komuna jonë ka </w:t>
      </w:r>
      <w:r w:rsidRPr="00FF4153">
        <w:rPr>
          <w:rFonts w:ascii="Times New Roman" w:hAnsi="Times New Roman" w:cs="Times New Roman"/>
          <w:noProof w:val="0"/>
          <w:sz w:val="24"/>
          <w:szCs w:val="24"/>
        </w:rPr>
        <w:t xml:space="preserve">Rregulloren për Organizimin e Punës në institucionet Edukative Arsimore dhe Rregulloren për përkujdesjen dhe mbrojtjen e fëmijës, </w:t>
      </w:r>
      <w:r w:rsidRPr="00FF4153">
        <w:rPr>
          <w:rFonts w:ascii="Times New Roman" w:hAnsi="Times New Roman" w:cs="Times New Roman"/>
          <w:bCs/>
          <w:noProof w:val="0"/>
          <w:sz w:val="24"/>
          <w:szCs w:val="24"/>
        </w:rPr>
        <w:t xml:space="preserve">ku </w:t>
      </w:r>
      <w:r w:rsidRPr="00FF4153">
        <w:rPr>
          <w:rFonts w:ascii="Times New Roman" w:eastAsia="MS Mincho" w:hAnsi="Times New Roman" w:cs="Times New Roman"/>
          <w:noProof w:val="0"/>
          <w:sz w:val="24"/>
          <w:szCs w:val="24"/>
        </w:rPr>
        <w:t>përcaktohen masat për realizimin e të drejtave, përkujdesjen dhe mbrojtjen e fëmijëve. Gjithashtu kjo rregullore ka për qëllim eliminimin e punëve të rënda për fëmijë, si dhe përcaktimin e detyrave dhe përgjegjësive të subjekteve për mbrojtjen e fëmijëve, duke i përfshirë edhe fëmijët me nevoja të veçanta në Komunën e Drenasit.</w:t>
      </w:r>
    </w:p>
    <w:p w14:paraId="2C970A85" w14:textId="77777777" w:rsidR="00FF4153" w:rsidRPr="00FF4153" w:rsidRDefault="00FF4153" w:rsidP="00FF4153">
      <w:pPr>
        <w:spacing w:after="120" w:line="240" w:lineRule="auto"/>
        <w:jc w:val="both"/>
        <w:rPr>
          <w:rFonts w:ascii="Times New Roman" w:eastAsia="MS Mincho" w:hAnsi="Times New Roman" w:cs="Times New Roman"/>
          <w:bCs/>
          <w:noProof w:val="0"/>
          <w:sz w:val="24"/>
          <w:szCs w:val="24"/>
        </w:rPr>
      </w:pPr>
      <w:r w:rsidRPr="00FF4153">
        <w:rPr>
          <w:rFonts w:ascii="Times New Roman" w:eastAsia="MS Mincho" w:hAnsi="Times New Roman" w:cs="Times New Roman"/>
          <w:bCs/>
          <w:noProof w:val="0"/>
          <w:sz w:val="24"/>
          <w:szCs w:val="24"/>
        </w:rPr>
        <w:t>Ne kemi promovuar modelin e qeverisjes lokale që u shërben njësoj të gjithë qytetarëve, duke iu ofruar në të njëjtën kohë mundësi të gjithëve të shprehin potencialin e tyre dhe të kontribuojnë aktivisht në mirëqenien e përgjithshme shoqërore. Një model i këtillë promovohet edhe në raport me fëmijët, me parimin jo vetëm “për fëmijët” por edhe “me fëmijët”.</w:t>
      </w:r>
    </w:p>
    <w:p w14:paraId="397B563A" w14:textId="77777777" w:rsidR="00FF4153" w:rsidRPr="00FF4153" w:rsidRDefault="00FF4153" w:rsidP="00FF4153">
      <w:pPr>
        <w:spacing w:after="120" w:line="240" w:lineRule="auto"/>
        <w:jc w:val="both"/>
        <w:rPr>
          <w:rFonts w:ascii="Times New Roman" w:eastAsia="MS Mincho" w:hAnsi="Times New Roman" w:cs="Times New Roman"/>
          <w:bCs/>
          <w:noProof w:val="0"/>
          <w:sz w:val="24"/>
          <w:szCs w:val="24"/>
        </w:rPr>
      </w:pPr>
      <w:r w:rsidRPr="00FF4153">
        <w:rPr>
          <w:rFonts w:ascii="Times New Roman" w:eastAsia="MS Mincho" w:hAnsi="Times New Roman" w:cs="Times New Roman"/>
          <w:bCs/>
          <w:noProof w:val="0"/>
          <w:sz w:val="24"/>
          <w:szCs w:val="24"/>
        </w:rPr>
        <w:t>Ky plan do të jetë udhëzues për objektivat, masat e veprimit dhe planin e detajuar të veprimit, me qëllimin e përmbushjes së obligimit tonë institucional e njerëzor, ndaj qenieve që jetën tonë e bëjnë me vlerë, me peshë dhe me të ardhme.</w:t>
      </w:r>
    </w:p>
    <w:p w14:paraId="4BA7B49A" w14:textId="77777777" w:rsidR="00FF4153" w:rsidRPr="00FF4153" w:rsidRDefault="00FF4153" w:rsidP="00FF4153">
      <w:pPr>
        <w:spacing w:after="120" w:line="240" w:lineRule="auto"/>
        <w:jc w:val="both"/>
        <w:rPr>
          <w:rFonts w:ascii="Times New Roman" w:eastAsia="MS Mincho" w:hAnsi="Times New Roman" w:cs="Times New Roman"/>
          <w:bCs/>
          <w:noProof w:val="0"/>
          <w:sz w:val="24"/>
          <w:szCs w:val="24"/>
        </w:rPr>
      </w:pPr>
    </w:p>
    <w:p w14:paraId="7BC8675C" w14:textId="77777777" w:rsidR="00FF4153" w:rsidRPr="00A3488C" w:rsidRDefault="00FF4153" w:rsidP="00FF4153">
      <w:pPr>
        <w:spacing w:after="120" w:line="240" w:lineRule="auto"/>
        <w:jc w:val="both"/>
        <w:rPr>
          <w:rFonts w:ascii="Times New Roman" w:eastAsia="MS Mincho" w:hAnsi="Times New Roman" w:cs="Times New Roman"/>
          <w:b/>
          <w:bCs/>
          <w:noProof w:val="0"/>
          <w:sz w:val="24"/>
          <w:szCs w:val="24"/>
        </w:rPr>
      </w:pPr>
      <w:r w:rsidRPr="00A3488C">
        <w:rPr>
          <w:rFonts w:ascii="Times New Roman" w:eastAsia="MS Mincho" w:hAnsi="Times New Roman" w:cs="Times New Roman"/>
          <w:b/>
          <w:bCs/>
          <w:noProof w:val="0"/>
          <w:sz w:val="24"/>
          <w:szCs w:val="24"/>
        </w:rPr>
        <w:t>Ju faleminderit!</w:t>
      </w:r>
    </w:p>
    <w:p w14:paraId="52323872" w14:textId="77777777" w:rsidR="00FF4153" w:rsidRPr="00FF4153" w:rsidRDefault="00FF4153" w:rsidP="00FF4153">
      <w:pPr>
        <w:spacing w:after="0" w:line="240" w:lineRule="auto"/>
        <w:rPr>
          <w:rFonts w:ascii="Times New Roman" w:eastAsia="MS Mincho" w:hAnsi="Times New Roman" w:cs="Times New Roman"/>
          <w:b/>
          <w:bCs/>
          <w:noProof w:val="0"/>
          <w:sz w:val="24"/>
          <w:szCs w:val="24"/>
        </w:rPr>
      </w:pPr>
    </w:p>
    <w:p w14:paraId="6BAC4959" w14:textId="77777777" w:rsidR="00FF4153" w:rsidRPr="00FF4153" w:rsidRDefault="00FF4153" w:rsidP="00FF4153">
      <w:pPr>
        <w:spacing w:after="0" w:line="240" w:lineRule="auto"/>
        <w:rPr>
          <w:rFonts w:ascii="Times New Roman" w:eastAsia="MS Mincho" w:hAnsi="Times New Roman" w:cs="Times New Roman"/>
          <w:b/>
          <w:bCs/>
          <w:noProof w:val="0"/>
          <w:sz w:val="24"/>
          <w:szCs w:val="24"/>
        </w:rPr>
      </w:pPr>
    </w:p>
    <w:p w14:paraId="4B86D6AA" w14:textId="77777777" w:rsidR="00FF4153" w:rsidRPr="00FF4153" w:rsidRDefault="00FF4153" w:rsidP="00FF4153">
      <w:pPr>
        <w:spacing w:after="0" w:line="240" w:lineRule="auto"/>
        <w:rPr>
          <w:rFonts w:ascii="Times New Roman" w:eastAsia="MS Mincho" w:hAnsi="Times New Roman" w:cs="Times New Roman"/>
          <w:b/>
          <w:bCs/>
          <w:noProof w:val="0"/>
          <w:sz w:val="24"/>
          <w:szCs w:val="24"/>
        </w:rPr>
      </w:pPr>
    </w:p>
    <w:p w14:paraId="0EE61100" w14:textId="77777777" w:rsidR="00FF4153" w:rsidRPr="00FF4153" w:rsidRDefault="00FF4153" w:rsidP="00FF4153">
      <w:pPr>
        <w:spacing w:after="0" w:line="240" w:lineRule="auto"/>
        <w:rPr>
          <w:rFonts w:ascii="Times New Roman" w:eastAsia="MS Mincho" w:hAnsi="Times New Roman" w:cs="Times New Roman"/>
          <w:b/>
          <w:bCs/>
          <w:noProof w:val="0"/>
          <w:sz w:val="24"/>
          <w:szCs w:val="24"/>
        </w:rPr>
      </w:pPr>
    </w:p>
    <w:p w14:paraId="2B26ED4A" w14:textId="77777777" w:rsidR="00FF4153" w:rsidRPr="00FF4153" w:rsidRDefault="00FF4153" w:rsidP="00FF4153">
      <w:pPr>
        <w:spacing w:after="0" w:line="240" w:lineRule="auto"/>
        <w:rPr>
          <w:rFonts w:ascii="Times New Roman" w:eastAsia="MS Mincho" w:hAnsi="Times New Roman" w:cs="Times New Roman"/>
          <w:b/>
          <w:bCs/>
          <w:noProof w:val="0"/>
          <w:sz w:val="24"/>
          <w:szCs w:val="24"/>
        </w:rPr>
      </w:pPr>
    </w:p>
    <w:p w14:paraId="0F6A03E1" w14:textId="77777777" w:rsidR="00FF4153" w:rsidRPr="00FF4153" w:rsidRDefault="00FF4153" w:rsidP="00FF4153">
      <w:pPr>
        <w:spacing w:after="0" w:line="240" w:lineRule="auto"/>
        <w:rPr>
          <w:rFonts w:ascii="Times New Roman" w:eastAsia="MS Mincho" w:hAnsi="Times New Roman" w:cs="Times New Roman"/>
          <w:b/>
          <w:bCs/>
          <w:noProof w:val="0"/>
          <w:sz w:val="24"/>
          <w:szCs w:val="24"/>
        </w:rPr>
      </w:pPr>
    </w:p>
    <w:p w14:paraId="712399F7" w14:textId="77777777" w:rsidR="00FF4153" w:rsidRPr="00FF4153" w:rsidRDefault="00FF4153" w:rsidP="00FF4153">
      <w:pPr>
        <w:spacing w:after="0" w:line="240" w:lineRule="auto"/>
        <w:rPr>
          <w:rFonts w:ascii="Times New Roman" w:eastAsia="MS Mincho" w:hAnsi="Times New Roman" w:cs="Times New Roman"/>
          <w:b/>
          <w:bCs/>
          <w:noProof w:val="0"/>
          <w:sz w:val="24"/>
          <w:szCs w:val="24"/>
        </w:rPr>
      </w:pPr>
    </w:p>
    <w:p w14:paraId="7DD680A7" w14:textId="77777777" w:rsidR="00FF4153" w:rsidRPr="00FF4153" w:rsidRDefault="00FF4153" w:rsidP="00FF4153">
      <w:pPr>
        <w:spacing w:after="0" w:line="240" w:lineRule="auto"/>
        <w:rPr>
          <w:rFonts w:ascii="Times New Roman" w:eastAsia="MS Mincho" w:hAnsi="Times New Roman" w:cs="Times New Roman"/>
          <w:b/>
          <w:bCs/>
          <w:noProof w:val="0"/>
          <w:sz w:val="24"/>
          <w:szCs w:val="24"/>
        </w:rPr>
      </w:pPr>
    </w:p>
    <w:p w14:paraId="29128479" w14:textId="77777777" w:rsidR="00FF4153" w:rsidRPr="00FF4153" w:rsidRDefault="00FF4153" w:rsidP="00FF4153">
      <w:pPr>
        <w:spacing w:after="0" w:line="240" w:lineRule="auto"/>
        <w:rPr>
          <w:rFonts w:ascii="Times New Roman" w:eastAsia="MS Mincho" w:hAnsi="Times New Roman" w:cs="Times New Roman"/>
          <w:b/>
          <w:bCs/>
          <w:noProof w:val="0"/>
          <w:sz w:val="24"/>
          <w:szCs w:val="24"/>
        </w:rPr>
      </w:pPr>
    </w:p>
    <w:p w14:paraId="4670EEE6" w14:textId="77777777" w:rsidR="00FF4153" w:rsidRPr="00FF4153" w:rsidRDefault="00FF4153" w:rsidP="00FF4153">
      <w:pPr>
        <w:spacing w:after="0" w:line="240" w:lineRule="auto"/>
        <w:rPr>
          <w:rFonts w:ascii="Times New Roman" w:eastAsia="MS Mincho" w:hAnsi="Times New Roman" w:cs="Times New Roman"/>
          <w:noProof w:val="0"/>
          <w:sz w:val="24"/>
          <w:szCs w:val="24"/>
        </w:rPr>
      </w:pPr>
    </w:p>
    <w:p w14:paraId="7589B855" w14:textId="77777777" w:rsidR="00FF4153" w:rsidRPr="00FF4153" w:rsidRDefault="00FF4153" w:rsidP="00FF4153">
      <w:pPr>
        <w:spacing w:after="0" w:line="240" w:lineRule="auto"/>
        <w:rPr>
          <w:rFonts w:ascii="Times New Roman" w:eastAsia="MS Mincho" w:hAnsi="Times New Roman" w:cs="Times New Roman"/>
          <w:noProof w:val="0"/>
          <w:sz w:val="24"/>
          <w:szCs w:val="24"/>
        </w:rPr>
      </w:pPr>
    </w:p>
    <w:p w14:paraId="3F71795C" w14:textId="77777777" w:rsidR="00FF4153" w:rsidRPr="00FF4153" w:rsidRDefault="00FF4153" w:rsidP="00FF4153">
      <w:pPr>
        <w:keepNext/>
        <w:keepLines/>
        <w:spacing w:before="240" w:after="0" w:line="240" w:lineRule="auto"/>
        <w:jc w:val="center"/>
        <w:outlineLvl w:val="0"/>
        <w:rPr>
          <w:rFonts w:ascii="Times New Roman" w:eastAsiaTheme="majorEastAsia" w:hAnsi="Times New Roman" w:cs="Times New Roman"/>
          <w:b/>
          <w:bCs/>
          <w:noProof w:val="0"/>
          <w:color w:val="2E74B5" w:themeColor="accent1" w:themeShade="BF"/>
          <w:sz w:val="24"/>
          <w:szCs w:val="24"/>
        </w:rPr>
      </w:pPr>
      <w:bookmarkStart w:id="2" w:name="_Toc124715232"/>
      <w:r w:rsidRPr="00FF4153">
        <w:rPr>
          <w:rFonts w:ascii="Times New Roman" w:eastAsiaTheme="majorEastAsia" w:hAnsi="Times New Roman" w:cs="Times New Roman"/>
          <w:b/>
          <w:bCs/>
          <w:noProof w:val="0"/>
          <w:color w:val="2E74B5" w:themeColor="accent1" w:themeShade="BF"/>
          <w:sz w:val="24"/>
          <w:szCs w:val="24"/>
        </w:rPr>
        <w:lastRenderedPageBreak/>
        <w:t>HYRJE</w:t>
      </w:r>
      <w:bookmarkEnd w:id="2"/>
    </w:p>
    <w:p w14:paraId="7F498839" w14:textId="77777777" w:rsidR="00FF4153" w:rsidRPr="00FF4153" w:rsidRDefault="00FF4153" w:rsidP="00FF4153">
      <w:pPr>
        <w:spacing w:after="0" w:line="240" w:lineRule="auto"/>
        <w:rPr>
          <w:rFonts w:ascii="Times New Roman" w:eastAsia="MS Mincho" w:hAnsi="Times New Roman" w:cs="Times New Roman"/>
          <w:noProof w:val="0"/>
          <w:sz w:val="24"/>
          <w:szCs w:val="24"/>
        </w:rPr>
      </w:pPr>
    </w:p>
    <w:p w14:paraId="42FBEFB0" w14:textId="77777777" w:rsidR="00FF4153" w:rsidRPr="00FF4153" w:rsidRDefault="00FF4153" w:rsidP="00FF4153">
      <w:pPr>
        <w:spacing w:after="120" w:line="240" w:lineRule="auto"/>
        <w:jc w:val="both"/>
        <w:rPr>
          <w:rFonts w:ascii="Times New Roman" w:eastAsia="MS Mincho" w:hAnsi="Times New Roman" w:cs="Times New Roman"/>
          <w:bCs/>
          <w:noProof w:val="0"/>
          <w:sz w:val="24"/>
          <w:szCs w:val="24"/>
        </w:rPr>
      </w:pPr>
      <w:r w:rsidRPr="00FF4153">
        <w:rPr>
          <w:rFonts w:ascii="Times New Roman" w:eastAsia="MS Mincho" w:hAnsi="Times New Roman" w:cs="Times New Roman"/>
          <w:bCs/>
          <w:noProof w:val="0"/>
          <w:sz w:val="24"/>
          <w:szCs w:val="24"/>
        </w:rPr>
        <w:t xml:space="preserve">Komuna e Drenasit i kushton rëndësi mirëqenies së të gjithë qytetarëve të saj. Me politikat dhe praktikat e saja, qeverisja komunale siguron shërbime cilësore për qytetarët, pavarësisht përkatësisë së tyre mbi çfarëdo baze. Sidoqoftë, fëmijët janë një grup i qytetarëve tanë që konsiderohen si kategori e veçantë dhe në nevojë në vështrim të gëzimi të </w:t>
      </w:r>
      <w:proofErr w:type="spellStart"/>
      <w:r w:rsidRPr="00FF4153">
        <w:rPr>
          <w:rFonts w:ascii="Times New Roman" w:eastAsia="MS Mincho" w:hAnsi="Times New Roman" w:cs="Times New Roman"/>
          <w:bCs/>
          <w:noProof w:val="0"/>
          <w:sz w:val="24"/>
          <w:szCs w:val="24"/>
        </w:rPr>
        <w:t>të</w:t>
      </w:r>
      <w:proofErr w:type="spellEnd"/>
      <w:r w:rsidRPr="00FF4153">
        <w:rPr>
          <w:rFonts w:ascii="Times New Roman" w:eastAsia="MS Mincho" w:hAnsi="Times New Roman" w:cs="Times New Roman"/>
          <w:bCs/>
          <w:noProof w:val="0"/>
          <w:sz w:val="24"/>
          <w:szCs w:val="24"/>
        </w:rPr>
        <w:t xml:space="preserve"> drejtave të tyre të njeriut. Për shkak të moshës së tyre, ata ende nuk e kanë zhvillimin e plotë fizik, kognitiv e emocional. Prandaj varen nga të rriturit në gëzimin e të drejtave të tyre. Si Komunë ne jemi të përcaktuar të vihemi në mbrojtje të </w:t>
      </w:r>
      <w:proofErr w:type="spellStart"/>
      <w:r w:rsidRPr="00FF4153">
        <w:rPr>
          <w:rFonts w:ascii="Times New Roman" w:eastAsia="MS Mincho" w:hAnsi="Times New Roman" w:cs="Times New Roman"/>
          <w:bCs/>
          <w:noProof w:val="0"/>
          <w:sz w:val="24"/>
          <w:szCs w:val="24"/>
        </w:rPr>
        <w:t>të</w:t>
      </w:r>
      <w:proofErr w:type="spellEnd"/>
      <w:r w:rsidRPr="00FF4153">
        <w:rPr>
          <w:rFonts w:ascii="Times New Roman" w:eastAsia="MS Mincho" w:hAnsi="Times New Roman" w:cs="Times New Roman"/>
          <w:bCs/>
          <w:noProof w:val="0"/>
          <w:sz w:val="24"/>
          <w:szCs w:val="24"/>
        </w:rPr>
        <w:t xml:space="preserve"> drejtave të tyre dhe në ofrimin e kushteve për zhvillim të plotë të tyre. Ky përcaktim, reflektohet në politikën tonë qeverisëse e cila është miqësore për fëmijët. </w:t>
      </w:r>
    </w:p>
    <w:p w14:paraId="56270BE0" w14:textId="77777777" w:rsidR="00FF4153" w:rsidRPr="00FF4153" w:rsidRDefault="00FF4153" w:rsidP="00FF4153">
      <w:pPr>
        <w:spacing w:after="120" w:line="240" w:lineRule="auto"/>
        <w:jc w:val="both"/>
        <w:rPr>
          <w:rFonts w:ascii="Times New Roman" w:eastAsia="MS Mincho" w:hAnsi="Times New Roman" w:cs="Times New Roman"/>
          <w:bCs/>
          <w:noProof w:val="0"/>
          <w:sz w:val="24"/>
          <w:szCs w:val="24"/>
        </w:rPr>
      </w:pPr>
      <w:r w:rsidRPr="00FF4153">
        <w:rPr>
          <w:rFonts w:ascii="Times New Roman" w:eastAsia="MS Mincho" w:hAnsi="Times New Roman" w:cs="Times New Roman"/>
          <w:bCs/>
          <w:noProof w:val="0"/>
          <w:sz w:val="24"/>
          <w:szCs w:val="24"/>
        </w:rPr>
        <w:t xml:space="preserve">Ky dokument i hartuar do të shërbejë si dokument pune për ekipin komunal për të drejtat e fëmijës, si organ i themeluar së voni nga komuna për të mbarështuar politikat dhe praktikat në lidhje me të drejtat dhe mbrojtjen e fëmijës. Plani i punës është hartuar në përputhje me praktikat e </w:t>
      </w:r>
      <w:proofErr w:type="spellStart"/>
      <w:r w:rsidRPr="00FF4153">
        <w:rPr>
          <w:rFonts w:ascii="Times New Roman" w:eastAsia="MS Mincho" w:hAnsi="Times New Roman" w:cs="Times New Roman"/>
          <w:bCs/>
          <w:noProof w:val="0"/>
          <w:sz w:val="24"/>
          <w:szCs w:val="24"/>
        </w:rPr>
        <w:t>promovuara</w:t>
      </w:r>
      <w:proofErr w:type="spellEnd"/>
      <w:r w:rsidRPr="00FF4153">
        <w:rPr>
          <w:rFonts w:ascii="Times New Roman" w:eastAsia="MS Mincho" w:hAnsi="Times New Roman" w:cs="Times New Roman"/>
          <w:bCs/>
          <w:noProof w:val="0"/>
          <w:sz w:val="24"/>
          <w:szCs w:val="24"/>
        </w:rPr>
        <w:t xml:space="preserve"> të qyteteve mike për fëmijë dhe përmban fusha të ndryshme të veprimit, të nevojshme për të siguruar realizimin e të drejtave të fëmijës dhe mbrojtjen e tyre. </w:t>
      </w:r>
    </w:p>
    <w:p w14:paraId="32FF8185" w14:textId="77777777" w:rsidR="00FF4153" w:rsidRPr="00FF4153" w:rsidRDefault="00FF4153" w:rsidP="00FF4153">
      <w:pPr>
        <w:spacing w:after="120" w:line="240" w:lineRule="auto"/>
        <w:jc w:val="both"/>
        <w:rPr>
          <w:rFonts w:ascii="Times New Roman" w:eastAsia="MS Mincho" w:hAnsi="Times New Roman" w:cs="Times New Roman"/>
          <w:bCs/>
          <w:noProof w:val="0"/>
          <w:sz w:val="24"/>
          <w:szCs w:val="24"/>
        </w:rPr>
      </w:pPr>
      <w:r w:rsidRPr="00FF4153">
        <w:rPr>
          <w:rFonts w:ascii="Times New Roman" w:eastAsia="MS Mincho" w:hAnsi="Times New Roman" w:cs="Times New Roman"/>
          <w:bCs/>
          <w:noProof w:val="0"/>
          <w:sz w:val="24"/>
          <w:szCs w:val="24"/>
        </w:rPr>
        <w:t xml:space="preserve">Procesi i hartimit të planit të punës ka qenë proces dinamik dhe me pjesëmarrje të gjerë, përfshirë sektorët komunalë, institucionet qendrore, organizatat e specializuara në fushën e mbrojtjes së fëmijëve. </w:t>
      </w:r>
    </w:p>
    <w:p w14:paraId="0F18896F" w14:textId="77777777" w:rsidR="00FF4153" w:rsidRPr="00FF4153" w:rsidRDefault="00FF4153" w:rsidP="00FF4153">
      <w:pPr>
        <w:spacing w:after="120" w:line="240" w:lineRule="auto"/>
        <w:jc w:val="both"/>
        <w:rPr>
          <w:rFonts w:ascii="Times New Roman" w:eastAsia="MS Mincho" w:hAnsi="Times New Roman" w:cs="Times New Roman"/>
          <w:bCs/>
          <w:noProof w:val="0"/>
          <w:sz w:val="24"/>
          <w:szCs w:val="24"/>
        </w:rPr>
      </w:pPr>
      <w:r w:rsidRPr="00FF4153">
        <w:rPr>
          <w:rFonts w:ascii="Times New Roman" w:eastAsia="MS Mincho" w:hAnsi="Times New Roman" w:cs="Times New Roman"/>
          <w:bCs/>
          <w:noProof w:val="0"/>
          <w:sz w:val="24"/>
          <w:szCs w:val="24"/>
        </w:rPr>
        <w:t>Disa nga veprimet që i kanë paraprirë hartimit të këtij plani janë:</w:t>
      </w:r>
    </w:p>
    <w:p w14:paraId="3B5D310E" w14:textId="77777777" w:rsidR="00FF4153" w:rsidRPr="00FF4153" w:rsidRDefault="00FF4153" w:rsidP="00FF4153">
      <w:pPr>
        <w:numPr>
          <w:ilvl w:val="0"/>
          <w:numId w:val="3"/>
        </w:numPr>
        <w:spacing w:after="120" w:line="240" w:lineRule="auto"/>
        <w:ind w:left="360"/>
        <w:jc w:val="both"/>
        <w:rPr>
          <w:rFonts w:ascii="Times New Roman" w:eastAsia="MS Mincho" w:hAnsi="Times New Roman" w:cs="Times New Roman"/>
          <w:bCs/>
          <w:noProof w:val="0"/>
          <w:sz w:val="24"/>
          <w:szCs w:val="24"/>
        </w:rPr>
      </w:pPr>
      <w:r w:rsidRPr="00FF4153">
        <w:rPr>
          <w:rFonts w:ascii="Times New Roman" w:eastAsia="MS Mincho" w:hAnsi="Times New Roman" w:cs="Times New Roman"/>
          <w:bCs/>
          <w:noProof w:val="0"/>
          <w:sz w:val="24"/>
          <w:szCs w:val="24"/>
        </w:rPr>
        <w:t>Janë organizuar konsultime paraprake me palë të ndryshme që kanë ndihmuar në mbledhjen e informatave themelore dhe përgatitjen e procesit të planifikimit;</w:t>
      </w:r>
    </w:p>
    <w:p w14:paraId="012FB5BD" w14:textId="77777777" w:rsidR="00FF4153" w:rsidRPr="00FF4153" w:rsidRDefault="00FF4153" w:rsidP="00FF4153">
      <w:pPr>
        <w:numPr>
          <w:ilvl w:val="0"/>
          <w:numId w:val="3"/>
        </w:numPr>
        <w:spacing w:after="120" w:line="240" w:lineRule="auto"/>
        <w:ind w:left="360"/>
        <w:jc w:val="both"/>
        <w:rPr>
          <w:rFonts w:ascii="Times New Roman" w:eastAsia="MS Mincho" w:hAnsi="Times New Roman" w:cs="Times New Roman"/>
          <w:bCs/>
          <w:noProof w:val="0"/>
          <w:sz w:val="24"/>
          <w:szCs w:val="24"/>
        </w:rPr>
      </w:pPr>
      <w:r w:rsidRPr="00FF4153">
        <w:rPr>
          <w:rFonts w:ascii="Times New Roman" w:eastAsia="MS Mincho" w:hAnsi="Times New Roman" w:cs="Times New Roman"/>
          <w:bCs/>
          <w:noProof w:val="0"/>
          <w:sz w:val="24"/>
          <w:szCs w:val="24"/>
        </w:rPr>
        <w:t>Janë organizuar pesë punëtori një ditore me pjesëmarrje aktive ku janë identifikuar fushat e veprimit, si dhe është përcaktuar logjika e intervenimit;</w:t>
      </w:r>
    </w:p>
    <w:p w14:paraId="1E5BCA5C" w14:textId="77777777" w:rsidR="00FF4153" w:rsidRPr="00FF4153" w:rsidRDefault="00FF4153" w:rsidP="00FF4153">
      <w:pPr>
        <w:numPr>
          <w:ilvl w:val="0"/>
          <w:numId w:val="3"/>
        </w:numPr>
        <w:spacing w:after="120" w:line="240" w:lineRule="auto"/>
        <w:ind w:left="360"/>
        <w:jc w:val="both"/>
        <w:rPr>
          <w:rFonts w:ascii="Times New Roman" w:eastAsia="MS Mincho" w:hAnsi="Times New Roman" w:cs="Times New Roman"/>
          <w:bCs/>
          <w:noProof w:val="0"/>
          <w:sz w:val="24"/>
          <w:szCs w:val="24"/>
        </w:rPr>
      </w:pPr>
      <w:r w:rsidRPr="00FF4153">
        <w:rPr>
          <w:rFonts w:ascii="Times New Roman" w:eastAsia="MS Mincho" w:hAnsi="Times New Roman" w:cs="Times New Roman"/>
          <w:bCs/>
          <w:noProof w:val="0"/>
          <w:sz w:val="24"/>
          <w:szCs w:val="24"/>
        </w:rPr>
        <w:t>Është organizuar konsultimi me përfaqësuesit e fëmijëve Këshillat e nxënësve për të marrë perspektivën e fëmijëve dhe sugjerimet e tyre lidhur me planin e punës;</w:t>
      </w:r>
    </w:p>
    <w:p w14:paraId="426EF5D4" w14:textId="77777777" w:rsidR="00FF4153" w:rsidRPr="00FF4153" w:rsidRDefault="00FF4153" w:rsidP="00FF4153">
      <w:pPr>
        <w:numPr>
          <w:ilvl w:val="0"/>
          <w:numId w:val="3"/>
        </w:numPr>
        <w:spacing w:after="120" w:line="240" w:lineRule="auto"/>
        <w:ind w:left="360"/>
        <w:jc w:val="both"/>
        <w:rPr>
          <w:rFonts w:ascii="Times New Roman" w:eastAsia="MS Mincho" w:hAnsi="Times New Roman" w:cs="Times New Roman"/>
          <w:bCs/>
          <w:noProof w:val="0"/>
          <w:sz w:val="24"/>
          <w:szCs w:val="24"/>
        </w:rPr>
      </w:pPr>
      <w:r w:rsidRPr="00FF4153">
        <w:rPr>
          <w:rFonts w:ascii="Times New Roman" w:eastAsia="MS Mincho" w:hAnsi="Times New Roman" w:cs="Times New Roman"/>
          <w:bCs/>
          <w:noProof w:val="0"/>
          <w:sz w:val="24"/>
          <w:szCs w:val="24"/>
        </w:rPr>
        <w:t xml:space="preserve">Është mbajtur një takim përcjellës me një grup të ngushtë punues në nivel komunal për të </w:t>
      </w:r>
      <w:proofErr w:type="spellStart"/>
      <w:r w:rsidRPr="00FF4153">
        <w:rPr>
          <w:rFonts w:ascii="Times New Roman" w:eastAsia="MS Mincho" w:hAnsi="Times New Roman" w:cs="Times New Roman"/>
          <w:bCs/>
          <w:noProof w:val="0"/>
          <w:sz w:val="24"/>
          <w:szCs w:val="24"/>
        </w:rPr>
        <w:t>validuar</w:t>
      </w:r>
      <w:proofErr w:type="spellEnd"/>
      <w:r w:rsidRPr="00FF4153">
        <w:rPr>
          <w:rFonts w:ascii="Times New Roman" w:eastAsia="MS Mincho" w:hAnsi="Times New Roman" w:cs="Times New Roman"/>
          <w:bCs/>
          <w:noProof w:val="0"/>
          <w:sz w:val="24"/>
          <w:szCs w:val="24"/>
        </w:rPr>
        <w:t xml:space="preserve"> përmbajtjen e planit të punës.</w:t>
      </w:r>
    </w:p>
    <w:p w14:paraId="35D99328" w14:textId="66C21106" w:rsidR="00FF4153" w:rsidRPr="00FF4153" w:rsidRDefault="00FF4153" w:rsidP="00FF4153">
      <w:pPr>
        <w:spacing w:after="120" w:line="240" w:lineRule="auto"/>
        <w:jc w:val="both"/>
        <w:rPr>
          <w:rFonts w:ascii="Times New Roman" w:eastAsia="MS Mincho" w:hAnsi="Times New Roman" w:cs="Times New Roman"/>
          <w:bCs/>
          <w:noProof w:val="0"/>
          <w:sz w:val="24"/>
          <w:szCs w:val="24"/>
        </w:rPr>
      </w:pPr>
      <w:r w:rsidRPr="00FF4153">
        <w:rPr>
          <w:rFonts w:ascii="Times New Roman" w:eastAsia="MS Mincho" w:hAnsi="Times New Roman" w:cs="Times New Roman"/>
          <w:bCs/>
          <w:noProof w:val="0"/>
          <w:sz w:val="24"/>
          <w:szCs w:val="24"/>
        </w:rPr>
        <w:t>I gjithë procesi është udhëhequr nga Kryesuesi i Ekipi për të Drejtat e Fëmijës, njëherësh kryetari i komunës së Drenasit, z. Ramiz Lladrovci dhe zëvendës kryesuesja Lumnije Krapi, Drejtoreshë  e Shëndetësisë dhe Mirëqenies Sociale, ndërsa përkrahja është ofruar nga MAPL dhe ZQM në bashkëpunim si dhe në mbështetje të vazhdueshme nga Syri i Vizionit, gjithashtu   ILO</w:t>
      </w:r>
      <w:r w:rsidR="00780B01" w:rsidRPr="00FE1EE3">
        <w:rPr>
          <w:rFonts w:ascii="Times New Roman" w:eastAsia="MS Mincho" w:hAnsi="Times New Roman" w:cs="Times New Roman"/>
          <w:bCs/>
          <w:noProof w:val="0"/>
          <w:sz w:val="24"/>
          <w:szCs w:val="24"/>
        </w:rPr>
        <w:t xml:space="preserve">. </w:t>
      </w:r>
    </w:p>
    <w:p w14:paraId="76EF2C1C" w14:textId="77777777" w:rsidR="00FF4153" w:rsidRPr="00FF4153" w:rsidRDefault="00FF4153" w:rsidP="00FF4153">
      <w:pPr>
        <w:keepNext/>
        <w:keepLines/>
        <w:spacing w:before="240" w:after="0" w:line="240" w:lineRule="auto"/>
        <w:outlineLvl w:val="0"/>
        <w:rPr>
          <w:rFonts w:ascii="Times New Roman" w:eastAsiaTheme="majorEastAsia" w:hAnsi="Times New Roman" w:cs="Times New Roman"/>
          <w:b/>
          <w:bCs/>
          <w:noProof w:val="0"/>
          <w:color w:val="2E74B5" w:themeColor="accent1" w:themeShade="BF"/>
          <w:sz w:val="24"/>
          <w:szCs w:val="24"/>
        </w:rPr>
      </w:pPr>
      <w:bookmarkStart w:id="3" w:name="_Toc124715233"/>
      <w:r w:rsidRPr="00FF4153">
        <w:rPr>
          <w:rFonts w:ascii="Times New Roman" w:eastAsiaTheme="majorEastAsia" w:hAnsi="Times New Roman" w:cs="Times New Roman"/>
          <w:b/>
          <w:bCs/>
          <w:noProof w:val="0"/>
          <w:color w:val="2E74B5" w:themeColor="accent1" w:themeShade="BF"/>
          <w:sz w:val="24"/>
          <w:szCs w:val="24"/>
        </w:rPr>
        <w:t>KONTEKSTI GLOBAL, NACIONAL E LOKAL</w:t>
      </w:r>
      <w:bookmarkEnd w:id="3"/>
    </w:p>
    <w:p w14:paraId="507C326B" w14:textId="77777777" w:rsidR="00FF4153" w:rsidRPr="00FF4153" w:rsidRDefault="00FF4153" w:rsidP="00FF4153">
      <w:pPr>
        <w:spacing w:after="120" w:line="240" w:lineRule="auto"/>
        <w:jc w:val="both"/>
        <w:rPr>
          <w:rFonts w:ascii="Times New Roman" w:eastAsia="MS Mincho" w:hAnsi="Times New Roman" w:cs="Times New Roman"/>
          <w:bCs/>
          <w:noProof w:val="0"/>
          <w:sz w:val="24"/>
          <w:szCs w:val="24"/>
        </w:rPr>
      </w:pPr>
      <w:r w:rsidRPr="00FF4153">
        <w:rPr>
          <w:rFonts w:ascii="Times New Roman" w:eastAsia="MS Mincho" w:hAnsi="Times New Roman" w:cs="Times New Roman"/>
          <w:bCs/>
          <w:noProof w:val="0"/>
          <w:sz w:val="24"/>
          <w:szCs w:val="24"/>
        </w:rPr>
        <w:t>Pa dyshim se Konventa mbi të Drejtat e Fëmijës</w:t>
      </w:r>
      <w:r w:rsidRPr="00FF4153">
        <w:rPr>
          <w:rFonts w:ascii="Times New Roman" w:eastAsia="MS Mincho" w:hAnsi="Times New Roman" w:cs="Times New Roman"/>
          <w:bCs/>
          <w:noProof w:val="0"/>
          <w:sz w:val="24"/>
          <w:szCs w:val="24"/>
          <w:vertAlign w:val="superscript"/>
        </w:rPr>
        <w:footnoteReference w:id="1"/>
      </w:r>
      <w:r w:rsidRPr="00FF4153">
        <w:rPr>
          <w:rFonts w:ascii="Times New Roman" w:eastAsia="MS Mincho" w:hAnsi="Times New Roman" w:cs="Times New Roman"/>
          <w:bCs/>
          <w:noProof w:val="0"/>
          <w:sz w:val="24"/>
          <w:szCs w:val="24"/>
        </w:rPr>
        <w:t xml:space="preserve"> është bazamenti i secilit veprim në fushën e të drejtave të fëmijëve. Parimet e saj janë të përqafuara në politika ndërkombëtare që prekin jetën e fëmijëve, por edhe në politikat vendore e lokale. Detyrimisht, edhe ky plan i punës është ndërtuar mbi parimet udhëheqëse të Konventës.</w:t>
      </w:r>
    </w:p>
    <w:p w14:paraId="47A723A3" w14:textId="77777777" w:rsidR="00FF4153" w:rsidRPr="00FF4153" w:rsidRDefault="00FF4153" w:rsidP="00FF4153">
      <w:pPr>
        <w:spacing w:after="120" w:line="240" w:lineRule="auto"/>
        <w:jc w:val="both"/>
        <w:rPr>
          <w:rFonts w:ascii="Times New Roman" w:eastAsia="MS Mincho" w:hAnsi="Times New Roman" w:cs="Times New Roman"/>
          <w:bCs/>
          <w:noProof w:val="0"/>
          <w:sz w:val="24"/>
          <w:szCs w:val="24"/>
        </w:rPr>
      </w:pPr>
      <w:r w:rsidRPr="00FF4153">
        <w:rPr>
          <w:rFonts w:ascii="Times New Roman" w:eastAsia="MS Mincho" w:hAnsi="Times New Roman" w:cs="Times New Roman"/>
          <w:bCs/>
          <w:noProof w:val="0"/>
          <w:sz w:val="24"/>
          <w:szCs w:val="24"/>
        </w:rPr>
        <w:t xml:space="preserve">Në nivel vendi veprimi për të drejtat e fëmijës dhe mbrojtjen e fëmijës është planifikuar përmes strategjive. Kështu, sikurse strategjitë pararendëse. Objektivi i dytë strategjik në këtë strategji kërkon që qeverisja lokale t’i prioritizojë të drejtat e fëmijëve, duke synuar përmirësimin e jetës së fëmijëve brenda juridiksionit të tyre në përputhje me obligimet që rrjedhin nga Konventa për të Drejtat e Fëmijës dhe korniza ligjore vendore. Propozim : </w:t>
      </w:r>
    </w:p>
    <w:p w14:paraId="720F0C36" w14:textId="77777777" w:rsidR="00FF4153" w:rsidRPr="00FF4153" w:rsidRDefault="00FF4153" w:rsidP="00FF4153">
      <w:pPr>
        <w:spacing w:after="120" w:line="240" w:lineRule="auto"/>
        <w:jc w:val="both"/>
        <w:rPr>
          <w:rFonts w:ascii="Times New Roman" w:eastAsia="MS Mincho" w:hAnsi="Times New Roman" w:cs="Times New Roman"/>
          <w:bCs/>
          <w:noProof w:val="0"/>
          <w:sz w:val="24"/>
          <w:szCs w:val="24"/>
        </w:rPr>
      </w:pPr>
      <w:r w:rsidRPr="00FF4153">
        <w:rPr>
          <w:rFonts w:ascii="Times New Roman" w:eastAsia="MS Mincho" w:hAnsi="Times New Roman" w:cs="Times New Roman"/>
          <w:bCs/>
          <w:noProof w:val="0"/>
          <w:sz w:val="24"/>
          <w:szCs w:val="24"/>
        </w:rPr>
        <w:lastRenderedPageBreak/>
        <w:t xml:space="preserve">Në Kosovë, për një kohë të gjatë ka munguar Ligji për Mbrojtjen e Fëmijës. Në vitin 2019 ky ligj është miratuar dhe i ka hapur rrugën </w:t>
      </w:r>
      <w:proofErr w:type="spellStart"/>
      <w:r w:rsidRPr="00FF4153">
        <w:rPr>
          <w:rFonts w:ascii="Times New Roman" w:eastAsia="MS Mincho" w:hAnsi="Times New Roman" w:cs="Times New Roman"/>
          <w:bCs/>
          <w:noProof w:val="0"/>
          <w:sz w:val="24"/>
          <w:szCs w:val="24"/>
        </w:rPr>
        <w:t>operacionalizimit</w:t>
      </w:r>
      <w:proofErr w:type="spellEnd"/>
      <w:r w:rsidRPr="00FF4153">
        <w:rPr>
          <w:rFonts w:ascii="Times New Roman" w:eastAsia="MS Mincho" w:hAnsi="Times New Roman" w:cs="Times New Roman"/>
          <w:bCs/>
          <w:noProof w:val="0"/>
          <w:sz w:val="24"/>
          <w:szCs w:val="24"/>
        </w:rPr>
        <w:t xml:space="preserve"> të tij përmes akteve nënligjore dhe krijimit e funksionimit të mekanizmave mbrojtës për fëmijët. Kështu Ligji për Mbrojtjen e Fëmijës ndër të tjera përcakton që Ekipi për të Drejtat e Fëmijës të krijohet në të gjitha komunat e Republikës së Kosovës në nivel të vendimmarrjes politike. Në nenin 20 jepen edhe </w:t>
      </w:r>
      <w:proofErr w:type="spellStart"/>
      <w:r w:rsidRPr="00FF4153">
        <w:rPr>
          <w:rFonts w:ascii="Times New Roman" w:eastAsia="MS Mincho" w:hAnsi="Times New Roman" w:cs="Times New Roman"/>
          <w:bCs/>
          <w:noProof w:val="0"/>
          <w:sz w:val="24"/>
          <w:szCs w:val="24"/>
        </w:rPr>
        <w:t>kontrat</w:t>
      </w:r>
      <w:proofErr w:type="spellEnd"/>
      <w:r w:rsidRPr="00FF4153">
        <w:rPr>
          <w:rFonts w:ascii="Times New Roman" w:eastAsia="MS Mincho" w:hAnsi="Times New Roman" w:cs="Times New Roman"/>
          <w:bCs/>
          <w:noProof w:val="0"/>
          <w:sz w:val="24"/>
          <w:szCs w:val="24"/>
        </w:rPr>
        <w:t xml:space="preserve"> e fushëveprimit të këtij ekipi. Në vitin 2022, Qeveria e Kosovës ka nxjerrë udhëzimin administrativ 06/2022 për themelimin dhe funksionimin e Ekipit për të Drejtat e Fëmijës, që përcakton mënyrën e themelimit dhe aspektet e funksionimit të këtij ekipi.</w:t>
      </w:r>
    </w:p>
    <w:p w14:paraId="46547851" w14:textId="77777777" w:rsidR="00FF4153" w:rsidRPr="00FF4153" w:rsidRDefault="00FF4153" w:rsidP="00FF4153">
      <w:pPr>
        <w:spacing w:after="0" w:line="240" w:lineRule="auto"/>
        <w:rPr>
          <w:rFonts w:ascii="Times New Roman" w:eastAsia="MS Mincho" w:hAnsi="Times New Roman" w:cs="Times New Roman"/>
          <w:noProof w:val="0"/>
          <w:sz w:val="24"/>
          <w:szCs w:val="24"/>
        </w:rPr>
      </w:pPr>
      <w:r w:rsidRPr="005E3606">
        <w:rPr>
          <w:rFonts w:ascii="Times New Roman" w:eastAsia="MS Mincho" w:hAnsi="Times New Roman" w:cs="Times New Roman"/>
          <w:bCs/>
          <w:noProof w:val="0"/>
          <w:sz w:val="24"/>
          <w:szCs w:val="24"/>
        </w:rPr>
        <w:t>Në nivelin lokal, Komuna tashmë e ka një përvojë me politika e dokumente që janë të përqendruara në të drejtat e fëmijës dhe mbrojtjen e fëmijës. Në vitin 2020  është hartuar Rregullorja për</w:t>
      </w:r>
      <w:r w:rsidRPr="00FF4153">
        <w:rPr>
          <w:rFonts w:ascii="Times New Roman" w:eastAsia="MS Mincho" w:hAnsi="Times New Roman" w:cs="Times New Roman"/>
          <w:b/>
          <w:bCs/>
          <w:noProof w:val="0"/>
          <w:sz w:val="24"/>
          <w:szCs w:val="24"/>
        </w:rPr>
        <w:t xml:space="preserve"> </w:t>
      </w:r>
      <w:r w:rsidRPr="00FF4153">
        <w:rPr>
          <w:rFonts w:ascii="Times New Roman" w:hAnsi="Times New Roman" w:cs="Times New Roman"/>
          <w:noProof w:val="0"/>
          <w:sz w:val="24"/>
          <w:szCs w:val="24"/>
        </w:rPr>
        <w:t>Organizimin e Punës ne institucionet Edukativo-Arsimore ne Komunën e Drenasit</w:t>
      </w:r>
      <w:r w:rsidRPr="00FF4153">
        <w:rPr>
          <w:rFonts w:ascii="Times New Roman" w:hAnsi="Times New Roman" w:cs="Times New Roman"/>
          <w:noProof w:val="0"/>
          <w:sz w:val="20"/>
          <w:szCs w:val="20"/>
        </w:rPr>
        <w:t xml:space="preserve">, </w:t>
      </w:r>
      <w:r w:rsidRPr="00FF4153">
        <w:rPr>
          <w:rFonts w:ascii="Times New Roman" w:hAnsi="Times New Roman" w:cs="Times New Roman"/>
          <w:bCs/>
          <w:noProof w:val="0"/>
          <w:sz w:val="24"/>
          <w:szCs w:val="24"/>
        </w:rPr>
        <w:t xml:space="preserve">me Nr. Protokolli 12-030/01-11633, dt. 03.03.2020. </w:t>
      </w:r>
      <w:r w:rsidRPr="00FF4153">
        <w:rPr>
          <w:rFonts w:ascii="Times New Roman" w:hAnsi="Times New Roman" w:cs="Times New Roman"/>
          <w:noProof w:val="0"/>
          <w:sz w:val="24"/>
          <w:szCs w:val="24"/>
        </w:rPr>
        <w:t xml:space="preserve">Rregullore për përkujdesjen dhe mbrojtjen e fëmijës, </w:t>
      </w:r>
      <w:r w:rsidRPr="00FF4153">
        <w:rPr>
          <w:rFonts w:ascii="Times New Roman" w:hAnsi="Times New Roman" w:cs="Times New Roman"/>
          <w:bCs/>
          <w:noProof w:val="0"/>
          <w:sz w:val="24"/>
          <w:szCs w:val="24"/>
        </w:rPr>
        <w:t>nr. protokolli 12-030 -56356, dt. 28.12.2020.</w:t>
      </w:r>
      <w:r w:rsidRPr="00FF4153">
        <w:rPr>
          <w:rFonts w:ascii="Times New Roman" w:eastAsia="MS Mincho" w:hAnsi="Times New Roman" w:cs="Times New Roman"/>
          <w:noProof w:val="0"/>
          <w:sz w:val="24"/>
          <w:szCs w:val="24"/>
        </w:rPr>
        <w:t xml:space="preserve"> Rregullore për mbrojtjen dhe realizimin e te drejtave te fëmijëve Nr.12-030-44041 dt.30.07.2018.</w:t>
      </w:r>
    </w:p>
    <w:p w14:paraId="31988947" w14:textId="77777777" w:rsidR="00FF4153" w:rsidRPr="00FF4153" w:rsidRDefault="00FF4153" w:rsidP="00FF4153">
      <w:pPr>
        <w:spacing w:after="120" w:line="240" w:lineRule="auto"/>
        <w:jc w:val="both"/>
        <w:rPr>
          <w:rFonts w:ascii="Times New Roman" w:hAnsi="Times New Roman" w:cs="Times New Roman"/>
          <w:bCs/>
          <w:noProof w:val="0"/>
          <w:sz w:val="24"/>
          <w:szCs w:val="24"/>
        </w:rPr>
      </w:pPr>
    </w:p>
    <w:p w14:paraId="43D73811" w14:textId="77777777" w:rsidR="00FF4153" w:rsidRPr="005E3606" w:rsidRDefault="00FF4153" w:rsidP="00FF4153">
      <w:pPr>
        <w:autoSpaceDE w:val="0"/>
        <w:autoSpaceDN w:val="0"/>
        <w:adjustRightInd w:val="0"/>
        <w:spacing w:after="0" w:line="240" w:lineRule="auto"/>
        <w:jc w:val="both"/>
        <w:rPr>
          <w:rFonts w:ascii="Times New Roman" w:eastAsia="MS Mincho" w:hAnsi="Times New Roman" w:cs="Times New Roman"/>
          <w:noProof w:val="0"/>
          <w:sz w:val="24"/>
          <w:szCs w:val="24"/>
        </w:rPr>
      </w:pPr>
      <w:r w:rsidRPr="005E3606">
        <w:rPr>
          <w:rFonts w:ascii="Times New Roman" w:eastAsia="MS Mincho" w:hAnsi="Times New Roman" w:cs="Times New Roman"/>
          <w:noProof w:val="0"/>
          <w:sz w:val="24"/>
          <w:szCs w:val="24"/>
        </w:rPr>
        <w:t xml:space="preserve">Qëllimi i këtyre rregulloreve është përcaktimi i masave për realizimin e të drejtave, përkujdesjen dhe mbrojtjen e fëmijëve. Gjithashtu kjo rregullore ka për qëllim eliminimin e punëve të rënda për fëmijë, si dhe përcaktimin e detyrave dhe përgjegjësive të subjekteve për mbrojtjen e fëmijëve, duke i përfshirë edhe fëmijët me nevoja të veçanta në Komunën e Drenasit. </w:t>
      </w:r>
    </w:p>
    <w:p w14:paraId="328EC4C2" w14:textId="77777777" w:rsidR="00FF4153" w:rsidRPr="00FF4153" w:rsidRDefault="00FF4153" w:rsidP="00FF4153">
      <w:pPr>
        <w:spacing w:after="0" w:line="240" w:lineRule="auto"/>
        <w:jc w:val="both"/>
        <w:rPr>
          <w:rFonts w:ascii="Times New Roman" w:eastAsia="MS Mincho" w:hAnsi="Times New Roman" w:cs="Times New Roman"/>
          <w:bCs/>
          <w:noProof w:val="0"/>
          <w:sz w:val="24"/>
          <w:szCs w:val="24"/>
        </w:rPr>
      </w:pPr>
      <w:r w:rsidRPr="00FF4153">
        <w:rPr>
          <w:rFonts w:ascii="Times New Roman" w:eastAsia="MS Mincho" w:hAnsi="Times New Roman" w:cs="Times New Roman"/>
          <w:bCs/>
          <w:noProof w:val="0"/>
          <w:sz w:val="24"/>
          <w:szCs w:val="24"/>
        </w:rPr>
        <w:t xml:space="preserve">Kryetari i Komunës, në përputhje me UA 06/2022, më 13 prill  2023, ka nxjerrë Vendim me nr.030/01-17622, data: 13.04.2023 për themelimin e Ekipit për të Drejtat e Fëmijës. </w:t>
      </w:r>
    </w:p>
    <w:p w14:paraId="2A1F257D" w14:textId="77777777" w:rsidR="00FF4153" w:rsidRPr="00FF4153" w:rsidRDefault="00FF4153" w:rsidP="00FF4153">
      <w:pPr>
        <w:spacing w:after="0" w:line="240" w:lineRule="auto"/>
        <w:jc w:val="both"/>
        <w:rPr>
          <w:rFonts w:ascii="Times New Roman" w:eastAsia="MS Mincho" w:hAnsi="Times New Roman" w:cs="Times New Roman"/>
          <w:bCs/>
          <w:noProof w:val="0"/>
          <w:sz w:val="24"/>
          <w:szCs w:val="24"/>
        </w:rPr>
      </w:pPr>
      <w:r w:rsidRPr="00FF4153">
        <w:rPr>
          <w:rFonts w:ascii="Times New Roman" w:eastAsia="MS Mincho" w:hAnsi="Times New Roman" w:cs="Times New Roman"/>
          <w:bCs/>
          <w:noProof w:val="0"/>
          <w:sz w:val="24"/>
          <w:szCs w:val="24"/>
        </w:rPr>
        <w:t xml:space="preserve">Mbledhja konstitutive për themelimin e Ekipit është mbajtur me datë  05.05.2023. </w:t>
      </w:r>
    </w:p>
    <w:p w14:paraId="07EDEC2E" w14:textId="77777777" w:rsidR="00FF4153" w:rsidRPr="00FF4153" w:rsidRDefault="00FF4153" w:rsidP="00FF4153">
      <w:pPr>
        <w:spacing w:after="120" w:line="240" w:lineRule="auto"/>
        <w:jc w:val="both"/>
        <w:rPr>
          <w:rFonts w:ascii="Times New Roman" w:eastAsia="MS Mincho" w:hAnsi="Times New Roman" w:cs="Times New Roman"/>
          <w:bCs/>
          <w:noProof w:val="0"/>
          <w:sz w:val="24"/>
          <w:szCs w:val="24"/>
        </w:rPr>
      </w:pPr>
      <w:r w:rsidRPr="00FF4153">
        <w:rPr>
          <w:rFonts w:ascii="Times New Roman" w:eastAsia="MS Mincho" w:hAnsi="Times New Roman" w:cs="Times New Roman"/>
          <w:bCs/>
          <w:noProof w:val="0"/>
          <w:sz w:val="24"/>
          <w:szCs w:val="24"/>
        </w:rPr>
        <w:t>Ky plan trevjeçar i punës i Ekipit për të Drejtat e Fëmijës është hartuar në përputhje me parimet e Konventës mbi të Drejtat e Fëmijës, me politikat e nivelit qendror e lokal si dhe me konceptin e komunave mike për fëmijë.</w:t>
      </w:r>
    </w:p>
    <w:p w14:paraId="4D8A43ED" w14:textId="77777777" w:rsidR="00FF4153" w:rsidRPr="00FF4153" w:rsidRDefault="00FF4153" w:rsidP="00FF4153">
      <w:pPr>
        <w:keepNext/>
        <w:keepLines/>
        <w:spacing w:before="240" w:after="0" w:line="240" w:lineRule="auto"/>
        <w:outlineLvl w:val="0"/>
        <w:rPr>
          <w:rFonts w:ascii="Times New Roman" w:eastAsiaTheme="majorEastAsia" w:hAnsi="Times New Roman" w:cs="Times New Roman"/>
          <w:b/>
          <w:bCs/>
          <w:noProof w:val="0"/>
          <w:color w:val="2E74B5" w:themeColor="accent1" w:themeShade="BF"/>
          <w:sz w:val="24"/>
          <w:szCs w:val="24"/>
        </w:rPr>
      </w:pPr>
      <w:bookmarkStart w:id="4" w:name="_Toc124715234"/>
      <w:r w:rsidRPr="00FF4153">
        <w:rPr>
          <w:rFonts w:ascii="Times New Roman" w:eastAsiaTheme="majorEastAsia" w:hAnsi="Times New Roman" w:cs="Times New Roman"/>
          <w:b/>
          <w:bCs/>
          <w:noProof w:val="0"/>
          <w:color w:val="2E74B5" w:themeColor="accent1" w:themeShade="BF"/>
          <w:sz w:val="24"/>
          <w:szCs w:val="24"/>
        </w:rPr>
        <w:t>PARIMET DHE VLERAT</w:t>
      </w:r>
      <w:bookmarkEnd w:id="4"/>
    </w:p>
    <w:p w14:paraId="4C5CC32C" w14:textId="77777777" w:rsidR="00FF4153" w:rsidRPr="00FF4153" w:rsidRDefault="00FF4153" w:rsidP="00FF4153">
      <w:pPr>
        <w:spacing w:after="120" w:line="240" w:lineRule="auto"/>
        <w:jc w:val="both"/>
        <w:rPr>
          <w:rFonts w:ascii="Times New Roman" w:eastAsia="MS Mincho" w:hAnsi="Times New Roman" w:cs="Times New Roman"/>
          <w:bCs/>
          <w:noProof w:val="0"/>
          <w:sz w:val="24"/>
          <w:szCs w:val="24"/>
        </w:rPr>
      </w:pPr>
      <w:r w:rsidRPr="00FF4153">
        <w:rPr>
          <w:rFonts w:ascii="Times New Roman" w:eastAsia="MS Mincho" w:hAnsi="Times New Roman" w:cs="Times New Roman"/>
          <w:bCs/>
          <w:noProof w:val="0"/>
          <w:sz w:val="24"/>
          <w:szCs w:val="24"/>
        </w:rPr>
        <w:t>Në Komunën e Drenasit promovohet modeli i qeverisjes lokale që u shërben njësoj të gjithë qytetarëve të vet, duke iu ofruar në të njëjtën kohë mundësi të gjithëve të shprehin potencialin e tyre dhe të kontribuojnë aktivisht në mirëqenien e përgjithshme shoqërore. Një model i këtillë promovohet edhe në raport me fëmijët. Ata nuk janë marrës pasivë të shërbimeve të rriturve, por anëtarë aktivë të komunitetit. Si të tillë edhe trajtohen, duke i përfshirë në proceset komunale që lidhen me jetën e tyre dhe duke krijuar kushtet që të zhvillojnë gjithë potencialin e tyre. Si ekip e si komunë, jemi të përcaktuar që proceset në komunë të jenë jo vetëm “për fëmijët” por edhe “me fëmijët”.</w:t>
      </w:r>
    </w:p>
    <w:p w14:paraId="1DB8544A" w14:textId="77777777" w:rsidR="00FF4153" w:rsidRPr="00FF4153" w:rsidRDefault="00FF4153" w:rsidP="00FF4153">
      <w:pPr>
        <w:spacing w:after="120" w:line="240" w:lineRule="auto"/>
        <w:jc w:val="both"/>
        <w:rPr>
          <w:rFonts w:ascii="Times New Roman" w:eastAsia="MS Mincho" w:hAnsi="Times New Roman" w:cs="Times New Roman"/>
          <w:bCs/>
          <w:noProof w:val="0"/>
          <w:sz w:val="24"/>
          <w:szCs w:val="24"/>
        </w:rPr>
      </w:pPr>
      <w:r w:rsidRPr="00FF4153">
        <w:rPr>
          <w:rFonts w:ascii="Times New Roman" w:eastAsia="MS Mincho" w:hAnsi="Times New Roman" w:cs="Times New Roman"/>
          <w:bCs/>
          <w:noProof w:val="0"/>
          <w:sz w:val="24"/>
          <w:szCs w:val="24"/>
        </w:rPr>
        <w:t xml:space="preserve">Në punën tonë si ekip, udhëhiqemi nga parimet themelore të </w:t>
      </w:r>
      <w:proofErr w:type="spellStart"/>
      <w:r w:rsidRPr="00FF4153">
        <w:rPr>
          <w:rFonts w:ascii="Times New Roman" w:eastAsia="MS Mincho" w:hAnsi="Times New Roman" w:cs="Times New Roman"/>
          <w:bCs/>
          <w:noProof w:val="0"/>
          <w:sz w:val="24"/>
          <w:szCs w:val="24"/>
        </w:rPr>
        <w:t>të</w:t>
      </w:r>
      <w:proofErr w:type="spellEnd"/>
      <w:r w:rsidRPr="00FF4153">
        <w:rPr>
          <w:rFonts w:ascii="Times New Roman" w:eastAsia="MS Mincho" w:hAnsi="Times New Roman" w:cs="Times New Roman"/>
          <w:bCs/>
          <w:noProof w:val="0"/>
          <w:sz w:val="24"/>
          <w:szCs w:val="24"/>
        </w:rPr>
        <w:t xml:space="preserve"> drejtave të fëmijëve të cilat janë të gdhendura në Konventën Ndërkombëtare mbi të Drejtat e Fëmijës:</w:t>
      </w:r>
    </w:p>
    <w:p w14:paraId="4386648A" w14:textId="77777777" w:rsidR="00FF4153" w:rsidRPr="00FF4153" w:rsidRDefault="00FF4153" w:rsidP="00FF4153">
      <w:pPr>
        <w:numPr>
          <w:ilvl w:val="0"/>
          <w:numId w:val="2"/>
        </w:numPr>
        <w:spacing w:after="120" w:line="240" w:lineRule="auto"/>
        <w:jc w:val="both"/>
        <w:rPr>
          <w:rFonts w:ascii="Times New Roman" w:eastAsia="MS Mincho" w:hAnsi="Times New Roman" w:cs="Times New Roman"/>
          <w:bCs/>
          <w:noProof w:val="0"/>
          <w:sz w:val="24"/>
          <w:szCs w:val="24"/>
        </w:rPr>
      </w:pPr>
      <w:proofErr w:type="spellStart"/>
      <w:r w:rsidRPr="00FF4153">
        <w:rPr>
          <w:rFonts w:ascii="Times New Roman" w:eastAsia="MS Mincho" w:hAnsi="Times New Roman" w:cs="Times New Roman"/>
          <w:b/>
          <w:bCs/>
          <w:noProof w:val="0"/>
          <w:sz w:val="24"/>
          <w:szCs w:val="24"/>
        </w:rPr>
        <w:t>Mosdiskriminimi</w:t>
      </w:r>
      <w:proofErr w:type="spellEnd"/>
      <w:r w:rsidRPr="00FF4153">
        <w:rPr>
          <w:rFonts w:ascii="Times New Roman" w:eastAsia="MS Mincho" w:hAnsi="Times New Roman" w:cs="Times New Roman"/>
          <w:bCs/>
          <w:noProof w:val="0"/>
          <w:sz w:val="24"/>
          <w:szCs w:val="24"/>
        </w:rPr>
        <w:t xml:space="preserve"> - të gjithë fëmijët duhet t’i gëzojnë të gjitha të drejtat. Asnjë fëmijë nuk duhet ta vuaj diskriminimin mbi çfarëdo baze. </w:t>
      </w:r>
    </w:p>
    <w:p w14:paraId="15CBCAD1" w14:textId="77777777" w:rsidR="00FF4153" w:rsidRPr="00FF4153" w:rsidRDefault="00FF4153" w:rsidP="00FF4153">
      <w:pPr>
        <w:numPr>
          <w:ilvl w:val="0"/>
          <w:numId w:val="1"/>
        </w:numPr>
        <w:spacing w:after="120" w:line="240" w:lineRule="auto"/>
        <w:jc w:val="both"/>
        <w:rPr>
          <w:rFonts w:ascii="Times New Roman" w:eastAsia="MS Mincho" w:hAnsi="Times New Roman" w:cs="Times New Roman"/>
          <w:bCs/>
          <w:noProof w:val="0"/>
          <w:sz w:val="24"/>
          <w:szCs w:val="24"/>
        </w:rPr>
      </w:pPr>
      <w:r w:rsidRPr="00FF4153">
        <w:rPr>
          <w:rFonts w:ascii="Times New Roman" w:eastAsia="MS Mincho" w:hAnsi="Times New Roman" w:cs="Times New Roman"/>
          <w:b/>
          <w:bCs/>
          <w:noProof w:val="0"/>
          <w:sz w:val="24"/>
          <w:szCs w:val="24"/>
        </w:rPr>
        <w:t>Interesat më të mira të fëmijës</w:t>
      </w:r>
      <w:r w:rsidRPr="00FF4153">
        <w:rPr>
          <w:rFonts w:ascii="Times New Roman" w:eastAsia="MS Mincho" w:hAnsi="Times New Roman" w:cs="Times New Roman"/>
          <w:bCs/>
          <w:noProof w:val="0"/>
          <w:sz w:val="24"/>
          <w:szCs w:val="24"/>
        </w:rPr>
        <w:t xml:space="preserve"> - kur merren vendime që ndikojnë në fëmijët, interesave më të mira të fëmijës duhet t’u jepet vëmendje parësore. </w:t>
      </w:r>
    </w:p>
    <w:p w14:paraId="46306EBF" w14:textId="77777777" w:rsidR="00FF4153" w:rsidRPr="00FF4153" w:rsidRDefault="00FF4153" w:rsidP="00FF4153">
      <w:pPr>
        <w:numPr>
          <w:ilvl w:val="0"/>
          <w:numId w:val="1"/>
        </w:numPr>
        <w:spacing w:after="120" w:line="240" w:lineRule="auto"/>
        <w:jc w:val="both"/>
        <w:rPr>
          <w:rFonts w:ascii="Times New Roman" w:eastAsia="MS Mincho" w:hAnsi="Times New Roman" w:cs="Times New Roman"/>
          <w:bCs/>
          <w:noProof w:val="0"/>
          <w:sz w:val="24"/>
          <w:szCs w:val="24"/>
        </w:rPr>
      </w:pPr>
      <w:r w:rsidRPr="00FF4153">
        <w:rPr>
          <w:rFonts w:ascii="Times New Roman" w:eastAsia="MS Mincho" w:hAnsi="Times New Roman" w:cs="Times New Roman"/>
          <w:b/>
          <w:bCs/>
          <w:noProof w:val="0"/>
          <w:sz w:val="24"/>
          <w:szCs w:val="24"/>
        </w:rPr>
        <w:t>Jeta, mbijetesa dhe zhvillimi</w:t>
      </w:r>
      <w:r w:rsidRPr="00FF4153">
        <w:rPr>
          <w:rFonts w:ascii="Times New Roman" w:eastAsia="MS Mincho" w:hAnsi="Times New Roman" w:cs="Times New Roman"/>
          <w:bCs/>
          <w:noProof w:val="0"/>
          <w:sz w:val="24"/>
          <w:szCs w:val="24"/>
        </w:rPr>
        <w:t xml:space="preserve"> – të gjithë fëmijëve duhet t’u sigurohet mbijetesa dhe zhvillimi deri në masën më të madhe të mundshme. Zhvillimi përfshin edhe dimensionin e cilësisë: jo vetëm shëndeti fizik, por edhe zhvillimi mental, emocional, kognitiv, social dhe kulturor.</w:t>
      </w:r>
    </w:p>
    <w:p w14:paraId="4B155F6A" w14:textId="77777777" w:rsidR="00FF4153" w:rsidRPr="00FF4153" w:rsidRDefault="00FF4153" w:rsidP="00FF4153">
      <w:pPr>
        <w:numPr>
          <w:ilvl w:val="0"/>
          <w:numId w:val="1"/>
        </w:numPr>
        <w:spacing w:after="120" w:line="240" w:lineRule="auto"/>
        <w:jc w:val="both"/>
        <w:rPr>
          <w:rFonts w:ascii="Times New Roman" w:eastAsia="MS Mincho" w:hAnsi="Times New Roman" w:cs="Times New Roman"/>
          <w:bCs/>
          <w:noProof w:val="0"/>
          <w:sz w:val="24"/>
          <w:szCs w:val="24"/>
        </w:rPr>
      </w:pPr>
      <w:r w:rsidRPr="00FF4153">
        <w:rPr>
          <w:rFonts w:ascii="Times New Roman" w:eastAsia="MS Mincho" w:hAnsi="Times New Roman" w:cs="Times New Roman"/>
          <w:b/>
          <w:bCs/>
          <w:noProof w:val="0"/>
          <w:sz w:val="24"/>
          <w:szCs w:val="24"/>
        </w:rPr>
        <w:lastRenderedPageBreak/>
        <w:t>Pikëpamjet e fëmijës</w:t>
      </w:r>
      <w:r w:rsidRPr="00FF4153">
        <w:rPr>
          <w:rFonts w:ascii="Times New Roman" w:eastAsia="MS Mincho" w:hAnsi="Times New Roman" w:cs="Times New Roman"/>
          <w:bCs/>
          <w:noProof w:val="0"/>
          <w:sz w:val="24"/>
          <w:szCs w:val="24"/>
        </w:rPr>
        <w:t xml:space="preserve"> - fëmijët duhet të jenë të lirë të shfaqin pikëpamjet lidhur me çdo çështje që ndikon në ta dhe këtyre pikëpamjeve duhet t’u jepet peshë e duhur në përputhje me moshën dhe pjekurinë e fëmijëve.</w:t>
      </w:r>
    </w:p>
    <w:p w14:paraId="0DFA5109" w14:textId="77777777" w:rsidR="00FF4153" w:rsidRPr="00FF4153" w:rsidRDefault="00FF4153" w:rsidP="00FF4153">
      <w:pPr>
        <w:spacing w:after="120" w:line="240" w:lineRule="auto"/>
        <w:jc w:val="both"/>
        <w:rPr>
          <w:rFonts w:ascii="Times New Roman" w:eastAsia="MS Mincho" w:hAnsi="Times New Roman" w:cs="Times New Roman"/>
          <w:bCs/>
          <w:noProof w:val="0"/>
          <w:sz w:val="24"/>
          <w:szCs w:val="24"/>
        </w:rPr>
      </w:pPr>
      <w:r w:rsidRPr="00FF4153">
        <w:rPr>
          <w:rFonts w:ascii="Times New Roman" w:eastAsia="MS Mincho" w:hAnsi="Times New Roman" w:cs="Times New Roman"/>
          <w:bCs/>
          <w:noProof w:val="0"/>
          <w:sz w:val="24"/>
          <w:szCs w:val="24"/>
        </w:rPr>
        <w:t xml:space="preserve">Ndërtimin e komunës mike për fëmijë e ushqejmë përmes </w:t>
      </w:r>
      <w:r w:rsidRPr="00FF4153">
        <w:rPr>
          <w:rFonts w:ascii="Times New Roman" w:eastAsia="MS Mincho" w:hAnsi="Times New Roman" w:cs="Times New Roman"/>
          <w:b/>
          <w:bCs/>
          <w:noProof w:val="0"/>
          <w:sz w:val="24"/>
          <w:szCs w:val="24"/>
        </w:rPr>
        <w:t>vlerave të përbashkëta</w:t>
      </w:r>
      <w:r w:rsidRPr="00FF4153">
        <w:rPr>
          <w:rFonts w:ascii="Times New Roman" w:eastAsia="MS Mincho" w:hAnsi="Times New Roman" w:cs="Times New Roman"/>
          <w:bCs/>
          <w:noProof w:val="0"/>
          <w:sz w:val="24"/>
          <w:szCs w:val="24"/>
        </w:rPr>
        <w:t>. Këto vlera lidhen me komunën ku fëmijët:</w:t>
      </w:r>
    </w:p>
    <w:p w14:paraId="57036C7B" w14:textId="77777777" w:rsidR="00FF4153" w:rsidRPr="00FF4153" w:rsidRDefault="00FF4153" w:rsidP="00FF4153">
      <w:pPr>
        <w:numPr>
          <w:ilvl w:val="0"/>
          <w:numId w:val="1"/>
        </w:numPr>
        <w:spacing w:after="120" w:line="240" w:lineRule="auto"/>
        <w:jc w:val="both"/>
        <w:rPr>
          <w:rFonts w:ascii="Times New Roman" w:eastAsia="MS Mincho" w:hAnsi="Times New Roman" w:cs="Times New Roman"/>
          <w:bCs/>
          <w:noProof w:val="0"/>
          <w:color w:val="000000" w:themeColor="text1"/>
          <w:sz w:val="24"/>
          <w:szCs w:val="24"/>
        </w:rPr>
      </w:pPr>
      <w:r w:rsidRPr="00FF4153">
        <w:rPr>
          <w:rFonts w:ascii="Times New Roman" w:eastAsia="MS Mincho" w:hAnsi="Times New Roman" w:cs="Times New Roman"/>
          <w:bCs/>
          <w:noProof w:val="0"/>
          <w:color w:val="000000" w:themeColor="text1"/>
          <w:sz w:val="24"/>
          <w:szCs w:val="24"/>
        </w:rPr>
        <w:t>Mirëqenia e fëmijëve ,</w:t>
      </w:r>
    </w:p>
    <w:p w14:paraId="39659CF3" w14:textId="77777777" w:rsidR="00FF4153" w:rsidRPr="00FF4153" w:rsidRDefault="00FF4153" w:rsidP="00FF4153">
      <w:pPr>
        <w:numPr>
          <w:ilvl w:val="0"/>
          <w:numId w:val="1"/>
        </w:numPr>
        <w:spacing w:after="120" w:line="240" w:lineRule="auto"/>
        <w:jc w:val="both"/>
        <w:rPr>
          <w:rFonts w:ascii="Times New Roman" w:eastAsia="MS Mincho" w:hAnsi="Times New Roman" w:cs="Times New Roman"/>
          <w:bCs/>
          <w:noProof w:val="0"/>
          <w:sz w:val="24"/>
          <w:szCs w:val="24"/>
        </w:rPr>
      </w:pPr>
      <w:r w:rsidRPr="00FF4153">
        <w:rPr>
          <w:rFonts w:ascii="Times New Roman" w:eastAsia="MS Mincho" w:hAnsi="Times New Roman" w:cs="Times New Roman"/>
          <w:bCs/>
          <w:noProof w:val="0"/>
          <w:sz w:val="24"/>
          <w:szCs w:val="24"/>
        </w:rPr>
        <w:t>Dëgjohen dhe kanë ndikim ku preket interesi më i mirë i tyre;</w:t>
      </w:r>
    </w:p>
    <w:p w14:paraId="0A42F032" w14:textId="77777777" w:rsidR="00FF4153" w:rsidRPr="00FF4153" w:rsidRDefault="00FF4153" w:rsidP="00FF4153">
      <w:pPr>
        <w:numPr>
          <w:ilvl w:val="0"/>
          <w:numId w:val="1"/>
        </w:numPr>
        <w:spacing w:after="120" w:line="240" w:lineRule="auto"/>
        <w:jc w:val="both"/>
        <w:rPr>
          <w:rFonts w:ascii="Times New Roman" w:eastAsia="MS Mincho" w:hAnsi="Times New Roman" w:cs="Times New Roman"/>
          <w:bCs/>
          <w:noProof w:val="0"/>
          <w:sz w:val="24"/>
          <w:szCs w:val="24"/>
        </w:rPr>
      </w:pPr>
      <w:r w:rsidRPr="00FF4153">
        <w:rPr>
          <w:rFonts w:ascii="Times New Roman" w:eastAsia="MS Mincho" w:hAnsi="Times New Roman" w:cs="Times New Roman"/>
          <w:bCs/>
          <w:noProof w:val="0"/>
          <w:sz w:val="24"/>
          <w:szCs w:val="24"/>
        </w:rPr>
        <w:t xml:space="preserve">Ndihen të </w:t>
      </w:r>
      <w:proofErr w:type="spellStart"/>
      <w:r w:rsidRPr="00FF4153">
        <w:rPr>
          <w:rFonts w:ascii="Times New Roman" w:eastAsia="MS Mincho" w:hAnsi="Times New Roman" w:cs="Times New Roman"/>
          <w:bCs/>
          <w:noProof w:val="0"/>
          <w:sz w:val="24"/>
          <w:szCs w:val="24"/>
        </w:rPr>
        <w:t>barabart</w:t>
      </w:r>
      <w:proofErr w:type="spellEnd"/>
      <w:r w:rsidRPr="00FF4153">
        <w:rPr>
          <w:rFonts w:ascii="Times New Roman" w:eastAsia="MS Mincho" w:hAnsi="Times New Roman" w:cs="Times New Roman"/>
          <w:bCs/>
          <w:noProof w:val="0"/>
          <w:sz w:val="24"/>
          <w:szCs w:val="24"/>
        </w:rPr>
        <w:t xml:space="preserve"> dhe të sigurt në komunitet;</w:t>
      </w:r>
    </w:p>
    <w:p w14:paraId="45056071" w14:textId="77777777" w:rsidR="00FF4153" w:rsidRPr="00FF4153" w:rsidRDefault="00FF4153" w:rsidP="00FF4153">
      <w:pPr>
        <w:numPr>
          <w:ilvl w:val="0"/>
          <w:numId w:val="1"/>
        </w:numPr>
        <w:spacing w:after="120" w:line="240" w:lineRule="auto"/>
        <w:jc w:val="both"/>
        <w:rPr>
          <w:rFonts w:ascii="Times New Roman" w:eastAsia="MS Mincho" w:hAnsi="Times New Roman" w:cs="Times New Roman"/>
          <w:bCs/>
          <w:noProof w:val="0"/>
          <w:sz w:val="24"/>
          <w:szCs w:val="24"/>
        </w:rPr>
      </w:pPr>
      <w:r w:rsidRPr="00FF4153">
        <w:rPr>
          <w:rFonts w:ascii="Times New Roman" w:eastAsia="MS Mincho" w:hAnsi="Times New Roman" w:cs="Times New Roman"/>
          <w:bCs/>
          <w:noProof w:val="0"/>
          <w:sz w:val="24"/>
          <w:szCs w:val="24"/>
        </w:rPr>
        <w:t>Janë të mbrojtur nga të gjitha llojet e dhunës;</w:t>
      </w:r>
    </w:p>
    <w:p w14:paraId="7A51A451" w14:textId="77777777" w:rsidR="00FF4153" w:rsidRPr="00FF4153" w:rsidRDefault="00FF4153" w:rsidP="00FF4153">
      <w:pPr>
        <w:numPr>
          <w:ilvl w:val="0"/>
          <w:numId w:val="1"/>
        </w:numPr>
        <w:spacing w:after="120" w:line="240" w:lineRule="auto"/>
        <w:jc w:val="both"/>
        <w:rPr>
          <w:rFonts w:ascii="Times New Roman" w:eastAsia="MS Mincho" w:hAnsi="Times New Roman" w:cs="Times New Roman"/>
          <w:bCs/>
          <w:noProof w:val="0"/>
          <w:sz w:val="24"/>
          <w:szCs w:val="24"/>
        </w:rPr>
      </w:pPr>
      <w:r w:rsidRPr="00FF4153">
        <w:rPr>
          <w:rFonts w:ascii="Times New Roman" w:eastAsia="MS Mincho" w:hAnsi="Times New Roman" w:cs="Times New Roman"/>
          <w:bCs/>
          <w:noProof w:val="0"/>
          <w:sz w:val="24"/>
          <w:szCs w:val="24"/>
        </w:rPr>
        <w:t>Luajnë e argëtohen;</w:t>
      </w:r>
    </w:p>
    <w:p w14:paraId="2919AC64" w14:textId="77777777" w:rsidR="00FF4153" w:rsidRPr="00FF4153" w:rsidRDefault="00FF4153" w:rsidP="00FF4153">
      <w:pPr>
        <w:numPr>
          <w:ilvl w:val="0"/>
          <w:numId w:val="1"/>
        </w:numPr>
        <w:spacing w:after="120" w:line="240" w:lineRule="auto"/>
        <w:jc w:val="both"/>
        <w:rPr>
          <w:rFonts w:ascii="Times New Roman" w:eastAsia="MS Mincho" w:hAnsi="Times New Roman" w:cs="Times New Roman"/>
          <w:bCs/>
          <w:noProof w:val="0"/>
          <w:sz w:val="24"/>
          <w:szCs w:val="24"/>
        </w:rPr>
      </w:pPr>
      <w:r w:rsidRPr="00FF4153">
        <w:rPr>
          <w:rFonts w:ascii="Times New Roman" w:eastAsia="MS Mincho" w:hAnsi="Times New Roman" w:cs="Times New Roman"/>
          <w:bCs/>
          <w:noProof w:val="0"/>
          <w:sz w:val="24"/>
          <w:szCs w:val="24"/>
        </w:rPr>
        <w:t>Përfshihen lirisht në aktivitete vullnetare;</w:t>
      </w:r>
    </w:p>
    <w:p w14:paraId="58F740A2" w14:textId="77777777" w:rsidR="00FF4153" w:rsidRPr="00FF4153" w:rsidRDefault="00FF4153" w:rsidP="00FF4153">
      <w:pPr>
        <w:numPr>
          <w:ilvl w:val="0"/>
          <w:numId w:val="1"/>
        </w:numPr>
        <w:spacing w:after="120" w:line="240" w:lineRule="auto"/>
        <w:jc w:val="both"/>
        <w:rPr>
          <w:rFonts w:ascii="Times New Roman" w:eastAsia="MS Mincho" w:hAnsi="Times New Roman" w:cs="Times New Roman"/>
          <w:bCs/>
          <w:noProof w:val="0"/>
          <w:sz w:val="24"/>
          <w:szCs w:val="24"/>
        </w:rPr>
      </w:pPr>
      <w:r w:rsidRPr="00FF4153">
        <w:rPr>
          <w:rFonts w:ascii="Times New Roman" w:eastAsia="MS Mincho" w:hAnsi="Times New Roman" w:cs="Times New Roman"/>
          <w:bCs/>
          <w:noProof w:val="0"/>
          <w:sz w:val="24"/>
          <w:szCs w:val="24"/>
        </w:rPr>
        <w:t>Krijojnë miqësi dhe ndihen të lidhur me komunitetin;</w:t>
      </w:r>
    </w:p>
    <w:p w14:paraId="20776B8F" w14:textId="77777777" w:rsidR="00FF4153" w:rsidRPr="00FF4153" w:rsidRDefault="00FF4153" w:rsidP="00FF4153">
      <w:pPr>
        <w:numPr>
          <w:ilvl w:val="0"/>
          <w:numId w:val="1"/>
        </w:numPr>
        <w:spacing w:after="120" w:line="240" w:lineRule="auto"/>
        <w:jc w:val="both"/>
        <w:rPr>
          <w:rFonts w:ascii="Times New Roman" w:eastAsia="MS Mincho" w:hAnsi="Times New Roman" w:cs="Times New Roman"/>
          <w:bCs/>
          <w:noProof w:val="0"/>
          <w:sz w:val="24"/>
          <w:szCs w:val="24"/>
        </w:rPr>
      </w:pPr>
      <w:r w:rsidRPr="00FF4153">
        <w:rPr>
          <w:rFonts w:ascii="Times New Roman" w:eastAsia="MS Mincho" w:hAnsi="Times New Roman" w:cs="Times New Roman"/>
          <w:bCs/>
          <w:noProof w:val="0"/>
          <w:sz w:val="24"/>
          <w:szCs w:val="24"/>
        </w:rPr>
        <w:t>Kanë mundësi për të mësuar dhe për të zhvilluar shkathtësitë;</w:t>
      </w:r>
    </w:p>
    <w:p w14:paraId="20660539" w14:textId="77777777" w:rsidR="00FF4153" w:rsidRPr="00FF4153" w:rsidRDefault="00FF4153" w:rsidP="00FF4153">
      <w:pPr>
        <w:numPr>
          <w:ilvl w:val="0"/>
          <w:numId w:val="1"/>
        </w:numPr>
        <w:spacing w:after="120" w:line="240" w:lineRule="auto"/>
        <w:jc w:val="both"/>
        <w:rPr>
          <w:rFonts w:ascii="Times New Roman" w:eastAsia="MS Mincho" w:hAnsi="Times New Roman" w:cs="Times New Roman"/>
          <w:bCs/>
          <w:noProof w:val="0"/>
          <w:sz w:val="24"/>
          <w:szCs w:val="24"/>
        </w:rPr>
      </w:pPr>
      <w:r w:rsidRPr="00FF4153">
        <w:rPr>
          <w:rFonts w:ascii="Times New Roman" w:eastAsia="MS Mincho" w:hAnsi="Times New Roman" w:cs="Times New Roman"/>
          <w:bCs/>
          <w:noProof w:val="0"/>
          <w:sz w:val="24"/>
          <w:szCs w:val="24"/>
        </w:rPr>
        <w:t>Ndihen të respektuar;</w:t>
      </w:r>
    </w:p>
    <w:p w14:paraId="04E31EFF" w14:textId="77777777" w:rsidR="00FF4153" w:rsidRPr="00FF4153" w:rsidRDefault="00FF4153" w:rsidP="00FF4153">
      <w:pPr>
        <w:numPr>
          <w:ilvl w:val="0"/>
          <w:numId w:val="1"/>
        </w:numPr>
        <w:spacing w:after="120" w:line="240" w:lineRule="auto"/>
        <w:jc w:val="both"/>
        <w:rPr>
          <w:rFonts w:ascii="Times New Roman" w:eastAsia="MS Mincho" w:hAnsi="Times New Roman" w:cs="Times New Roman"/>
          <w:bCs/>
          <w:noProof w:val="0"/>
          <w:sz w:val="24"/>
          <w:szCs w:val="24"/>
        </w:rPr>
      </w:pPr>
      <w:r w:rsidRPr="00FF4153">
        <w:rPr>
          <w:rFonts w:ascii="Times New Roman" w:eastAsia="MS Mincho" w:hAnsi="Times New Roman" w:cs="Times New Roman"/>
          <w:bCs/>
          <w:noProof w:val="0"/>
          <w:sz w:val="24"/>
          <w:szCs w:val="24"/>
        </w:rPr>
        <w:t xml:space="preserve">Krijojnë ndjenjën e përgjegjësisë ndaj vetes dhe të tjerëve. </w:t>
      </w:r>
    </w:p>
    <w:p w14:paraId="1828D476" w14:textId="77777777" w:rsidR="00FF4153" w:rsidRPr="00FF4153" w:rsidRDefault="00FF4153" w:rsidP="00FF4153">
      <w:pPr>
        <w:keepNext/>
        <w:keepLines/>
        <w:spacing w:before="240" w:after="120" w:line="240" w:lineRule="auto"/>
        <w:outlineLvl w:val="0"/>
        <w:rPr>
          <w:rFonts w:ascii="Times New Roman" w:eastAsiaTheme="majorEastAsia" w:hAnsi="Times New Roman" w:cs="Times New Roman"/>
          <w:b/>
          <w:bCs/>
          <w:noProof w:val="0"/>
          <w:color w:val="2E74B5" w:themeColor="accent1" w:themeShade="BF"/>
          <w:sz w:val="24"/>
          <w:szCs w:val="24"/>
        </w:rPr>
      </w:pPr>
      <w:bookmarkStart w:id="5" w:name="_Toc124715235"/>
      <w:r w:rsidRPr="00FF4153">
        <w:rPr>
          <w:rFonts w:ascii="Times New Roman" w:eastAsiaTheme="majorEastAsia" w:hAnsi="Times New Roman" w:cs="Times New Roman"/>
          <w:b/>
          <w:bCs/>
          <w:noProof w:val="0"/>
          <w:color w:val="2E74B5" w:themeColor="accent1" w:themeShade="BF"/>
          <w:sz w:val="24"/>
          <w:szCs w:val="24"/>
        </w:rPr>
        <w:t>QËLLIMI JONË</w:t>
      </w:r>
      <w:bookmarkEnd w:id="5"/>
    </w:p>
    <w:tbl>
      <w:tblPr>
        <w:tblpPr w:leftFromText="180" w:rightFromText="180" w:vertAnchor="text" w:horzAnchor="margin" w:tblpX="108" w:tblpY="8"/>
        <w:tblW w:w="0" w:type="auto"/>
        <w:tblBorders>
          <w:top w:val="single" w:sz="8" w:space="0" w:color="B3CC82"/>
          <w:left w:val="single" w:sz="8" w:space="0" w:color="B3CC82"/>
          <w:bottom w:val="single" w:sz="8" w:space="0" w:color="B3CC82"/>
          <w:right w:val="single" w:sz="8" w:space="0" w:color="B3CC82"/>
          <w:insideH w:val="single" w:sz="8" w:space="0" w:color="B3CC82"/>
        </w:tblBorders>
        <w:shd w:val="clear" w:color="auto" w:fill="2E74B5" w:themeFill="accent1" w:themeFillShade="BF"/>
        <w:tblLook w:val="04A0" w:firstRow="1" w:lastRow="0" w:firstColumn="1" w:lastColumn="0" w:noHBand="0" w:noVBand="1"/>
      </w:tblPr>
      <w:tblGrid>
        <w:gridCol w:w="9006"/>
      </w:tblGrid>
      <w:tr w:rsidR="00FF4153" w:rsidRPr="00FF4153" w14:paraId="421C5A4D" w14:textId="77777777" w:rsidTr="005E34B3">
        <w:trPr>
          <w:trHeight w:val="557"/>
        </w:trPr>
        <w:tc>
          <w:tcPr>
            <w:tcW w:w="9018" w:type="dxa"/>
            <w:tcBorders>
              <w:top w:val="single" w:sz="8" w:space="0" w:color="B3CC82"/>
              <w:left w:val="single" w:sz="8" w:space="0" w:color="B3CC82"/>
              <w:bottom w:val="single" w:sz="8" w:space="0" w:color="B3CC82"/>
              <w:right w:val="single" w:sz="8" w:space="0" w:color="B3CC82"/>
            </w:tcBorders>
            <w:shd w:val="clear" w:color="auto" w:fill="2E74B5" w:themeFill="accent1" w:themeFillShade="BF"/>
          </w:tcPr>
          <w:p w14:paraId="716B72B4" w14:textId="77777777" w:rsidR="00FF4153" w:rsidRPr="00FF4153" w:rsidRDefault="00FF4153" w:rsidP="00FF4153">
            <w:pPr>
              <w:spacing w:after="120" w:line="240" w:lineRule="auto"/>
              <w:jc w:val="both"/>
              <w:rPr>
                <w:rFonts w:ascii="Times New Roman" w:eastAsia="MS Mincho" w:hAnsi="Times New Roman" w:cs="Times New Roman"/>
                <w:b/>
                <w:bCs/>
                <w:noProof w:val="0"/>
                <w:color w:val="FFFFFF"/>
                <w:sz w:val="24"/>
                <w:szCs w:val="24"/>
              </w:rPr>
            </w:pPr>
            <w:r w:rsidRPr="00FF4153">
              <w:rPr>
                <w:rFonts w:ascii="Times New Roman" w:eastAsia="MS Mincho" w:hAnsi="Times New Roman" w:cs="Times New Roman"/>
                <w:b/>
                <w:bCs/>
                <w:noProof w:val="0"/>
                <w:color w:val="FFFFFF"/>
                <w:sz w:val="24"/>
                <w:szCs w:val="24"/>
              </w:rPr>
              <w:t>Krijimi i një sistemi qeverisës komunal që siguron mbrojtjen, zhvillimin dhe mirëqenien e fëmijëve të komunës, përmes bashkërendimit të gjithë sektorëve komunalë dhe bashkëpunimit me të gjitha palët.</w:t>
            </w:r>
          </w:p>
        </w:tc>
      </w:tr>
    </w:tbl>
    <w:p w14:paraId="222B29E4" w14:textId="77777777" w:rsidR="00837BCB" w:rsidRDefault="00837BCB" w:rsidP="00FF4153">
      <w:pPr>
        <w:spacing w:after="120" w:line="240" w:lineRule="auto"/>
        <w:jc w:val="both"/>
        <w:rPr>
          <w:rFonts w:ascii="Times New Roman" w:eastAsia="MS Mincho" w:hAnsi="Times New Roman" w:cs="Times New Roman"/>
          <w:bCs/>
          <w:noProof w:val="0"/>
          <w:sz w:val="24"/>
          <w:szCs w:val="24"/>
        </w:rPr>
      </w:pPr>
    </w:p>
    <w:p w14:paraId="0FF58CA6" w14:textId="719CA9CE" w:rsidR="00FF4153" w:rsidRPr="00FF4153" w:rsidRDefault="00FF4153" w:rsidP="00FF4153">
      <w:pPr>
        <w:spacing w:after="120" w:line="240" w:lineRule="auto"/>
        <w:jc w:val="both"/>
        <w:rPr>
          <w:rFonts w:ascii="Times New Roman" w:eastAsia="MS Mincho" w:hAnsi="Times New Roman" w:cs="Times New Roman"/>
          <w:bCs/>
          <w:noProof w:val="0"/>
          <w:sz w:val="24"/>
          <w:szCs w:val="24"/>
        </w:rPr>
      </w:pPr>
      <w:r w:rsidRPr="00FF4153">
        <w:rPr>
          <w:rFonts w:ascii="Times New Roman" w:eastAsia="MS Mincho" w:hAnsi="Times New Roman" w:cs="Times New Roman"/>
          <w:bCs/>
          <w:noProof w:val="0"/>
          <w:sz w:val="24"/>
          <w:szCs w:val="24"/>
        </w:rPr>
        <w:t xml:space="preserve">Ne do të ofrojmë një model të qeverisjes lokale që si konsideratë mbizotëruese do të i ketë interesat më të mira të fëmijëve të komunës. Përmes bashkërendimit të punëve të gjithë sektorëve komunalë, do të ofrojmë shërbime shumëdimensionale për fëmijët. Në të gjitha fushat e veprimit do të krijojmë lidhje bashkëpunimi me partnerët dhe komunitetin, që fëmijëve të u krijojmë një mjedis jetësor të këndshëm dhe të barabartë. Vëmendje të vazhdueshme do të i kushtojmë përfshirjes aktive të vetë fëmijëve në të gjitha proceset vendimmarrëse në komunë që lidhen me jetën dhe interesin më të mirë të tyre. </w:t>
      </w:r>
    </w:p>
    <w:p w14:paraId="5A217E51" w14:textId="77777777" w:rsidR="00FF4153" w:rsidRPr="00FF4153" w:rsidRDefault="00FF4153" w:rsidP="00FF4153">
      <w:pPr>
        <w:keepNext/>
        <w:keepLines/>
        <w:spacing w:before="240" w:after="0" w:line="240" w:lineRule="auto"/>
        <w:outlineLvl w:val="0"/>
        <w:rPr>
          <w:rFonts w:ascii="Times New Roman" w:eastAsiaTheme="majorEastAsia" w:hAnsi="Times New Roman" w:cs="Times New Roman"/>
          <w:b/>
          <w:bCs/>
          <w:noProof w:val="0"/>
          <w:color w:val="2E74B5" w:themeColor="accent1" w:themeShade="BF"/>
          <w:sz w:val="24"/>
          <w:szCs w:val="24"/>
        </w:rPr>
      </w:pPr>
      <w:bookmarkStart w:id="6" w:name="_Toc124715236"/>
      <w:r w:rsidRPr="00FF4153">
        <w:rPr>
          <w:rFonts w:ascii="Times New Roman" w:eastAsiaTheme="majorEastAsia" w:hAnsi="Times New Roman" w:cs="Times New Roman"/>
          <w:b/>
          <w:bCs/>
          <w:noProof w:val="0"/>
          <w:color w:val="2E74B5" w:themeColor="accent1" w:themeShade="BF"/>
          <w:sz w:val="24"/>
          <w:szCs w:val="24"/>
        </w:rPr>
        <w:t>FUSHAT E VEPRIMIT</w:t>
      </w:r>
      <w:bookmarkEnd w:id="6"/>
    </w:p>
    <w:p w14:paraId="51F7C43D" w14:textId="77777777" w:rsidR="00FF4153" w:rsidRPr="00FF4153" w:rsidRDefault="00FF4153" w:rsidP="00FF4153">
      <w:pPr>
        <w:spacing w:after="120" w:line="240" w:lineRule="auto"/>
        <w:rPr>
          <w:rFonts w:ascii="Times New Roman" w:eastAsia="MS Mincho" w:hAnsi="Times New Roman" w:cs="Times New Roman"/>
          <w:bCs/>
          <w:noProof w:val="0"/>
          <w:sz w:val="24"/>
          <w:szCs w:val="24"/>
        </w:rPr>
      </w:pPr>
      <w:r w:rsidRPr="00FF4153">
        <w:rPr>
          <w:rFonts w:ascii="Times New Roman" w:eastAsia="MS Mincho" w:hAnsi="Times New Roman" w:cs="Times New Roman"/>
          <w:bCs/>
          <w:noProof w:val="0"/>
          <w:sz w:val="24"/>
          <w:szCs w:val="24"/>
        </w:rPr>
        <w:t xml:space="preserve">Janë identifikuar gjashtë fusha të veprimit në kuadër të planit të punës. Këto fusha, ndonëse janë të veçanta, në asnjë mënyrë nuk mund të adresohen si të vetme. Përkundrazi ato janë të lidhura ngushtë në mes veti dhe e plotësojnë njëra-tjetrën, duke e bërë planin e punës koherent e gjithëpërfshirës. </w:t>
      </w:r>
    </w:p>
    <w:p w14:paraId="293037B2" w14:textId="77777777" w:rsidR="00FF4153" w:rsidRPr="00FF4153" w:rsidRDefault="00FF4153" w:rsidP="00FF4153">
      <w:pPr>
        <w:spacing w:after="120" w:line="240" w:lineRule="auto"/>
        <w:rPr>
          <w:rFonts w:ascii="Times New Roman" w:eastAsia="MS Mincho" w:hAnsi="Times New Roman" w:cs="Times New Roman"/>
          <w:b/>
          <w:bCs/>
          <w:noProof w:val="0"/>
          <w:sz w:val="24"/>
          <w:szCs w:val="24"/>
        </w:rPr>
      </w:pPr>
      <w:r w:rsidRPr="00FF4153">
        <w:rPr>
          <w:rFonts w:ascii="Times New Roman" w:eastAsia="MS Mincho" w:hAnsi="Times New Roman" w:cs="Times New Roman"/>
          <w:sz w:val="24"/>
          <w:szCs w:val="24"/>
          <w:lang w:eastAsia="sq-AL"/>
        </w:rPr>
        <mc:AlternateContent>
          <mc:Choice Requires="wps">
            <w:drawing>
              <wp:anchor distT="0" distB="0" distL="114300" distR="114300" simplePos="0" relativeHeight="251661312" behindDoc="0" locked="0" layoutInCell="1" allowOverlap="1" wp14:anchorId="43F077EB" wp14:editId="7B354A09">
                <wp:simplePos x="0" y="0"/>
                <wp:positionH relativeFrom="margin">
                  <wp:align>left</wp:align>
                </wp:positionH>
                <wp:positionV relativeFrom="paragraph">
                  <wp:posOffset>33020</wp:posOffset>
                </wp:positionV>
                <wp:extent cx="5768340" cy="480060"/>
                <wp:effectExtent l="19050" t="19050" r="41910" b="5334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340" cy="480060"/>
                        </a:xfrm>
                        <a:prstGeom prst="roundRect">
                          <a:avLst>
                            <a:gd name="adj" fmla="val 16667"/>
                          </a:avLst>
                        </a:prstGeom>
                        <a:solidFill>
                          <a:srgbClr val="5B9BD5">
                            <a:lumMod val="50000"/>
                            <a:lumOff val="0"/>
                          </a:srgbClr>
                        </a:solidFill>
                        <a:ln w="38100">
                          <a:solidFill>
                            <a:srgbClr val="F2F2F2"/>
                          </a:solidFill>
                          <a:round/>
                          <a:headEnd/>
                          <a:tailEnd/>
                        </a:ln>
                        <a:effectLst>
                          <a:outerShdw dist="28398" dir="3806097" algn="ctr" rotWithShape="0">
                            <a:srgbClr val="375623">
                              <a:alpha val="50000"/>
                            </a:srgbClr>
                          </a:outerShdw>
                        </a:effectLst>
                      </wps:spPr>
                      <wps:txbx>
                        <w:txbxContent>
                          <w:p w14:paraId="0EAB6736" w14:textId="77777777" w:rsidR="005E34B3" w:rsidRPr="00A426B9" w:rsidRDefault="005E34B3" w:rsidP="00FF4153">
                            <w:pPr>
                              <w:jc w:val="center"/>
                              <w:rPr>
                                <w:rFonts w:ascii="Calibri" w:hAnsi="Calibri" w:cs="Calibri"/>
                              </w:rPr>
                            </w:pPr>
                            <w:r w:rsidRPr="00A426B9">
                              <w:rPr>
                                <w:rFonts w:ascii="Calibri" w:hAnsi="Calibri" w:cs="Calibri"/>
                                <w:color w:val="FFFFFF"/>
                              </w:rPr>
                              <w:t xml:space="preserve">1. Shërbimet cilësore </w:t>
                            </w:r>
                            <w:r>
                              <w:rPr>
                                <w:rFonts w:ascii="Calibri" w:hAnsi="Calibri" w:cs="Calibri"/>
                                <w:color w:val="FFFFFF"/>
                              </w:rPr>
                              <w:t xml:space="preserve">dhe gjithëpërfshirëse </w:t>
                            </w:r>
                            <w:r w:rsidRPr="00A426B9">
                              <w:rPr>
                                <w:rFonts w:ascii="Calibri" w:hAnsi="Calibri" w:cs="Calibri"/>
                                <w:color w:val="FFFFFF"/>
                              </w:rPr>
                              <w:t>për fëmijë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F077EB" id="AutoShape 7" o:spid="_x0000_s1026" style="position:absolute;margin-left:0;margin-top:2.6pt;width:454.2pt;height:37.8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" fillcolor="#1f4e79" strokecolor="#f2f2f2" strokeweight="3pt">
                <v:shadow on="t" color="#375623" opacity=".5" offset="1pt"/>
                <v:textbox>
                  <w:txbxContent>
                    <w:p w14:paraId="0EAB6736" w14:textId="77777777" w:rsidR="005E34B3" w:rsidRPr="00A426B9" w:rsidRDefault="005E34B3" w:rsidP="00FF4153">
                      <w:pPr>
                        <w:jc w:val="center"/>
                        <w:rPr>
                          <w:rFonts w:ascii="Calibri" w:hAnsi="Calibri" w:cs="Calibri"/>
                        </w:rPr>
                      </w:pPr>
                      <w:r w:rsidRPr="00A426B9">
                        <w:rPr>
                          <w:rFonts w:ascii="Calibri" w:hAnsi="Calibri" w:cs="Calibri"/>
                          <w:color w:val="FFFFFF"/>
                        </w:rPr>
                        <w:t xml:space="preserve">1. Shërbimet cilësore </w:t>
                      </w:r>
                      <w:r>
                        <w:rPr>
                          <w:rFonts w:ascii="Calibri" w:hAnsi="Calibri" w:cs="Calibri"/>
                          <w:color w:val="FFFFFF"/>
                        </w:rPr>
                        <w:t xml:space="preserve">dhe gjithëpërfshirëse </w:t>
                      </w:r>
                      <w:r w:rsidRPr="00A426B9">
                        <w:rPr>
                          <w:rFonts w:ascii="Calibri" w:hAnsi="Calibri" w:cs="Calibri"/>
                          <w:color w:val="FFFFFF"/>
                        </w:rPr>
                        <w:t>për fëmijë</w:t>
                      </w:r>
                    </w:p>
                  </w:txbxContent>
                </v:textbox>
                <w10:wrap anchorx="margin"/>
              </v:roundrect>
            </w:pict>
          </mc:Fallback>
        </mc:AlternateContent>
      </w:r>
    </w:p>
    <w:p w14:paraId="39D571D8" w14:textId="77777777" w:rsidR="00FF4153" w:rsidRPr="00FF4153" w:rsidRDefault="00FF4153" w:rsidP="00FF4153">
      <w:pPr>
        <w:spacing w:after="120" w:line="240" w:lineRule="auto"/>
        <w:rPr>
          <w:rFonts w:ascii="Times New Roman" w:eastAsia="MS Mincho" w:hAnsi="Times New Roman" w:cs="Times New Roman"/>
          <w:b/>
          <w:bCs/>
          <w:noProof w:val="0"/>
          <w:sz w:val="24"/>
          <w:szCs w:val="24"/>
        </w:rPr>
      </w:pPr>
    </w:p>
    <w:p w14:paraId="4C7D3E90" w14:textId="77777777" w:rsidR="00FF4153" w:rsidRPr="00FF4153" w:rsidRDefault="00FF4153" w:rsidP="00FF4153">
      <w:pPr>
        <w:spacing w:after="120" w:line="240" w:lineRule="auto"/>
        <w:rPr>
          <w:rFonts w:ascii="Times New Roman" w:eastAsia="MS Mincho" w:hAnsi="Times New Roman" w:cs="Times New Roman"/>
          <w:b/>
          <w:bCs/>
          <w:noProof w:val="0"/>
          <w:sz w:val="24"/>
          <w:szCs w:val="24"/>
        </w:rPr>
      </w:pPr>
      <w:r w:rsidRPr="00FF4153">
        <w:rPr>
          <w:rFonts w:ascii="Times New Roman" w:eastAsia="MS Mincho" w:hAnsi="Times New Roman" w:cs="Times New Roman"/>
          <w:b/>
          <w:bCs/>
          <w:sz w:val="24"/>
          <w:szCs w:val="24"/>
          <w:lang w:eastAsia="sq-AL"/>
        </w:rPr>
        <mc:AlternateContent>
          <mc:Choice Requires="wps">
            <w:drawing>
              <wp:anchor distT="0" distB="0" distL="114300" distR="114300" simplePos="0" relativeHeight="251662336" behindDoc="0" locked="0" layoutInCell="1" allowOverlap="1" wp14:anchorId="4666290A" wp14:editId="58414284">
                <wp:simplePos x="0" y="0"/>
                <wp:positionH relativeFrom="margin">
                  <wp:align>left</wp:align>
                </wp:positionH>
                <wp:positionV relativeFrom="paragraph">
                  <wp:posOffset>17780</wp:posOffset>
                </wp:positionV>
                <wp:extent cx="5768340" cy="480060"/>
                <wp:effectExtent l="19050" t="19050" r="41910" b="5334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340" cy="480060"/>
                        </a:xfrm>
                        <a:prstGeom prst="roundRect">
                          <a:avLst>
                            <a:gd name="adj" fmla="val 16667"/>
                          </a:avLst>
                        </a:prstGeom>
                        <a:solidFill>
                          <a:srgbClr val="5B9BD5">
                            <a:lumMod val="75000"/>
                            <a:lumOff val="0"/>
                          </a:srgbClr>
                        </a:solidFill>
                        <a:ln w="38100">
                          <a:solidFill>
                            <a:srgbClr val="F2F2F2"/>
                          </a:solidFill>
                          <a:round/>
                          <a:headEnd/>
                          <a:tailEnd/>
                        </a:ln>
                        <a:effectLst>
                          <a:outerShdw dist="28398" dir="3806097" algn="ctr" rotWithShape="0">
                            <a:srgbClr val="375623">
                              <a:alpha val="50000"/>
                            </a:srgbClr>
                          </a:outerShdw>
                        </a:effectLst>
                      </wps:spPr>
                      <wps:txbx>
                        <w:txbxContent>
                          <w:p w14:paraId="7286EF8F" w14:textId="77777777" w:rsidR="005E34B3" w:rsidRPr="004F393F" w:rsidRDefault="005E34B3" w:rsidP="00FF4153">
                            <w:pPr>
                              <w:jc w:val="center"/>
                              <w:rPr>
                                <w:rFonts w:ascii="Calibri" w:hAnsi="Calibri" w:cs="Calibri"/>
                              </w:rPr>
                            </w:pPr>
                            <w:r>
                              <w:rPr>
                                <w:rFonts w:ascii="Calibri" w:hAnsi="Calibri" w:cs="Calibri"/>
                                <w:color w:val="FFFFFF"/>
                              </w:rPr>
                              <w:t>2. V</w:t>
                            </w:r>
                            <w:r w:rsidRPr="004F393F">
                              <w:rPr>
                                <w:rFonts w:ascii="Calibri" w:hAnsi="Calibri" w:cs="Calibri"/>
                                <w:color w:val="FFFFFF"/>
                              </w:rPr>
                              <w:t>etëdijesimi dhe avokimi për</w:t>
                            </w:r>
                            <w:r>
                              <w:rPr>
                                <w:rFonts w:ascii="Calibri" w:hAnsi="Calibri" w:cs="Calibri"/>
                                <w:color w:val="FFFFFF"/>
                              </w:rPr>
                              <w:t xml:space="preserve"> të drejtat e </w:t>
                            </w:r>
                            <w:r w:rsidRPr="004F393F">
                              <w:rPr>
                                <w:rFonts w:ascii="Calibri" w:hAnsi="Calibri" w:cs="Calibri"/>
                                <w:color w:val="FFFFFF"/>
                              </w:rPr>
                              <w:t>fëmijë</w:t>
                            </w:r>
                            <w:r>
                              <w:rPr>
                                <w:rFonts w:ascii="Calibri" w:hAnsi="Calibri" w:cs="Calibri"/>
                                <w:color w:val="FFFFFF"/>
                              </w:rPr>
                              <w:t>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66290A" id="AutoShape 9" o:spid="_x0000_s1027" style="position:absolute;margin-left:0;margin-top:1.4pt;width:454.2pt;height:37.8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" fillcolor="#2e75b6" strokecolor="#f2f2f2" strokeweight="3pt">
                <v:shadow on="t" color="#375623" opacity=".5" offset="1pt"/>
                <v:textbox>
                  <w:txbxContent>
                    <w:p w14:paraId="7286EF8F" w14:textId="77777777" w:rsidR="005E34B3" w:rsidRPr="004F393F" w:rsidRDefault="005E34B3" w:rsidP="00FF4153">
                      <w:pPr>
                        <w:jc w:val="center"/>
                        <w:rPr>
                          <w:rFonts w:ascii="Calibri" w:hAnsi="Calibri" w:cs="Calibri"/>
                        </w:rPr>
                      </w:pPr>
                      <w:r>
                        <w:rPr>
                          <w:rFonts w:ascii="Calibri" w:hAnsi="Calibri" w:cs="Calibri"/>
                          <w:color w:val="FFFFFF"/>
                        </w:rPr>
                        <w:t>2. V</w:t>
                      </w:r>
                      <w:r w:rsidRPr="004F393F">
                        <w:rPr>
                          <w:rFonts w:ascii="Calibri" w:hAnsi="Calibri" w:cs="Calibri"/>
                          <w:color w:val="FFFFFF"/>
                        </w:rPr>
                        <w:t>etëdijesimi dhe avokimi për</w:t>
                      </w:r>
                      <w:r>
                        <w:rPr>
                          <w:rFonts w:ascii="Calibri" w:hAnsi="Calibri" w:cs="Calibri"/>
                          <w:color w:val="FFFFFF"/>
                        </w:rPr>
                        <w:t xml:space="preserve"> të drejtat e </w:t>
                      </w:r>
                      <w:r w:rsidRPr="004F393F">
                        <w:rPr>
                          <w:rFonts w:ascii="Calibri" w:hAnsi="Calibri" w:cs="Calibri"/>
                          <w:color w:val="FFFFFF"/>
                        </w:rPr>
                        <w:t>fëmijë</w:t>
                      </w:r>
                      <w:r>
                        <w:rPr>
                          <w:rFonts w:ascii="Calibri" w:hAnsi="Calibri" w:cs="Calibri"/>
                          <w:color w:val="FFFFFF"/>
                        </w:rPr>
                        <w:t>ve</w:t>
                      </w:r>
                    </w:p>
                  </w:txbxContent>
                </v:textbox>
                <w10:wrap anchorx="margin"/>
              </v:roundrect>
            </w:pict>
          </mc:Fallback>
        </mc:AlternateContent>
      </w:r>
    </w:p>
    <w:p w14:paraId="7BD60502" w14:textId="77777777" w:rsidR="00FF4153" w:rsidRPr="00FF4153" w:rsidRDefault="00FF4153" w:rsidP="00FF4153">
      <w:pPr>
        <w:spacing w:after="120" w:line="240" w:lineRule="auto"/>
        <w:jc w:val="both"/>
        <w:rPr>
          <w:rFonts w:ascii="Times New Roman" w:eastAsia="MS Mincho" w:hAnsi="Times New Roman" w:cs="Times New Roman"/>
          <w:bCs/>
          <w:noProof w:val="0"/>
          <w:sz w:val="24"/>
          <w:szCs w:val="24"/>
        </w:rPr>
      </w:pPr>
    </w:p>
    <w:p w14:paraId="5C8B10BD" w14:textId="77777777" w:rsidR="00FF4153" w:rsidRPr="00FF4153" w:rsidRDefault="00FF4153" w:rsidP="00FF4153">
      <w:pPr>
        <w:spacing w:after="120" w:line="240" w:lineRule="auto"/>
        <w:jc w:val="both"/>
        <w:rPr>
          <w:rFonts w:ascii="Times New Roman" w:eastAsia="MS Mincho" w:hAnsi="Times New Roman" w:cs="Times New Roman"/>
          <w:bCs/>
          <w:noProof w:val="0"/>
          <w:sz w:val="24"/>
          <w:szCs w:val="24"/>
        </w:rPr>
      </w:pPr>
      <w:r w:rsidRPr="00FF4153">
        <w:rPr>
          <w:rFonts w:ascii="Times New Roman" w:eastAsia="MS Mincho" w:hAnsi="Times New Roman" w:cs="Times New Roman"/>
          <w:bCs/>
          <w:sz w:val="24"/>
          <w:szCs w:val="24"/>
          <w:lang w:eastAsia="sq-AL"/>
        </w:rPr>
        <mc:AlternateContent>
          <mc:Choice Requires="wps">
            <w:drawing>
              <wp:anchor distT="0" distB="0" distL="114300" distR="114300" simplePos="0" relativeHeight="251663360" behindDoc="0" locked="0" layoutInCell="1" allowOverlap="1" wp14:anchorId="5AA1B2A5" wp14:editId="084F44FA">
                <wp:simplePos x="0" y="0"/>
                <wp:positionH relativeFrom="margin">
                  <wp:align>left</wp:align>
                </wp:positionH>
                <wp:positionV relativeFrom="paragraph">
                  <wp:posOffset>33020</wp:posOffset>
                </wp:positionV>
                <wp:extent cx="5768340" cy="480060"/>
                <wp:effectExtent l="19050" t="19050" r="41910" b="5334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340" cy="480060"/>
                        </a:xfrm>
                        <a:prstGeom prst="roundRect">
                          <a:avLst>
                            <a:gd name="adj" fmla="val 16667"/>
                          </a:avLst>
                        </a:prstGeom>
                        <a:solidFill>
                          <a:srgbClr val="4472C4">
                            <a:lumMod val="75000"/>
                            <a:lumOff val="0"/>
                          </a:srgbClr>
                        </a:solidFill>
                        <a:ln w="38100">
                          <a:solidFill>
                            <a:srgbClr val="F2F2F2"/>
                          </a:solidFill>
                          <a:round/>
                          <a:headEnd/>
                          <a:tailEnd/>
                        </a:ln>
                        <a:effectLst>
                          <a:outerShdw dist="28398" dir="3806097" algn="ctr" rotWithShape="0">
                            <a:srgbClr val="375623">
                              <a:alpha val="50000"/>
                            </a:srgbClr>
                          </a:outerShdw>
                        </a:effectLst>
                      </wps:spPr>
                      <wps:txbx>
                        <w:txbxContent>
                          <w:p w14:paraId="6AA43113" w14:textId="77777777" w:rsidR="005E34B3" w:rsidRPr="00073537" w:rsidRDefault="005E34B3" w:rsidP="00FF4153">
                            <w:pPr>
                              <w:jc w:val="center"/>
                              <w:rPr>
                                <w:rFonts w:ascii="Calibri" w:hAnsi="Calibri" w:cs="Calibri"/>
                                <w:color w:val="FFFFFF" w:themeColor="background1"/>
                                <w:lang w:val="de-DE"/>
                              </w:rPr>
                            </w:pPr>
                            <w:r w:rsidRPr="00073537">
                              <w:rPr>
                                <w:rFonts w:ascii="Calibri" w:hAnsi="Calibri" w:cs="Calibri"/>
                                <w:color w:val="FFFFFF" w:themeColor="background1"/>
                                <w:lang w:val="de-DE"/>
                              </w:rPr>
                              <w:t xml:space="preserve">3. </w:t>
                            </w:r>
                            <w:r>
                              <w:rPr>
                                <w:rFonts w:ascii="Calibri" w:hAnsi="Calibri" w:cs="Calibri"/>
                                <w:color w:val="FFFFFF" w:themeColor="background1"/>
                              </w:rPr>
                              <w:t>Hapësirat të</w:t>
                            </w:r>
                            <w:r w:rsidRPr="00A426B9">
                              <w:rPr>
                                <w:rFonts w:ascii="Calibri" w:hAnsi="Calibri" w:cs="Calibri"/>
                                <w:color w:val="FFFFFF" w:themeColor="background1"/>
                              </w:rPr>
                              <w:t xml:space="preserve"> sigurta e miqësore për fëmijë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A1B2A5" id="AutoShape 10" o:spid="_x0000_s1028" style="position:absolute;left:0;text-align:left;margin-left:0;margin-top:2.6pt;width:454.2pt;height:37.8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" fillcolor="#2f5597" strokecolor="#f2f2f2" strokeweight="3pt">
                <v:shadow on="t" color="#375623" opacity=".5" offset="1pt"/>
                <v:textbox>
                  <w:txbxContent>
                    <w:p w14:paraId="6AA43113" w14:textId="77777777" w:rsidR="005E34B3" w:rsidRPr="00073537" w:rsidRDefault="005E34B3" w:rsidP="00FF4153">
                      <w:pPr>
                        <w:jc w:val="center"/>
                        <w:rPr>
                          <w:rFonts w:ascii="Calibri" w:hAnsi="Calibri" w:cs="Calibri"/>
                          <w:color w:val="FFFFFF" w:themeColor="background1"/>
                          <w:lang w:val="de-DE"/>
                        </w:rPr>
                      </w:pPr>
                      <w:r w:rsidRPr="00073537">
                        <w:rPr>
                          <w:rFonts w:ascii="Calibri" w:hAnsi="Calibri" w:cs="Calibri"/>
                          <w:color w:val="FFFFFF" w:themeColor="background1"/>
                          <w:lang w:val="de-DE"/>
                        </w:rPr>
                        <w:t xml:space="preserve">3. </w:t>
                      </w:r>
                      <w:r>
                        <w:rPr>
                          <w:rFonts w:ascii="Calibri" w:hAnsi="Calibri" w:cs="Calibri"/>
                          <w:color w:val="FFFFFF" w:themeColor="background1"/>
                        </w:rPr>
                        <w:t>Hapësirat të</w:t>
                      </w:r>
                      <w:r w:rsidRPr="00A426B9">
                        <w:rPr>
                          <w:rFonts w:ascii="Calibri" w:hAnsi="Calibri" w:cs="Calibri"/>
                          <w:color w:val="FFFFFF" w:themeColor="background1"/>
                        </w:rPr>
                        <w:t xml:space="preserve"> sigurta e miqësore për fëmijë</w:t>
                      </w:r>
                    </w:p>
                  </w:txbxContent>
                </v:textbox>
                <w10:wrap anchorx="margin"/>
              </v:roundrect>
            </w:pict>
          </mc:Fallback>
        </mc:AlternateContent>
      </w:r>
    </w:p>
    <w:p w14:paraId="5E0E1BF8" w14:textId="77777777" w:rsidR="00FF4153" w:rsidRPr="00FF4153" w:rsidRDefault="00FF4153" w:rsidP="00FF4153">
      <w:pPr>
        <w:spacing w:after="120" w:line="240" w:lineRule="auto"/>
        <w:jc w:val="both"/>
        <w:rPr>
          <w:rFonts w:ascii="Times New Roman" w:eastAsia="MS Mincho" w:hAnsi="Times New Roman" w:cs="Times New Roman"/>
          <w:bCs/>
          <w:noProof w:val="0"/>
          <w:sz w:val="24"/>
          <w:szCs w:val="24"/>
        </w:rPr>
      </w:pPr>
    </w:p>
    <w:p w14:paraId="5E53D5DA" w14:textId="77777777" w:rsidR="00FF4153" w:rsidRPr="00FF4153" w:rsidRDefault="00FF4153" w:rsidP="00FF4153">
      <w:pPr>
        <w:spacing w:after="120" w:line="240" w:lineRule="auto"/>
        <w:jc w:val="both"/>
        <w:rPr>
          <w:rFonts w:ascii="Times New Roman" w:eastAsia="MS Mincho" w:hAnsi="Times New Roman" w:cs="Times New Roman"/>
          <w:bCs/>
          <w:noProof w:val="0"/>
          <w:sz w:val="24"/>
          <w:szCs w:val="24"/>
        </w:rPr>
      </w:pPr>
      <w:r w:rsidRPr="00FF4153">
        <w:rPr>
          <w:rFonts w:ascii="Times New Roman" w:eastAsia="MS Mincho" w:hAnsi="Times New Roman" w:cs="Times New Roman"/>
          <w:bCs/>
          <w:sz w:val="24"/>
          <w:szCs w:val="24"/>
          <w:lang w:eastAsia="sq-AL"/>
        </w:rPr>
        <mc:AlternateContent>
          <mc:Choice Requires="wps">
            <w:drawing>
              <wp:anchor distT="0" distB="0" distL="114300" distR="114300" simplePos="0" relativeHeight="251664384" behindDoc="0" locked="0" layoutInCell="1" allowOverlap="1" wp14:anchorId="6415E6E9" wp14:editId="37486C69">
                <wp:simplePos x="0" y="0"/>
                <wp:positionH relativeFrom="margin">
                  <wp:align>left</wp:align>
                </wp:positionH>
                <wp:positionV relativeFrom="paragraph">
                  <wp:posOffset>33020</wp:posOffset>
                </wp:positionV>
                <wp:extent cx="5745480" cy="480060"/>
                <wp:effectExtent l="19050" t="19050" r="45720" b="5334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5480" cy="480060"/>
                        </a:xfrm>
                        <a:prstGeom prst="roundRect">
                          <a:avLst>
                            <a:gd name="adj" fmla="val 16667"/>
                          </a:avLst>
                        </a:prstGeom>
                        <a:solidFill>
                          <a:srgbClr val="4472C4">
                            <a:lumMod val="75000"/>
                            <a:lumOff val="0"/>
                          </a:srgbClr>
                        </a:solidFill>
                        <a:ln w="38100">
                          <a:solidFill>
                            <a:srgbClr val="F2F2F2"/>
                          </a:solidFill>
                          <a:round/>
                          <a:headEnd/>
                          <a:tailEnd/>
                        </a:ln>
                        <a:effectLst>
                          <a:outerShdw dist="28398" dir="3806097" algn="ctr" rotWithShape="0">
                            <a:srgbClr val="375623">
                              <a:alpha val="50000"/>
                            </a:srgbClr>
                          </a:outerShdw>
                        </a:effectLst>
                      </wps:spPr>
                      <wps:txbx>
                        <w:txbxContent>
                          <w:p w14:paraId="47774127" w14:textId="77777777" w:rsidR="005E34B3" w:rsidRPr="004F393F" w:rsidRDefault="005E34B3" w:rsidP="00FF4153">
                            <w:pPr>
                              <w:jc w:val="center"/>
                              <w:rPr>
                                <w:rFonts w:ascii="Calibri" w:hAnsi="Calibri" w:cs="Calibri"/>
                              </w:rPr>
                            </w:pPr>
                            <w:r>
                              <w:rPr>
                                <w:rFonts w:ascii="Calibri" w:hAnsi="Calibri" w:cs="Calibri"/>
                                <w:color w:val="FFFFFF"/>
                              </w:rPr>
                              <w:t xml:space="preserve">4. Sporti, loja dhe </w:t>
                            </w:r>
                            <w:r w:rsidRPr="004F393F">
                              <w:rPr>
                                <w:rFonts w:ascii="Calibri" w:hAnsi="Calibri" w:cs="Calibri"/>
                                <w:color w:val="FFFFFF"/>
                              </w:rPr>
                              <w:t xml:space="preserve">rekreacioni </w:t>
                            </w:r>
                            <w:r>
                              <w:rPr>
                                <w:rFonts w:ascii="Calibri" w:hAnsi="Calibri" w:cs="Calibri"/>
                                <w:color w:val="FFFFFF"/>
                              </w:rPr>
                              <w:t>për fëmijë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15E6E9" id="AutoShape 11" o:spid="_x0000_s1029" style="position:absolute;left:0;text-align:left;margin-left:0;margin-top:2.6pt;width:452.4pt;height:37.8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" fillcolor="#2f5597" strokecolor="#f2f2f2" strokeweight="3pt">
                <v:shadow on="t" color="#375623" opacity=".5" offset="1pt"/>
                <v:textbox>
                  <w:txbxContent>
                    <w:p w14:paraId="47774127" w14:textId="77777777" w:rsidR="005E34B3" w:rsidRPr="004F393F" w:rsidRDefault="005E34B3" w:rsidP="00FF4153">
                      <w:pPr>
                        <w:jc w:val="center"/>
                        <w:rPr>
                          <w:rFonts w:ascii="Calibri" w:hAnsi="Calibri" w:cs="Calibri"/>
                        </w:rPr>
                      </w:pPr>
                      <w:r>
                        <w:rPr>
                          <w:rFonts w:ascii="Calibri" w:hAnsi="Calibri" w:cs="Calibri"/>
                          <w:color w:val="FFFFFF"/>
                        </w:rPr>
                        <w:t xml:space="preserve">4. Sporti, loja dhe </w:t>
                      </w:r>
                      <w:r w:rsidRPr="004F393F">
                        <w:rPr>
                          <w:rFonts w:ascii="Calibri" w:hAnsi="Calibri" w:cs="Calibri"/>
                          <w:color w:val="FFFFFF"/>
                        </w:rPr>
                        <w:t xml:space="preserve">rekreacioni </w:t>
                      </w:r>
                      <w:r>
                        <w:rPr>
                          <w:rFonts w:ascii="Calibri" w:hAnsi="Calibri" w:cs="Calibri"/>
                          <w:color w:val="FFFFFF"/>
                        </w:rPr>
                        <w:t>për fëmijë</w:t>
                      </w:r>
                    </w:p>
                  </w:txbxContent>
                </v:textbox>
                <w10:wrap anchorx="margin"/>
              </v:roundrect>
            </w:pict>
          </mc:Fallback>
        </mc:AlternateContent>
      </w:r>
    </w:p>
    <w:p w14:paraId="51400774" w14:textId="77777777" w:rsidR="00FF4153" w:rsidRPr="00FF4153" w:rsidRDefault="00FF4153" w:rsidP="00FF4153">
      <w:pPr>
        <w:spacing w:after="120" w:line="240" w:lineRule="auto"/>
        <w:jc w:val="both"/>
        <w:rPr>
          <w:rFonts w:ascii="Times New Roman" w:eastAsia="MS Mincho" w:hAnsi="Times New Roman" w:cs="Times New Roman"/>
          <w:bCs/>
          <w:noProof w:val="0"/>
          <w:sz w:val="24"/>
          <w:szCs w:val="24"/>
        </w:rPr>
      </w:pPr>
      <w:r w:rsidRPr="00FF4153">
        <w:rPr>
          <w:rFonts w:ascii="Times New Roman" w:eastAsia="MS Mincho" w:hAnsi="Times New Roman" w:cs="Times New Roman"/>
          <w:bCs/>
          <w:sz w:val="24"/>
          <w:szCs w:val="24"/>
          <w:lang w:eastAsia="sq-AL"/>
        </w:rPr>
        <w:lastRenderedPageBreak/>
        <mc:AlternateContent>
          <mc:Choice Requires="wps">
            <w:drawing>
              <wp:anchor distT="0" distB="0" distL="114300" distR="114300" simplePos="0" relativeHeight="251665408" behindDoc="0" locked="0" layoutInCell="1" allowOverlap="1" wp14:anchorId="7073C3F8" wp14:editId="2431FA68">
                <wp:simplePos x="0" y="0"/>
                <wp:positionH relativeFrom="margin">
                  <wp:posOffset>22956</wp:posOffset>
                </wp:positionH>
                <wp:positionV relativeFrom="paragraph">
                  <wp:posOffset>29938</wp:posOffset>
                </wp:positionV>
                <wp:extent cx="6088380" cy="524154"/>
                <wp:effectExtent l="19050" t="19050" r="45720" b="6667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8380" cy="524154"/>
                        </a:xfrm>
                        <a:prstGeom prst="roundRect">
                          <a:avLst>
                            <a:gd name="adj" fmla="val 16667"/>
                          </a:avLst>
                        </a:prstGeom>
                        <a:solidFill>
                          <a:srgbClr val="5B9BD5">
                            <a:lumMod val="75000"/>
                            <a:lumOff val="0"/>
                          </a:srgbClr>
                        </a:solidFill>
                        <a:ln w="38100">
                          <a:solidFill>
                            <a:srgbClr val="F2F2F2"/>
                          </a:solidFill>
                          <a:round/>
                          <a:headEnd/>
                          <a:tailEnd/>
                        </a:ln>
                        <a:effectLst>
                          <a:outerShdw dist="28398" dir="3806097" algn="ctr" rotWithShape="0">
                            <a:srgbClr val="375623">
                              <a:alpha val="50000"/>
                            </a:srgbClr>
                          </a:outerShdw>
                        </a:effectLst>
                      </wps:spPr>
                      <wps:txbx>
                        <w:txbxContent>
                          <w:p w14:paraId="5B678DFA" w14:textId="77777777" w:rsidR="005E34B3" w:rsidRPr="005C2F67" w:rsidRDefault="005E34B3" w:rsidP="00FF4153">
                            <w:pPr>
                              <w:jc w:val="center"/>
                              <w:rPr>
                                <w:rFonts w:ascii="Calibri" w:hAnsi="Calibri" w:cs="Calibri"/>
                                <w:color w:val="FFFFFF" w:themeColor="background1"/>
                              </w:rPr>
                            </w:pPr>
                            <w:r>
                              <w:rPr>
                                <w:rFonts w:ascii="Calibri" w:hAnsi="Calibri" w:cs="Calibri"/>
                                <w:color w:val="FFFFFF" w:themeColor="background1"/>
                              </w:rPr>
                              <w:t>5.</w:t>
                            </w:r>
                            <w:r w:rsidRPr="00061E31">
                              <w:rPr>
                                <w:rFonts w:ascii="Calibri" w:hAnsi="Calibri" w:cs="Calibri"/>
                                <w:color w:val="FFFFFF" w:themeColor="background1"/>
                              </w:rPr>
                              <w:t xml:space="preserve">Sigurimi i pjesëmarrjes së fëmijëve në proceset vendimmarrëse për çështjet që lidhen me jetën e tyre </w:t>
                            </w:r>
                          </w:p>
                          <w:p w14:paraId="2EBEA59C" w14:textId="77777777" w:rsidR="005E34B3" w:rsidRPr="004F393F" w:rsidRDefault="005E34B3" w:rsidP="00FF4153">
                            <w:pPr>
                              <w:jc w:val="center"/>
                              <w:rPr>
                                <w:rFonts w:ascii="Calibri" w:hAnsi="Calibri"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73C3F8" id="AutoShape 12" o:spid="_x0000_s1030" style="position:absolute;left:0;text-align:left;margin-left:1.8pt;margin-top:2.35pt;width:479.4pt;height:41.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" fillcolor="#2e75b6" strokecolor="#f2f2f2" strokeweight="3pt">
                <v:shadow on="t" color="#375623" opacity=".5" offset="1pt"/>
                <v:textbox>
                  <w:txbxContent>
                    <w:p w14:paraId="5B678DFA" w14:textId="77777777" w:rsidR="005E34B3" w:rsidRPr="005C2F67" w:rsidRDefault="005E34B3" w:rsidP="00FF4153">
                      <w:pPr>
                        <w:jc w:val="center"/>
                        <w:rPr>
                          <w:rFonts w:ascii="Calibri" w:hAnsi="Calibri" w:cs="Calibri"/>
                          <w:color w:val="FFFFFF" w:themeColor="background1"/>
                        </w:rPr>
                      </w:pPr>
                      <w:r>
                        <w:rPr>
                          <w:rFonts w:ascii="Calibri" w:hAnsi="Calibri" w:cs="Calibri"/>
                          <w:color w:val="FFFFFF" w:themeColor="background1"/>
                        </w:rPr>
                        <w:t>5.</w:t>
                      </w:r>
                      <w:r w:rsidRPr="00061E31">
                        <w:rPr>
                          <w:rFonts w:ascii="Calibri" w:hAnsi="Calibri" w:cs="Calibri"/>
                          <w:color w:val="FFFFFF" w:themeColor="background1"/>
                        </w:rPr>
                        <w:t xml:space="preserve">Sigurimi i pjesëmarrjes së fëmijëve në proceset vendimmarrëse për çështjet që lidhen me jetën e tyre </w:t>
                      </w:r>
                    </w:p>
                    <w:p w14:paraId="2EBEA59C" w14:textId="77777777" w:rsidR="005E34B3" w:rsidRPr="004F393F" w:rsidRDefault="005E34B3" w:rsidP="00FF4153">
                      <w:pPr>
                        <w:jc w:val="center"/>
                        <w:rPr>
                          <w:rFonts w:ascii="Calibri" w:hAnsi="Calibri" w:cs="Calibri"/>
                        </w:rPr>
                      </w:pPr>
                    </w:p>
                  </w:txbxContent>
                </v:textbox>
                <w10:wrap anchorx="margin"/>
              </v:roundrect>
            </w:pict>
          </mc:Fallback>
        </mc:AlternateContent>
      </w:r>
    </w:p>
    <w:p w14:paraId="206ABF44" w14:textId="77777777" w:rsidR="00FF4153" w:rsidRPr="00FF4153" w:rsidRDefault="00FF4153" w:rsidP="00FF4153">
      <w:pPr>
        <w:spacing w:after="120" w:line="240" w:lineRule="auto"/>
        <w:jc w:val="both"/>
        <w:rPr>
          <w:rFonts w:ascii="Times New Roman" w:eastAsia="MS Mincho" w:hAnsi="Times New Roman" w:cs="Times New Roman"/>
          <w:bCs/>
          <w:noProof w:val="0"/>
          <w:sz w:val="24"/>
          <w:szCs w:val="24"/>
        </w:rPr>
      </w:pPr>
    </w:p>
    <w:p w14:paraId="3A384A2D" w14:textId="77777777" w:rsidR="00FF4153" w:rsidRPr="00FF4153" w:rsidRDefault="00FF4153" w:rsidP="00FF4153">
      <w:pPr>
        <w:spacing w:after="120" w:line="240" w:lineRule="auto"/>
        <w:jc w:val="both"/>
        <w:rPr>
          <w:rFonts w:ascii="Times New Roman" w:eastAsia="MS Mincho" w:hAnsi="Times New Roman" w:cs="Times New Roman"/>
          <w:bCs/>
          <w:noProof w:val="0"/>
          <w:sz w:val="24"/>
          <w:szCs w:val="24"/>
        </w:rPr>
      </w:pPr>
      <w:r w:rsidRPr="00FF4153">
        <w:rPr>
          <w:rFonts w:ascii="Times New Roman" w:eastAsia="MS Mincho" w:hAnsi="Times New Roman" w:cs="Times New Roman"/>
          <w:bCs/>
          <w:sz w:val="24"/>
          <w:szCs w:val="24"/>
          <w:lang w:eastAsia="sq-AL"/>
        </w:rPr>
        <mc:AlternateContent>
          <mc:Choice Requires="wps">
            <w:drawing>
              <wp:anchor distT="0" distB="0" distL="114300" distR="114300" simplePos="0" relativeHeight="251666432" behindDoc="0" locked="0" layoutInCell="1" allowOverlap="1" wp14:anchorId="2C601E41" wp14:editId="7E757F79">
                <wp:simplePos x="0" y="0"/>
                <wp:positionH relativeFrom="margin">
                  <wp:align>left</wp:align>
                </wp:positionH>
                <wp:positionV relativeFrom="paragraph">
                  <wp:posOffset>25217</wp:posOffset>
                </wp:positionV>
                <wp:extent cx="6079713" cy="509178"/>
                <wp:effectExtent l="19050" t="19050" r="35560" b="62865"/>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9713" cy="509178"/>
                        </a:xfrm>
                        <a:prstGeom prst="roundRect">
                          <a:avLst>
                            <a:gd name="adj" fmla="val 16667"/>
                          </a:avLst>
                        </a:prstGeom>
                        <a:solidFill>
                          <a:srgbClr val="5B9BD5">
                            <a:lumMod val="50000"/>
                            <a:lumOff val="0"/>
                          </a:srgbClr>
                        </a:solidFill>
                        <a:ln w="38100">
                          <a:solidFill>
                            <a:srgbClr val="F2F2F2"/>
                          </a:solidFill>
                          <a:round/>
                          <a:headEnd/>
                          <a:tailEnd/>
                        </a:ln>
                        <a:effectLst>
                          <a:outerShdw dist="28398" dir="3806097" algn="ctr" rotWithShape="0">
                            <a:srgbClr val="375623">
                              <a:alpha val="50000"/>
                            </a:srgbClr>
                          </a:outerShdw>
                        </a:effectLst>
                      </wps:spPr>
                      <wps:txbx>
                        <w:txbxContent>
                          <w:p w14:paraId="63BFB0C8" w14:textId="77777777" w:rsidR="005E34B3" w:rsidRPr="005C2F67" w:rsidRDefault="005E34B3" w:rsidP="00FF4153">
                            <w:pPr>
                              <w:jc w:val="center"/>
                              <w:rPr>
                                <w:rFonts w:ascii="Calibri" w:hAnsi="Calibri" w:cs="Calibri"/>
                                <w:color w:val="FFFFFF" w:themeColor="background1"/>
                              </w:rPr>
                            </w:pPr>
                            <w:r w:rsidRPr="005C2F67">
                              <w:rPr>
                                <w:rFonts w:ascii="Calibri" w:hAnsi="Calibri" w:cs="Calibri"/>
                                <w:color w:val="FFFFFF" w:themeColor="background1"/>
                              </w:rPr>
                              <w:t>6.</w:t>
                            </w:r>
                            <w:r>
                              <w:rPr>
                                <w:rFonts w:ascii="Calibri" w:hAnsi="Calibri" w:cs="Calibri"/>
                                <w:color w:val="FFFFFF" w:themeColor="background1"/>
                              </w:rPr>
                              <w:t xml:space="preserve"> </w:t>
                            </w:r>
                            <w:r w:rsidRPr="00123B08">
                              <w:rPr>
                                <w:rFonts w:ascii="Calibri" w:hAnsi="Calibri" w:cs="Calibri"/>
                                <w:color w:val="FFFFFF" w:themeColor="background1"/>
                              </w:rPr>
                              <w:t>Bashkërendimi i veprimeve të të gjitha palëve përmes procesit të koordinimit, si dhe përmes vlerësimit dhe raportimit për gjendjen e fëmijëve në komunë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601E41" id="AutoShape 13" o:spid="_x0000_s1031" style="position:absolute;left:0;text-align:left;margin-left:0;margin-top:2pt;width:478.7pt;height:40.1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" fillcolor="#1f4e79" strokecolor="#f2f2f2" strokeweight="3pt">
                <v:shadow on="t" color="#375623" opacity=".5" offset="1pt"/>
                <v:textbox>
                  <w:txbxContent>
                    <w:p w14:paraId="63BFB0C8" w14:textId="77777777" w:rsidR="005E34B3" w:rsidRPr="005C2F67" w:rsidRDefault="005E34B3" w:rsidP="00FF4153">
                      <w:pPr>
                        <w:jc w:val="center"/>
                        <w:rPr>
                          <w:rFonts w:ascii="Calibri" w:hAnsi="Calibri" w:cs="Calibri"/>
                          <w:color w:val="FFFFFF" w:themeColor="background1"/>
                        </w:rPr>
                      </w:pPr>
                      <w:r w:rsidRPr="005C2F67">
                        <w:rPr>
                          <w:rFonts w:ascii="Calibri" w:hAnsi="Calibri" w:cs="Calibri"/>
                          <w:color w:val="FFFFFF" w:themeColor="background1"/>
                        </w:rPr>
                        <w:t>6.</w:t>
                      </w:r>
                      <w:r>
                        <w:rPr>
                          <w:rFonts w:ascii="Calibri" w:hAnsi="Calibri" w:cs="Calibri"/>
                          <w:color w:val="FFFFFF" w:themeColor="background1"/>
                        </w:rPr>
                        <w:t xml:space="preserve"> </w:t>
                      </w:r>
                      <w:r w:rsidRPr="00123B08">
                        <w:rPr>
                          <w:rFonts w:ascii="Calibri" w:hAnsi="Calibri" w:cs="Calibri"/>
                          <w:color w:val="FFFFFF" w:themeColor="background1"/>
                        </w:rPr>
                        <w:t>Bashkërendimi i veprimeve të të gjitha palëve përmes procesit të koordinimit, si dhe përmes vlerësimit dhe raportimit për gjendjen e fëmijëve në komunë</w:t>
                      </w:r>
                    </w:p>
                  </w:txbxContent>
                </v:textbox>
                <w10:wrap anchorx="margin"/>
              </v:roundrect>
            </w:pict>
          </mc:Fallback>
        </mc:AlternateContent>
      </w:r>
    </w:p>
    <w:p w14:paraId="1C827C36" w14:textId="77777777" w:rsidR="00FF4153" w:rsidRPr="00FF4153" w:rsidRDefault="00FF4153" w:rsidP="00FF4153">
      <w:pPr>
        <w:spacing w:after="120" w:line="240" w:lineRule="auto"/>
        <w:jc w:val="both"/>
        <w:rPr>
          <w:rFonts w:ascii="Times New Roman" w:eastAsia="MS Mincho" w:hAnsi="Times New Roman" w:cs="Times New Roman"/>
          <w:bCs/>
          <w:noProof w:val="0"/>
          <w:sz w:val="24"/>
          <w:szCs w:val="24"/>
        </w:rPr>
      </w:pPr>
    </w:p>
    <w:p w14:paraId="2B4EEA3F" w14:textId="77777777" w:rsidR="00292B8F" w:rsidRDefault="00292B8F" w:rsidP="00FF4153">
      <w:pPr>
        <w:keepNext/>
        <w:keepLines/>
        <w:spacing w:before="240" w:after="0" w:line="240" w:lineRule="auto"/>
        <w:outlineLvl w:val="0"/>
        <w:rPr>
          <w:rFonts w:ascii="Times New Roman" w:eastAsia="MS Mincho" w:hAnsi="Times New Roman" w:cs="Times New Roman"/>
          <w:bCs/>
          <w:noProof w:val="0"/>
          <w:sz w:val="24"/>
          <w:szCs w:val="24"/>
        </w:rPr>
      </w:pPr>
      <w:bookmarkStart w:id="7" w:name="_Toc124715237"/>
    </w:p>
    <w:p w14:paraId="47B9179C" w14:textId="6D994091" w:rsidR="00FF4153" w:rsidRPr="00FF4153" w:rsidRDefault="00FF4153" w:rsidP="00FF4153">
      <w:pPr>
        <w:keepNext/>
        <w:keepLines/>
        <w:spacing w:before="240" w:after="0" w:line="240" w:lineRule="auto"/>
        <w:outlineLvl w:val="0"/>
        <w:rPr>
          <w:rFonts w:ascii="Times New Roman" w:eastAsiaTheme="majorEastAsia" w:hAnsi="Times New Roman" w:cs="Times New Roman"/>
          <w:b/>
          <w:bCs/>
          <w:noProof w:val="0"/>
          <w:color w:val="2E74B5" w:themeColor="accent1" w:themeShade="BF"/>
          <w:sz w:val="24"/>
          <w:szCs w:val="24"/>
        </w:rPr>
      </w:pPr>
      <w:r w:rsidRPr="00FF4153">
        <w:rPr>
          <w:rFonts w:ascii="Times New Roman" w:eastAsiaTheme="majorEastAsia" w:hAnsi="Times New Roman" w:cs="Times New Roman"/>
          <w:b/>
          <w:bCs/>
          <w:noProof w:val="0"/>
          <w:color w:val="2E74B5" w:themeColor="accent1" w:themeShade="BF"/>
          <w:sz w:val="24"/>
          <w:szCs w:val="24"/>
        </w:rPr>
        <w:t>OBJEKTIVAT, MASAT E VEPRIMET</w:t>
      </w:r>
      <w:bookmarkEnd w:id="7"/>
    </w:p>
    <w:p w14:paraId="76FA16D8" w14:textId="501A0ACD" w:rsidR="00FF4153" w:rsidRDefault="00FF4153" w:rsidP="00292B8F">
      <w:pPr>
        <w:spacing w:after="120" w:line="240" w:lineRule="auto"/>
        <w:jc w:val="both"/>
        <w:rPr>
          <w:rFonts w:ascii="Times New Roman" w:eastAsia="MS Mincho" w:hAnsi="Times New Roman" w:cs="Times New Roman"/>
          <w:bCs/>
          <w:noProof w:val="0"/>
          <w:sz w:val="24"/>
          <w:szCs w:val="24"/>
        </w:rPr>
      </w:pPr>
      <w:r w:rsidRPr="00FF4153">
        <w:rPr>
          <w:rFonts w:ascii="Times New Roman" w:eastAsia="MS Mincho" w:hAnsi="Times New Roman" w:cs="Times New Roman"/>
          <w:bCs/>
          <w:noProof w:val="0"/>
          <w:sz w:val="24"/>
          <w:szCs w:val="24"/>
        </w:rPr>
        <w:t xml:space="preserve">Këto fusha </w:t>
      </w:r>
      <w:proofErr w:type="spellStart"/>
      <w:r w:rsidRPr="00FF4153">
        <w:rPr>
          <w:rFonts w:ascii="Times New Roman" w:eastAsia="MS Mincho" w:hAnsi="Times New Roman" w:cs="Times New Roman"/>
          <w:bCs/>
          <w:noProof w:val="0"/>
          <w:sz w:val="24"/>
          <w:szCs w:val="24"/>
        </w:rPr>
        <w:t>prioritare</w:t>
      </w:r>
      <w:proofErr w:type="spellEnd"/>
      <w:r w:rsidRPr="00FF4153">
        <w:rPr>
          <w:rFonts w:ascii="Times New Roman" w:eastAsia="MS Mincho" w:hAnsi="Times New Roman" w:cs="Times New Roman"/>
          <w:bCs/>
          <w:noProof w:val="0"/>
          <w:sz w:val="24"/>
          <w:szCs w:val="24"/>
        </w:rPr>
        <w:t xml:space="preserve">, janë përkthyer në objektiva strategjike dhe më tutje përmbajnë masa që përmbushin këto objektiva. Secila masë brenda objektivit përkatës është zbërthyer më tutje në veprime konkrete, që shërbejnë si </w:t>
      </w:r>
      <w:proofErr w:type="spellStart"/>
      <w:r w:rsidRPr="00FF4153">
        <w:rPr>
          <w:rFonts w:ascii="Times New Roman" w:eastAsia="MS Mincho" w:hAnsi="Times New Roman" w:cs="Times New Roman"/>
          <w:bCs/>
          <w:noProof w:val="0"/>
          <w:sz w:val="24"/>
          <w:szCs w:val="24"/>
        </w:rPr>
        <w:t>udhërrëfim</w:t>
      </w:r>
      <w:proofErr w:type="spellEnd"/>
      <w:r w:rsidRPr="00FF4153">
        <w:rPr>
          <w:rFonts w:ascii="Times New Roman" w:eastAsia="MS Mincho" w:hAnsi="Times New Roman" w:cs="Times New Roman"/>
          <w:bCs/>
          <w:noProof w:val="0"/>
          <w:sz w:val="24"/>
          <w:szCs w:val="24"/>
        </w:rPr>
        <w:t xml:space="preserve"> në fazën e zbatimit të planit të punës.</w:t>
      </w:r>
    </w:p>
    <w:p w14:paraId="121D3717" w14:textId="77777777" w:rsidR="00292B8F" w:rsidRPr="00FF4153" w:rsidRDefault="00292B8F" w:rsidP="00292B8F">
      <w:pPr>
        <w:spacing w:after="120" w:line="240" w:lineRule="auto"/>
        <w:jc w:val="both"/>
        <w:rPr>
          <w:rFonts w:ascii="Times New Roman" w:eastAsia="MS Mincho" w:hAnsi="Times New Roman" w:cs="Times New Roman"/>
          <w:bCs/>
          <w:noProof w:val="0"/>
          <w:sz w:val="24"/>
          <w:szCs w:val="24"/>
        </w:rPr>
      </w:pPr>
    </w:p>
    <w:tbl>
      <w:tblPr>
        <w:tblpPr w:leftFromText="180" w:rightFromText="180" w:vertAnchor="text" w:horzAnchor="margin" w:tblpX="108" w:tblpY="8"/>
        <w:tblW w:w="0" w:type="auto"/>
        <w:tblBorders>
          <w:top w:val="single" w:sz="8" w:space="0" w:color="B3CC82"/>
          <w:left w:val="single" w:sz="8" w:space="0" w:color="B3CC82"/>
          <w:bottom w:val="single" w:sz="8" w:space="0" w:color="B3CC82"/>
          <w:right w:val="single" w:sz="8" w:space="0" w:color="B3CC82"/>
          <w:insideH w:val="single" w:sz="8" w:space="0" w:color="B3CC82"/>
        </w:tblBorders>
        <w:shd w:val="clear" w:color="auto" w:fill="2E74B5" w:themeFill="accent1" w:themeFillShade="BF"/>
        <w:tblLook w:val="04A0" w:firstRow="1" w:lastRow="0" w:firstColumn="1" w:lastColumn="0" w:noHBand="0" w:noVBand="1"/>
      </w:tblPr>
      <w:tblGrid>
        <w:gridCol w:w="9006"/>
      </w:tblGrid>
      <w:tr w:rsidR="00FF4153" w:rsidRPr="00FF4153" w14:paraId="2DF83B2E" w14:textId="77777777" w:rsidTr="005E34B3">
        <w:trPr>
          <w:trHeight w:val="337"/>
        </w:trPr>
        <w:tc>
          <w:tcPr>
            <w:tcW w:w="9018" w:type="dxa"/>
            <w:tcBorders>
              <w:top w:val="single" w:sz="8" w:space="0" w:color="B3CC82"/>
              <w:left w:val="single" w:sz="8" w:space="0" w:color="B3CC82"/>
              <w:bottom w:val="single" w:sz="8" w:space="0" w:color="B3CC82"/>
              <w:right w:val="single" w:sz="8" w:space="0" w:color="B3CC82"/>
            </w:tcBorders>
            <w:shd w:val="clear" w:color="auto" w:fill="2E74B5" w:themeFill="accent1" w:themeFillShade="BF"/>
          </w:tcPr>
          <w:p w14:paraId="734B61EA" w14:textId="77777777" w:rsidR="00FF4153" w:rsidRPr="00FF4153" w:rsidRDefault="00FF4153" w:rsidP="00FF4153">
            <w:pPr>
              <w:keepNext/>
              <w:keepLines/>
              <w:spacing w:before="200" w:after="0" w:line="276" w:lineRule="auto"/>
              <w:outlineLvl w:val="1"/>
              <w:rPr>
                <w:rFonts w:ascii="Times New Roman" w:eastAsia="Times New Roman" w:hAnsi="Times New Roman" w:cs="Times New Roman"/>
                <w:b/>
                <w:bCs/>
                <w:noProof w:val="0"/>
                <w:color w:val="FFFFFF" w:themeColor="background1"/>
                <w:sz w:val="24"/>
                <w:szCs w:val="24"/>
              </w:rPr>
            </w:pPr>
            <w:bookmarkStart w:id="8" w:name="_Toc124715238"/>
            <w:r w:rsidRPr="00FF4153">
              <w:rPr>
                <w:rFonts w:ascii="Times New Roman" w:eastAsia="Times New Roman" w:hAnsi="Times New Roman" w:cs="Times New Roman"/>
                <w:b/>
                <w:bCs/>
                <w:noProof w:val="0"/>
                <w:color w:val="FFFFFF" w:themeColor="background1"/>
                <w:sz w:val="24"/>
                <w:szCs w:val="24"/>
              </w:rPr>
              <w:t>OBJEKTIVI 1: Ofrimi i shërbimeve cilësore gjithëpërfshirëse për fëmijët në komunë</w:t>
            </w:r>
            <w:bookmarkEnd w:id="8"/>
          </w:p>
        </w:tc>
      </w:tr>
    </w:tbl>
    <w:p w14:paraId="27032037" w14:textId="77777777" w:rsidR="00FF4153" w:rsidRPr="00FF4153" w:rsidRDefault="00FF4153" w:rsidP="00FF4153">
      <w:pPr>
        <w:spacing w:after="120" w:line="240" w:lineRule="auto"/>
        <w:rPr>
          <w:rFonts w:ascii="Times New Roman" w:eastAsia="MS Mincho" w:hAnsi="Times New Roman" w:cs="Times New Roman"/>
          <w:b/>
          <w:bCs/>
          <w:noProof w:val="0"/>
          <w:sz w:val="24"/>
          <w:szCs w:val="24"/>
        </w:rPr>
      </w:pPr>
    </w:p>
    <w:p w14:paraId="3DF7A2EA" w14:textId="77777777" w:rsidR="00FF4153" w:rsidRPr="00FF4153" w:rsidRDefault="00FF4153" w:rsidP="00FF4153">
      <w:pPr>
        <w:spacing w:after="120" w:line="240" w:lineRule="auto"/>
        <w:jc w:val="both"/>
        <w:rPr>
          <w:rFonts w:ascii="Times New Roman" w:eastAsia="MS Mincho" w:hAnsi="Times New Roman" w:cs="Times New Roman"/>
          <w:bCs/>
          <w:noProof w:val="0"/>
          <w:sz w:val="24"/>
          <w:szCs w:val="24"/>
        </w:rPr>
      </w:pPr>
      <w:r w:rsidRPr="00FF4153">
        <w:rPr>
          <w:rFonts w:ascii="Times New Roman" w:eastAsia="MS Mincho" w:hAnsi="Times New Roman" w:cs="Times New Roman"/>
          <w:bCs/>
          <w:noProof w:val="0"/>
          <w:sz w:val="24"/>
          <w:szCs w:val="24"/>
        </w:rPr>
        <w:t xml:space="preserve">Ne duam të i përmirësojmë shërbimet e sektorëve si mirëqenie sociale, arsim, shëndetësi,  shërbime publike, duke u ofruar fëmijëve të komunës kushtet më të mira të mundshme dhe duke e mbështetur zhvillimin e plotë të fëmijëve. Në këta sektorë </w:t>
      </w:r>
      <w:proofErr w:type="spellStart"/>
      <w:r w:rsidRPr="00FF4153">
        <w:rPr>
          <w:rFonts w:ascii="Times New Roman" w:eastAsia="MS Mincho" w:hAnsi="Times New Roman" w:cs="Times New Roman"/>
          <w:bCs/>
          <w:noProof w:val="0"/>
          <w:sz w:val="24"/>
          <w:szCs w:val="24"/>
        </w:rPr>
        <w:t>respektivë</w:t>
      </w:r>
      <w:proofErr w:type="spellEnd"/>
      <w:r w:rsidRPr="00FF4153">
        <w:rPr>
          <w:rFonts w:ascii="Times New Roman" w:eastAsia="MS Mincho" w:hAnsi="Times New Roman" w:cs="Times New Roman"/>
          <w:bCs/>
          <w:noProof w:val="0"/>
          <w:sz w:val="24"/>
          <w:szCs w:val="24"/>
        </w:rPr>
        <w:t xml:space="preserve"> do të identifikohen nevojat specifike dhe llojet e shërbimeve bazë të cilat duhet të përmirësohen apo edhe shërbimet shtesë. Vëmendje e veçantë do të u kushtohet kategorive të grupeve të fëmijëve:</w:t>
      </w:r>
    </w:p>
    <w:p w14:paraId="70FA8342" w14:textId="56C321E8" w:rsidR="00FF4153" w:rsidRPr="00FF4153" w:rsidRDefault="00FF4153" w:rsidP="00FF4153">
      <w:pPr>
        <w:spacing w:after="120" w:line="240" w:lineRule="auto"/>
        <w:jc w:val="both"/>
        <w:rPr>
          <w:rFonts w:ascii="Times New Roman" w:eastAsia="MS Mincho" w:hAnsi="Times New Roman" w:cs="Times New Roman"/>
          <w:bCs/>
          <w:noProof w:val="0"/>
          <w:sz w:val="24"/>
          <w:szCs w:val="24"/>
        </w:rPr>
      </w:pPr>
      <w:r w:rsidRPr="00FF4153">
        <w:rPr>
          <w:rFonts w:ascii="Times New Roman" w:eastAsia="MS Mincho" w:hAnsi="Times New Roman" w:cs="Times New Roman"/>
          <w:bCs/>
          <w:noProof w:val="0"/>
          <w:sz w:val="24"/>
          <w:szCs w:val="24"/>
        </w:rPr>
        <w:t xml:space="preserve">Viktima të trafikimit, fëmijëve në konflikt me ligjin, fëmijë me sjellje asociale, fëmijët pa përkujdesje prindërore, fëmijët viktima të dhunës në familje, fëmijët në situatë rruge </w:t>
      </w:r>
      <w:proofErr w:type="spellStart"/>
      <w:r w:rsidRPr="00FF4153">
        <w:rPr>
          <w:rFonts w:ascii="Times New Roman" w:eastAsia="MS Mincho" w:hAnsi="Times New Roman" w:cs="Times New Roman"/>
          <w:bCs/>
          <w:noProof w:val="0"/>
          <w:sz w:val="24"/>
          <w:szCs w:val="24"/>
        </w:rPr>
        <w:t>lëmoshkërkuesit</w:t>
      </w:r>
      <w:proofErr w:type="spellEnd"/>
      <w:r w:rsidRPr="00FF4153">
        <w:rPr>
          <w:rFonts w:ascii="Times New Roman" w:eastAsia="MS Mincho" w:hAnsi="Times New Roman" w:cs="Times New Roman"/>
          <w:bCs/>
          <w:noProof w:val="0"/>
          <w:sz w:val="24"/>
          <w:szCs w:val="24"/>
        </w:rPr>
        <w:t xml:space="preserve">, fëmijët në punë të rënda dhe të rrezikshme, fëmijët më aftësi të kufizuar, fëmijët e neglizhuar dhe në tendencë të braktisjes së shkollës, fëmijët nga familjet me asistencë sociale dhe grupe të </w:t>
      </w:r>
      <w:proofErr w:type="spellStart"/>
      <w:r w:rsidRPr="00FF4153">
        <w:rPr>
          <w:rFonts w:ascii="Times New Roman" w:eastAsia="MS Mincho" w:hAnsi="Times New Roman" w:cs="Times New Roman"/>
          <w:bCs/>
          <w:noProof w:val="0"/>
          <w:sz w:val="24"/>
          <w:szCs w:val="24"/>
        </w:rPr>
        <w:t>margjinalizuara</w:t>
      </w:r>
      <w:proofErr w:type="spellEnd"/>
      <w:r w:rsidRPr="00FF4153">
        <w:rPr>
          <w:rFonts w:ascii="Times New Roman" w:eastAsia="MS Mincho" w:hAnsi="Times New Roman" w:cs="Times New Roman"/>
          <w:bCs/>
          <w:noProof w:val="0"/>
          <w:sz w:val="24"/>
          <w:szCs w:val="24"/>
        </w:rPr>
        <w:t>.</w:t>
      </w:r>
    </w:p>
    <w:p w14:paraId="558A7A21" w14:textId="77777777" w:rsidR="00FF4153" w:rsidRPr="00FF4153" w:rsidRDefault="00FF4153" w:rsidP="00FF4153">
      <w:pPr>
        <w:spacing w:after="120" w:line="240" w:lineRule="auto"/>
        <w:jc w:val="both"/>
        <w:rPr>
          <w:rFonts w:ascii="Times New Roman" w:eastAsia="MS Mincho" w:hAnsi="Times New Roman" w:cs="Times New Roman"/>
          <w:bCs/>
          <w:noProof w:val="0"/>
          <w:sz w:val="24"/>
          <w:szCs w:val="24"/>
        </w:rPr>
      </w:pPr>
      <w:r w:rsidRPr="00FF4153">
        <w:rPr>
          <w:rFonts w:ascii="Times New Roman" w:eastAsia="MS Mincho" w:hAnsi="Times New Roman" w:cs="Times New Roman"/>
          <w:bCs/>
          <w:noProof w:val="0"/>
          <w:sz w:val="24"/>
          <w:szCs w:val="24"/>
        </w:rPr>
        <w:t xml:space="preserve">Krahas ofrimit të shërbimeve për fëmijët, do të ofrohet mbështetje në mirëqenie për familjet dhe komunitetin përmes edukimit, sikurse edhe do të zhvillohen kapacitetet e profesionistëve të fushave të ndryshme që ta përmirësojnë cilësinë e shërbimeve që ofrojnë. </w:t>
      </w:r>
    </w:p>
    <w:p w14:paraId="3C7C2745" w14:textId="77777777" w:rsidR="00FF4153" w:rsidRPr="00FF4153" w:rsidRDefault="00FF4153" w:rsidP="00FF4153">
      <w:pPr>
        <w:numPr>
          <w:ilvl w:val="1"/>
          <w:numId w:val="4"/>
        </w:numPr>
        <w:spacing w:after="120" w:line="240" w:lineRule="auto"/>
        <w:jc w:val="both"/>
        <w:rPr>
          <w:rFonts w:ascii="Times New Roman" w:eastAsia="MS Mincho" w:hAnsi="Times New Roman" w:cs="Times New Roman"/>
          <w:b/>
          <w:bCs/>
          <w:noProof w:val="0"/>
          <w:sz w:val="24"/>
          <w:szCs w:val="24"/>
        </w:rPr>
      </w:pPr>
      <w:r w:rsidRPr="00FF4153">
        <w:rPr>
          <w:rFonts w:ascii="Times New Roman" w:eastAsia="Times New Roman" w:hAnsi="Times New Roman" w:cs="Times New Roman"/>
          <w:b/>
          <w:noProof w:val="0"/>
          <w:color w:val="000000"/>
          <w:sz w:val="24"/>
          <w:szCs w:val="24"/>
        </w:rPr>
        <w:t>Krijimi i një sistemi informues shumëdimensional për llojet e shërbimeve sociale në komunë</w:t>
      </w:r>
    </w:p>
    <w:p w14:paraId="01FB4F66" w14:textId="77777777" w:rsidR="00FF4153" w:rsidRPr="00FF4153" w:rsidRDefault="00FF4153" w:rsidP="00FF4153">
      <w:pPr>
        <w:spacing w:after="120" w:line="240" w:lineRule="auto"/>
        <w:ind w:left="360"/>
        <w:jc w:val="both"/>
        <w:rPr>
          <w:rFonts w:ascii="Times New Roman" w:eastAsia="MS Mincho" w:hAnsi="Times New Roman" w:cs="Times New Roman"/>
          <w:bCs/>
          <w:noProof w:val="0"/>
          <w:sz w:val="24"/>
          <w:szCs w:val="24"/>
        </w:rPr>
      </w:pPr>
      <w:r w:rsidRPr="00FF4153">
        <w:rPr>
          <w:rFonts w:ascii="Times New Roman" w:eastAsia="Times New Roman" w:hAnsi="Times New Roman" w:cs="Times New Roman"/>
          <w:noProof w:val="0"/>
          <w:color w:val="000000"/>
          <w:sz w:val="24"/>
          <w:szCs w:val="24"/>
        </w:rPr>
        <w:t xml:space="preserve">Do të krijohet një sistem për të mbajtur publikun të informuar për të gjitha shërbimet që ofrohen në komunë. Fillimisht do të bëhet evidentimi i të gjitha shërbimeve ndaj fëmijëve. Më tutje do të zhvillohet një informator  i llojeve të shërbimeve sociale që ofrohen dhe i ofruesve të shërbimeve. Do të organizohet një fushatë informuese dhe </w:t>
      </w:r>
      <w:proofErr w:type="spellStart"/>
      <w:r w:rsidRPr="00FF4153">
        <w:rPr>
          <w:rFonts w:ascii="Times New Roman" w:eastAsia="Times New Roman" w:hAnsi="Times New Roman" w:cs="Times New Roman"/>
          <w:noProof w:val="0"/>
          <w:color w:val="000000"/>
          <w:sz w:val="24"/>
          <w:szCs w:val="24"/>
        </w:rPr>
        <w:t>vetdijësuese</w:t>
      </w:r>
      <w:proofErr w:type="spellEnd"/>
      <w:r w:rsidRPr="00FF4153">
        <w:rPr>
          <w:rFonts w:ascii="Times New Roman" w:eastAsia="Times New Roman" w:hAnsi="Times New Roman" w:cs="Times New Roman"/>
          <w:noProof w:val="0"/>
          <w:color w:val="000000"/>
          <w:sz w:val="24"/>
          <w:szCs w:val="24"/>
        </w:rPr>
        <w:t xml:space="preserve"> përmes institucioneve publike, dhe rrjeteve sociale, ueb faqes së komunës e kanaleve tjera të komunikimit.</w:t>
      </w:r>
    </w:p>
    <w:p w14:paraId="21219A8D" w14:textId="77777777" w:rsidR="00FF4153" w:rsidRPr="00FF4153" w:rsidRDefault="00FF4153" w:rsidP="00FF4153">
      <w:pPr>
        <w:numPr>
          <w:ilvl w:val="1"/>
          <w:numId w:val="4"/>
        </w:numPr>
        <w:spacing w:after="120" w:line="240" w:lineRule="auto"/>
        <w:jc w:val="both"/>
        <w:rPr>
          <w:rFonts w:ascii="Times New Roman" w:eastAsia="MS Mincho" w:hAnsi="Times New Roman" w:cs="Times New Roman"/>
          <w:b/>
          <w:bCs/>
          <w:noProof w:val="0"/>
          <w:sz w:val="24"/>
          <w:szCs w:val="24"/>
        </w:rPr>
      </w:pPr>
      <w:r w:rsidRPr="00FF4153">
        <w:rPr>
          <w:rFonts w:ascii="Times New Roman" w:eastAsia="Times New Roman" w:hAnsi="Times New Roman" w:cs="Times New Roman"/>
          <w:b/>
          <w:noProof w:val="0"/>
          <w:color w:val="000000"/>
          <w:sz w:val="24"/>
          <w:szCs w:val="24"/>
        </w:rPr>
        <w:t>Ndarja e fondit për fëmijët në rrethana të jashtëzakonshme</w:t>
      </w:r>
    </w:p>
    <w:p w14:paraId="2132EA4B" w14:textId="77777777" w:rsidR="00FF4153" w:rsidRPr="00FF4153" w:rsidRDefault="00FF4153" w:rsidP="00FF4153">
      <w:pPr>
        <w:spacing w:after="120" w:line="240" w:lineRule="auto"/>
        <w:ind w:left="360"/>
        <w:jc w:val="both"/>
        <w:rPr>
          <w:rFonts w:ascii="Times New Roman" w:eastAsia="Times New Roman" w:hAnsi="Times New Roman" w:cs="Times New Roman"/>
          <w:noProof w:val="0"/>
          <w:color w:val="000000"/>
          <w:sz w:val="24"/>
          <w:szCs w:val="24"/>
        </w:rPr>
      </w:pPr>
      <w:r w:rsidRPr="00FF4153">
        <w:rPr>
          <w:rFonts w:ascii="Times New Roman" w:eastAsia="Times New Roman" w:hAnsi="Times New Roman" w:cs="Times New Roman"/>
          <w:noProof w:val="0"/>
          <w:color w:val="000000"/>
          <w:sz w:val="24"/>
          <w:szCs w:val="24"/>
        </w:rPr>
        <w:t>Fëmijët që gjenden në rrethana të jashtëzakonshme kërkojnë përkrahje institucionale në kuptim të ofrimit të shërbimeve profesionale, por edhe ofrimit të shërbimeve logjistike, siç janë ushqimi, transporti, akomodimi, etj. Për këtë arsye do të ofrohet një financim emergjent për këta fëmijë dhe do të krijohet një sistem për menaxhimin e këtij financimi dhe këtyre shërbimeve emergjente. Do të evidentohen nevojat për shërbime emergjente dhe do të kontraktohen operatorët ekonomikë për ofrimin e këtyre shërbimeve.</w:t>
      </w:r>
    </w:p>
    <w:p w14:paraId="39530C46" w14:textId="77777777" w:rsidR="00FF4153" w:rsidRPr="00FF4153" w:rsidRDefault="00FF4153" w:rsidP="00FF4153">
      <w:pPr>
        <w:spacing w:after="120" w:line="240" w:lineRule="auto"/>
        <w:ind w:left="360"/>
        <w:jc w:val="both"/>
        <w:rPr>
          <w:rFonts w:ascii="Times New Roman" w:eastAsia="MS Mincho" w:hAnsi="Times New Roman" w:cs="Times New Roman"/>
          <w:bCs/>
          <w:noProof w:val="0"/>
          <w:sz w:val="24"/>
          <w:szCs w:val="24"/>
        </w:rPr>
      </w:pPr>
    </w:p>
    <w:p w14:paraId="420AA8C7" w14:textId="77777777" w:rsidR="00FF4153" w:rsidRPr="00FF4153" w:rsidRDefault="00FF4153" w:rsidP="00FF4153">
      <w:pPr>
        <w:numPr>
          <w:ilvl w:val="1"/>
          <w:numId w:val="4"/>
        </w:numPr>
        <w:spacing w:after="120" w:line="240" w:lineRule="auto"/>
        <w:jc w:val="both"/>
        <w:rPr>
          <w:rFonts w:ascii="Times New Roman" w:eastAsia="MS Mincho" w:hAnsi="Times New Roman" w:cs="Times New Roman"/>
          <w:b/>
          <w:bCs/>
          <w:noProof w:val="0"/>
          <w:sz w:val="24"/>
          <w:szCs w:val="24"/>
        </w:rPr>
      </w:pPr>
      <w:r w:rsidRPr="00FF4153">
        <w:rPr>
          <w:rFonts w:ascii="Times New Roman" w:eastAsia="Times New Roman" w:hAnsi="Times New Roman" w:cs="Times New Roman"/>
          <w:b/>
          <w:noProof w:val="0"/>
          <w:color w:val="000000"/>
          <w:sz w:val="24"/>
          <w:szCs w:val="24"/>
        </w:rPr>
        <w:lastRenderedPageBreak/>
        <w:t>Fuqizimi i konceptit të familjeve strehuese dhe farefisnore</w:t>
      </w:r>
    </w:p>
    <w:p w14:paraId="2DF9C1D8" w14:textId="77777777" w:rsidR="00FF4153" w:rsidRPr="00FF4153" w:rsidRDefault="00FF4153" w:rsidP="00FF4153">
      <w:pPr>
        <w:spacing w:after="120" w:line="240" w:lineRule="auto"/>
        <w:ind w:left="360"/>
        <w:jc w:val="both"/>
        <w:rPr>
          <w:rFonts w:ascii="Times New Roman" w:eastAsia="MS Mincho" w:hAnsi="Times New Roman" w:cs="Times New Roman"/>
          <w:bCs/>
          <w:noProof w:val="0"/>
          <w:sz w:val="24"/>
          <w:szCs w:val="24"/>
        </w:rPr>
      </w:pPr>
      <w:r w:rsidRPr="00FF4153">
        <w:rPr>
          <w:rFonts w:ascii="Times New Roman" w:eastAsia="MS Mincho" w:hAnsi="Times New Roman" w:cs="Times New Roman"/>
          <w:bCs/>
          <w:noProof w:val="0"/>
          <w:sz w:val="24"/>
          <w:szCs w:val="24"/>
        </w:rPr>
        <w:t xml:space="preserve">Koncepti i familjeve strehuese dhe farefisnore është provuar si i suksesshëm, prandaj edhe është i paraparë me Ligjin për mbrojtjen e fëmijës. Ne do ta promovojmë si shërbim dhe do të ndërmarrim një fushatë për të rritur numrin e këtyre familjeve. Do të bëjmë identifikimin dhe vlerësimin e familjeve strehuese dhe farefisnore dhe do të trajnojmë këto familje. Trajtimi i fëmijëve brenda këtyre familjeve do të </w:t>
      </w:r>
      <w:proofErr w:type="spellStart"/>
      <w:r w:rsidRPr="00FF4153">
        <w:rPr>
          <w:rFonts w:ascii="Times New Roman" w:eastAsia="MS Mincho" w:hAnsi="Times New Roman" w:cs="Times New Roman"/>
          <w:bCs/>
          <w:noProof w:val="0"/>
          <w:sz w:val="24"/>
          <w:szCs w:val="24"/>
        </w:rPr>
        <w:t>monitorohetnga</w:t>
      </w:r>
      <w:proofErr w:type="spellEnd"/>
      <w:r w:rsidRPr="00FF4153">
        <w:rPr>
          <w:rFonts w:ascii="Times New Roman" w:eastAsia="MS Mincho" w:hAnsi="Times New Roman" w:cs="Times New Roman"/>
          <w:bCs/>
          <w:noProof w:val="0"/>
          <w:sz w:val="24"/>
          <w:szCs w:val="24"/>
        </w:rPr>
        <w:t xml:space="preserve"> QPS.</w:t>
      </w:r>
    </w:p>
    <w:p w14:paraId="618E565B" w14:textId="77777777" w:rsidR="00FF4153" w:rsidRPr="00FF4153" w:rsidRDefault="00FF4153" w:rsidP="00FF4153">
      <w:pPr>
        <w:numPr>
          <w:ilvl w:val="1"/>
          <w:numId w:val="4"/>
        </w:numPr>
        <w:spacing w:after="120" w:line="240" w:lineRule="auto"/>
        <w:jc w:val="both"/>
        <w:rPr>
          <w:rFonts w:ascii="Times New Roman" w:eastAsia="MS Mincho" w:hAnsi="Times New Roman" w:cs="Times New Roman"/>
          <w:b/>
          <w:bCs/>
          <w:noProof w:val="0"/>
          <w:sz w:val="24"/>
          <w:szCs w:val="24"/>
        </w:rPr>
      </w:pPr>
      <w:r w:rsidRPr="00FF4153">
        <w:rPr>
          <w:rFonts w:ascii="Times New Roman" w:eastAsia="Times New Roman" w:hAnsi="Times New Roman" w:cs="Times New Roman"/>
          <w:b/>
          <w:noProof w:val="0"/>
          <w:color w:val="000000"/>
          <w:sz w:val="24"/>
          <w:szCs w:val="24"/>
        </w:rPr>
        <w:t xml:space="preserve">Përkrahja në ekzekutimin e masave të </w:t>
      </w:r>
      <w:proofErr w:type="spellStart"/>
      <w:r w:rsidRPr="00FF4153">
        <w:rPr>
          <w:rFonts w:ascii="Times New Roman" w:eastAsia="Times New Roman" w:hAnsi="Times New Roman" w:cs="Times New Roman"/>
          <w:b/>
          <w:noProof w:val="0"/>
          <w:color w:val="000000"/>
          <w:sz w:val="24"/>
          <w:szCs w:val="24"/>
        </w:rPr>
        <w:t>diversitetit</w:t>
      </w:r>
      <w:proofErr w:type="spellEnd"/>
      <w:r w:rsidRPr="00FF4153">
        <w:rPr>
          <w:rFonts w:ascii="Times New Roman" w:eastAsia="Times New Roman" w:hAnsi="Times New Roman" w:cs="Times New Roman"/>
          <w:b/>
          <w:noProof w:val="0"/>
          <w:color w:val="000000"/>
          <w:sz w:val="24"/>
          <w:szCs w:val="24"/>
        </w:rPr>
        <w:t xml:space="preserve">, masave edukative dhe dënimeve për fëmijë që kanë rënë në konflikt me ligjin </w:t>
      </w:r>
    </w:p>
    <w:p w14:paraId="2C93C790" w14:textId="77777777" w:rsidR="00FF4153" w:rsidRPr="00FF4153" w:rsidRDefault="00FF4153" w:rsidP="00FF4153">
      <w:pPr>
        <w:spacing w:after="120" w:line="240" w:lineRule="auto"/>
        <w:ind w:left="360"/>
        <w:jc w:val="both"/>
        <w:rPr>
          <w:rFonts w:ascii="Times New Roman" w:eastAsia="MS Mincho" w:hAnsi="Times New Roman" w:cs="Times New Roman"/>
          <w:bCs/>
          <w:noProof w:val="0"/>
          <w:sz w:val="24"/>
          <w:szCs w:val="24"/>
        </w:rPr>
      </w:pPr>
      <w:r w:rsidRPr="00FF4153">
        <w:rPr>
          <w:rFonts w:ascii="Times New Roman" w:eastAsia="Times New Roman" w:hAnsi="Times New Roman" w:cs="Times New Roman"/>
          <w:noProof w:val="0"/>
          <w:color w:val="000000"/>
          <w:sz w:val="24"/>
          <w:szCs w:val="24"/>
        </w:rPr>
        <w:t xml:space="preserve">Ndonëse ekzekutimi i masave të </w:t>
      </w:r>
      <w:proofErr w:type="spellStart"/>
      <w:r w:rsidRPr="00FF4153">
        <w:rPr>
          <w:rFonts w:ascii="Times New Roman" w:eastAsia="Times New Roman" w:hAnsi="Times New Roman" w:cs="Times New Roman"/>
          <w:noProof w:val="0"/>
          <w:color w:val="000000"/>
          <w:sz w:val="24"/>
          <w:szCs w:val="24"/>
        </w:rPr>
        <w:t>diversitetit</w:t>
      </w:r>
      <w:proofErr w:type="spellEnd"/>
      <w:r w:rsidRPr="00FF4153">
        <w:rPr>
          <w:rFonts w:ascii="Times New Roman" w:eastAsia="Times New Roman" w:hAnsi="Times New Roman" w:cs="Times New Roman"/>
          <w:noProof w:val="0"/>
          <w:color w:val="000000"/>
          <w:sz w:val="24"/>
          <w:szCs w:val="24"/>
        </w:rPr>
        <w:t xml:space="preserve"> është në kompetencë të shërbimit </w:t>
      </w:r>
      <w:proofErr w:type="spellStart"/>
      <w:r w:rsidRPr="00FF4153">
        <w:rPr>
          <w:rFonts w:ascii="Times New Roman" w:eastAsia="Times New Roman" w:hAnsi="Times New Roman" w:cs="Times New Roman"/>
          <w:noProof w:val="0"/>
          <w:color w:val="000000"/>
          <w:sz w:val="24"/>
          <w:szCs w:val="24"/>
        </w:rPr>
        <w:t>sprovues</w:t>
      </w:r>
      <w:proofErr w:type="spellEnd"/>
      <w:r w:rsidRPr="00FF4153">
        <w:rPr>
          <w:rFonts w:ascii="Times New Roman" w:eastAsia="Times New Roman" w:hAnsi="Times New Roman" w:cs="Times New Roman"/>
          <w:noProof w:val="0"/>
          <w:color w:val="000000"/>
          <w:sz w:val="24"/>
          <w:szCs w:val="24"/>
        </w:rPr>
        <w:t xml:space="preserve">, komuna do të ofrojë përkrahjen në këtë drejtim, bazuar  në Marrëveshjen e  </w:t>
      </w:r>
      <w:proofErr w:type="spellStart"/>
      <w:r w:rsidRPr="00FF4153">
        <w:rPr>
          <w:rFonts w:ascii="Times New Roman" w:eastAsia="Times New Roman" w:hAnsi="Times New Roman" w:cs="Times New Roman"/>
          <w:noProof w:val="0"/>
          <w:color w:val="000000"/>
          <w:sz w:val="24"/>
          <w:szCs w:val="24"/>
        </w:rPr>
        <w:t>Bashkpunimit</w:t>
      </w:r>
      <w:proofErr w:type="spellEnd"/>
      <w:r w:rsidRPr="00FF4153">
        <w:rPr>
          <w:rFonts w:ascii="Times New Roman" w:eastAsia="Times New Roman" w:hAnsi="Times New Roman" w:cs="Times New Roman"/>
          <w:noProof w:val="0"/>
          <w:color w:val="000000"/>
          <w:sz w:val="24"/>
          <w:szCs w:val="24"/>
        </w:rPr>
        <w:t xml:space="preserve">, me Shërbimin </w:t>
      </w:r>
      <w:proofErr w:type="spellStart"/>
      <w:r w:rsidRPr="00FF4153">
        <w:rPr>
          <w:rFonts w:ascii="Times New Roman" w:eastAsia="Times New Roman" w:hAnsi="Times New Roman" w:cs="Times New Roman"/>
          <w:noProof w:val="0"/>
          <w:color w:val="000000"/>
          <w:sz w:val="24"/>
          <w:szCs w:val="24"/>
        </w:rPr>
        <w:t>Sprovues</w:t>
      </w:r>
      <w:proofErr w:type="spellEnd"/>
      <w:r w:rsidRPr="00FF4153">
        <w:rPr>
          <w:rFonts w:ascii="Times New Roman" w:eastAsia="Times New Roman" w:hAnsi="Times New Roman" w:cs="Times New Roman"/>
          <w:noProof w:val="0"/>
          <w:color w:val="000000"/>
          <w:sz w:val="24"/>
          <w:szCs w:val="24"/>
        </w:rPr>
        <w:t xml:space="preserve">. </w:t>
      </w:r>
    </w:p>
    <w:p w14:paraId="3C5BA55F" w14:textId="77777777" w:rsidR="00FF4153" w:rsidRPr="00FF4153" w:rsidRDefault="00FF4153" w:rsidP="00FF4153">
      <w:pPr>
        <w:numPr>
          <w:ilvl w:val="1"/>
          <w:numId w:val="4"/>
        </w:numPr>
        <w:spacing w:after="120" w:line="240" w:lineRule="auto"/>
        <w:jc w:val="both"/>
        <w:rPr>
          <w:rFonts w:ascii="Times New Roman" w:eastAsia="MS Mincho" w:hAnsi="Times New Roman" w:cs="Times New Roman"/>
          <w:b/>
          <w:bCs/>
          <w:noProof w:val="0"/>
          <w:sz w:val="24"/>
          <w:szCs w:val="24"/>
        </w:rPr>
      </w:pPr>
      <w:r w:rsidRPr="00FF4153">
        <w:rPr>
          <w:rFonts w:ascii="Times New Roman" w:eastAsia="Times New Roman" w:hAnsi="Times New Roman" w:cs="Times New Roman"/>
          <w:b/>
          <w:noProof w:val="0"/>
          <w:color w:val="000000"/>
          <w:sz w:val="24"/>
          <w:szCs w:val="24"/>
        </w:rPr>
        <w:t xml:space="preserve">Zhvillimi i praktikave të </w:t>
      </w:r>
      <w:proofErr w:type="spellStart"/>
      <w:r w:rsidRPr="00FF4153">
        <w:rPr>
          <w:rFonts w:ascii="Times New Roman" w:eastAsia="Times New Roman" w:hAnsi="Times New Roman" w:cs="Times New Roman"/>
          <w:b/>
          <w:noProof w:val="0"/>
          <w:color w:val="000000"/>
          <w:sz w:val="24"/>
          <w:szCs w:val="24"/>
        </w:rPr>
        <w:t>prindërimit</w:t>
      </w:r>
      <w:proofErr w:type="spellEnd"/>
      <w:r w:rsidRPr="00FF4153">
        <w:rPr>
          <w:rFonts w:ascii="Times New Roman" w:eastAsia="Times New Roman" w:hAnsi="Times New Roman" w:cs="Times New Roman"/>
          <w:b/>
          <w:noProof w:val="0"/>
          <w:color w:val="000000"/>
          <w:sz w:val="24"/>
          <w:szCs w:val="24"/>
        </w:rPr>
        <w:t xml:space="preserve"> të mirë dhe disiplinimit pozitiv   </w:t>
      </w:r>
    </w:p>
    <w:p w14:paraId="22E400FC" w14:textId="77777777" w:rsidR="00FF4153" w:rsidRPr="00FF4153" w:rsidRDefault="00FF4153" w:rsidP="00FF4153">
      <w:pPr>
        <w:spacing w:after="120" w:line="240" w:lineRule="auto"/>
        <w:ind w:left="360"/>
        <w:contextualSpacing/>
        <w:jc w:val="both"/>
        <w:rPr>
          <w:rFonts w:ascii="Times New Roman" w:eastAsia="MS Mincho" w:hAnsi="Times New Roman" w:cs="Times New Roman"/>
          <w:bCs/>
          <w:noProof w:val="0"/>
          <w:sz w:val="24"/>
          <w:szCs w:val="24"/>
        </w:rPr>
      </w:pPr>
      <w:r w:rsidRPr="00FF4153">
        <w:rPr>
          <w:rFonts w:ascii="Times New Roman" w:eastAsia="MS Mincho" w:hAnsi="Times New Roman" w:cs="Times New Roman"/>
          <w:bCs/>
          <w:noProof w:val="0"/>
          <w:sz w:val="24"/>
          <w:szCs w:val="24"/>
        </w:rPr>
        <w:t xml:space="preserve">Modulet ekzistuese të </w:t>
      </w:r>
      <w:proofErr w:type="spellStart"/>
      <w:r w:rsidRPr="00FF4153">
        <w:rPr>
          <w:rFonts w:ascii="Times New Roman" w:eastAsia="MS Mincho" w:hAnsi="Times New Roman" w:cs="Times New Roman"/>
          <w:bCs/>
          <w:noProof w:val="0"/>
          <w:sz w:val="24"/>
          <w:szCs w:val="24"/>
        </w:rPr>
        <w:t>prindërimit</w:t>
      </w:r>
      <w:proofErr w:type="spellEnd"/>
      <w:r w:rsidRPr="00FF4153">
        <w:rPr>
          <w:rFonts w:ascii="Times New Roman" w:eastAsia="MS Mincho" w:hAnsi="Times New Roman" w:cs="Times New Roman"/>
          <w:bCs/>
          <w:noProof w:val="0"/>
          <w:sz w:val="24"/>
          <w:szCs w:val="24"/>
        </w:rPr>
        <w:t xml:space="preserve"> të mirë do të përshtaten për nevoja të komunitetit. Po ashtu, do të krijohen kapacitetet njerëzore për ofrimin e moduleve të trajnimit dhe do të shpërndahen praktikat e </w:t>
      </w:r>
      <w:proofErr w:type="spellStart"/>
      <w:r w:rsidRPr="00FF4153">
        <w:rPr>
          <w:rFonts w:ascii="Times New Roman" w:eastAsia="MS Mincho" w:hAnsi="Times New Roman" w:cs="Times New Roman"/>
          <w:bCs/>
          <w:noProof w:val="0"/>
          <w:sz w:val="24"/>
          <w:szCs w:val="24"/>
        </w:rPr>
        <w:t>prindërimit</w:t>
      </w:r>
      <w:proofErr w:type="spellEnd"/>
      <w:r w:rsidRPr="00FF4153">
        <w:rPr>
          <w:rFonts w:ascii="Times New Roman" w:eastAsia="MS Mincho" w:hAnsi="Times New Roman" w:cs="Times New Roman"/>
          <w:bCs/>
          <w:noProof w:val="0"/>
          <w:sz w:val="24"/>
          <w:szCs w:val="24"/>
        </w:rPr>
        <w:t xml:space="preserve"> të mirë përmes trajnimeve e sesioneve të informimit duke u subvencionuar.</w:t>
      </w:r>
    </w:p>
    <w:p w14:paraId="2006845D" w14:textId="77777777" w:rsidR="00FF4153" w:rsidRPr="00FF4153" w:rsidRDefault="00FF4153" w:rsidP="00FF4153">
      <w:pPr>
        <w:numPr>
          <w:ilvl w:val="1"/>
          <w:numId w:val="4"/>
        </w:numPr>
        <w:spacing w:after="120" w:line="240" w:lineRule="auto"/>
        <w:jc w:val="both"/>
        <w:rPr>
          <w:rFonts w:ascii="Times New Roman" w:eastAsia="MS Mincho" w:hAnsi="Times New Roman" w:cs="Times New Roman"/>
          <w:b/>
          <w:bCs/>
          <w:noProof w:val="0"/>
          <w:sz w:val="24"/>
          <w:szCs w:val="24"/>
        </w:rPr>
      </w:pPr>
      <w:r w:rsidRPr="00FF4153">
        <w:rPr>
          <w:rFonts w:ascii="Times New Roman" w:eastAsia="Times New Roman" w:hAnsi="Times New Roman" w:cs="Times New Roman"/>
          <w:b/>
          <w:noProof w:val="0"/>
          <w:color w:val="000000"/>
          <w:sz w:val="24"/>
          <w:szCs w:val="24"/>
        </w:rPr>
        <w:t xml:space="preserve">Krijimi i mundësive të barabarta për të gjithë fëmijët për regjistrim, vijim dhe përfundim të shkollës </w:t>
      </w:r>
    </w:p>
    <w:p w14:paraId="35109BD5" w14:textId="77777777" w:rsidR="00FF4153" w:rsidRPr="00FF4153" w:rsidRDefault="00FF4153" w:rsidP="00FF4153">
      <w:pPr>
        <w:spacing w:after="120" w:line="240" w:lineRule="auto"/>
        <w:ind w:left="360"/>
        <w:jc w:val="both"/>
        <w:rPr>
          <w:rFonts w:ascii="Times New Roman" w:eastAsia="Times New Roman" w:hAnsi="Times New Roman" w:cs="Times New Roman"/>
          <w:noProof w:val="0"/>
          <w:color w:val="000000"/>
          <w:sz w:val="24"/>
          <w:szCs w:val="24"/>
        </w:rPr>
      </w:pPr>
      <w:r w:rsidRPr="00FF4153">
        <w:rPr>
          <w:rFonts w:ascii="Times New Roman" w:eastAsia="Times New Roman" w:hAnsi="Times New Roman" w:cs="Times New Roman"/>
          <w:noProof w:val="0"/>
          <w:color w:val="000000"/>
          <w:sz w:val="24"/>
          <w:szCs w:val="24"/>
        </w:rPr>
        <w:t xml:space="preserve">Arsimi i obligueshëm nënkupton që çdo fëmijë i moshës shkollore të vijojë shkollimin duke përfshi edukimin nga  fëmijëria  e hershme deri në moshën 14/15 vjeçare. Shkollat do të mirëmbajnë bazën e të dhënave  për nxënësit sipas modelit të Sistemit të Menaxhimit të Informatave në Arsim (SMIA). Do të </w:t>
      </w:r>
      <w:proofErr w:type="spellStart"/>
      <w:r w:rsidRPr="00FF4153">
        <w:rPr>
          <w:rFonts w:ascii="Times New Roman" w:eastAsia="Times New Roman" w:hAnsi="Times New Roman" w:cs="Times New Roman"/>
          <w:noProof w:val="0"/>
          <w:color w:val="000000"/>
          <w:sz w:val="24"/>
          <w:szCs w:val="24"/>
        </w:rPr>
        <w:t>fuçizohen</w:t>
      </w:r>
      <w:proofErr w:type="spellEnd"/>
      <w:r w:rsidRPr="00FF4153">
        <w:rPr>
          <w:rFonts w:ascii="Times New Roman" w:eastAsia="Times New Roman" w:hAnsi="Times New Roman" w:cs="Times New Roman"/>
          <w:noProof w:val="0"/>
          <w:color w:val="000000"/>
          <w:sz w:val="24"/>
          <w:szCs w:val="24"/>
        </w:rPr>
        <w:t xml:space="preserve"> Ekipet për Parandalim dhe Reagim ndaj Braktisjes dhe </w:t>
      </w:r>
      <w:proofErr w:type="spellStart"/>
      <w:r w:rsidRPr="00FF4153">
        <w:rPr>
          <w:rFonts w:ascii="Times New Roman" w:eastAsia="Times New Roman" w:hAnsi="Times New Roman" w:cs="Times New Roman"/>
          <w:noProof w:val="0"/>
          <w:color w:val="000000"/>
          <w:sz w:val="24"/>
          <w:szCs w:val="24"/>
        </w:rPr>
        <w:t>Mosregjistrimit</w:t>
      </w:r>
      <w:proofErr w:type="spellEnd"/>
      <w:r w:rsidRPr="00FF4153">
        <w:rPr>
          <w:rFonts w:ascii="Times New Roman" w:eastAsia="Times New Roman" w:hAnsi="Times New Roman" w:cs="Times New Roman"/>
          <w:noProof w:val="0"/>
          <w:color w:val="000000"/>
          <w:sz w:val="24"/>
          <w:szCs w:val="24"/>
        </w:rPr>
        <w:t xml:space="preserve"> (EPRBM)</w:t>
      </w:r>
      <w:r w:rsidRPr="00FF4153">
        <w:rPr>
          <w:rFonts w:ascii="Times New Roman" w:eastAsia="MS Mincho" w:hAnsi="Times New Roman" w:cs="Times New Roman"/>
          <w:noProof w:val="0"/>
          <w:sz w:val="24"/>
          <w:szCs w:val="24"/>
        </w:rPr>
        <w:t xml:space="preserve"> </w:t>
      </w:r>
      <w:r w:rsidRPr="00FF4153">
        <w:rPr>
          <w:rFonts w:ascii="Times New Roman" w:eastAsia="Times New Roman" w:hAnsi="Times New Roman" w:cs="Times New Roman"/>
          <w:noProof w:val="0"/>
          <w:color w:val="000000"/>
          <w:sz w:val="24"/>
          <w:szCs w:val="24"/>
        </w:rPr>
        <w:t xml:space="preserve">si dhe do të bashkëpunohet ngushtë me organizatat që punojnë në fushën e </w:t>
      </w:r>
      <w:proofErr w:type="spellStart"/>
      <w:r w:rsidRPr="00FF4153">
        <w:rPr>
          <w:rFonts w:ascii="Times New Roman" w:eastAsia="Times New Roman" w:hAnsi="Times New Roman" w:cs="Times New Roman"/>
          <w:noProof w:val="0"/>
          <w:color w:val="000000"/>
          <w:sz w:val="24"/>
          <w:szCs w:val="24"/>
        </w:rPr>
        <w:t>gjithëpërfshirjes</w:t>
      </w:r>
      <w:proofErr w:type="spellEnd"/>
      <w:r w:rsidRPr="00FF4153">
        <w:rPr>
          <w:rFonts w:ascii="Times New Roman" w:eastAsia="Times New Roman" w:hAnsi="Times New Roman" w:cs="Times New Roman"/>
          <w:noProof w:val="0"/>
          <w:color w:val="000000"/>
          <w:sz w:val="24"/>
          <w:szCs w:val="24"/>
        </w:rPr>
        <w:t xml:space="preserve"> në arsim.</w:t>
      </w:r>
    </w:p>
    <w:p w14:paraId="59370F1F" w14:textId="77777777" w:rsidR="00FF4153" w:rsidRPr="00FF4153" w:rsidRDefault="00FF4153" w:rsidP="00FF4153">
      <w:pPr>
        <w:numPr>
          <w:ilvl w:val="1"/>
          <w:numId w:val="4"/>
        </w:numPr>
        <w:spacing w:after="120" w:line="240" w:lineRule="auto"/>
        <w:jc w:val="both"/>
        <w:rPr>
          <w:rFonts w:ascii="Times New Roman" w:eastAsia="MS Mincho" w:hAnsi="Times New Roman" w:cs="Times New Roman"/>
          <w:b/>
          <w:bCs/>
          <w:noProof w:val="0"/>
          <w:sz w:val="24"/>
          <w:szCs w:val="24"/>
        </w:rPr>
      </w:pPr>
      <w:r w:rsidRPr="00FF4153">
        <w:rPr>
          <w:rFonts w:ascii="Times New Roman" w:eastAsia="Times New Roman" w:hAnsi="Times New Roman" w:cs="Times New Roman"/>
          <w:b/>
          <w:noProof w:val="0"/>
          <w:color w:val="000000"/>
          <w:sz w:val="24"/>
          <w:szCs w:val="24"/>
        </w:rPr>
        <w:t>Ofrimi i shërbimeve profesionale nëpër shkolla</w:t>
      </w:r>
    </w:p>
    <w:p w14:paraId="304C02D0" w14:textId="77777777" w:rsidR="00FF4153" w:rsidRPr="00FF4153" w:rsidRDefault="00FF4153" w:rsidP="00FF4153">
      <w:pPr>
        <w:spacing w:after="120" w:line="240" w:lineRule="auto"/>
        <w:ind w:left="360"/>
        <w:jc w:val="both"/>
        <w:rPr>
          <w:rFonts w:ascii="Times New Roman" w:eastAsia="MS Mincho" w:hAnsi="Times New Roman" w:cs="Times New Roman"/>
          <w:bCs/>
          <w:noProof w:val="0"/>
          <w:sz w:val="24"/>
          <w:szCs w:val="24"/>
        </w:rPr>
      </w:pPr>
      <w:r w:rsidRPr="00FF4153">
        <w:rPr>
          <w:rFonts w:ascii="Times New Roman" w:eastAsia="MS Mincho" w:hAnsi="Times New Roman" w:cs="Times New Roman"/>
          <w:bCs/>
          <w:noProof w:val="0"/>
          <w:sz w:val="24"/>
          <w:szCs w:val="24"/>
        </w:rPr>
        <w:t xml:space="preserve">Do të </w:t>
      </w:r>
      <w:r w:rsidRPr="00FF4153">
        <w:rPr>
          <w:rFonts w:ascii="Times New Roman" w:eastAsia="Times New Roman" w:hAnsi="Times New Roman" w:cs="Times New Roman"/>
          <w:noProof w:val="0"/>
          <w:color w:val="000000"/>
          <w:sz w:val="24"/>
          <w:szCs w:val="24"/>
        </w:rPr>
        <w:t xml:space="preserve">trajnohen dadot , edukatoret ,  mësimdhënësit për identifikimin e hershëm të fëmijëve në nevojë për shërbime profesionale pedagogjike dhe </w:t>
      </w:r>
      <w:proofErr w:type="spellStart"/>
      <w:r w:rsidRPr="00FF4153">
        <w:rPr>
          <w:rFonts w:ascii="Times New Roman" w:eastAsia="Times New Roman" w:hAnsi="Times New Roman" w:cs="Times New Roman"/>
          <w:noProof w:val="0"/>
          <w:color w:val="000000"/>
          <w:sz w:val="24"/>
          <w:szCs w:val="24"/>
        </w:rPr>
        <w:t>psiko</w:t>
      </w:r>
      <w:proofErr w:type="spellEnd"/>
      <w:r w:rsidRPr="00FF4153">
        <w:rPr>
          <w:rFonts w:ascii="Times New Roman" w:eastAsia="Times New Roman" w:hAnsi="Times New Roman" w:cs="Times New Roman"/>
          <w:noProof w:val="0"/>
          <w:color w:val="000000"/>
          <w:sz w:val="24"/>
          <w:szCs w:val="24"/>
        </w:rPr>
        <w:t>-sociale dhe krijohet mekanizmi për referimin e fëmijëve në nevojë për shërbime profesionale. Po ashtu, do të identifikohen nevojat për dado, edukatore, mësimdhënës mbështetës , asistentë për fëmijët me aftësi të kufizuara dhe do të angazhohen këta mësimdhënës në shkollat e komunës.</w:t>
      </w:r>
    </w:p>
    <w:p w14:paraId="6F14A446" w14:textId="77777777" w:rsidR="00FF4153" w:rsidRPr="00FF4153" w:rsidRDefault="00FF4153" w:rsidP="00FF4153">
      <w:pPr>
        <w:numPr>
          <w:ilvl w:val="1"/>
          <w:numId w:val="4"/>
        </w:numPr>
        <w:spacing w:after="120" w:line="240" w:lineRule="auto"/>
        <w:jc w:val="both"/>
        <w:rPr>
          <w:rFonts w:ascii="Times New Roman" w:eastAsia="Times New Roman" w:hAnsi="Times New Roman" w:cs="Times New Roman"/>
          <w:b/>
          <w:noProof w:val="0"/>
          <w:color w:val="000000"/>
          <w:sz w:val="24"/>
          <w:szCs w:val="24"/>
        </w:rPr>
      </w:pPr>
      <w:r w:rsidRPr="00FF4153">
        <w:rPr>
          <w:rFonts w:ascii="Times New Roman" w:eastAsia="Times New Roman" w:hAnsi="Times New Roman" w:cs="Times New Roman"/>
          <w:b/>
          <w:noProof w:val="0"/>
          <w:color w:val="000000"/>
          <w:sz w:val="24"/>
          <w:szCs w:val="24"/>
        </w:rPr>
        <w:t xml:space="preserve">Vlerësimi i cilësisë së hapësirave shkollore </w:t>
      </w:r>
    </w:p>
    <w:p w14:paraId="05EF12E9" w14:textId="77777777" w:rsidR="00FF4153" w:rsidRPr="00FF4153" w:rsidRDefault="00FF4153" w:rsidP="00FF4153">
      <w:pPr>
        <w:spacing w:after="120" w:line="240" w:lineRule="auto"/>
        <w:ind w:left="360"/>
        <w:jc w:val="both"/>
        <w:rPr>
          <w:rFonts w:ascii="Times New Roman" w:eastAsia="Times New Roman" w:hAnsi="Times New Roman" w:cs="Times New Roman"/>
          <w:noProof w:val="0"/>
          <w:color w:val="000000"/>
          <w:sz w:val="24"/>
          <w:szCs w:val="24"/>
        </w:rPr>
      </w:pPr>
      <w:r w:rsidRPr="00FF4153">
        <w:rPr>
          <w:rFonts w:ascii="Times New Roman" w:eastAsia="Times New Roman" w:hAnsi="Times New Roman" w:cs="Times New Roman"/>
          <w:noProof w:val="0"/>
          <w:color w:val="000000"/>
          <w:sz w:val="24"/>
          <w:szCs w:val="24"/>
        </w:rPr>
        <w:t>G</w:t>
      </w:r>
      <w:r w:rsidRPr="00FF4153">
        <w:rPr>
          <w:rFonts w:ascii="Times New Roman" w:eastAsia="MS Mincho" w:hAnsi="Times New Roman" w:cs="Times New Roman"/>
          <w:bCs/>
          <w:noProof w:val="0"/>
          <w:sz w:val="24"/>
          <w:szCs w:val="24"/>
        </w:rPr>
        <w:t xml:space="preserve">jendja e objekteve shkollore ndikon shumë në cilësinë e arsimit. Prandaj, ekipet profesionale do ta </w:t>
      </w:r>
      <w:r w:rsidRPr="00FF4153">
        <w:rPr>
          <w:rFonts w:ascii="Times New Roman" w:eastAsia="Times New Roman" w:hAnsi="Times New Roman" w:cs="Times New Roman"/>
          <w:noProof w:val="0"/>
          <w:color w:val="000000"/>
          <w:sz w:val="24"/>
          <w:szCs w:val="24"/>
        </w:rPr>
        <w:t xml:space="preserve">vlerësojnë gjendjen e shkollave (vjetërsisë së objekteve, </w:t>
      </w:r>
      <w:proofErr w:type="spellStart"/>
      <w:r w:rsidRPr="00FF4153">
        <w:rPr>
          <w:rFonts w:ascii="Times New Roman" w:eastAsia="Times New Roman" w:hAnsi="Times New Roman" w:cs="Times New Roman"/>
          <w:noProof w:val="0"/>
          <w:color w:val="000000"/>
          <w:sz w:val="24"/>
          <w:szCs w:val="24"/>
        </w:rPr>
        <w:t>sanitarisë</w:t>
      </w:r>
      <w:proofErr w:type="spellEnd"/>
      <w:r w:rsidRPr="00FF4153">
        <w:rPr>
          <w:rFonts w:ascii="Times New Roman" w:eastAsia="Times New Roman" w:hAnsi="Times New Roman" w:cs="Times New Roman"/>
          <w:noProof w:val="0"/>
          <w:color w:val="000000"/>
          <w:sz w:val="24"/>
          <w:szCs w:val="24"/>
        </w:rPr>
        <w:t xml:space="preserve">, hapësirave për lojë e rekreacion, pajisjeve shkollore, qasja fizike </w:t>
      </w:r>
      <w:proofErr w:type="spellStart"/>
      <w:r w:rsidRPr="00FF4153">
        <w:rPr>
          <w:rFonts w:ascii="Times New Roman" w:eastAsia="Times New Roman" w:hAnsi="Times New Roman" w:cs="Times New Roman"/>
          <w:noProof w:val="0"/>
          <w:color w:val="000000"/>
          <w:sz w:val="24"/>
          <w:szCs w:val="24"/>
        </w:rPr>
        <w:t>etj</w:t>
      </w:r>
      <w:proofErr w:type="spellEnd"/>
      <w:r w:rsidRPr="00FF4153">
        <w:rPr>
          <w:rFonts w:ascii="Times New Roman" w:eastAsia="Times New Roman" w:hAnsi="Times New Roman" w:cs="Times New Roman"/>
          <w:noProof w:val="0"/>
          <w:color w:val="000000"/>
          <w:sz w:val="24"/>
          <w:szCs w:val="24"/>
        </w:rPr>
        <w:t>). Këto ekipe do të vlerësojnë objektet shkollore në baza vjetore dhe do të dalin me raporte vlerësuese. Mbi bazën e raporteve ndërmerren masa përmirësuese me qëllim të krijimit të objekteve dhe mjediseve shkollore miqësore për fëmijë. Standardet e shkollave mike për fëmijë do të promovohen vazhdimisht.</w:t>
      </w:r>
    </w:p>
    <w:p w14:paraId="3FB52353" w14:textId="77777777" w:rsidR="00FF4153" w:rsidRPr="00FF4153" w:rsidRDefault="00FF4153" w:rsidP="00FF4153">
      <w:pPr>
        <w:numPr>
          <w:ilvl w:val="1"/>
          <w:numId w:val="4"/>
        </w:numPr>
        <w:spacing w:after="120" w:line="240" w:lineRule="auto"/>
        <w:jc w:val="both"/>
        <w:rPr>
          <w:rFonts w:ascii="Times New Roman" w:eastAsia="MS Mincho" w:hAnsi="Times New Roman" w:cs="Times New Roman"/>
          <w:b/>
          <w:bCs/>
          <w:noProof w:val="0"/>
          <w:sz w:val="24"/>
          <w:szCs w:val="24"/>
        </w:rPr>
      </w:pPr>
      <w:r w:rsidRPr="00FF4153">
        <w:rPr>
          <w:rFonts w:ascii="Times New Roman" w:eastAsia="Times New Roman" w:hAnsi="Times New Roman" w:cs="Times New Roman"/>
          <w:b/>
          <w:noProof w:val="0"/>
          <w:color w:val="000000"/>
          <w:sz w:val="24"/>
          <w:szCs w:val="24"/>
        </w:rPr>
        <w:t>Krijimi i mekanizmave brenda shkollave për mirëmbajtje të mjediseve shkollore</w:t>
      </w:r>
    </w:p>
    <w:p w14:paraId="23190736" w14:textId="77777777" w:rsidR="00FF4153" w:rsidRPr="00FF4153" w:rsidRDefault="00FF4153" w:rsidP="00FF4153">
      <w:pPr>
        <w:spacing w:after="120" w:line="240" w:lineRule="auto"/>
        <w:ind w:left="360"/>
        <w:jc w:val="both"/>
        <w:rPr>
          <w:rFonts w:ascii="Times New Roman" w:eastAsia="MS Mincho" w:hAnsi="Times New Roman" w:cs="Times New Roman"/>
          <w:bCs/>
          <w:noProof w:val="0"/>
          <w:sz w:val="24"/>
          <w:szCs w:val="24"/>
        </w:rPr>
      </w:pPr>
      <w:r w:rsidRPr="00FF4153">
        <w:rPr>
          <w:rFonts w:ascii="Times New Roman" w:eastAsia="MS Mincho" w:hAnsi="Times New Roman" w:cs="Times New Roman"/>
          <w:bCs/>
          <w:noProof w:val="0"/>
          <w:sz w:val="24"/>
          <w:szCs w:val="24"/>
        </w:rPr>
        <w:t xml:space="preserve">Kultura shkollore duhet ta ketë pjesë të veten të vazhdueshme mirëmbajtjen e objekteve shkollore. Prandaj për të siguruar angazhimin e të gjitha palëve në shkollë në këtë drejtim, do të vetëdijesohen nxënësit dhe palët tjera për nevojën e mirëmbajtjes dhe kujdesin ndaj mjedisit shkollor. Do të hartohet </w:t>
      </w:r>
      <w:r w:rsidRPr="00FF4153">
        <w:rPr>
          <w:rFonts w:ascii="Times New Roman" w:eastAsia="Times New Roman" w:hAnsi="Times New Roman" w:cs="Times New Roman"/>
          <w:noProof w:val="0"/>
          <w:color w:val="000000"/>
          <w:sz w:val="24"/>
          <w:szCs w:val="24"/>
        </w:rPr>
        <w:t>një udhëzues me praktika të mira të mirëmbajtjes së hapësirave shkollore. Çdo vit do të ndahen shpërblime për komunitetet më të vyeshme shkollore.</w:t>
      </w:r>
      <w:r w:rsidRPr="00FF4153">
        <w:rPr>
          <w:rFonts w:ascii="Times New Roman" w:eastAsia="MS Mincho" w:hAnsi="Times New Roman" w:cs="Times New Roman"/>
          <w:bCs/>
          <w:noProof w:val="0"/>
          <w:sz w:val="24"/>
          <w:szCs w:val="24"/>
        </w:rPr>
        <w:t xml:space="preserve"> </w:t>
      </w:r>
    </w:p>
    <w:p w14:paraId="12367737" w14:textId="77777777" w:rsidR="00FF4153" w:rsidRPr="00FF4153" w:rsidRDefault="00FF4153" w:rsidP="00FF4153">
      <w:pPr>
        <w:spacing w:after="120" w:line="240" w:lineRule="auto"/>
        <w:ind w:left="360"/>
        <w:jc w:val="both"/>
        <w:rPr>
          <w:rFonts w:ascii="Times New Roman" w:eastAsia="MS Mincho" w:hAnsi="Times New Roman" w:cs="Times New Roman"/>
          <w:bCs/>
          <w:noProof w:val="0"/>
          <w:sz w:val="24"/>
          <w:szCs w:val="24"/>
        </w:rPr>
      </w:pPr>
    </w:p>
    <w:p w14:paraId="4E882F3A" w14:textId="77777777" w:rsidR="00FF4153" w:rsidRPr="00FF4153" w:rsidRDefault="00FF4153" w:rsidP="00FF4153">
      <w:pPr>
        <w:numPr>
          <w:ilvl w:val="1"/>
          <w:numId w:val="4"/>
        </w:numPr>
        <w:spacing w:after="120" w:line="240" w:lineRule="auto"/>
        <w:jc w:val="both"/>
        <w:rPr>
          <w:rFonts w:ascii="Times New Roman" w:eastAsia="MS Mincho" w:hAnsi="Times New Roman" w:cs="Times New Roman"/>
          <w:b/>
          <w:bCs/>
          <w:noProof w:val="0"/>
          <w:sz w:val="24"/>
          <w:szCs w:val="24"/>
        </w:rPr>
      </w:pPr>
      <w:r w:rsidRPr="00FF4153">
        <w:rPr>
          <w:rFonts w:ascii="Times New Roman" w:eastAsia="Times New Roman" w:hAnsi="Times New Roman" w:cs="Times New Roman"/>
          <w:b/>
          <w:noProof w:val="0"/>
          <w:color w:val="000000"/>
          <w:sz w:val="24"/>
          <w:szCs w:val="24"/>
        </w:rPr>
        <w:t>Promovimi shëndetësor, përmes informimit, komunikimit dhe edukimit  </w:t>
      </w:r>
      <w:r w:rsidRPr="00FF4153">
        <w:rPr>
          <w:rFonts w:ascii="Times New Roman" w:eastAsia="MS Mincho" w:hAnsi="Times New Roman" w:cs="Times New Roman"/>
          <w:b/>
          <w:bCs/>
          <w:noProof w:val="0"/>
          <w:sz w:val="24"/>
          <w:szCs w:val="24"/>
        </w:rPr>
        <w:t xml:space="preserve"> </w:t>
      </w:r>
    </w:p>
    <w:p w14:paraId="5988B164" w14:textId="77777777" w:rsidR="00FF4153" w:rsidRPr="00FF4153" w:rsidRDefault="00FF4153" w:rsidP="00FF4153">
      <w:pPr>
        <w:spacing w:after="120" w:line="240" w:lineRule="auto"/>
        <w:ind w:left="720" w:hanging="360"/>
        <w:jc w:val="both"/>
        <w:rPr>
          <w:rFonts w:ascii="Times New Roman" w:eastAsia="Times New Roman" w:hAnsi="Times New Roman" w:cs="Times New Roman"/>
          <w:noProof w:val="0"/>
          <w:color w:val="000000"/>
          <w:sz w:val="24"/>
          <w:szCs w:val="24"/>
        </w:rPr>
      </w:pPr>
      <w:r w:rsidRPr="00FF4153">
        <w:rPr>
          <w:rFonts w:ascii="Times New Roman" w:eastAsia="Times New Roman" w:hAnsi="Times New Roman" w:cs="Times New Roman"/>
          <w:noProof w:val="0"/>
          <w:color w:val="000000"/>
          <w:sz w:val="24"/>
          <w:szCs w:val="24"/>
        </w:rPr>
        <w:t xml:space="preserve">Do të vazhdohet të promovohet shëndeti përmes fushatës </w:t>
      </w:r>
      <w:proofErr w:type="spellStart"/>
      <w:r w:rsidRPr="00FF4153">
        <w:rPr>
          <w:rFonts w:ascii="Times New Roman" w:eastAsia="Times New Roman" w:hAnsi="Times New Roman" w:cs="Times New Roman"/>
          <w:noProof w:val="0"/>
          <w:color w:val="000000"/>
          <w:sz w:val="24"/>
          <w:szCs w:val="24"/>
        </w:rPr>
        <w:t>vetëdijesuese</w:t>
      </w:r>
      <w:proofErr w:type="spellEnd"/>
      <w:r w:rsidRPr="00FF4153">
        <w:rPr>
          <w:rFonts w:ascii="Times New Roman" w:eastAsia="Times New Roman" w:hAnsi="Times New Roman" w:cs="Times New Roman"/>
          <w:noProof w:val="0"/>
          <w:color w:val="000000"/>
          <w:sz w:val="24"/>
          <w:szCs w:val="24"/>
        </w:rPr>
        <w:t xml:space="preserve"> për shëndetin e grave shtatzëna, të ushqyerit e foshnjave, fëmijëve dhe adoleshentëve, si dhe përmes edukimit shëndetësor për qytetarëve të mbahen  ligjërata për edukimin shëndetësor dhe reproduktiv duke u përfshirë edhe  nxënësit e shkollave. Të organizohen ligjërata për parandalimin e abuzimit me substanca </w:t>
      </w:r>
      <w:proofErr w:type="spellStart"/>
      <w:r w:rsidRPr="00FF4153">
        <w:rPr>
          <w:rFonts w:ascii="Times New Roman" w:eastAsia="Times New Roman" w:hAnsi="Times New Roman" w:cs="Times New Roman"/>
          <w:noProof w:val="0"/>
          <w:color w:val="000000"/>
          <w:sz w:val="24"/>
          <w:szCs w:val="24"/>
        </w:rPr>
        <w:t>psikorope</w:t>
      </w:r>
      <w:proofErr w:type="spellEnd"/>
      <w:r w:rsidRPr="00FF4153">
        <w:rPr>
          <w:rFonts w:ascii="Times New Roman" w:eastAsia="Times New Roman" w:hAnsi="Times New Roman" w:cs="Times New Roman"/>
          <w:noProof w:val="0"/>
          <w:color w:val="000000"/>
          <w:sz w:val="24"/>
          <w:szCs w:val="24"/>
        </w:rPr>
        <w:t>.</w:t>
      </w:r>
    </w:p>
    <w:p w14:paraId="6C0A23B0" w14:textId="77777777" w:rsidR="00FF4153" w:rsidRPr="00FF4153" w:rsidRDefault="00FF4153" w:rsidP="00FF4153">
      <w:pPr>
        <w:numPr>
          <w:ilvl w:val="1"/>
          <w:numId w:val="4"/>
        </w:numPr>
        <w:spacing w:after="120" w:line="240" w:lineRule="auto"/>
        <w:jc w:val="both"/>
        <w:rPr>
          <w:rFonts w:ascii="Times New Roman" w:eastAsia="MS Mincho" w:hAnsi="Times New Roman" w:cs="Times New Roman"/>
          <w:b/>
          <w:bCs/>
          <w:noProof w:val="0"/>
          <w:sz w:val="24"/>
          <w:szCs w:val="24"/>
        </w:rPr>
      </w:pPr>
      <w:r w:rsidRPr="00FF4153">
        <w:rPr>
          <w:rFonts w:ascii="Times New Roman" w:eastAsia="Times New Roman" w:hAnsi="Times New Roman" w:cs="Times New Roman"/>
          <w:b/>
          <w:noProof w:val="0"/>
          <w:color w:val="000000"/>
          <w:sz w:val="24"/>
          <w:szCs w:val="24"/>
        </w:rPr>
        <w:t xml:space="preserve">Organizimi i vizitave </w:t>
      </w:r>
      <w:proofErr w:type="spellStart"/>
      <w:r w:rsidRPr="00FF4153">
        <w:rPr>
          <w:rFonts w:ascii="Times New Roman" w:eastAsia="Times New Roman" w:hAnsi="Times New Roman" w:cs="Times New Roman"/>
          <w:b/>
          <w:noProof w:val="0"/>
          <w:color w:val="000000"/>
          <w:sz w:val="24"/>
          <w:szCs w:val="24"/>
        </w:rPr>
        <w:t>multidisiplinare</w:t>
      </w:r>
      <w:proofErr w:type="spellEnd"/>
      <w:r w:rsidRPr="00FF4153">
        <w:rPr>
          <w:rFonts w:ascii="Times New Roman" w:eastAsia="Times New Roman" w:hAnsi="Times New Roman" w:cs="Times New Roman"/>
          <w:b/>
          <w:noProof w:val="0"/>
          <w:color w:val="000000"/>
          <w:sz w:val="24"/>
          <w:szCs w:val="24"/>
        </w:rPr>
        <w:t xml:space="preserve"> shëndetësore për fëmijët, në baza periodike</w:t>
      </w:r>
    </w:p>
    <w:p w14:paraId="5C081963" w14:textId="77777777" w:rsidR="00FF4153" w:rsidRPr="00FF4153" w:rsidRDefault="00FF4153" w:rsidP="00FF4153">
      <w:pPr>
        <w:spacing w:after="120" w:line="240" w:lineRule="auto"/>
        <w:ind w:left="360"/>
        <w:jc w:val="both"/>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bCs/>
          <w:noProof w:val="0"/>
          <w:sz w:val="24"/>
          <w:szCs w:val="24"/>
        </w:rPr>
        <w:t xml:space="preserve">Do të vazhdohet të i kushtohet kujdes </w:t>
      </w:r>
      <w:r w:rsidRPr="00FF4153">
        <w:rPr>
          <w:rFonts w:ascii="Times New Roman" w:eastAsia="Times New Roman" w:hAnsi="Times New Roman" w:cs="Times New Roman"/>
          <w:noProof w:val="0"/>
          <w:color w:val="000000"/>
          <w:sz w:val="24"/>
          <w:szCs w:val="24"/>
        </w:rPr>
        <w:t xml:space="preserve">ofrimit të shërbimeve të individualizuara shëndetësore për secilin fëmijë. Prandaj, do të zhvillohen kapacitetet e profesionistëve shëndetësorë për </w:t>
      </w:r>
      <w:r w:rsidRPr="00FF4153">
        <w:rPr>
          <w:rFonts w:ascii="Times New Roman" w:eastAsia="Times New Roman" w:hAnsi="Times New Roman" w:cs="Times New Roman"/>
          <w:bCs/>
          <w:noProof w:val="0"/>
          <w:color w:val="000000"/>
          <w:sz w:val="24"/>
          <w:szCs w:val="24"/>
        </w:rPr>
        <w:t xml:space="preserve">kujdes shëndetësor ndaj grave shtatzëna , nënës dhe fëmijës, këshillim për të ushqyerit e foshnjave dhe fëmijëve të vegjël dhe përkrahje të zhvillimit në fëmijërinë e hershme. </w:t>
      </w:r>
      <w:r w:rsidRPr="00FF4153">
        <w:rPr>
          <w:rFonts w:ascii="Times New Roman" w:eastAsia="Times New Roman" w:hAnsi="Times New Roman" w:cs="Times New Roman"/>
          <w:noProof w:val="0"/>
          <w:color w:val="000000"/>
          <w:sz w:val="24"/>
          <w:szCs w:val="24"/>
        </w:rPr>
        <w:t xml:space="preserve">Vizita sistematike nëpër shtëpi, të cilat do të kenë përveç komponentit të intervenimit shëndetësor edhe atë edukativ si dhe kontrollet sistematike shëndetësore do të realizohen edhe nëpër institucionet shkollore. </w:t>
      </w:r>
    </w:p>
    <w:p w14:paraId="3DC2CDF2" w14:textId="77777777" w:rsidR="00FF4153" w:rsidRPr="00FF4153" w:rsidRDefault="00FF4153" w:rsidP="00FF4153">
      <w:pPr>
        <w:numPr>
          <w:ilvl w:val="1"/>
          <w:numId w:val="4"/>
        </w:numPr>
        <w:spacing w:after="120" w:line="240" w:lineRule="auto"/>
        <w:jc w:val="both"/>
        <w:rPr>
          <w:rFonts w:ascii="Times New Roman" w:eastAsia="MS Mincho" w:hAnsi="Times New Roman" w:cs="Times New Roman"/>
          <w:b/>
          <w:bCs/>
          <w:noProof w:val="0"/>
          <w:sz w:val="24"/>
          <w:szCs w:val="24"/>
        </w:rPr>
      </w:pPr>
      <w:r w:rsidRPr="00FF4153">
        <w:rPr>
          <w:rFonts w:ascii="Times New Roman" w:eastAsia="Times New Roman" w:hAnsi="Times New Roman" w:cs="Times New Roman"/>
          <w:b/>
          <w:noProof w:val="0"/>
          <w:color w:val="000000"/>
          <w:sz w:val="24"/>
          <w:szCs w:val="24"/>
        </w:rPr>
        <w:t>Identifikimi i hershëm i fëmijëve me aftësi të kufizuara</w:t>
      </w:r>
    </w:p>
    <w:p w14:paraId="756394BA" w14:textId="77777777" w:rsidR="00FF4153" w:rsidRPr="00FF4153" w:rsidRDefault="00FF4153" w:rsidP="00FF4153">
      <w:pPr>
        <w:spacing w:after="120" w:line="240" w:lineRule="auto"/>
        <w:ind w:left="360"/>
        <w:jc w:val="both"/>
        <w:rPr>
          <w:rFonts w:ascii="Times New Roman" w:eastAsia="Times New Roman" w:hAnsi="Times New Roman" w:cs="Times New Roman"/>
          <w:noProof w:val="0"/>
          <w:color w:val="000000"/>
          <w:sz w:val="24"/>
          <w:szCs w:val="24"/>
        </w:rPr>
      </w:pPr>
      <w:r w:rsidRPr="00FF4153">
        <w:rPr>
          <w:rFonts w:ascii="Times New Roman" w:eastAsia="Times New Roman" w:hAnsi="Times New Roman" w:cs="Times New Roman"/>
          <w:noProof w:val="0"/>
          <w:color w:val="000000"/>
          <w:sz w:val="24"/>
          <w:szCs w:val="24"/>
        </w:rPr>
        <w:t>Do të përditësohet baza e të dhënave për fëmijët me nevoja të veçanta. Do të promovohen shërbimet institucionale dhe ato të ofruesve të tjerë të shërbimeve për fëmijë me aftësi të kufizuara, me fokus në përfitimet e PAK dhe familjeve të tyre.</w:t>
      </w:r>
    </w:p>
    <w:p w14:paraId="084D9F48" w14:textId="77777777" w:rsidR="00FF4153" w:rsidRPr="00FF4153" w:rsidRDefault="00FF4153" w:rsidP="00FF4153">
      <w:pPr>
        <w:spacing w:after="120" w:line="240" w:lineRule="auto"/>
        <w:ind w:left="360"/>
        <w:jc w:val="both"/>
        <w:rPr>
          <w:rFonts w:ascii="Times New Roman" w:eastAsia="Times New Roman" w:hAnsi="Times New Roman" w:cs="Times New Roman"/>
          <w:noProof w:val="0"/>
          <w:color w:val="000000"/>
          <w:sz w:val="24"/>
          <w:szCs w:val="24"/>
        </w:rPr>
      </w:pPr>
      <w:r w:rsidRPr="00FF4153">
        <w:rPr>
          <w:rFonts w:ascii="Times New Roman" w:eastAsia="Times New Roman" w:hAnsi="Times New Roman" w:cs="Times New Roman"/>
          <w:noProof w:val="0"/>
          <w:color w:val="000000"/>
          <w:sz w:val="24"/>
          <w:szCs w:val="24"/>
        </w:rPr>
        <w:t xml:space="preserve">Do të zhvillohet një formular për deklarimin e prindit për gjendjen shëndetësore të fëmijës, si parakusht për regjistrim në shkollë. Për ata fëmijë që kanë parametra që identifikojnë nevojën për kontroll më të hollësishëm, do të ndërmerren këto kontrolle dhe do të rekomandohen masat që duhet ndërmarrë shkolla (mësimdhënësit, </w:t>
      </w:r>
      <w:proofErr w:type="spellStart"/>
      <w:r w:rsidRPr="00FF4153">
        <w:rPr>
          <w:rFonts w:ascii="Times New Roman" w:eastAsia="Times New Roman" w:hAnsi="Times New Roman" w:cs="Times New Roman"/>
          <w:noProof w:val="0"/>
          <w:color w:val="000000"/>
          <w:sz w:val="24"/>
          <w:szCs w:val="24"/>
        </w:rPr>
        <w:t>menaxhmenti</w:t>
      </w:r>
      <w:proofErr w:type="spellEnd"/>
      <w:r w:rsidRPr="00FF4153">
        <w:rPr>
          <w:rFonts w:ascii="Times New Roman" w:eastAsia="Times New Roman" w:hAnsi="Times New Roman" w:cs="Times New Roman"/>
          <w:noProof w:val="0"/>
          <w:color w:val="000000"/>
          <w:sz w:val="24"/>
          <w:szCs w:val="24"/>
        </w:rPr>
        <w:t xml:space="preserve"> i shkollës, prindërit)</w:t>
      </w:r>
    </w:p>
    <w:p w14:paraId="24E43C70" w14:textId="77777777" w:rsidR="00FF4153" w:rsidRPr="00FF4153" w:rsidRDefault="00FF4153" w:rsidP="00FF4153">
      <w:pPr>
        <w:numPr>
          <w:ilvl w:val="1"/>
          <w:numId w:val="4"/>
        </w:numPr>
        <w:spacing w:after="120" w:line="240" w:lineRule="auto"/>
        <w:jc w:val="both"/>
        <w:rPr>
          <w:rFonts w:ascii="Times New Roman" w:eastAsia="MS Mincho" w:hAnsi="Times New Roman" w:cs="Times New Roman"/>
          <w:b/>
          <w:bCs/>
          <w:noProof w:val="0"/>
          <w:sz w:val="24"/>
          <w:szCs w:val="24"/>
        </w:rPr>
      </w:pPr>
      <w:r w:rsidRPr="00FF4153">
        <w:rPr>
          <w:rFonts w:ascii="Times New Roman" w:eastAsia="Times New Roman" w:hAnsi="Times New Roman" w:cs="Times New Roman"/>
          <w:b/>
          <w:noProof w:val="0"/>
          <w:color w:val="000000"/>
          <w:sz w:val="24"/>
          <w:szCs w:val="24"/>
        </w:rPr>
        <w:t>Ofrimi i shërbimeve të veçanta për kategoritë e fëmijëve në nevojë</w:t>
      </w:r>
    </w:p>
    <w:p w14:paraId="62EF5FC4" w14:textId="77777777" w:rsidR="00FF4153" w:rsidRPr="00FF4153" w:rsidRDefault="00FF4153" w:rsidP="00FF4153">
      <w:pPr>
        <w:spacing w:after="120" w:line="240" w:lineRule="auto"/>
        <w:ind w:left="360"/>
        <w:jc w:val="both"/>
        <w:rPr>
          <w:rFonts w:ascii="Times New Roman" w:eastAsia="Times New Roman" w:hAnsi="Times New Roman" w:cs="Times New Roman"/>
          <w:bCs/>
          <w:noProof w:val="0"/>
          <w:color w:val="000000"/>
          <w:sz w:val="24"/>
          <w:szCs w:val="24"/>
        </w:rPr>
      </w:pPr>
      <w:r w:rsidRPr="00FF4153">
        <w:rPr>
          <w:rFonts w:ascii="Times New Roman" w:eastAsia="Times New Roman" w:hAnsi="Times New Roman" w:cs="Times New Roman"/>
          <w:bCs/>
          <w:noProof w:val="0"/>
          <w:color w:val="000000"/>
          <w:sz w:val="24"/>
          <w:szCs w:val="24"/>
        </w:rPr>
        <w:t>Do të ofrohen shërbime shumëdimensionale dhe rehabilitim i bazuar në bashkësi për PAK, përmes subvencionimit të organizatave të licencuara për ofrimin e këtyre shërbimeve. Do të i kushtohet kujdes sigurimit të qasjes fizike të fëmijëve me aftësi të kufizuara në hapësirat publike. Më tutje do të ofrohen programe të mbështetjes shtesë për fëmijët nga grupet e cenueshme,</w:t>
      </w:r>
    </w:p>
    <w:p w14:paraId="1439BC32" w14:textId="77777777" w:rsidR="00FF4153" w:rsidRPr="00FF4153" w:rsidRDefault="00FF4153" w:rsidP="00FF4153">
      <w:pPr>
        <w:spacing w:after="120" w:line="240" w:lineRule="auto"/>
        <w:jc w:val="both"/>
        <w:rPr>
          <w:rFonts w:ascii="Times New Roman" w:eastAsia="Times New Roman" w:hAnsi="Times New Roman" w:cs="Times New Roman"/>
          <w:bCs/>
          <w:noProof w:val="0"/>
          <w:color w:val="000000"/>
          <w:sz w:val="24"/>
          <w:szCs w:val="24"/>
        </w:rPr>
      </w:pPr>
    </w:p>
    <w:tbl>
      <w:tblPr>
        <w:tblpPr w:leftFromText="180" w:rightFromText="180" w:vertAnchor="text" w:horzAnchor="margin" w:tblpX="108" w:tblpY="8"/>
        <w:tblW w:w="0" w:type="auto"/>
        <w:tblBorders>
          <w:top w:val="single" w:sz="8" w:space="0" w:color="B3CC82"/>
          <w:left w:val="single" w:sz="8" w:space="0" w:color="B3CC82"/>
          <w:bottom w:val="single" w:sz="8" w:space="0" w:color="B3CC82"/>
          <w:right w:val="single" w:sz="8" w:space="0" w:color="B3CC82"/>
          <w:insideH w:val="single" w:sz="8" w:space="0" w:color="B3CC82"/>
        </w:tblBorders>
        <w:shd w:val="clear" w:color="auto" w:fill="2E74B5" w:themeFill="accent1" w:themeFillShade="BF"/>
        <w:tblLook w:val="04A0" w:firstRow="1" w:lastRow="0" w:firstColumn="1" w:lastColumn="0" w:noHBand="0" w:noVBand="1"/>
      </w:tblPr>
      <w:tblGrid>
        <w:gridCol w:w="9006"/>
      </w:tblGrid>
      <w:tr w:rsidR="00FF4153" w:rsidRPr="00FF4153" w14:paraId="36BF244B" w14:textId="77777777" w:rsidTr="005E34B3">
        <w:trPr>
          <w:trHeight w:val="557"/>
        </w:trPr>
        <w:tc>
          <w:tcPr>
            <w:tcW w:w="9018" w:type="dxa"/>
            <w:tcBorders>
              <w:top w:val="single" w:sz="8" w:space="0" w:color="B3CC82"/>
              <w:left w:val="single" w:sz="8" w:space="0" w:color="B3CC82"/>
              <w:bottom w:val="single" w:sz="8" w:space="0" w:color="B3CC82"/>
              <w:right w:val="single" w:sz="8" w:space="0" w:color="B3CC82"/>
            </w:tcBorders>
            <w:shd w:val="clear" w:color="auto" w:fill="2E74B5" w:themeFill="accent1" w:themeFillShade="BF"/>
          </w:tcPr>
          <w:p w14:paraId="05F5836A" w14:textId="77777777" w:rsidR="00FF4153" w:rsidRPr="00FF4153" w:rsidRDefault="00FF4153" w:rsidP="00FF4153">
            <w:pPr>
              <w:keepNext/>
              <w:keepLines/>
              <w:spacing w:before="200" w:after="0" w:line="276" w:lineRule="auto"/>
              <w:outlineLvl w:val="1"/>
              <w:rPr>
                <w:rFonts w:ascii="Times New Roman" w:eastAsia="Times New Roman" w:hAnsi="Times New Roman" w:cs="Times New Roman"/>
                <w:b/>
                <w:bCs/>
                <w:noProof w:val="0"/>
                <w:color w:val="FFFFFF" w:themeColor="background1"/>
                <w:sz w:val="24"/>
                <w:szCs w:val="24"/>
              </w:rPr>
            </w:pPr>
            <w:bookmarkStart w:id="9" w:name="_Toc124715239"/>
            <w:r w:rsidRPr="00FF4153">
              <w:rPr>
                <w:rFonts w:ascii="Times New Roman" w:eastAsia="Times New Roman" w:hAnsi="Times New Roman" w:cs="Times New Roman"/>
                <w:b/>
                <w:bCs/>
                <w:noProof w:val="0"/>
                <w:color w:val="FFFFFF" w:themeColor="background1"/>
                <w:sz w:val="24"/>
                <w:szCs w:val="24"/>
              </w:rPr>
              <w:t xml:space="preserve">OBJEKTIVI 2: Zbatimi i programeve të vetëdijesimit dhe </w:t>
            </w:r>
            <w:proofErr w:type="spellStart"/>
            <w:r w:rsidRPr="00FF4153">
              <w:rPr>
                <w:rFonts w:ascii="Times New Roman" w:eastAsia="Times New Roman" w:hAnsi="Times New Roman" w:cs="Times New Roman"/>
                <w:b/>
                <w:bCs/>
                <w:noProof w:val="0"/>
                <w:color w:val="FFFFFF" w:themeColor="background1"/>
                <w:sz w:val="24"/>
                <w:szCs w:val="24"/>
              </w:rPr>
              <w:t>avokimit</w:t>
            </w:r>
            <w:proofErr w:type="spellEnd"/>
            <w:r w:rsidRPr="00FF4153">
              <w:rPr>
                <w:rFonts w:ascii="Times New Roman" w:eastAsia="Times New Roman" w:hAnsi="Times New Roman" w:cs="Times New Roman"/>
                <w:b/>
                <w:bCs/>
                <w:noProof w:val="0"/>
                <w:color w:val="FFFFFF" w:themeColor="background1"/>
                <w:sz w:val="24"/>
                <w:szCs w:val="24"/>
              </w:rPr>
              <w:t xml:space="preserve"> për mirëqenien e fëmijëve</w:t>
            </w:r>
            <w:bookmarkEnd w:id="9"/>
          </w:p>
        </w:tc>
      </w:tr>
    </w:tbl>
    <w:p w14:paraId="5DE02038" w14:textId="77777777" w:rsidR="00FF4153" w:rsidRPr="00FF4153" w:rsidRDefault="00FF4153" w:rsidP="00FF4153">
      <w:pPr>
        <w:spacing w:after="120" w:line="240" w:lineRule="auto"/>
        <w:rPr>
          <w:rFonts w:ascii="Times New Roman" w:eastAsia="MS Mincho" w:hAnsi="Times New Roman" w:cs="Times New Roman"/>
          <w:bCs/>
          <w:noProof w:val="0"/>
          <w:sz w:val="24"/>
          <w:szCs w:val="24"/>
        </w:rPr>
      </w:pPr>
    </w:p>
    <w:p w14:paraId="7A40EF6A" w14:textId="77777777" w:rsidR="00FF4153" w:rsidRPr="00FF4153" w:rsidRDefault="00FF4153" w:rsidP="00FF4153">
      <w:pPr>
        <w:spacing w:after="120" w:line="240" w:lineRule="auto"/>
        <w:jc w:val="both"/>
        <w:rPr>
          <w:rFonts w:ascii="Times New Roman" w:eastAsia="MS Mincho" w:hAnsi="Times New Roman" w:cs="Times New Roman"/>
          <w:bCs/>
          <w:noProof w:val="0"/>
          <w:sz w:val="24"/>
          <w:szCs w:val="24"/>
        </w:rPr>
      </w:pPr>
      <w:r w:rsidRPr="00FF4153">
        <w:rPr>
          <w:rFonts w:ascii="Times New Roman" w:eastAsia="MS Mincho" w:hAnsi="Times New Roman" w:cs="Times New Roman"/>
          <w:bCs/>
          <w:noProof w:val="0"/>
          <w:sz w:val="24"/>
          <w:szCs w:val="24"/>
        </w:rPr>
        <w:t xml:space="preserve">Ne duam që në bashkëpunim me partnerët tanë, të krijojmë një sistem efektiv për të vetëdijesuar të rriturit, por edhe vet fëmijët për të drejtat e fëmijëve, mirëqenien e tyre dhe për komunën mike për ta. Programet për informim dhe zhvillim profesional për të gjitha palët duke përfshirë edhe politikë bërësit e zyrtarët më të lartë komunalë, janë të një rëndësie të veçantë. Në të njëjtën kohë, ne do të i inkurajojmë organizatat e shoqërisë civile, agjencitë e pavarura që të </w:t>
      </w:r>
      <w:proofErr w:type="spellStart"/>
      <w:r w:rsidRPr="00FF4153">
        <w:rPr>
          <w:rFonts w:ascii="Times New Roman" w:eastAsia="MS Mincho" w:hAnsi="Times New Roman" w:cs="Times New Roman"/>
          <w:bCs/>
          <w:noProof w:val="0"/>
          <w:sz w:val="24"/>
          <w:szCs w:val="24"/>
        </w:rPr>
        <w:t>avokojnë</w:t>
      </w:r>
      <w:proofErr w:type="spellEnd"/>
      <w:r w:rsidRPr="00FF4153">
        <w:rPr>
          <w:rFonts w:ascii="Times New Roman" w:eastAsia="MS Mincho" w:hAnsi="Times New Roman" w:cs="Times New Roman"/>
          <w:bCs/>
          <w:noProof w:val="0"/>
          <w:sz w:val="24"/>
          <w:szCs w:val="24"/>
        </w:rPr>
        <w:t xml:space="preserve"> për fëmijët. Ndërkaq, do të shfrytëzohet edhe media për promovimin e të drejtave të fëmijës. </w:t>
      </w:r>
    </w:p>
    <w:p w14:paraId="282DA501" w14:textId="77777777" w:rsidR="00FF4153" w:rsidRPr="00FF4153" w:rsidRDefault="00FF4153" w:rsidP="00FF4153">
      <w:pPr>
        <w:spacing w:after="120" w:line="240" w:lineRule="auto"/>
        <w:jc w:val="both"/>
        <w:rPr>
          <w:rFonts w:ascii="Times New Roman" w:eastAsia="MS Mincho" w:hAnsi="Times New Roman" w:cs="Times New Roman"/>
          <w:bCs/>
          <w:noProof w:val="0"/>
          <w:sz w:val="24"/>
          <w:szCs w:val="24"/>
        </w:rPr>
      </w:pPr>
    </w:p>
    <w:p w14:paraId="7A1FD5A0" w14:textId="77777777" w:rsidR="00FF4153" w:rsidRPr="00FF4153" w:rsidRDefault="00FF4153" w:rsidP="00FF4153">
      <w:pPr>
        <w:spacing w:after="120" w:line="240" w:lineRule="auto"/>
        <w:jc w:val="both"/>
        <w:rPr>
          <w:rFonts w:ascii="Times New Roman" w:eastAsia="MS Mincho" w:hAnsi="Times New Roman" w:cs="Times New Roman"/>
          <w:bCs/>
          <w:noProof w:val="0"/>
          <w:sz w:val="24"/>
          <w:szCs w:val="24"/>
        </w:rPr>
      </w:pPr>
    </w:p>
    <w:p w14:paraId="32535928" w14:textId="77777777" w:rsidR="00FF4153" w:rsidRPr="00FF4153" w:rsidRDefault="00FF4153" w:rsidP="00FF4153">
      <w:pPr>
        <w:numPr>
          <w:ilvl w:val="1"/>
          <w:numId w:val="7"/>
        </w:numPr>
        <w:spacing w:after="120" w:line="240" w:lineRule="auto"/>
        <w:contextualSpacing/>
        <w:jc w:val="both"/>
        <w:rPr>
          <w:rFonts w:ascii="Times New Roman" w:eastAsia="MS Mincho" w:hAnsi="Times New Roman" w:cs="Times New Roman"/>
          <w:b/>
          <w:bCs/>
          <w:noProof w:val="0"/>
          <w:sz w:val="24"/>
          <w:szCs w:val="24"/>
        </w:rPr>
      </w:pPr>
      <w:r w:rsidRPr="00FF4153">
        <w:rPr>
          <w:rFonts w:ascii="Times New Roman" w:eastAsia="Times New Roman" w:hAnsi="Times New Roman" w:cs="Times New Roman"/>
          <w:b/>
          <w:bCs/>
          <w:noProof w:val="0"/>
          <w:color w:val="000000"/>
          <w:sz w:val="24"/>
          <w:szCs w:val="24"/>
        </w:rPr>
        <w:lastRenderedPageBreak/>
        <w:t xml:space="preserve">Ngritja e kapaciteteve të politikë bërësve dhe zyrtarëve komunalë për aspekte të </w:t>
      </w:r>
      <w:proofErr w:type="spellStart"/>
      <w:r w:rsidRPr="00FF4153">
        <w:rPr>
          <w:rFonts w:ascii="Times New Roman" w:eastAsia="Times New Roman" w:hAnsi="Times New Roman" w:cs="Times New Roman"/>
          <w:b/>
          <w:bCs/>
          <w:noProof w:val="0"/>
          <w:color w:val="000000"/>
          <w:sz w:val="24"/>
          <w:szCs w:val="24"/>
        </w:rPr>
        <w:t>të</w:t>
      </w:r>
      <w:proofErr w:type="spellEnd"/>
      <w:r w:rsidRPr="00FF4153">
        <w:rPr>
          <w:rFonts w:ascii="Times New Roman" w:eastAsia="Times New Roman" w:hAnsi="Times New Roman" w:cs="Times New Roman"/>
          <w:b/>
          <w:bCs/>
          <w:noProof w:val="0"/>
          <w:color w:val="000000"/>
          <w:sz w:val="24"/>
          <w:szCs w:val="24"/>
        </w:rPr>
        <w:t xml:space="preserve"> drejtave të fëmijëve.</w:t>
      </w:r>
    </w:p>
    <w:p w14:paraId="42901B17" w14:textId="77777777" w:rsidR="00FF4153" w:rsidRPr="00FF4153" w:rsidRDefault="00FF4153" w:rsidP="00FF4153">
      <w:pPr>
        <w:spacing w:after="120" w:line="240" w:lineRule="auto"/>
        <w:ind w:left="360"/>
        <w:jc w:val="both"/>
        <w:rPr>
          <w:rFonts w:ascii="Times New Roman" w:eastAsia="Times New Roman" w:hAnsi="Times New Roman" w:cs="Times New Roman"/>
          <w:bCs/>
          <w:noProof w:val="0"/>
          <w:color w:val="000000"/>
          <w:sz w:val="24"/>
          <w:szCs w:val="24"/>
        </w:rPr>
      </w:pPr>
      <w:r w:rsidRPr="00FF4153">
        <w:rPr>
          <w:rFonts w:ascii="Times New Roman" w:eastAsia="Times New Roman" w:hAnsi="Times New Roman" w:cs="Times New Roman"/>
          <w:bCs/>
          <w:noProof w:val="0"/>
          <w:color w:val="000000"/>
          <w:sz w:val="24"/>
          <w:szCs w:val="24"/>
        </w:rPr>
        <w:t xml:space="preserve">Me rëndësi konsiderohet që politikë bërësit dhe zyrtarët komunalë si bartës të funksioneve, të jenë mirë të informuar dhe të kenë aftësi vlerësimi e gjykimi për aspekte të </w:t>
      </w:r>
      <w:proofErr w:type="spellStart"/>
      <w:r w:rsidRPr="00FF4153">
        <w:rPr>
          <w:rFonts w:ascii="Times New Roman" w:eastAsia="Times New Roman" w:hAnsi="Times New Roman" w:cs="Times New Roman"/>
          <w:bCs/>
          <w:noProof w:val="0"/>
          <w:color w:val="000000"/>
          <w:sz w:val="24"/>
          <w:szCs w:val="24"/>
        </w:rPr>
        <w:t>të</w:t>
      </w:r>
      <w:proofErr w:type="spellEnd"/>
      <w:r w:rsidRPr="00FF4153">
        <w:rPr>
          <w:rFonts w:ascii="Times New Roman" w:eastAsia="Times New Roman" w:hAnsi="Times New Roman" w:cs="Times New Roman"/>
          <w:bCs/>
          <w:noProof w:val="0"/>
          <w:color w:val="000000"/>
          <w:sz w:val="24"/>
          <w:szCs w:val="24"/>
        </w:rPr>
        <w:t xml:space="preserve"> drejtave të fëmijëve. Prandaj, do të organizohen trajnime për ta në temat e njohjes dhe promovimit të </w:t>
      </w:r>
      <w:proofErr w:type="spellStart"/>
      <w:r w:rsidRPr="00FF4153">
        <w:rPr>
          <w:rFonts w:ascii="Times New Roman" w:eastAsia="Times New Roman" w:hAnsi="Times New Roman" w:cs="Times New Roman"/>
          <w:bCs/>
          <w:noProof w:val="0"/>
          <w:color w:val="000000"/>
          <w:sz w:val="24"/>
          <w:szCs w:val="24"/>
        </w:rPr>
        <w:t>të</w:t>
      </w:r>
      <w:proofErr w:type="spellEnd"/>
      <w:r w:rsidRPr="00FF4153">
        <w:rPr>
          <w:rFonts w:ascii="Times New Roman" w:eastAsia="Times New Roman" w:hAnsi="Times New Roman" w:cs="Times New Roman"/>
          <w:bCs/>
          <w:noProof w:val="0"/>
          <w:color w:val="000000"/>
          <w:sz w:val="24"/>
          <w:szCs w:val="24"/>
        </w:rPr>
        <w:t xml:space="preserve"> drejtave të fëmijëve, instrumenteve ndërkombëtare, legjislacionit dhe </w:t>
      </w:r>
      <w:proofErr w:type="spellStart"/>
      <w:r w:rsidRPr="00FF4153">
        <w:rPr>
          <w:rFonts w:ascii="Times New Roman" w:eastAsia="Times New Roman" w:hAnsi="Times New Roman" w:cs="Times New Roman"/>
          <w:bCs/>
          <w:noProof w:val="0"/>
          <w:color w:val="000000"/>
          <w:sz w:val="24"/>
          <w:szCs w:val="24"/>
        </w:rPr>
        <w:t>rregullativës</w:t>
      </w:r>
      <w:proofErr w:type="spellEnd"/>
      <w:r w:rsidRPr="00FF4153">
        <w:rPr>
          <w:rFonts w:ascii="Times New Roman" w:eastAsia="Times New Roman" w:hAnsi="Times New Roman" w:cs="Times New Roman"/>
          <w:bCs/>
          <w:noProof w:val="0"/>
          <w:color w:val="000000"/>
          <w:sz w:val="24"/>
          <w:szCs w:val="24"/>
        </w:rPr>
        <w:t xml:space="preserve"> që lidhet me të drejtat e fëmijëve, vlerësimit dhe raportimit të gjendjes së fëmijëve, standardeve të operimit, investimit publik n</w:t>
      </w:r>
      <w:r w:rsidRPr="00FF4153">
        <w:rPr>
          <w:rFonts w:ascii="Times New Roman" w:eastAsia="Times New Roman" w:hAnsi="Times New Roman" w:cs="Times New Roman"/>
          <w:noProof w:val="0"/>
          <w:color w:val="000000"/>
          <w:sz w:val="24"/>
          <w:szCs w:val="24"/>
        </w:rPr>
        <w:t>ë fëmijë,</w:t>
      </w:r>
      <w:r w:rsidRPr="00FF4153">
        <w:rPr>
          <w:rFonts w:ascii="Times New Roman" w:eastAsia="Times New Roman" w:hAnsi="Times New Roman" w:cs="Times New Roman"/>
          <w:bCs/>
          <w:noProof w:val="0"/>
          <w:color w:val="000000"/>
          <w:sz w:val="24"/>
          <w:szCs w:val="24"/>
        </w:rPr>
        <w:t xml:space="preserve"> etj.</w:t>
      </w:r>
    </w:p>
    <w:p w14:paraId="2D6C06BE" w14:textId="77777777" w:rsidR="00FF4153" w:rsidRPr="00FF4153" w:rsidRDefault="00FF4153" w:rsidP="00FF4153">
      <w:pPr>
        <w:numPr>
          <w:ilvl w:val="1"/>
          <w:numId w:val="7"/>
        </w:numPr>
        <w:spacing w:after="120" w:line="240" w:lineRule="auto"/>
        <w:contextualSpacing/>
        <w:jc w:val="both"/>
        <w:rPr>
          <w:rFonts w:ascii="Times New Roman" w:eastAsia="MS Mincho" w:hAnsi="Times New Roman" w:cs="Times New Roman"/>
          <w:b/>
          <w:bCs/>
          <w:noProof w:val="0"/>
          <w:sz w:val="24"/>
          <w:szCs w:val="24"/>
        </w:rPr>
      </w:pPr>
      <w:r w:rsidRPr="00FF4153">
        <w:rPr>
          <w:rFonts w:ascii="Times New Roman" w:eastAsia="MS Mincho" w:hAnsi="Times New Roman" w:cs="Times New Roman"/>
          <w:b/>
          <w:bCs/>
          <w:noProof w:val="0"/>
          <w:sz w:val="24"/>
          <w:szCs w:val="24"/>
        </w:rPr>
        <w:t xml:space="preserve">Organizimi i fushatave </w:t>
      </w:r>
      <w:proofErr w:type="spellStart"/>
      <w:r w:rsidRPr="00FF4153">
        <w:rPr>
          <w:rFonts w:ascii="Times New Roman" w:eastAsia="MS Mincho" w:hAnsi="Times New Roman" w:cs="Times New Roman"/>
          <w:b/>
          <w:bCs/>
          <w:noProof w:val="0"/>
          <w:sz w:val="24"/>
          <w:szCs w:val="24"/>
        </w:rPr>
        <w:t>vetëdijesuese</w:t>
      </w:r>
      <w:proofErr w:type="spellEnd"/>
      <w:r w:rsidRPr="00FF4153">
        <w:rPr>
          <w:rFonts w:ascii="Times New Roman" w:eastAsia="MS Mincho" w:hAnsi="Times New Roman" w:cs="Times New Roman"/>
          <w:b/>
          <w:bCs/>
          <w:noProof w:val="0"/>
          <w:sz w:val="24"/>
          <w:szCs w:val="24"/>
        </w:rPr>
        <w:t xml:space="preserve"> për të rriturit dhe për fëmijët</w:t>
      </w:r>
    </w:p>
    <w:p w14:paraId="244B6225" w14:textId="77777777" w:rsidR="00FF4153" w:rsidRPr="00FF4153" w:rsidRDefault="00FF4153" w:rsidP="00FF4153">
      <w:pPr>
        <w:spacing w:after="120" w:line="240" w:lineRule="auto"/>
        <w:ind w:left="360"/>
        <w:jc w:val="both"/>
        <w:rPr>
          <w:rFonts w:ascii="Times New Roman" w:eastAsia="MS Mincho" w:hAnsi="Times New Roman" w:cs="Times New Roman"/>
          <w:bCs/>
          <w:noProof w:val="0"/>
          <w:sz w:val="24"/>
          <w:szCs w:val="24"/>
        </w:rPr>
      </w:pPr>
      <w:r w:rsidRPr="00FF4153">
        <w:rPr>
          <w:rFonts w:ascii="Times New Roman" w:eastAsia="MS Mincho" w:hAnsi="Times New Roman" w:cs="Times New Roman"/>
          <w:bCs/>
          <w:noProof w:val="0"/>
          <w:sz w:val="24"/>
          <w:szCs w:val="24"/>
        </w:rPr>
        <w:t xml:space="preserve">Qytetarët duhet të vetëdijesohen për atributet e komunës mike për fëmijë dhe të aktivizohen si qytetarë të përgjegjshëm. Prandaj, do të organizohen fushata </w:t>
      </w:r>
      <w:proofErr w:type="spellStart"/>
      <w:r w:rsidRPr="00FF4153">
        <w:rPr>
          <w:rFonts w:ascii="Times New Roman" w:eastAsia="MS Mincho" w:hAnsi="Times New Roman" w:cs="Times New Roman"/>
          <w:bCs/>
          <w:noProof w:val="0"/>
          <w:sz w:val="24"/>
          <w:szCs w:val="24"/>
        </w:rPr>
        <w:t>vetëdijesuese</w:t>
      </w:r>
      <w:proofErr w:type="spellEnd"/>
      <w:r w:rsidRPr="00FF4153">
        <w:rPr>
          <w:rFonts w:ascii="Times New Roman" w:eastAsia="MS Mincho" w:hAnsi="Times New Roman" w:cs="Times New Roman"/>
          <w:bCs/>
          <w:noProof w:val="0"/>
          <w:sz w:val="24"/>
          <w:szCs w:val="24"/>
        </w:rPr>
        <w:t xml:space="preserve"> për të rritur dhe fëmijë. Fushatat do të përfshijnë ligjëratat publike, shpërndarjen  e materialit </w:t>
      </w:r>
      <w:proofErr w:type="spellStart"/>
      <w:r w:rsidRPr="00FF4153">
        <w:rPr>
          <w:rFonts w:ascii="Times New Roman" w:eastAsia="MS Mincho" w:hAnsi="Times New Roman" w:cs="Times New Roman"/>
          <w:bCs/>
          <w:noProof w:val="0"/>
          <w:sz w:val="24"/>
          <w:szCs w:val="24"/>
        </w:rPr>
        <w:t>promovues</w:t>
      </w:r>
      <w:proofErr w:type="spellEnd"/>
      <w:r w:rsidRPr="00FF4153">
        <w:rPr>
          <w:rFonts w:ascii="Times New Roman" w:eastAsia="MS Mincho" w:hAnsi="Times New Roman" w:cs="Times New Roman"/>
          <w:bCs/>
          <w:noProof w:val="0"/>
          <w:sz w:val="24"/>
          <w:szCs w:val="24"/>
        </w:rPr>
        <w:t xml:space="preserve">, ofrimin e trajnimeve me profesionistë të fushave të ndryshme, me prindër, etj. Ndërsa fëmijëve do t’u ofrohen programe për të drejtat e njeriut dhe qytetarinë demokratike brenda </w:t>
      </w:r>
      <w:proofErr w:type="spellStart"/>
      <w:r w:rsidRPr="00FF4153">
        <w:rPr>
          <w:rFonts w:ascii="Times New Roman" w:eastAsia="MS Mincho" w:hAnsi="Times New Roman" w:cs="Times New Roman"/>
          <w:bCs/>
          <w:noProof w:val="0"/>
          <w:sz w:val="24"/>
          <w:szCs w:val="24"/>
        </w:rPr>
        <w:t>kurrikulës</w:t>
      </w:r>
      <w:proofErr w:type="spellEnd"/>
      <w:r w:rsidRPr="00FF4153">
        <w:rPr>
          <w:rFonts w:ascii="Times New Roman" w:eastAsia="MS Mincho" w:hAnsi="Times New Roman" w:cs="Times New Roman"/>
          <w:bCs/>
          <w:noProof w:val="0"/>
          <w:sz w:val="24"/>
          <w:szCs w:val="24"/>
        </w:rPr>
        <w:t xml:space="preserve"> shkollore dhe përmes edukimit joformal. </w:t>
      </w:r>
    </w:p>
    <w:p w14:paraId="7B00E4FA" w14:textId="77777777" w:rsidR="00FF4153" w:rsidRPr="00FF4153" w:rsidRDefault="00FF4153" w:rsidP="00FF4153">
      <w:pPr>
        <w:numPr>
          <w:ilvl w:val="1"/>
          <w:numId w:val="7"/>
        </w:numPr>
        <w:spacing w:after="120" w:line="240" w:lineRule="auto"/>
        <w:contextualSpacing/>
        <w:jc w:val="both"/>
        <w:rPr>
          <w:rFonts w:ascii="Times New Roman" w:eastAsia="MS Mincho" w:hAnsi="Times New Roman" w:cs="Times New Roman"/>
          <w:b/>
          <w:bCs/>
          <w:noProof w:val="0"/>
          <w:sz w:val="24"/>
          <w:szCs w:val="24"/>
        </w:rPr>
      </w:pPr>
      <w:r w:rsidRPr="00FF4153">
        <w:rPr>
          <w:rFonts w:ascii="Times New Roman" w:eastAsia="MS Mincho" w:hAnsi="Times New Roman" w:cs="Times New Roman"/>
          <w:b/>
          <w:bCs/>
          <w:noProof w:val="0"/>
          <w:sz w:val="24"/>
          <w:szCs w:val="24"/>
        </w:rPr>
        <w:t xml:space="preserve">Mbështetja e organizatave joqeveritare dhe institucioneve të pavarura në </w:t>
      </w:r>
      <w:proofErr w:type="spellStart"/>
      <w:r w:rsidRPr="00FF4153">
        <w:rPr>
          <w:rFonts w:ascii="Times New Roman" w:eastAsia="MS Mincho" w:hAnsi="Times New Roman" w:cs="Times New Roman"/>
          <w:b/>
          <w:bCs/>
          <w:noProof w:val="0"/>
          <w:sz w:val="24"/>
          <w:szCs w:val="24"/>
        </w:rPr>
        <w:t>avokimin</w:t>
      </w:r>
      <w:proofErr w:type="spellEnd"/>
      <w:r w:rsidRPr="00FF4153">
        <w:rPr>
          <w:rFonts w:ascii="Times New Roman" w:eastAsia="MS Mincho" w:hAnsi="Times New Roman" w:cs="Times New Roman"/>
          <w:b/>
          <w:bCs/>
          <w:noProof w:val="0"/>
          <w:sz w:val="24"/>
          <w:szCs w:val="24"/>
        </w:rPr>
        <w:t xml:space="preserve"> për të drejtat e fëmijës</w:t>
      </w:r>
    </w:p>
    <w:p w14:paraId="6C5D4C38" w14:textId="77777777" w:rsidR="00FF4153" w:rsidRPr="00FF4153" w:rsidRDefault="00FF4153" w:rsidP="00FF4153">
      <w:pPr>
        <w:spacing w:after="120" w:line="240" w:lineRule="auto"/>
        <w:ind w:left="360"/>
        <w:jc w:val="both"/>
        <w:rPr>
          <w:rFonts w:ascii="Times New Roman" w:eastAsia="MS Mincho" w:hAnsi="Times New Roman" w:cs="Times New Roman"/>
          <w:bCs/>
          <w:noProof w:val="0"/>
          <w:sz w:val="24"/>
          <w:szCs w:val="24"/>
        </w:rPr>
      </w:pPr>
      <w:r w:rsidRPr="00FF4153">
        <w:rPr>
          <w:rFonts w:ascii="Times New Roman" w:eastAsia="MS Mincho" w:hAnsi="Times New Roman" w:cs="Times New Roman"/>
          <w:bCs/>
          <w:noProof w:val="0"/>
          <w:sz w:val="24"/>
          <w:szCs w:val="24"/>
        </w:rPr>
        <w:t xml:space="preserve">Ne do të jemi transparentë dhe të gatshëm për të shqyrtuar e për adresuar opinionet e të gjitha palëve, lidhur me qeverisjen komunale. Në vështrim të veprimit të përgjegjshëm karshi fëmijëve, do të i mbajmë dyert e hapura për organizatat joqeveritare, koalicionet e rrjetet që monitorojnë, promovojnë dhe mbrojnë të drejtat e fëmijëve. Për më shumë, do të përkrahet puna e tyre. Po ashtu do të mundësohet dhe përkrahet puna e vetë organizatave të fëmijëve dhe të rinjve në </w:t>
      </w:r>
      <w:proofErr w:type="spellStart"/>
      <w:r w:rsidRPr="00FF4153">
        <w:rPr>
          <w:rFonts w:ascii="Times New Roman" w:eastAsia="MS Mincho" w:hAnsi="Times New Roman" w:cs="Times New Roman"/>
          <w:bCs/>
          <w:noProof w:val="0"/>
          <w:sz w:val="24"/>
          <w:szCs w:val="24"/>
        </w:rPr>
        <w:t>avokimin</w:t>
      </w:r>
      <w:proofErr w:type="spellEnd"/>
      <w:r w:rsidRPr="00FF4153">
        <w:rPr>
          <w:rFonts w:ascii="Times New Roman" w:eastAsia="MS Mincho" w:hAnsi="Times New Roman" w:cs="Times New Roman"/>
          <w:bCs/>
          <w:noProof w:val="0"/>
          <w:sz w:val="24"/>
          <w:szCs w:val="24"/>
        </w:rPr>
        <w:t xml:space="preserve"> për të drejtat e tyre. </w:t>
      </w:r>
    </w:p>
    <w:p w14:paraId="5241F4DB" w14:textId="77777777" w:rsidR="00FF4153" w:rsidRPr="00FF4153" w:rsidRDefault="00FF4153" w:rsidP="00FF4153">
      <w:pPr>
        <w:numPr>
          <w:ilvl w:val="1"/>
          <w:numId w:val="7"/>
        </w:numPr>
        <w:spacing w:after="120" w:line="240" w:lineRule="auto"/>
        <w:contextualSpacing/>
        <w:jc w:val="both"/>
        <w:rPr>
          <w:rFonts w:ascii="Times New Roman" w:eastAsia="MS Mincho" w:hAnsi="Times New Roman" w:cs="Times New Roman"/>
          <w:b/>
          <w:bCs/>
          <w:noProof w:val="0"/>
          <w:sz w:val="24"/>
          <w:szCs w:val="24"/>
        </w:rPr>
      </w:pPr>
      <w:r w:rsidRPr="00FF4153">
        <w:rPr>
          <w:rFonts w:ascii="Times New Roman" w:eastAsia="MS Mincho" w:hAnsi="Times New Roman" w:cs="Times New Roman"/>
          <w:b/>
          <w:bCs/>
          <w:noProof w:val="0"/>
          <w:sz w:val="24"/>
          <w:szCs w:val="24"/>
        </w:rPr>
        <w:t>Promovimi i të drejtave të fëmijës përmes medias</w:t>
      </w:r>
    </w:p>
    <w:p w14:paraId="475B60C8" w14:textId="77777777" w:rsidR="00FF4153" w:rsidRPr="00FF4153" w:rsidRDefault="00FF4153" w:rsidP="00FF4153">
      <w:pPr>
        <w:spacing w:after="120" w:line="240" w:lineRule="auto"/>
        <w:ind w:left="360"/>
        <w:jc w:val="both"/>
        <w:rPr>
          <w:rFonts w:ascii="Times New Roman" w:eastAsia="MS Mincho" w:hAnsi="Times New Roman" w:cs="Times New Roman"/>
          <w:bCs/>
          <w:noProof w:val="0"/>
          <w:sz w:val="24"/>
          <w:szCs w:val="24"/>
        </w:rPr>
      </w:pPr>
      <w:r w:rsidRPr="00FF4153">
        <w:rPr>
          <w:rFonts w:ascii="Times New Roman" w:eastAsia="MS Mincho" w:hAnsi="Times New Roman" w:cs="Times New Roman"/>
          <w:bCs/>
          <w:noProof w:val="0"/>
          <w:sz w:val="24"/>
          <w:szCs w:val="24"/>
        </w:rPr>
        <w:t xml:space="preserve">Shfrytëzimi i mediumeve të ndryshme për të </w:t>
      </w:r>
      <w:proofErr w:type="spellStart"/>
      <w:r w:rsidRPr="00FF4153">
        <w:rPr>
          <w:rFonts w:ascii="Times New Roman" w:eastAsia="MS Mincho" w:hAnsi="Times New Roman" w:cs="Times New Roman"/>
          <w:bCs/>
          <w:noProof w:val="0"/>
          <w:sz w:val="24"/>
          <w:szCs w:val="24"/>
        </w:rPr>
        <w:t>gjeneruar</w:t>
      </w:r>
      <w:proofErr w:type="spellEnd"/>
      <w:r w:rsidRPr="00FF4153">
        <w:rPr>
          <w:rFonts w:ascii="Times New Roman" w:eastAsia="MS Mincho" w:hAnsi="Times New Roman" w:cs="Times New Roman"/>
          <w:bCs/>
          <w:noProof w:val="0"/>
          <w:sz w:val="24"/>
          <w:szCs w:val="24"/>
        </w:rPr>
        <w:t xml:space="preserve"> lajme të përgjegjshme për fëmijët dhe në interesin më të mirë të tyre është shumë i rëndësishëm. Për të siguruar këtë, do të ofrohen udhëzues dhe trajnime për zyrën komunale për marrëdhënie me publikun, për sekretariatin e ekipit si dhe për mediat e profesionistët e mediave të shkruara dhe elektronike. Do të përkrahen mediat që të promovojnë të drejtat e fëmijëve dhe që të paraqesin gjendjen e fëmijëve në mënyrë transparente e reale. Po ashtu, do të organizohen forume diskutimi në mes komunës dhe mediave lidhur me standardet për mbrojtjen e identitetit dhe integritetit të fëmijëve.</w:t>
      </w:r>
    </w:p>
    <w:p w14:paraId="179CAFBA" w14:textId="77777777" w:rsidR="00FF4153" w:rsidRPr="00FF4153" w:rsidRDefault="00FF4153" w:rsidP="00FF4153">
      <w:pPr>
        <w:spacing w:after="120" w:line="240" w:lineRule="auto"/>
        <w:ind w:left="360"/>
        <w:jc w:val="both"/>
        <w:rPr>
          <w:rFonts w:ascii="Times New Roman" w:eastAsia="MS Mincho" w:hAnsi="Times New Roman" w:cs="Times New Roman"/>
          <w:bCs/>
          <w:noProof w:val="0"/>
          <w:sz w:val="24"/>
          <w:szCs w:val="24"/>
        </w:rPr>
      </w:pPr>
    </w:p>
    <w:tbl>
      <w:tblPr>
        <w:tblpPr w:leftFromText="180" w:rightFromText="180" w:vertAnchor="text" w:horzAnchor="margin" w:tblpX="108" w:tblpY="8"/>
        <w:tblW w:w="0" w:type="auto"/>
        <w:tblBorders>
          <w:top w:val="single" w:sz="8" w:space="0" w:color="B3CC82"/>
          <w:left w:val="single" w:sz="8" w:space="0" w:color="B3CC82"/>
          <w:bottom w:val="single" w:sz="8" w:space="0" w:color="B3CC82"/>
          <w:right w:val="single" w:sz="8" w:space="0" w:color="B3CC82"/>
          <w:insideH w:val="single" w:sz="8" w:space="0" w:color="B3CC82"/>
        </w:tblBorders>
        <w:shd w:val="clear" w:color="auto" w:fill="2E74B5" w:themeFill="accent1" w:themeFillShade="BF"/>
        <w:tblLook w:val="04A0" w:firstRow="1" w:lastRow="0" w:firstColumn="1" w:lastColumn="0" w:noHBand="0" w:noVBand="1"/>
      </w:tblPr>
      <w:tblGrid>
        <w:gridCol w:w="9006"/>
      </w:tblGrid>
      <w:tr w:rsidR="00FF4153" w:rsidRPr="00FF4153" w14:paraId="473827A2" w14:textId="77777777" w:rsidTr="005E34B3">
        <w:trPr>
          <w:trHeight w:val="253"/>
        </w:trPr>
        <w:tc>
          <w:tcPr>
            <w:tcW w:w="9018" w:type="dxa"/>
            <w:tcBorders>
              <w:top w:val="single" w:sz="8" w:space="0" w:color="B3CC82"/>
              <w:left w:val="single" w:sz="8" w:space="0" w:color="B3CC82"/>
              <w:bottom w:val="single" w:sz="8" w:space="0" w:color="B3CC82"/>
              <w:right w:val="single" w:sz="8" w:space="0" w:color="B3CC82"/>
            </w:tcBorders>
            <w:shd w:val="clear" w:color="auto" w:fill="2E74B5" w:themeFill="accent1" w:themeFillShade="BF"/>
          </w:tcPr>
          <w:p w14:paraId="710E2897" w14:textId="77777777" w:rsidR="00FF4153" w:rsidRPr="00FF4153" w:rsidRDefault="00FF4153" w:rsidP="00FF4153">
            <w:pPr>
              <w:keepNext/>
              <w:keepLines/>
              <w:spacing w:before="200" w:after="0" w:line="276" w:lineRule="auto"/>
              <w:outlineLvl w:val="1"/>
              <w:rPr>
                <w:rFonts w:ascii="Times New Roman" w:eastAsia="Times New Roman" w:hAnsi="Times New Roman" w:cs="Times New Roman"/>
                <w:b/>
                <w:bCs/>
                <w:noProof w:val="0"/>
                <w:color w:val="FFFFFF" w:themeColor="background1"/>
                <w:sz w:val="24"/>
                <w:szCs w:val="24"/>
              </w:rPr>
            </w:pPr>
            <w:bookmarkStart w:id="10" w:name="_Toc124715240"/>
            <w:r w:rsidRPr="00FF4153">
              <w:rPr>
                <w:rFonts w:ascii="Times New Roman" w:eastAsia="Times New Roman" w:hAnsi="Times New Roman" w:cs="Times New Roman"/>
                <w:b/>
                <w:bCs/>
                <w:noProof w:val="0"/>
                <w:color w:val="FFFFFF" w:themeColor="background1"/>
                <w:sz w:val="24"/>
                <w:szCs w:val="24"/>
              </w:rPr>
              <w:t>OBJEKTIVI 3: Krijimi i hapësirave publike të sigurta dhe miqësore për fëmijët</w:t>
            </w:r>
            <w:bookmarkEnd w:id="10"/>
          </w:p>
        </w:tc>
      </w:tr>
    </w:tbl>
    <w:p w14:paraId="50555894" w14:textId="77777777" w:rsidR="00FF4153" w:rsidRPr="00FF4153" w:rsidRDefault="00FF4153" w:rsidP="00FF4153">
      <w:pPr>
        <w:spacing w:after="120" w:line="240" w:lineRule="auto"/>
        <w:jc w:val="both"/>
        <w:rPr>
          <w:rFonts w:ascii="Times New Roman" w:eastAsia="Times New Roman" w:hAnsi="Times New Roman" w:cs="Times New Roman"/>
          <w:bCs/>
          <w:noProof w:val="0"/>
          <w:color w:val="000000"/>
          <w:sz w:val="24"/>
          <w:szCs w:val="24"/>
        </w:rPr>
      </w:pPr>
    </w:p>
    <w:p w14:paraId="670CCD0A" w14:textId="4759E22C" w:rsidR="00FF4153" w:rsidRPr="00FF4153" w:rsidRDefault="00FF4153" w:rsidP="00FF4153">
      <w:pPr>
        <w:spacing w:after="120" w:line="240" w:lineRule="auto"/>
        <w:jc w:val="both"/>
        <w:rPr>
          <w:rFonts w:ascii="Times New Roman" w:eastAsia="Times New Roman" w:hAnsi="Times New Roman" w:cs="Times New Roman"/>
          <w:bCs/>
          <w:noProof w:val="0"/>
          <w:color w:val="000000"/>
          <w:sz w:val="24"/>
          <w:szCs w:val="24"/>
        </w:rPr>
      </w:pPr>
      <w:r w:rsidRPr="00FF4153">
        <w:rPr>
          <w:rFonts w:ascii="Times New Roman" w:eastAsia="Times New Roman" w:hAnsi="Times New Roman" w:cs="Times New Roman"/>
          <w:bCs/>
          <w:noProof w:val="0"/>
          <w:color w:val="000000"/>
          <w:sz w:val="24"/>
          <w:szCs w:val="24"/>
        </w:rPr>
        <w:t>Ne duam që hapësirat në të cilat frekuentojnë fëmijët të jenë plotësisht të parrezikshme për ta dhe t’u krijojnë atyre ndjenjën e sigurisë në çdo kohë, edhe atëherë kur janë vetëm. Komuna do të përfshijë aktivisht fëmijët dhe prindërit në konsultime gjatë rregullimeve urbanistike, do të përmirësojë higjienën kolektive, do të krijojë kushte për qarkullim të lirë e trafik të sigurt, do të shmang rreziqet në hapësira publike dhe do të krijojë mjedis ekologjik.</w:t>
      </w:r>
    </w:p>
    <w:p w14:paraId="7122E101" w14:textId="77777777" w:rsidR="00FF4153" w:rsidRPr="00FF4153" w:rsidRDefault="00FF4153" w:rsidP="00FF4153">
      <w:pPr>
        <w:numPr>
          <w:ilvl w:val="1"/>
          <w:numId w:val="8"/>
        </w:numPr>
        <w:spacing w:after="120" w:line="240" w:lineRule="auto"/>
        <w:contextualSpacing/>
        <w:jc w:val="both"/>
        <w:rPr>
          <w:rFonts w:ascii="Times New Roman" w:eastAsia="Times New Roman" w:hAnsi="Times New Roman" w:cs="Times New Roman"/>
          <w:b/>
          <w:bCs/>
          <w:noProof w:val="0"/>
          <w:color w:val="000000"/>
          <w:sz w:val="24"/>
          <w:szCs w:val="24"/>
        </w:rPr>
      </w:pPr>
      <w:r w:rsidRPr="00FF4153">
        <w:rPr>
          <w:rFonts w:ascii="Times New Roman" w:eastAsia="Times New Roman" w:hAnsi="Times New Roman" w:cs="Times New Roman"/>
          <w:b/>
          <w:bCs/>
          <w:noProof w:val="0"/>
          <w:color w:val="000000"/>
          <w:sz w:val="24"/>
          <w:szCs w:val="24"/>
        </w:rPr>
        <w:t>Përmirësimi i higjienës kolektive</w:t>
      </w:r>
    </w:p>
    <w:p w14:paraId="621EE48A" w14:textId="77777777" w:rsidR="00FF4153" w:rsidRPr="00FF4153" w:rsidRDefault="00FF4153" w:rsidP="00FF4153">
      <w:pPr>
        <w:spacing w:after="120" w:line="240" w:lineRule="auto"/>
        <w:ind w:left="360"/>
        <w:jc w:val="both"/>
        <w:rPr>
          <w:rFonts w:ascii="Times New Roman" w:eastAsia="Times New Roman" w:hAnsi="Times New Roman" w:cs="Times New Roman"/>
          <w:bCs/>
          <w:noProof w:val="0"/>
          <w:color w:val="000000"/>
          <w:sz w:val="24"/>
          <w:szCs w:val="24"/>
        </w:rPr>
      </w:pPr>
      <w:r w:rsidRPr="00FF4153">
        <w:rPr>
          <w:rFonts w:ascii="Times New Roman" w:eastAsia="Times New Roman" w:hAnsi="Times New Roman" w:cs="Times New Roman"/>
          <w:bCs/>
          <w:noProof w:val="0"/>
          <w:color w:val="000000"/>
          <w:sz w:val="24"/>
          <w:szCs w:val="24"/>
        </w:rPr>
        <w:t xml:space="preserve">Që fëmijët tanë të rriten në një mjedis të pastër do të identifikohen lagjet pa sistem të menaxhimit të ujërave të zeza dhe do të zbatohen projekte për menaxhimin e tyre. Po ashtu do të mirëmbahet dhe aty ku ka nevojë të përmirësohet shërbimi i grumbullimit të mbeturinave në hapësira publike dhe nëpër familje. Ndërsa do të identifikohen pjesët që </w:t>
      </w:r>
      <w:r w:rsidRPr="00FF4153">
        <w:rPr>
          <w:rFonts w:ascii="Times New Roman" w:eastAsia="Times New Roman" w:hAnsi="Times New Roman" w:cs="Times New Roman"/>
          <w:bCs/>
          <w:noProof w:val="0"/>
          <w:color w:val="000000"/>
          <w:sz w:val="24"/>
          <w:szCs w:val="24"/>
        </w:rPr>
        <w:lastRenderedPageBreak/>
        <w:t>nuk janë të mbuluara me ujësjellës dhe do të shtrihet ujësjellësi në ato pjesë, apo të përkrahen në sigurimin e ujit të pijes prej burimeve alternative.</w:t>
      </w:r>
    </w:p>
    <w:p w14:paraId="563261AA" w14:textId="77777777" w:rsidR="00FF4153" w:rsidRPr="00FF4153" w:rsidRDefault="00FF4153" w:rsidP="00FF4153">
      <w:pPr>
        <w:numPr>
          <w:ilvl w:val="1"/>
          <w:numId w:val="8"/>
        </w:numPr>
        <w:spacing w:after="120" w:line="240" w:lineRule="auto"/>
        <w:contextualSpacing/>
        <w:jc w:val="both"/>
        <w:rPr>
          <w:rFonts w:ascii="Times New Roman" w:eastAsia="Times New Roman" w:hAnsi="Times New Roman" w:cs="Times New Roman"/>
          <w:b/>
          <w:bCs/>
          <w:noProof w:val="0"/>
          <w:color w:val="000000"/>
          <w:sz w:val="24"/>
          <w:szCs w:val="24"/>
        </w:rPr>
      </w:pPr>
      <w:r w:rsidRPr="00FF4153">
        <w:rPr>
          <w:rFonts w:ascii="Times New Roman" w:eastAsia="Times New Roman" w:hAnsi="Times New Roman" w:cs="Times New Roman"/>
          <w:b/>
          <w:bCs/>
          <w:noProof w:val="0"/>
          <w:color w:val="000000"/>
          <w:sz w:val="24"/>
          <w:szCs w:val="24"/>
        </w:rPr>
        <w:t>Sigurimi i sistemit të trafikut që është i sigurt dhe miqësor për fëmijët</w:t>
      </w:r>
    </w:p>
    <w:p w14:paraId="65D9A74C" w14:textId="77777777" w:rsidR="00FF4153" w:rsidRPr="00FF4153" w:rsidRDefault="00FF4153" w:rsidP="00FF4153">
      <w:pPr>
        <w:spacing w:after="120" w:line="240" w:lineRule="auto"/>
        <w:ind w:left="360"/>
        <w:jc w:val="both"/>
        <w:rPr>
          <w:rFonts w:ascii="Times New Roman" w:eastAsia="Times New Roman" w:hAnsi="Times New Roman" w:cs="Times New Roman"/>
          <w:bCs/>
          <w:noProof w:val="0"/>
          <w:color w:val="000000"/>
          <w:sz w:val="24"/>
          <w:szCs w:val="24"/>
        </w:rPr>
      </w:pPr>
      <w:r w:rsidRPr="00FF4153">
        <w:rPr>
          <w:rFonts w:ascii="Times New Roman" w:eastAsia="Times New Roman" w:hAnsi="Times New Roman" w:cs="Times New Roman"/>
          <w:bCs/>
          <w:noProof w:val="0"/>
          <w:color w:val="000000"/>
          <w:sz w:val="24"/>
          <w:szCs w:val="24"/>
        </w:rPr>
        <w:t xml:space="preserve">Në komunë, trafiku është i ngarkuar me numër të madh të automjeteve dhe ka mungesë të parkingjeve, shtigjeve për këmbësorë si dhe çiklistë. Kjo situatë më së shumti i kërcënon fëmijët. Për të përmirësuar këtë situatë, do të hartohen dhe zbatohen projekte për lirimin e trotuareve dhe vendkalimeve për këmbësorë, vendosjen e shenjave të vendkalimeve, vendosjen e barrierave si dhe do të vazhdohet zgjerimi i shtigjeve për çiklistë. Ndërkaq, me të gjithë pjesëmarrësit në trafik do të ndërmerret një fushatë informimi për sigurinë në trafik. </w:t>
      </w:r>
    </w:p>
    <w:p w14:paraId="69F40811" w14:textId="77777777" w:rsidR="00FF4153" w:rsidRPr="00FF4153" w:rsidRDefault="00FF4153" w:rsidP="00FF4153">
      <w:pPr>
        <w:numPr>
          <w:ilvl w:val="1"/>
          <w:numId w:val="8"/>
        </w:numPr>
        <w:spacing w:after="120" w:line="240" w:lineRule="auto"/>
        <w:contextualSpacing/>
        <w:jc w:val="both"/>
        <w:rPr>
          <w:rFonts w:ascii="Times New Roman" w:eastAsia="Times New Roman" w:hAnsi="Times New Roman" w:cs="Times New Roman"/>
          <w:b/>
          <w:bCs/>
          <w:noProof w:val="0"/>
          <w:color w:val="000000"/>
          <w:sz w:val="24"/>
          <w:szCs w:val="24"/>
        </w:rPr>
      </w:pPr>
      <w:r w:rsidRPr="00FF4153">
        <w:rPr>
          <w:rFonts w:ascii="Times New Roman" w:eastAsia="Times New Roman" w:hAnsi="Times New Roman" w:cs="Times New Roman"/>
          <w:b/>
          <w:bCs/>
          <w:noProof w:val="0"/>
          <w:color w:val="000000"/>
          <w:sz w:val="24"/>
          <w:szCs w:val="24"/>
        </w:rPr>
        <w:t>Eliminimi i rreziqeve dhe krijimi i mjedisit ekologjik</w:t>
      </w:r>
    </w:p>
    <w:p w14:paraId="51E65EDF" w14:textId="77777777" w:rsidR="00FF4153" w:rsidRPr="00FF4153" w:rsidRDefault="00FF4153" w:rsidP="00FF4153">
      <w:pPr>
        <w:spacing w:after="120" w:line="240" w:lineRule="auto"/>
        <w:ind w:left="360"/>
        <w:jc w:val="both"/>
        <w:rPr>
          <w:rFonts w:ascii="Times New Roman" w:eastAsia="Times New Roman" w:hAnsi="Times New Roman" w:cs="Times New Roman"/>
          <w:bCs/>
          <w:noProof w:val="0"/>
          <w:color w:val="000000"/>
          <w:sz w:val="24"/>
          <w:szCs w:val="24"/>
        </w:rPr>
      </w:pPr>
      <w:r w:rsidRPr="00FF4153">
        <w:rPr>
          <w:rFonts w:ascii="Times New Roman" w:eastAsia="Times New Roman" w:hAnsi="Times New Roman" w:cs="Times New Roman"/>
          <w:bCs/>
          <w:noProof w:val="0"/>
          <w:color w:val="000000"/>
          <w:sz w:val="24"/>
          <w:szCs w:val="24"/>
        </w:rPr>
        <w:t xml:space="preserve">Hapësirat publike shpesh përbëjnë rrezik për fëmijët, për shkak të dëmtimeve të këtyre hapësirave. Prandaj, do të monitorohen në mënyrë sistematike hapësirat publike për të identifikuar rreziqet eventuale për fëmijët (shtretërit e lumenjve, </w:t>
      </w:r>
      <w:proofErr w:type="spellStart"/>
      <w:r w:rsidRPr="00FF4153">
        <w:rPr>
          <w:rFonts w:ascii="Times New Roman" w:eastAsia="Times New Roman" w:hAnsi="Times New Roman" w:cs="Times New Roman"/>
          <w:bCs/>
          <w:noProof w:val="0"/>
          <w:color w:val="000000"/>
          <w:sz w:val="24"/>
          <w:szCs w:val="24"/>
        </w:rPr>
        <w:t>deponitë</w:t>
      </w:r>
      <w:proofErr w:type="spellEnd"/>
      <w:r w:rsidRPr="00FF4153">
        <w:rPr>
          <w:rFonts w:ascii="Times New Roman" w:eastAsia="Times New Roman" w:hAnsi="Times New Roman" w:cs="Times New Roman"/>
          <w:bCs/>
          <w:noProof w:val="0"/>
          <w:color w:val="000000"/>
          <w:sz w:val="24"/>
          <w:szCs w:val="24"/>
        </w:rPr>
        <w:t xml:space="preserve">, rrënojat, gropat e </w:t>
      </w:r>
      <w:proofErr w:type="spellStart"/>
      <w:r w:rsidRPr="00FF4153">
        <w:rPr>
          <w:rFonts w:ascii="Times New Roman" w:eastAsia="Times New Roman" w:hAnsi="Times New Roman" w:cs="Times New Roman"/>
          <w:bCs/>
          <w:noProof w:val="0"/>
          <w:color w:val="000000"/>
          <w:sz w:val="24"/>
          <w:szCs w:val="24"/>
        </w:rPr>
        <w:t>pusetat</w:t>
      </w:r>
      <w:proofErr w:type="spellEnd"/>
      <w:r w:rsidRPr="00FF4153">
        <w:rPr>
          <w:rFonts w:ascii="Times New Roman" w:eastAsia="Times New Roman" w:hAnsi="Times New Roman" w:cs="Times New Roman"/>
          <w:bCs/>
          <w:noProof w:val="0"/>
          <w:color w:val="000000"/>
          <w:sz w:val="24"/>
          <w:szCs w:val="24"/>
        </w:rPr>
        <w:t xml:space="preserve"> e pambuluara, trotuaret e vendkalimet e pa shënjuara, lodrat për fëmijë, etj.) dhe do të merren masa për eliminimin e tyre. Komuna do të mbështetet edhe në ndihmën e publikut në raportimin e rreziqeve të tilla. Kështu, do të </w:t>
      </w:r>
      <w:proofErr w:type="spellStart"/>
      <w:r w:rsidRPr="00FF4153">
        <w:rPr>
          <w:rFonts w:ascii="Times New Roman" w:eastAsia="Times New Roman" w:hAnsi="Times New Roman" w:cs="Times New Roman"/>
          <w:bCs/>
          <w:noProof w:val="0"/>
          <w:color w:val="000000"/>
          <w:sz w:val="24"/>
          <w:szCs w:val="24"/>
        </w:rPr>
        <w:t>lansohet</w:t>
      </w:r>
      <w:proofErr w:type="spellEnd"/>
      <w:r w:rsidRPr="00FF4153">
        <w:rPr>
          <w:rFonts w:ascii="Times New Roman" w:eastAsia="Times New Roman" w:hAnsi="Times New Roman" w:cs="Times New Roman"/>
          <w:bCs/>
          <w:noProof w:val="0"/>
          <w:color w:val="000000"/>
          <w:sz w:val="24"/>
          <w:szCs w:val="24"/>
        </w:rPr>
        <w:t xml:space="preserve"> e mirëmbahet një kanal për publikun për raportimin e rreziqeve si dhe do të merren masa për eliminimin e tyre në afat sa më të shkurtër. </w:t>
      </w:r>
    </w:p>
    <w:p w14:paraId="0DD28408" w14:textId="77777777" w:rsidR="00FF4153" w:rsidRPr="00FF4153" w:rsidRDefault="00FF4153" w:rsidP="00FF4153">
      <w:pPr>
        <w:spacing w:after="120" w:line="240" w:lineRule="auto"/>
        <w:ind w:left="360"/>
        <w:jc w:val="both"/>
        <w:rPr>
          <w:rFonts w:ascii="Times New Roman" w:eastAsia="Times New Roman" w:hAnsi="Times New Roman" w:cs="Times New Roman"/>
          <w:bCs/>
          <w:noProof w:val="0"/>
          <w:color w:val="000000"/>
          <w:sz w:val="24"/>
          <w:szCs w:val="24"/>
        </w:rPr>
      </w:pPr>
      <w:r w:rsidRPr="00FF4153">
        <w:rPr>
          <w:rFonts w:ascii="Times New Roman" w:eastAsia="Times New Roman" w:hAnsi="Times New Roman" w:cs="Times New Roman"/>
          <w:bCs/>
          <w:noProof w:val="0"/>
          <w:color w:val="000000"/>
          <w:sz w:val="24"/>
          <w:szCs w:val="24"/>
        </w:rPr>
        <w:t xml:space="preserve">Për shkak të </w:t>
      </w:r>
      <w:proofErr w:type="spellStart"/>
      <w:r w:rsidRPr="00FF4153">
        <w:rPr>
          <w:rFonts w:ascii="Times New Roman" w:eastAsia="Times New Roman" w:hAnsi="Times New Roman" w:cs="Times New Roman"/>
          <w:bCs/>
          <w:noProof w:val="0"/>
          <w:color w:val="000000"/>
          <w:sz w:val="24"/>
          <w:szCs w:val="24"/>
        </w:rPr>
        <w:t>koncentrimit</w:t>
      </w:r>
      <w:proofErr w:type="spellEnd"/>
      <w:r w:rsidRPr="00FF4153">
        <w:rPr>
          <w:rFonts w:ascii="Times New Roman" w:eastAsia="Times New Roman" w:hAnsi="Times New Roman" w:cs="Times New Roman"/>
          <w:bCs/>
          <w:noProof w:val="0"/>
          <w:color w:val="000000"/>
          <w:sz w:val="24"/>
          <w:szCs w:val="24"/>
        </w:rPr>
        <w:t xml:space="preserve"> të madh të fëmijëve rreth shkollave, do të merren masa për të parandaluar rreziqet përreth shkollës, që mund të vijnë nga prania e personave të paautorizuar, shitja e artikujve të dëmshëm, etj. Po ashtu në nivel komune dhe në bashkëpunim edhe me nivelin qendror do të bëhet sistemimi i qenve endacakë</w:t>
      </w:r>
    </w:p>
    <w:p w14:paraId="3FFE5F4D" w14:textId="7DF75249" w:rsidR="00FF4153" w:rsidRDefault="00FF4153" w:rsidP="00FF4153">
      <w:pPr>
        <w:spacing w:after="120" w:line="240" w:lineRule="auto"/>
        <w:ind w:left="360"/>
        <w:jc w:val="both"/>
        <w:rPr>
          <w:rFonts w:ascii="Times New Roman" w:eastAsia="Times New Roman" w:hAnsi="Times New Roman" w:cs="Times New Roman"/>
          <w:bCs/>
          <w:noProof w:val="0"/>
          <w:color w:val="000000"/>
          <w:sz w:val="24"/>
          <w:szCs w:val="24"/>
        </w:rPr>
      </w:pPr>
      <w:r w:rsidRPr="00FF4153">
        <w:rPr>
          <w:rFonts w:ascii="Times New Roman" w:eastAsia="Times New Roman" w:hAnsi="Times New Roman" w:cs="Times New Roman"/>
          <w:bCs/>
          <w:noProof w:val="0"/>
          <w:color w:val="000000"/>
          <w:sz w:val="24"/>
          <w:szCs w:val="24"/>
        </w:rPr>
        <w:t>Më tutje do të ndërmerren veprime të rritjes së hapësirave të gjelbra e parqeve në qytet, si dhe pyjeve në pjesën rurale.</w:t>
      </w:r>
    </w:p>
    <w:p w14:paraId="141CB52E" w14:textId="77777777" w:rsidR="00292B8F" w:rsidRPr="00FF4153" w:rsidRDefault="00292B8F" w:rsidP="00FF4153">
      <w:pPr>
        <w:spacing w:after="120" w:line="240" w:lineRule="auto"/>
        <w:ind w:left="360"/>
        <w:jc w:val="both"/>
        <w:rPr>
          <w:rFonts w:ascii="Times New Roman" w:eastAsia="Times New Roman" w:hAnsi="Times New Roman" w:cs="Times New Roman"/>
          <w:bCs/>
          <w:noProof w:val="0"/>
          <w:color w:val="000000"/>
          <w:sz w:val="24"/>
          <w:szCs w:val="24"/>
        </w:rPr>
      </w:pPr>
    </w:p>
    <w:tbl>
      <w:tblPr>
        <w:tblpPr w:leftFromText="180" w:rightFromText="180" w:vertAnchor="text" w:horzAnchor="margin" w:tblpX="108" w:tblpY="8"/>
        <w:tblW w:w="0" w:type="auto"/>
        <w:tblBorders>
          <w:top w:val="single" w:sz="8" w:space="0" w:color="B3CC82"/>
          <w:left w:val="single" w:sz="8" w:space="0" w:color="B3CC82"/>
          <w:bottom w:val="single" w:sz="8" w:space="0" w:color="B3CC82"/>
          <w:right w:val="single" w:sz="8" w:space="0" w:color="B3CC82"/>
          <w:insideH w:val="single" w:sz="8" w:space="0" w:color="B3CC82"/>
        </w:tblBorders>
        <w:shd w:val="clear" w:color="auto" w:fill="2E74B5" w:themeFill="accent1" w:themeFillShade="BF"/>
        <w:tblLook w:val="04A0" w:firstRow="1" w:lastRow="0" w:firstColumn="1" w:lastColumn="0" w:noHBand="0" w:noVBand="1"/>
      </w:tblPr>
      <w:tblGrid>
        <w:gridCol w:w="9006"/>
      </w:tblGrid>
      <w:tr w:rsidR="00FF4153" w:rsidRPr="00FF4153" w14:paraId="7D75ECA7" w14:textId="77777777" w:rsidTr="005E34B3">
        <w:trPr>
          <w:trHeight w:val="250"/>
        </w:trPr>
        <w:tc>
          <w:tcPr>
            <w:tcW w:w="9018" w:type="dxa"/>
            <w:tcBorders>
              <w:top w:val="single" w:sz="8" w:space="0" w:color="B3CC82"/>
              <w:left w:val="single" w:sz="8" w:space="0" w:color="B3CC82"/>
              <w:bottom w:val="single" w:sz="8" w:space="0" w:color="B3CC82"/>
              <w:right w:val="single" w:sz="8" w:space="0" w:color="B3CC82"/>
            </w:tcBorders>
            <w:shd w:val="clear" w:color="auto" w:fill="2E74B5" w:themeFill="accent1" w:themeFillShade="BF"/>
          </w:tcPr>
          <w:p w14:paraId="1C9AE5FD" w14:textId="77777777" w:rsidR="00FF4153" w:rsidRPr="00FF4153" w:rsidRDefault="00FF4153" w:rsidP="00FF4153">
            <w:pPr>
              <w:keepNext/>
              <w:keepLines/>
              <w:spacing w:before="200" w:after="0" w:line="276" w:lineRule="auto"/>
              <w:outlineLvl w:val="1"/>
              <w:rPr>
                <w:rFonts w:ascii="Times New Roman" w:eastAsia="Times New Roman" w:hAnsi="Times New Roman" w:cs="Times New Roman"/>
                <w:b/>
                <w:bCs/>
                <w:noProof w:val="0"/>
                <w:color w:val="FFFFFF" w:themeColor="background1"/>
                <w:sz w:val="24"/>
                <w:szCs w:val="24"/>
              </w:rPr>
            </w:pPr>
            <w:bookmarkStart w:id="11" w:name="_Toc124715241"/>
            <w:r w:rsidRPr="00FF4153">
              <w:rPr>
                <w:rFonts w:ascii="Times New Roman" w:eastAsia="Times New Roman" w:hAnsi="Times New Roman" w:cs="Times New Roman"/>
                <w:b/>
                <w:bCs/>
                <w:noProof w:val="0"/>
                <w:color w:val="FFFFFF" w:themeColor="background1"/>
                <w:sz w:val="24"/>
                <w:szCs w:val="24"/>
              </w:rPr>
              <w:t>OBJEKTIVI 4: Zhvillimi i fëmijëve përmes sporteve, lojës dhe rekreacionit</w:t>
            </w:r>
            <w:bookmarkEnd w:id="11"/>
          </w:p>
        </w:tc>
      </w:tr>
    </w:tbl>
    <w:p w14:paraId="3004C964" w14:textId="77777777" w:rsidR="00FF4153" w:rsidRPr="00FF4153" w:rsidRDefault="00FF4153" w:rsidP="00FF4153">
      <w:pPr>
        <w:spacing w:after="120" w:line="240" w:lineRule="auto"/>
        <w:jc w:val="both"/>
        <w:rPr>
          <w:rFonts w:ascii="Times New Roman" w:eastAsia="Times New Roman" w:hAnsi="Times New Roman" w:cs="Times New Roman"/>
          <w:bCs/>
          <w:noProof w:val="0"/>
          <w:color w:val="000000"/>
          <w:sz w:val="24"/>
          <w:szCs w:val="24"/>
        </w:rPr>
      </w:pPr>
    </w:p>
    <w:p w14:paraId="42AECB95" w14:textId="77777777" w:rsidR="00FF4153" w:rsidRPr="00FF4153" w:rsidRDefault="00FF4153" w:rsidP="00FF4153">
      <w:pPr>
        <w:spacing w:after="120" w:line="240" w:lineRule="auto"/>
        <w:jc w:val="both"/>
        <w:rPr>
          <w:rFonts w:ascii="Times New Roman" w:eastAsia="Times New Roman" w:hAnsi="Times New Roman" w:cs="Times New Roman"/>
          <w:bCs/>
          <w:noProof w:val="0"/>
          <w:color w:val="000000"/>
          <w:sz w:val="24"/>
          <w:szCs w:val="24"/>
        </w:rPr>
      </w:pPr>
      <w:r w:rsidRPr="00FF4153">
        <w:rPr>
          <w:rFonts w:ascii="Times New Roman" w:eastAsia="Times New Roman" w:hAnsi="Times New Roman" w:cs="Times New Roman"/>
          <w:bCs/>
          <w:noProof w:val="0"/>
          <w:color w:val="000000"/>
          <w:sz w:val="24"/>
          <w:szCs w:val="24"/>
        </w:rPr>
        <w:t xml:space="preserve">Loja, rekreacioni dhe sporti janë elemente të rëndësishme të zhvillimit të fëmijëve dhe segmente ku ata shfaqin talentet e tyre. Prandaj, do të promovohet pjesëmarrja e fëmijëve nëpër klube sportive e institucione kulturore. Shkollat do të jenë institucionet që përtej </w:t>
      </w:r>
      <w:proofErr w:type="spellStart"/>
      <w:r w:rsidRPr="00FF4153">
        <w:rPr>
          <w:rFonts w:ascii="Times New Roman" w:eastAsia="Times New Roman" w:hAnsi="Times New Roman" w:cs="Times New Roman"/>
          <w:bCs/>
          <w:noProof w:val="0"/>
          <w:color w:val="000000"/>
          <w:sz w:val="24"/>
          <w:szCs w:val="24"/>
        </w:rPr>
        <w:t>kurrikulës</w:t>
      </w:r>
      <w:proofErr w:type="spellEnd"/>
      <w:r w:rsidRPr="00FF4153">
        <w:rPr>
          <w:rFonts w:ascii="Times New Roman" w:eastAsia="Times New Roman" w:hAnsi="Times New Roman" w:cs="Times New Roman"/>
          <w:bCs/>
          <w:noProof w:val="0"/>
          <w:color w:val="000000"/>
          <w:sz w:val="24"/>
          <w:szCs w:val="24"/>
        </w:rPr>
        <w:t xml:space="preserve"> formale do të krijojnë hapësirën dhe mundësitë për aktivitete të kohës së lirë, rekreacion e sport për nxënësit. Po ashtu, shkollat do të krijojnë lidhjet me klubet sportive, klubet artistike e kulturore, në mënyrë që fëmijët të mund t’i zhvillojnë më tutje talentet e tyre në fushat në të cilat kanë interesim. Hapësirat publike do të adaptohen që të sigurojnë argëtim e kohë të lirë për fëmijët nëpër lagje. </w:t>
      </w:r>
    </w:p>
    <w:p w14:paraId="46C4ED31" w14:textId="77777777" w:rsidR="00FF4153" w:rsidRPr="00FF4153" w:rsidRDefault="00FF4153" w:rsidP="00FF4153">
      <w:pPr>
        <w:numPr>
          <w:ilvl w:val="1"/>
          <w:numId w:val="9"/>
        </w:numPr>
        <w:spacing w:after="120" w:line="240" w:lineRule="auto"/>
        <w:contextualSpacing/>
        <w:jc w:val="both"/>
        <w:rPr>
          <w:rFonts w:ascii="Times New Roman" w:eastAsia="Times New Roman" w:hAnsi="Times New Roman" w:cs="Times New Roman"/>
          <w:b/>
          <w:bCs/>
          <w:noProof w:val="0"/>
          <w:color w:val="000000"/>
          <w:sz w:val="24"/>
          <w:szCs w:val="24"/>
        </w:rPr>
      </w:pPr>
      <w:r w:rsidRPr="00FF4153">
        <w:rPr>
          <w:rFonts w:ascii="Times New Roman" w:eastAsia="Times New Roman" w:hAnsi="Times New Roman" w:cs="Times New Roman"/>
          <w:b/>
          <w:bCs/>
          <w:noProof w:val="0"/>
          <w:color w:val="000000"/>
          <w:sz w:val="24"/>
          <w:szCs w:val="24"/>
        </w:rPr>
        <w:t>Promovimi i sportit nëpër shkolla</w:t>
      </w:r>
    </w:p>
    <w:p w14:paraId="3940F144" w14:textId="04CC0B1E" w:rsidR="00FF4153" w:rsidRPr="00FF4153" w:rsidRDefault="00FF4153" w:rsidP="00FF4153">
      <w:pPr>
        <w:spacing w:after="120" w:line="240" w:lineRule="auto"/>
        <w:ind w:left="360"/>
        <w:jc w:val="both"/>
        <w:rPr>
          <w:rFonts w:ascii="Times New Roman" w:eastAsia="Times New Roman" w:hAnsi="Times New Roman" w:cs="Times New Roman"/>
          <w:bCs/>
          <w:noProof w:val="0"/>
          <w:color w:val="000000"/>
          <w:sz w:val="24"/>
          <w:szCs w:val="24"/>
        </w:rPr>
      </w:pPr>
      <w:r w:rsidRPr="00FF4153">
        <w:rPr>
          <w:rFonts w:ascii="Times New Roman" w:eastAsia="Times New Roman" w:hAnsi="Times New Roman" w:cs="Times New Roman"/>
          <w:bCs/>
          <w:noProof w:val="0"/>
          <w:color w:val="000000"/>
          <w:sz w:val="24"/>
          <w:szCs w:val="24"/>
        </w:rPr>
        <w:t xml:space="preserve">Në nivel të shkollave do të zhvillohen kapacitetet njerëzore që do të marrin përgjegjësinë e promovimit të sportit shkollor. Do të krijohen klubet sportive në nivel të shkollave dhe do të organizohen gara shkollore në sporte të ndryshme. Rëndësi do t’i kushtohet përfshirjes gjinore dhe thyerjes së </w:t>
      </w:r>
      <w:proofErr w:type="spellStart"/>
      <w:r w:rsidRPr="00FF4153">
        <w:rPr>
          <w:rFonts w:ascii="Times New Roman" w:eastAsia="Times New Roman" w:hAnsi="Times New Roman" w:cs="Times New Roman"/>
          <w:bCs/>
          <w:noProof w:val="0"/>
          <w:color w:val="000000"/>
          <w:sz w:val="24"/>
          <w:szCs w:val="24"/>
        </w:rPr>
        <w:t>stereotipeve</w:t>
      </w:r>
      <w:proofErr w:type="spellEnd"/>
      <w:r w:rsidRPr="00FF4153">
        <w:rPr>
          <w:rFonts w:ascii="Times New Roman" w:eastAsia="Times New Roman" w:hAnsi="Times New Roman" w:cs="Times New Roman"/>
          <w:bCs/>
          <w:noProof w:val="0"/>
          <w:color w:val="000000"/>
          <w:sz w:val="24"/>
          <w:szCs w:val="24"/>
        </w:rPr>
        <w:t xml:space="preserve"> gjinore. </w:t>
      </w:r>
    </w:p>
    <w:p w14:paraId="0B748D0E" w14:textId="77777777" w:rsidR="00FF4153" w:rsidRPr="00FF4153" w:rsidRDefault="00FF4153" w:rsidP="00FF4153">
      <w:pPr>
        <w:numPr>
          <w:ilvl w:val="1"/>
          <w:numId w:val="9"/>
        </w:numPr>
        <w:spacing w:after="120" w:line="240" w:lineRule="auto"/>
        <w:contextualSpacing/>
        <w:jc w:val="both"/>
        <w:rPr>
          <w:rFonts w:ascii="Times New Roman" w:eastAsia="Times New Roman" w:hAnsi="Times New Roman" w:cs="Times New Roman"/>
          <w:b/>
          <w:bCs/>
          <w:noProof w:val="0"/>
          <w:color w:val="000000"/>
          <w:sz w:val="24"/>
          <w:szCs w:val="24"/>
        </w:rPr>
      </w:pPr>
      <w:r w:rsidRPr="00FF4153">
        <w:rPr>
          <w:rFonts w:ascii="Times New Roman" w:eastAsia="Times New Roman" w:hAnsi="Times New Roman" w:cs="Times New Roman"/>
          <w:b/>
          <w:bCs/>
          <w:noProof w:val="0"/>
          <w:color w:val="000000"/>
          <w:sz w:val="24"/>
          <w:szCs w:val="24"/>
        </w:rPr>
        <w:t>Funksionalizimi i klubeve sportive të kategorive të reja</w:t>
      </w:r>
    </w:p>
    <w:p w14:paraId="11541347" w14:textId="744AA344" w:rsidR="00FF4153" w:rsidRDefault="00FF4153" w:rsidP="00FF4153">
      <w:pPr>
        <w:spacing w:after="120" w:line="240" w:lineRule="auto"/>
        <w:ind w:left="360"/>
        <w:jc w:val="both"/>
        <w:rPr>
          <w:rFonts w:ascii="Times New Roman" w:eastAsia="Times New Roman" w:hAnsi="Times New Roman" w:cs="Times New Roman"/>
          <w:bCs/>
          <w:noProof w:val="0"/>
          <w:color w:val="000000"/>
          <w:sz w:val="24"/>
          <w:szCs w:val="24"/>
        </w:rPr>
      </w:pPr>
      <w:r w:rsidRPr="00FF4153">
        <w:rPr>
          <w:rFonts w:ascii="Times New Roman" w:eastAsia="Times New Roman" w:hAnsi="Times New Roman" w:cs="Times New Roman"/>
          <w:bCs/>
          <w:noProof w:val="0"/>
          <w:color w:val="000000"/>
          <w:sz w:val="24"/>
          <w:szCs w:val="24"/>
        </w:rPr>
        <w:t xml:space="preserve">Do të punohet me klubet sportive ekzistuese në aktivizimin e klubeve për kategoritë e reja për vajza dhe djem. Për të rekrutuar fëmijë dhe të rinj në klube, do të bashkëpunohet me shkollat dhe do të mbahen kampe për identifikimin e talenteve. </w:t>
      </w:r>
    </w:p>
    <w:p w14:paraId="6E664C41" w14:textId="77777777" w:rsidR="00292B8F" w:rsidRPr="00FF4153" w:rsidRDefault="00292B8F" w:rsidP="00FF4153">
      <w:pPr>
        <w:spacing w:after="120" w:line="240" w:lineRule="auto"/>
        <w:ind w:left="360"/>
        <w:jc w:val="both"/>
        <w:rPr>
          <w:rFonts w:ascii="Times New Roman" w:eastAsia="Times New Roman" w:hAnsi="Times New Roman" w:cs="Times New Roman"/>
          <w:bCs/>
          <w:noProof w:val="0"/>
          <w:color w:val="000000"/>
          <w:sz w:val="24"/>
          <w:szCs w:val="24"/>
        </w:rPr>
      </w:pPr>
    </w:p>
    <w:p w14:paraId="61743F51" w14:textId="77777777" w:rsidR="00FF4153" w:rsidRPr="00FF4153" w:rsidRDefault="00FF4153" w:rsidP="00FF4153">
      <w:pPr>
        <w:spacing w:after="120" w:line="240" w:lineRule="auto"/>
        <w:jc w:val="both"/>
        <w:rPr>
          <w:rFonts w:ascii="Times New Roman" w:eastAsia="Times New Roman" w:hAnsi="Times New Roman" w:cs="Times New Roman"/>
          <w:b/>
          <w:bCs/>
          <w:noProof w:val="0"/>
          <w:color w:val="000000"/>
          <w:sz w:val="24"/>
          <w:szCs w:val="24"/>
        </w:rPr>
      </w:pPr>
      <w:r w:rsidRPr="00FF4153">
        <w:rPr>
          <w:rFonts w:ascii="Times New Roman" w:eastAsia="Times New Roman" w:hAnsi="Times New Roman" w:cs="Times New Roman"/>
          <w:b/>
          <w:bCs/>
          <w:noProof w:val="0"/>
          <w:color w:val="000000"/>
          <w:sz w:val="24"/>
          <w:szCs w:val="24"/>
        </w:rPr>
        <w:t>4.3 Promovimi i artit, kulturës dhe teknologjisë</w:t>
      </w:r>
    </w:p>
    <w:p w14:paraId="43ADECEE" w14:textId="77777777" w:rsidR="00FF4153" w:rsidRPr="00FF4153" w:rsidRDefault="00FF4153" w:rsidP="00FF4153">
      <w:pPr>
        <w:spacing w:after="120" w:line="240" w:lineRule="auto"/>
        <w:ind w:left="360"/>
        <w:jc w:val="both"/>
        <w:rPr>
          <w:rFonts w:ascii="Times New Roman" w:eastAsia="Times New Roman" w:hAnsi="Times New Roman" w:cs="Times New Roman"/>
          <w:bCs/>
          <w:noProof w:val="0"/>
          <w:color w:val="000000"/>
          <w:sz w:val="24"/>
          <w:szCs w:val="24"/>
        </w:rPr>
      </w:pPr>
      <w:r w:rsidRPr="00FF4153">
        <w:rPr>
          <w:rFonts w:ascii="Times New Roman" w:eastAsia="Times New Roman" w:hAnsi="Times New Roman" w:cs="Times New Roman"/>
          <w:bCs/>
          <w:noProof w:val="0"/>
          <w:color w:val="000000"/>
          <w:sz w:val="24"/>
          <w:szCs w:val="24"/>
        </w:rPr>
        <w:t>Do të ofrohen programe artistike e kulturore nëpër shkolla, ku fëmijët do të demonstrojnë shkathtësitë e tyre. Klubet artistike e kulturore të shkollave do të lidhen me organizata të artit e kulturës si teatro, ansamble të këngëve e valleve, klube letrare, etj., për të ofruar mundësi shtesë për fëmijët që kanë afinitet në këto fusha. Po ashtu, do të përkrahen shkollat dhe institucionet në promovimin e hapësirave për programim, kodim, ueb dizajn, etj. Praktika të tilla tashmë janë instaluar në nivel të shkollave, dhe do të zhvillohen më tutje.</w:t>
      </w:r>
    </w:p>
    <w:p w14:paraId="02672C86" w14:textId="77777777" w:rsidR="00FF4153" w:rsidRPr="00FF4153" w:rsidRDefault="00FF4153" w:rsidP="00FF4153">
      <w:pPr>
        <w:numPr>
          <w:ilvl w:val="1"/>
          <w:numId w:val="10"/>
        </w:numPr>
        <w:spacing w:after="120" w:line="240" w:lineRule="auto"/>
        <w:ind w:left="360"/>
        <w:contextualSpacing/>
        <w:jc w:val="both"/>
        <w:rPr>
          <w:rFonts w:ascii="Times New Roman" w:eastAsia="Times New Roman" w:hAnsi="Times New Roman" w:cs="Times New Roman"/>
          <w:b/>
          <w:bCs/>
          <w:noProof w:val="0"/>
          <w:color w:val="000000"/>
          <w:sz w:val="24"/>
          <w:szCs w:val="24"/>
        </w:rPr>
      </w:pPr>
      <w:r w:rsidRPr="00FF4153">
        <w:rPr>
          <w:rFonts w:ascii="Times New Roman" w:eastAsia="Times New Roman" w:hAnsi="Times New Roman" w:cs="Times New Roman"/>
          <w:b/>
          <w:bCs/>
          <w:noProof w:val="0"/>
          <w:color w:val="000000"/>
          <w:sz w:val="24"/>
          <w:szCs w:val="24"/>
        </w:rPr>
        <w:t>Ofrimi i hapësirave joformale për rekreacion</w:t>
      </w:r>
    </w:p>
    <w:p w14:paraId="4B23BDC9" w14:textId="77777777" w:rsidR="00FF4153" w:rsidRPr="00FF4153" w:rsidRDefault="00FF4153" w:rsidP="00FF4153">
      <w:pPr>
        <w:spacing w:after="120" w:line="240" w:lineRule="auto"/>
        <w:ind w:left="360"/>
        <w:jc w:val="both"/>
        <w:rPr>
          <w:rFonts w:ascii="Times New Roman" w:eastAsia="Times New Roman" w:hAnsi="Times New Roman" w:cs="Times New Roman"/>
          <w:bCs/>
          <w:noProof w:val="0"/>
          <w:color w:val="000000"/>
          <w:sz w:val="24"/>
          <w:szCs w:val="24"/>
        </w:rPr>
      </w:pPr>
      <w:r w:rsidRPr="00FF4153">
        <w:rPr>
          <w:rFonts w:ascii="Times New Roman" w:eastAsia="Times New Roman" w:hAnsi="Times New Roman" w:cs="Times New Roman"/>
          <w:bCs/>
          <w:noProof w:val="0"/>
          <w:color w:val="000000"/>
          <w:sz w:val="24"/>
          <w:szCs w:val="24"/>
        </w:rPr>
        <w:t xml:space="preserve">Lagjet tona duhet të ofrojnë hapësira të rekreacionit ku fëmijët mund të çlodhen e shoqërohen. Për këtë arsye, do të vlerësohet gjendja </w:t>
      </w:r>
      <w:proofErr w:type="spellStart"/>
      <w:r w:rsidRPr="00FF4153">
        <w:rPr>
          <w:rFonts w:ascii="Times New Roman" w:eastAsia="Times New Roman" w:hAnsi="Times New Roman" w:cs="Times New Roman"/>
          <w:bCs/>
          <w:noProof w:val="0"/>
          <w:color w:val="000000"/>
          <w:sz w:val="24"/>
          <w:szCs w:val="24"/>
        </w:rPr>
        <w:t>egzistuese</w:t>
      </w:r>
      <w:proofErr w:type="spellEnd"/>
      <w:r w:rsidRPr="00FF4153">
        <w:rPr>
          <w:rFonts w:ascii="Times New Roman" w:eastAsia="Times New Roman" w:hAnsi="Times New Roman" w:cs="Times New Roman"/>
          <w:bCs/>
          <w:noProof w:val="0"/>
          <w:color w:val="000000"/>
          <w:sz w:val="24"/>
          <w:szCs w:val="24"/>
        </w:rPr>
        <w:t xml:space="preserve"> në parqe ekzistuese dhe do të identifikohen nevojat për hapësira shtesë për lojë. Më tutje, do të intervenohet në adaptimin e hapësirave ekzistuese për lojë dhe në ndërtimin e hapësirave të reja. E gjithë kjo do të bëhet në përputhje me standardet e hapësirave të sigurta e mike për fëmijë. Do të krijohet një partneritet mes komunës dhe komunitetit duke krijuar ekipet e përbashkëta për mirëmbajtjen e hapësirave rekreative. Për t’i kthyer këto hapësira </w:t>
      </w:r>
      <w:proofErr w:type="spellStart"/>
      <w:r w:rsidRPr="00FF4153">
        <w:rPr>
          <w:rFonts w:ascii="Times New Roman" w:eastAsia="Times New Roman" w:hAnsi="Times New Roman" w:cs="Times New Roman"/>
          <w:bCs/>
          <w:noProof w:val="0"/>
          <w:color w:val="000000"/>
          <w:sz w:val="24"/>
          <w:szCs w:val="24"/>
        </w:rPr>
        <w:t>komunitare</w:t>
      </w:r>
      <w:proofErr w:type="spellEnd"/>
      <w:r w:rsidRPr="00FF4153">
        <w:rPr>
          <w:rFonts w:ascii="Times New Roman" w:eastAsia="Times New Roman" w:hAnsi="Times New Roman" w:cs="Times New Roman"/>
          <w:bCs/>
          <w:noProof w:val="0"/>
          <w:color w:val="000000"/>
          <w:sz w:val="24"/>
          <w:szCs w:val="24"/>
        </w:rPr>
        <w:t xml:space="preserve"> në hapësira përfshirëse, do të bëhet identifikimi i nevojave për rekreacion i fëmijëve me aftësi të kufizuara dhe përfshirja e tyre në parqet ekzistuese.</w:t>
      </w:r>
    </w:p>
    <w:p w14:paraId="3534AF33" w14:textId="77777777" w:rsidR="00FF4153" w:rsidRPr="00FF4153" w:rsidRDefault="00FF4153" w:rsidP="00FF4153">
      <w:pPr>
        <w:numPr>
          <w:ilvl w:val="1"/>
          <w:numId w:val="10"/>
        </w:numPr>
        <w:spacing w:after="120" w:line="240" w:lineRule="auto"/>
        <w:ind w:left="360"/>
        <w:contextualSpacing/>
        <w:jc w:val="both"/>
        <w:rPr>
          <w:rFonts w:ascii="Times New Roman" w:eastAsia="Times New Roman" w:hAnsi="Times New Roman" w:cs="Times New Roman"/>
          <w:b/>
          <w:bCs/>
          <w:noProof w:val="0"/>
          <w:color w:val="000000"/>
          <w:sz w:val="24"/>
          <w:szCs w:val="24"/>
        </w:rPr>
      </w:pPr>
      <w:r w:rsidRPr="00FF4153">
        <w:rPr>
          <w:rFonts w:ascii="Times New Roman" w:eastAsia="Times New Roman" w:hAnsi="Times New Roman" w:cs="Times New Roman"/>
          <w:b/>
          <w:bCs/>
          <w:noProof w:val="0"/>
          <w:color w:val="000000"/>
          <w:sz w:val="24"/>
          <w:szCs w:val="24"/>
        </w:rPr>
        <w:t>Angazhimi i fëmijëve në aktivitete të lira dobiprurëse për komunitetin</w:t>
      </w:r>
    </w:p>
    <w:p w14:paraId="41320694" w14:textId="77777777" w:rsidR="00FF4153" w:rsidRPr="00FF4153" w:rsidRDefault="00FF4153" w:rsidP="00FF4153">
      <w:pPr>
        <w:spacing w:after="120" w:line="240" w:lineRule="auto"/>
        <w:ind w:left="360"/>
        <w:jc w:val="both"/>
        <w:rPr>
          <w:rFonts w:ascii="Times New Roman" w:eastAsia="Times New Roman" w:hAnsi="Times New Roman" w:cs="Times New Roman"/>
          <w:bCs/>
          <w:noProof w:val="0"/>
          <w:color w:val="000000"/>
          <w:sz w:val="24"/>
          <w:szCs w:val="24"/>
        </w:rPr>
      </w:pPr>
      <w:r w:rsidRPr="00FF4153">
        <w:rPr>
          <w:rFonts w:ascii="Times New Roman" w:eastAsia="Times New Roman" w:hAnsi="Times New Roman" w:cs="Times New Roman"/>
          <w:bCs/>
          <w:noProof w:val="0"/>
          <w:color w:val="000000"/>
          <w:sz w:val="24"/>
          <w:szCs w:val="24"/>
        </w:rPr>
        <w:t>Po aq me rëndësi është që fëmijëve t’u ofrohen mundësi që këtë kohë rekreacioni ta shfrytëzojnë për aktivitete që janë me përfitim për komunitetin. Kësisoj ata i zhvillojnë vlerat qytetare dhe përgjegjësinë për komunitetin. Komuna do të përkrah organizimin e kampeve me fëmijë dhe të rinj nga shkollat e ndryshme, por edhe atyre nga organizatat e fëmijëve. Këto kampe do të jenë të natyrës rekreative, edukative, mjedisore, etj.  Do të organizohen vizita e takime edukative e kulturore në institucionet që mbrojnë të drejtat e fëmijëve. Më tutje, do të bëhet angazhimi i fëmijëve dhe të rinjve në aktivitete në përfitim të komunitetit si mbjellja e drurëve, ofrimi i ndihmës së parë, evakuimi, siguria në trafik, etj.</w:t>
      </w:r>
    </w:p>
    <w:tbl>
      <w:tblPr>
        <w:tblpPr w:leftFromText="180" w:rightFromText="180" w:vertAnchor="text" w:horzAnchor="margin" w:tblpX="108" w:tblpY="8"/>
        <w:tblW w:w="0" w:type="auto"/>
        <w:tblBorders>
          <w:top w:val="single" w:sz="8" w:space="0" w:color="B3CC82"/>
          <w:left w:val="single" w:sz="8" w:space="0" w:color="B3CC82"/>
          <w:bottom w:val="single" w:sz="8" w:space="0" w:color="B3CC82"/>
          <w:right w:val="single" w:sz="8" w:space="0" w:color="B3CC82"/>
          <w:insideH w:val="single" w:sz="8" w:space="0" w:color="B3CC82"/>
        </w:tblBorders>
        <w:shd w:val="clear" w:color="auto" w:fill="2E74B5" w:themeFill="accent1" w:themeFillShade="BF"/>
        <w:tblLook w:val="04A0" w:firstRow="1" w:lastRow="0" w:firstColumn="1" w:lastColumn="0" w:noHBand="0" w:noVBand="1"/>
      </w:tblPr>
      <w:tblGrid>
        <w:gridCol w:w="9006"/>
      </w:tblGrid>
      <w:tr w:rsidR="00FF4153" w:rsidRPr="00FF4153" w14:paraId="407D056C" w14:textId="77777777" w:rsidTr="005E34B3">
        <w:trPr>
          <w:trHeight w:val="557"/>
        </w:trPr>
        <w:tc>
          <w:tcPr>
            <w:tcW w:w="9018" w:type="dxa"/>
            <w:tcBorders>
              <w:top w:val="single" w:sz="8" w:space="0" w:color="B3CC82"/>
              <w:left w:val="single" w:sz="8" w:space="0" w:color="B3CC82"/>
              <w:bottom w:val="single" w:sz="8" w:space="0" w:color="B3CC82"/>
              <w:right w:val="single" w:sz="8" w:space="0" w:color="B3CC82"/>
            </w:tcBorders>
            <w:shd w:val="clear" w:color="auto" w:fill="2E74B5" w:themeFill="accent1" w:themeFillShade="BF"/>
          </w:tcPr>
          <w:p w14:paraId="37332772" w14:textId="77777777" w:rsidR="00FF4153" w:rsidRPr="00FF4153" w:rsidRDefault="00FF4153" w:rsidP="00FF4153">
            <w:pPr>
              <w:keepNext/>
              <w:keepLines/>
              <w:spacing w:before="200" w:after="0" w:line="276" w:lineRule="auto"/>
              <w:outlineLvl w:val="1"/>
              <w:rPr>
                <w:rFonts w:ascii="Times New Roman" w:eastAsia="Times New Roman" w:hAnsi="Times New Roman" w:cs="Times New Roman"/>
                <w:b/>
                <w:bCs/>
                <w:noProof w:val="0"/>
                <w:color w:val="FFFFFF" w:themeColor="background1"/>
                <w:sz w:val="24"/>
                <w:szCs w:val="24"/>
              </w:rPr>
            </w:pPr>
            <w:bookmarkStart w:id="12" w:name="_Toc124715242"/>
            <w:r w:rsidRPr="00FF4153">
              <w:rPr>
                <w:rFonts w:ascii="Times New Roman" w:eastAsia="Times New Roman" w:hAnsi="Times New Roman" w:cs="Times New Roman"/>
                <w:b/>
                <w:bCs/>
                <w:noProof w:val="0"/>
                <w:color w:val="FFFFFF" w:themeColor="background1"/>
                <w:sz w:val="24"/>
                <w:szCs w:val="24"/>
              </w:rPr>
              <w:t>OBJEKTIVI 5: Sigurimi i pjesëmarrjes së fëmijëve në proceset vendimmarrëse për çështjet që lidhen me jetën e tyre</w:t>
            </w:r>
            <w:bookmarkEnd w:id="12"/>
          </w:p>
        </w:tc>
      </w:tr>
    </w:tbl>
    <w:p w14:paraId="1745E53E" w14:textId="77777777" w:rsidR="00FF4153" w:rsidRPr="00FF4153" w:rsidRDefault="00FF4153" w:rsidP="00FF4153">
      <w:pPr>
        <w:spacing w:after="120" w:line="240" w:lineRule="auto"/>
        <w:jc w:val="both"/>
        <w:rPr>
          <w:rFonts w:ascii="Times New Roman" w:eastAsia="Times New Roman" w:hAnsi="Times New Roman" w:cs="Times New Roman"/>
          <w:bCs/>
          <w:noProof w:val="0"/>
          <w:color w:val="000000"/>
          <w:sz w:val="24"/>
          <w:szCs w:val="24"/>
        </w:rPr>
      </w:pPr>
    </w:p>
    <w:p w14:paraId="6FD56E7F" w14:textId="04A78894" w:rsidR="00FF4153" w:rsidRPr="00FF4153" w:rsidRDefault="00FF4153" w:rsidP="00FF4153">
      <w:pPr>
        <w:spacing w:after="120" w:line="240" w:lineRule="auto"/>
        <w:jc w:val="both"/>
        <w:rPr>
          <w:rFonts w:ascii="Times New Roman" w:eastAsia="Times New Roman" w:hAnsi="Times New Roman" w:cs="Times New Roman"/>
          <w:bCs/>
          <w:noProof w:val="0"/>
          <w:color w:val="000000"/>
          <w:sz w:val="24"/>
          <w:szCs w:val="24"/>
        </w:rPr>
      </w:pPr>
      <w:r w:rsidRPr="00FF4153">
        <w:rPr>
          <w:rFonts w:ascii="Times New Roman" w:eastAsia="Times New Roman" w:hAnsi="Times New Roman" w:cs="Times New Roman"/>
          <w:bCs/>
          <w:noProof w:val="0"/>
          <w:color w:val="000000"/>
          <w:sz w:val="24"/>
          <w:szCs w:val="24"/>
        </w:rPr>
        <w:t>Ne duam që fëmijët, në varësi të kapacitetit të tyre, të marrin pjesë aktivisht në vendimet për komunën, sidomos në ato që lidhen drejtpërdrejt me jetën e tyre. Do të ndihmojmë edhe familjet që të ndjekin këtë qasje që nga fëmijëria e hershme, kurdo që vendoset për jetët e fëmijëve të tyre. Institucionet arsimore kanë një rol të madh në fuqizimin e fëmijëve në pjesëmarrje. Strukturave përfaqësuese të fëmijëve në nivele të ndryshme do të u ofrohet hapësirë veprimi dhe përkrahje nga të rriturit në zhvillimin e kapaciteteve të tyre. Organet vendimmarrëse në të gjithë sektorët e komunës do të ndjekin procedurat e konsultimeve me fëmijë para se të marrin vendime që ndikojnë në jetën e fëmijëve.</w:t>
      </w:r>
    </w:p>
    <w:p w14:paraId="69FD0455" w14:textId="77777777" w:rsidR="00FF4153" w:rsidRPr="00FF4153" w:rsidRDefault="00FF4153" w:rsidP="00FF4153">
      <w:pPr>
        <w:numPr>
          <w:ilvl w:val="1"/>
          <w:numId w:val="6"/>
        </w:numPr>
        <w:spacing w:after="120" w:line="240" w:lineRule="auto"/>
        <w:contextualSpacing/>
        <w:jc w:val="both"/>
        <w:rPr>
          <w:rFonts w:ascii="Times New Roman" w:eastAsia="Times New Roman" w:hAnsi="Times New Roman" w:cs="Times New Roman"/>
          <w:b/>
          <w:bCs/>
          <w:noProof w:val="0"/>
          <w:color w:val="000000"/>
          <w:sz w:val="24"/>
          <w:szCs w:val="24"/>
        </w:rPr>
      </w:pPr>
      <w:r w:rsidRPr="00FF4153">
        <w:rPr>
          <w:rFonts w:ascii="Times New Roman" w:eastAsia="Times New Roman" w:hAnsi="Times New Roman" w:cs="Times New Roman"/>
          <w:b/>
          <w:bCs/>
          <w:noProof w:val="0"/>
          <w:color w:val="000000"/>
          <w:sz w:val="24"/>
          <w:szCs w:val="24"/>
        </w:rPr>
        <w:t>Përcaktimi dhe zbatimi i procedurave të konsultimit me fëmijët me rastin e vendimmarrjes</w:t>
      </w:r>
    </w:p>
    <w:p w14:paraId="412B714E" w14:textId="57F972A3" w:rsidR="00FF4153" w:rsidRPr="00FF4153" w:rsidRDefault="00FF4153" w:rsidP="00FF4153">
      <w:pPr>
        <w:spacing w:after="120" w:line="240" w:lineRule="auto"/>
        <w:ind w:left="360"/>
        <w:jc w:val="both"/>
        <w:rPr>
          <w:rFonts w:ascii="Times New Roman" w:eastAsia="Times New Roman" w:hAnsi="Times New Roman" w:cs="Times New Roman"/>
          <w:bCs/>
          <w:noProof w:val="0"/>
          <w:color w:val="000000"/>
          <w:sz w:val="24"/>
          <w:szCs w:val="24"/>
        </w:rPr>
      </w:pPr>
      <w:r w:rsidRPr="00FF4153">
        <w:rPr>
          <w:rFonts w:ascii="Times New Roman" w:eastAsia="Times New Roman" w:hAnsi="Times New Roman" w:cs="Times New Roman"/>
          <w:bCs/>
          <w:noProof w:val="0"/>
          <w:color w:val="000000"/>
          <w:sz w:val="24"/>
          <w:szCs w:val="24"/>
        </w:rPr>
        <w:t xml:space="preserve">Do të përcaktohen procedurat për konsultimin e fëmijëve për të gjitha palët në komunë që marrin vendime për fëmijët dhe në përgjithësi për qytetarët e komunës. Këto procedura do të paraqiten përmes një udhëzuesi praktik. Më tutje do të organizohen sesione informimi për procedurat e konsultimeve me fëmijë, në mënyrë që këto procedura të përvetësohen nga të gjithë. Do të monitorohet zbatimi i procedurave të konsultimit me fëmijë nga të gjithë </w:t>
      </w:r>
      <w:r w:rsidRPr="00FF4153">
        <w:rPr>
          <w:rFonts w:ascii="Times New Roman" w:eastAsia="Times New Roman" w:hAnsi="Times New Roman" w:cs="Times New Roman"/>
          <w:bCs/>
          <w:noProof w:val="0"/>
          <w:color w:val="000000"/>
          <w:sz w:val="24"/>
          <w:szCs w:val="24"/>
        </w:rPr>
        <w:lastRenderedPageBreak/>
        <w:t xml:space="preserve">sektorët komunalë me rastet e hartimit të projekteve zhvillimore, strategjive e planeve të veprimit, me rastin e planifikimit të buxhetit, etj. </w:t>
      </w:r>
    </w:p>
    <w:p w14:paraId="3AA6A569" w14:textId="77777777" w:rsidR="00FF4153" w:rsidRPr="00FF4153" w:rsidRDefault="00FF4153" w:rsidP="00FF4153">
      <w:pPr>
        <w:numPr>
          <w:ilvl w:val="1"/>
          <w:numId w:val="6"/>
        </w:numPr>
        <w:spacing w:after="120" w:line="240" w:lineRule="auto"/>
        <w:contextualSpacing/>
        <w:jc w:val="both"/>
        <w:rPr>
          <w:rFonts w:ascii="Times New Roman" w:eastAsia="Times New Roman" w:hAnsi="Times New Roman" w:cs="Times New Roman"/>
          <w:b/>
          <w:bCs/>
          <w:noProof w:val="0"/>
          <w:color w:val="000000"/>
          <w:sz w:val="24"/>
          <w:szCs w:val="24"/>
        </w:rPr>
      </w:pPr>
      <w:r w:rsidRPr="00FF4153">
        <w:rPr>
          <w:rFonts w:ascii="Times New Roman" w:eastAsia="Times New Roman" w:hAnsi="Times New Roman" w:cs="Times New Roman"/>
          <w:b/>
          <w:bCs/>
          <w:noProof w:val="0"/>
          <w:color w:val="000000"/>
          <w:sz w:val="24"/>
          <w:szCs w:val="24"/>
        </w:rPr>
        <w:t>Fuqizimi i organeve përfaqësuese të fëmijëve</w:t>
      </w:r>
    </w:p>
    <w:p w14:paraId="26249273" w14:textId="77777777" w:rsidR="00FF4153" w:rsidRPr="00FF4153" w:rsidRDefault="00FF4153" w:rsidP="00FF4153">
      <w:pPr>
        <w:spacing w:after="120" w:line="240" w:lineRule="auto"/>
        <w:ind w:left="360"/>
        <w:jc w:val="both"/>
        <w:rPr>
          <w:rFonts w:ascii="Times New Roman" w:eastAsia="Times New Roman" w:hAnsi="Times New Roman" w:cs="Times New Roman"/>
          <w:bCs/>
          <w:noProof w:val="0"/>
          <w:color w:val="000000"/>
          <w:sz w:val="24"/>
          <w:szCs w:val="24"/>
        </w:rPr>
      </w:pPr>
      <w:r w:rsidRPr="00FF4153">
        <w:rPr>
          <w:rFonts w:ascii="Times New Roman" w:eastAsia="Times New Roman" w:hAnsi="Times New Roman" w:cs="Times New Roman"/>
          <w:bCs/>
          <w:noProof w:val="0"/>
          <w:color w:val="000000"/>
          <w:sz w:val="24"/>
          <w:szCs w:val="24"/>
        </w:rPr>
        <w:t xml:space="preserve">Këshillat e nxënësve janë organe të nxënësve të parapara me ligj ato janë të themeluara në të gjitha shkollat. Do të nxitet funksionimi i rregullt i organeve përfaqësuese të nxënësve në të gjitha nivelet, duke filluar nga këshillat e nxënësve nëpër klasa, e deri te Asambleja Komunale e Fëmijëve. Këto organe duhet të jenë gjithëpërfshirëse në kuptim të përfaqësimit gjinor, gjeografik, si dhe  të aftësive, etj. Më tutje, do të zhvillohen kapacitetet e fëmijëve për pjesëmarrje demokratike në jetën shkollore dhe të komunitetit, përmes moduleve të trajnimit për udhëheqje e aktivizim qytetar. Një aspekt qenësor është rregullimi i marrëdhënieve në mes vetë nxënësve. Për këtë arsye do të promovohet ndërmjetësimi në mes moshatarëve si qasje për të adresuar problemet, konfliktet, ngacmimet e dhunën në shkollë, por edhe në lagje. Do të identifikohen fëmijë që mund të angazhohen si ndërmjetësues dhe të trajnohen për aspekte të ndërmjetësimit në mes moshatarëve. </w:t>
      </w:r>
    </w:p>
    <w:p w14:paraId="64130F6E" w14:textId="77777777" w:rsidR="00FF4153" w:rsidRPr="00FF4153" w:rsidRDefault="00FF4153" w:rsidP="00FF4153">
      <w:pPr>
        <w:spacing w:after="120" w:line="240" w:lineRule="auto"/>
        <w:jc w:val="both"/>
        <w:rPr>
          <w:rFonts w:ascii="Times New Roman" w:eastAsia="MS Mincho" w:hAnsi="Times New Roman" w:cs="Times New Roman"/>
          <w:bCs/>
          <w:noProof w:val="0"/>
          <w:sz w:val="24"/>
          <w:szCs w:val="24"/>
        </w:rPr>
      </w:pPr>
    </w:p>
    <w:tbl>
      <w:tblPr>
        <w:tblpPr w:leftFromText="180" w:rightFromText="180" w:vertAnchor="text" w:horzAnchor="margin" w:tblpX="108" w:tblpY="8"/>
        <w:tblW w:w="0" w:type="auto"/>
        <w:tblBorders>
          <w:top w:val="single" w:sz="8" w:space="0" w:color="B3CC82"/>
          <w:left w:val="single" w:sz="8" w:space="0" w:color="B3CC82"/>
          <w:bottom w:val="single" w:sz="8" w:space="0" w:color="B3CC82"/>
          <w:right w:val="single" w:sz="8" w:space="0" w:color="B3CC82"/>
          <w:insideH w:val="single" w:sz="8" w:space="0" w:color="B3CC82"/>
        </w:tblBorders>
        <w:shd w:val="clear" w:color="auto" w:fill="2E74B5" w:themeFill="accent1" w:themeFillShade="BF"/>
        <w:tblLook w:val="04A0" w:firstRow="1" w:lastRow="0" w:firstColumn="1" w:lastColumn="0" w:noHBand="0" w:noVBand="1"/>
      </w:tblPr>
      <w:tblGrid>
        <w:gridCol w:w="9006"/>
      </w:tblGrid>
      <w:tr w:rsidR="00FF4153" w:rsidRPr="00FF4153" w14:paraId="28A8AD8C" w14:textId="77777777" w:rsidTr="005E34B3">
        <w:trPr>
          <w:trHeight w:val="557"/>
        </w:trPr>
        <w:tc>
          <w:tcPr>
            <w:tcW w:w="9018" w:type="dxa"/>
            <w:tcBorders>
              <w:top w:val="single" w:sz="8" w:space="0" w:color="B3CC82"/>
              <w:left w:val="single" w:sz="8" w:space="0" w:color="B3CC82"/>
              <w:bottom w:val="single" w:sz="8" w:space="0" w:color="B3CC82"/>
              <w:right w:val="single" w:sz="8" w:space="0" w:color="B3CC82"/>
            </w:tcBorders>
            <w:shd w:val="clear" w:color="auto" w:fill="2E74B5" w:themeFill="accent1" w:themeFillShade="BF"/>
          </w:tcPr>
          <w:p w14:paraId="4A43DE01" w14:textId="77777777" w:rsidR="00FF4153" w:rsidRPr="00FF4153" w:rsidRDefault="00FF4153" w:rsidP="00FF4153">
            <w:pPr>
              <w:keepNext/>
              <w:keepLines/>
              <w:spacing w:before="200" w:after="0" w:line="276" w:lineRule="auto"/>
              <w:outlineLvl w:val="1"/>
              <w:rPr>
                <w:rFonts w:ascii="Times New Roman" w:eastAsia="Times New Roman" w:hAnsi="Times New Roman" w:cs="Times New Roman"/>
                <w:b/>
                <w:bCs/>
                <w:noProof w:val="0"/>
                <w:color w:val="FFFFFF" w:themeColor="background1"/>
                <w:sz w:val="24"/>
                <w:szCs w:val="24"/>
              </w:rPr>
            </w:pPr>
            <w:bookmarkStart w:id="13" w:name="_Toc124715243"/>
            <w:r w:rsidRPr="00FF4153">
              <w:rPr>
                <w:rFonts w:ascii="Times New Roman" w:eastAsia="Times New Roman" w:hAnsi="Times New Roman" w:cs="Times New Roman"/>
                <w:b/>
                <w:bCs/>
                <w:noProof w:val="0"/>
                <w:color w:val="FFFFFF" w:themeColor="background1"/>
                <w:sz w:val="24"/>
                <w:szCs w:val="24"/>
              </w:rPr>
              <w:t xml:space="preserve">OBJEKTIVI 6: Bashkërendimi i veprimeve të </w:t>
            </w:r>
            <w:proofErr w:type="spellStart"/>
            <w:r w:rsidRPr="00FF4153">
              <w:rPr>
                <w:rFonts w:ascii="Times New Roman" w:eastAsia="Times New Roman" w:hAnsi="Times New Roman" w:cs="Times New Roman"/>
                <w:b/>
                <w:bCs/>
                <w:noProof w:val="0"/>
                <w:color w:val="FFFFFF" w:themeColor="background1"/>
                <w:sz w:val="24"/>
                <w:szCs w:val="24"/>
              </w:rPr>
              <w:t>të</w:t>
            </w:r>
            <w:proofErr w:type="spellEnd"/>
            <w:r w:rsidRPr="00FF4153">
              <w:rPr>
                <w:rFonts w:ascii="Times New Roman" w:eastAsia="Times New Roman" w:hAnsi="Times New Roman" w:cs="Times New Roman"/>
                <w:b/>
                <w:bCs/>
                <w:noProof w:val="0"/>
                <w:color w:val="FFFFFF" w:themeColor="background1"/>
                <w:sz w:val="24"/>
                <w:szCs w:val="24"/>
              </w:rPr>
              <w:t xml:space="preserve"> gjitha palëve përmes procesit të koordinimit, si dhe përmes vlerësimit dhe raportimit për gjendjen e fëmijëve në komunë</w:t>
            </w:r>
            <w:bookmarkEnd w:id="13"/>
          </w:p>
        </w:tc>
      </w:tr>
    </w:tbl>
    <w:p w14:paraId="6A169DE3" w14:textId="77777777" w:rsidR="00FF4153" w:rsidRPr="00FF4153" w:rsidRDefault="00FF4153" w:rsidP="00FF4153">
      <w:pPr>
        <w:spacing w:after="120" w:line="240" w:lineRule="auto"/>
        <w:ind w:left="360"/>
        <w:jc w:val="both"/>
        <w:rPr>
          <w:rFonts w:ascii="Times New Roman" w:eastAsia="MS Mincho" w:hAnsi="Times New Roman" w:cs="Times New Roman"/>
          <w:bCs/>
          <w:noProof w:val="0"/>
          <w:sz w:val="24"/>
          <w:szCs w:val="24"/>
        </w:rPr>
      </w:pPr>
    </w:p>
    <w:p w14:paraId="1363CE7D" w14:textId="55B253C5" w:rsidR="00FF4153" w:rsidRPr="00FF4153" w:rsidRDefault="00FF4153" w:rsidP="00FF4153">
      <w:pPr>
        <w:spacing w:after="120" w:line="240" w:lineRule="auto"/>
        <w:jc w:val="both"/>
        <w:rPr>
          <w:rFonts w:ascii="Times New Roman" w:eastAsia="MS Mincho" w:hAnsi="Times New Roman" w:cs="Times New Roman"/>
          <w:bCs/>
          <w:noProof w:val="0"/>
          <w:sz w:val="24"/>
          <w:szCs w:val="24"/>
        </w:rPr>
      </w:pPr>
      <w:r w:rsidRPr="00FF4153">
        <w:rPr>
          <w:rFonts w:ascii="Times New Roman" w:eastAsia="MS Mincho" w:hAnsi="Times New Roman" w:cs="Times New Roman"/>
          <w:bCs/>
          <w:noProof w:val="0"/>
          <w:sz w:val="24"/>
          <w:szCs w:val="24"/>
        </w:rPr>
        <w:t xml:space="preserve">Ne duam që i gjithë procesi i zbatimit të planit të punës të reflektojë qeverisjen e mirë dhe miqësore për fëmijë. Prandaj, është me shumë rëndësi që ky proces të jetë me pronësi të gjerë, ku të gjitha palët do të bashkërendojnë veprimet me qëllimin që të adresohen masat e </w:t>
      </w:r>
      <w:proofErr w:type="spellStart"/>
      <w:r w:rsidRPr="00FF4153">
        <w:rPr>
          <w:rFonts w:ascii="Times New Roman" w:eastAsia="MS Mincho" w:hAnsi="Times New Roman" w:cs="Times New Roman"/>
          <w:bCs/>
          <w:noProof w:val="0"/>
          <w:sz w:val="24"/>
          <w:szCs w:val="24"/>
        </w:rPr>
        <w:t>definuara</w:t>
      </w:r>
      <w:proofErr w:type="spellEnd"/>
      <w:r w:rsidRPr="00FF4153">
        <w:rPr>
          <w:rFonts w:ascii="Times New Roman" w:eastAsia="MS Mincho" w:hAnsi="Times New Roman" w:cs="Times New Roman"/>
          <w:bCs/>
          <w:noProof w:val="0"/>
          <w:sz w:val="24"/>
          <w:szCs w:val="24"/>
        </w:rPr>
        <w:t xml:space="preserve"> me planin e punës. Ndërsa, për të siguruar cilësinë na nevojitet zhvillimi i instrumenteve për vlerësimin e ndikimit në fëmijë, dhe hartimi i raporteve për gjendjen e fëmijëve në komunë. </w:t>
      </w:r>
    </w:p>
    <w:p w14:paraId="76F55D50" w14:textId="77777777" w:rsidR="00FF4153" w:rsidRPr="00FF4153" w:rsidRDefault="00FF4153" w:rsidP="00FF4153">
      <w:pPr>
        <w:numPr>
          <w:ilvl w:val="1"/>
          <w:numId w:val="5"/>
        </w:numPr>
        <w:spacing w:after="120" w:line="240" w:lineRule="auto"/>
        <w:rPr>
          <w:rFonts w:ascii="Times New Roman" w:eastAsia="Times New Roman" w:hAnsi="Times New Roman" w:cs="Times New Roman"/>
          <w:b/>
          <w:bCs/>
          <w:noProof w:val="0"/>
          <w:color w:val="000000"/>
          <w:sz w:val="24"/>
          <w:szCs w:val="24"/>
        </w:rPr>
      </w:pPr>
      <w:r w:rsidRPr="00FF4153">
        <w:rPr>
          <w:rFonts w:ascii="Times New Roman" w:eastAsia="Times New Roman" w:hAnsi="Times New Roman" w:cs="Times New Roman"/>
          <w:b/>
          <w:bCs/>
          <w:noProof w:val="0"/>
          <w:color w:val="000000"/>
          <w:sz w:val="24"/>
          <w:szCs w:val="24"/>
        </w:rPr>
        <w:t>Vlerësimi i ndikimit në fëmijë dhe raportimi për gjendjen e fëmijëve</w:t>
      </w:r>
    </w:p>
    <w:p w14:paraId="3E09AB7A" w14:textId="77777777" w:rsidR="00FF4153" w:rsidRPr="00FF4153" w:rsidRDefault="00FF4153" w:rsidP="00FF4153">
      <w:pPr>
        <w:spacing w:after="120" w:line="240" w:lineRule="auto"/>
        <w:ind w:left="360"/>
        <w:jc w:val="both"/>
        <w:rPr>
          <w:rFonts w:ascii="Times New Roman" w:eastAsia="Times New Roman" w:hAnsi="Times New Roman" w:cs="Times New Roman"/>
          <w:bCs/>
          <w:noProof w:val="0"/>
          <w:color w:val="000000"/>
          <w:sz w:val="24"/>
          <w:szCs w:val="24"/>
        </w:rPr>
      </w:pPr>
      <w:r w:rsidRPr="00FF4153">
        <w:rPr>
          <w:rFonts w:ascii="Times New Roman" w:eastAsia="Times New Roman" w:hAnsi="Times New Roman" w:cs="Times New Roman"/>
          <w:bCs/>
          <w:noProof w:val="0"/>
          <w:color w:val="000000"/>
          <w:sz w:val="24"/>
          <w:szCs w:val="24"/>
        </w:rPr>
        <w:t xml:space="preserve">I gjithë procesi i qeverisjes miqësore për fëmijë, i bashkërenduar përmes planit të punës ka nevojë t’i nënshtrohet procesit të vlerësimit të ndikimit që ka në fëmijë. Prandaj, fillimisht do të realizohet një studim bazë lidhur me të gjitha aspektet e qeverisjes, që do të shërbejë për monitorim e vlerësim të zbatimi të planit të punës. Pastaj, do të bëhet vlerësimi periodik i ndikimit të aspekteve të qeverisjes lokale dhe aspekteve të planit të punës për të drejtat e fëmijës. Raportet nga vlerësimi do të diskutohen në nivel të ekipit komunal dhe po ashtu përfshihen në politikat dhe praktikat e qeverisjes lokale. </w:t>
      </w:r>
    </w:p>
    <w:p w14:paraId="14044EA6" w14:textId="77777777" w:rsidR="00FF4153" w:rsidRPr="00FF4153" w:rsidRDefault="00FF4153" w:rsidP="00FF4153">
      <w:pPr>
        <w:numPr>
          <w:ilvl w:val="1"/>
          <w:numId w:val="5"/>
        </w:numPr>
        <w:spacing w:after="120" w:line="240" w:lineRule="auto"/>
        <w:jc w:val="both"/>
        <w:rPr>
          <w:rFonts w:ascii="Times New Roman" w:eastAsia="Times New Roman" w:hAnsi="Times New Roman" w:cs="Times New Roman"/>
          <w:bCs/>
          <w:noProof w:val="0"/>
          <w:color w:val="000000"/>
          <w:sz w:val="24"/>
          <w:szCs w:val="24"/>
        </w:rPr>
      </w:pPr>
      <w:r w:rsidRPr="00FF4153">
        <w:rPr>
          <w:rFonts w:ascii="Times New Roman" w:eastAsia="Times New Roman" w:hAnsi="Times New Roman" w:cs="Times New Roman"/>
          <w:b/>
          <w:bCs/>
          <w:noProof w:val="0"/>
          <w:color w:val="000000"/>
          <w:sz w:val="24"/>
          <w:szCs w:val="24"/>
        </w:rPr>
        <w:t>Koordinimi me palët relevante</w:t>
      </w:r>
    </w:p>
    <w:p w14:paraId="0449FC4B" w14:textId="1D1CC4E4" w:rsidR="00FF4153" w:rsidRDefault="00FF4153" w:rsidP="00FF4153">
      <w:pPr>
        <w:spacing w:after="120" w:line="240" w:lineRule="auto"/>
        <w:ind w:left="360"/>
        <w:contextualSpacing/>
        <w:jc w:val="both"/>
        <w:rPr>
          <w:rFonts w:ascii="Times New Roman" w:eastAsia="MS Mincho" w:hAnsi="Times New Roman" w:cs="Times New Roman"/>
          <w:bCs/>
          <w:noProof w:val="0"/>
          <w:sz w:val="24"/>
          <w:szCs w:val="24"/>
        </w:rPr>
      </w:pPr>
      <w:r w:rsidRPr="00FF4153">
        <w:rPr>
          <w:rFonts w:ascii="Times New Roman" w:eastAsia="Times New Roman" w:hAnsi="Times New Roman" w:cs="Times New Roman"/>
          <w:bCs/>
          <w:noProof w:val="0"/>
          <w:color w:val="000000"/>
          <w:sz w:val="24"/>
          <w:szCs w:val="24"/>
        </w:rPr>
        <w:t xml:space="preserve">Qasja e bashkëpunimit me të gjitha palët, është parim i punës së qeverisjes komunale në përpjekjen për një komunë mike për fëmijë. Prandaj, do të mbajmë komunikim dhe bashkëpunim të vazhdueshëm me palët e ndryshme si në nivelin lokal (me </w:t>
      </w:r>
      <w:r w:rsidRPr="00FF4153">
        <w:rPr>
          <w:rFonts w:ascii="Times New Roman" w:eastAsia="MS Mincho" w:hAnsi="Times New Roman" w:cs="Times New Roman"/>
          <w:bCs/>
          <w:noProof w:val="0"/>
          <w:sz w:val="24"/>
          <w:szCs w:val="24"/>
        </w:rPr>
        <w:t>organizata, grupe joformale, bashkësi lokale, këshilla, etj.), ashtu edhe në nivelin rajonal e qendror (me institucionet qendrore/rajonale që ofrojnë shërbime në nivel komunal, por edhe me vet qeverisjen qendrore). Kjo do të na ndihmojë që të sigurojmë politika të mira për fëmijët, si dhe të kërkojmë përkrahje shtesë nga niveli qendror për nevojat e fëmijëve të komunës.</w:t>
      </w:r>
    </w:p>
    <w:p w14:paraId="73BA269B" w14:textId="77777777" w:rsidR="00292B8F" w:rsidRPr="00FF4153" w:rsidRDefault="00292B8F" w:rsidP="00FF4153">
      <w:pPr>
        <w:spacing w:after="120" w:line="240" w:lineRule="auto"/>
        <w:ind w:left="360"/>
        <w:contextualSpacing/>
        <w:jc w:val="both"/>
        <w:rPr>
          <w:rFonts w:ascii="Times New Roman" w:eastAsia="MS Mincho" w:hAnsi="Times New Roman" w:cs="Times New Roman"/>
          <w:bCs/>
          <w:noProof w:val="0"/>
          <w:sz w:val="24"/>
          <w:szCs w:val="24"/>
        </w:rPr>
      </w:pPr>
    </w:p>
    <w:p w14:paraId="25606F63" w14:textId="77777777" w:rsidR="00FF4153" w:rsidRPr="00FF4153" w:rsidRDefault="00FF4153" w:rsidP="00FF4153">
      <w:pPr>
        <w:numPr>
          <w:ilvl w:val="1"/>
          <w:numId w:val="5"/>
        </w:numPr>
        <w:spacing w:after="120" w:line="240" w:lineRule="auto"/>
        <w:jc w:val="both"/>
        <w:rPr>
          <w:rFonts w:ascii="Times New Roman" w:eastAsia="Times New Roman" w:hAnsi="Times New Roman" w:cs="Times New Roman"/>
          <w:b/>
          <w:bCs/>
          <w:noProof w:val="0"/>
          <w:color w:val="000000"/>
          <w:sz w:val="24"/>
          <w:szCs w:val="24"/>
        </w:rPr>
      </w:pPr>
      <w:r w:rsidRPr="00FF4153">
        <w:rPr>
          <w:rFonts w:ascii="Times New Roman" w:eastAsia="Times New Roman" w:hAnsi="Times New Roman" w:cs="Times New Roman"/>
          <w:b/>
          <w:bCs/>
          <w:noProof w:val="0"/>
          <w:color w:val="000000"/>
          <w:sz w:val="24"/>
          <w:szCs w:val="24"/>
        </w:rPr>
        <w:t>Vlerësimi dhe raportimi</w:t>
      </w:r>
    </w:p>
    <w:p w14:paraId="7F9DEDE5" w14:textId="77777777" w:rsidR="00FF4153" w:rsidRPr="00FF4153" w:rsidRDefault="00FF4153" w:rsidP="00FF4153">
      <w:pPr>
        <w:spacing w:after="120" w:line="240" w:lineRule="auto"/>
        <w:ind w:left="360"/>
        <w:jc w:val="both"/>
        <w:rPr>
          <w:rFonts w:ascii="Times New Roman" w:eastAsia="Times New Roman" w:hAnsi="Times New Roman" w:cs="Times New Roman"/>
          <w:bCs/>
          <w:noProof w:val="0"/>
          <w:color w:val="000000"/>
          <w:sz w:val="24"/>
          <w:szCs w:val="24"/>
        </w:rPr>
      </w:pPr>
      <w:r w:rsidRPr="00FF4153">
        <w:rPr>
          <w:rFonts w:ascii="Times New Roman" w:eastAsia="Times New Roman" w:hAnsi="Times New Roman" w:cs="Times New Roman"/>
          <w:bCs/>
          <w:noProof w:val="0"/>
          <w:color w:val="000000"/>
          <w:sz w:val="24"/>
          <w:szCs w:val="24"/>
        </w:rPr>
        <w:t xml:space="preserve">Plani i veprimit do të i nënshtrohet vlerësimit periodik në baza gjashtëmuajshe, prej nga do të nxirren raportet, të cilat do të shërbejnë për periudhat vijuese të implementimit. Ndërsa </w:t>
      </w:r>
      <w:r w:rsidRPr="00FF4153">
        <w:rPr>
          <w:rFonts w:ascii="Times New Roman" w:eastAsia="Times New Roman" w:hAnsi="Times New Roman" w:cs="Times New Roman"/>
          <w:bCs/>
          <w:noProof w:val="0"/>
          <w:color w:val="000000"/>
          <w:sz w:val="24"/>
          <w:szCs w:val="24"/>
        </w:rPr>
        <w:lastRenderedPageBreak/>
        <w:t xml:space="preserve">në fund të periudhës së zbatimit të planit trevjeçar do të bëhet vlerësimi përfundimtar i zbatimit të këtij plani dhe do të hartohet raporti i cili do të shërbejë si burim për planifikimin e planit të ardhshëm disavjeçar. </w:t>
      </w:r>
    </w:p>
    <w:p w14:paraId="68BC6E96" w14:textId="77777777" w:rsidR="00FF4153" w:rsidRPr="00FF4153" w:rsidRDefault="00FF4153" w:rsidP="00FF4153">
      <w:pPr>
        <w:spacing w:line="240" w:lineRule="auto"/>
        <w:rPr>
          <w:rFonts w:ascii="Times New Roman" w:hAnsi="Times New Roman" w:cs="Times New Roman"/>
          <w:noProof w:val="0"/>
          <w:sz w:val="24"/>
          <w:szCs w:val="24"/>
          <w:lang w:eastAsia="sq-AL"/>
        </w:rPr>
      </w:pPr>
      <w:r w:rsidRPr="00FF4153">
        <w:rPr>
          <w:rFonts w:ascii="Times New Roman" w:hAnsi="Times New Roman" w:cs="Times New Roman"/>
          <w:b/>
          <w:bCs/>
          <w:noProof w:val="0"/>
          <w:sz w:val="24"/>
          <w:szCs w:val="24"/>
          <w:lang w:eastAsia="sq-AL"/>
        </w:rPr>
        <w:t>7. Zbatimi i Politikës për Mbrojtjen e Fëmijës në të gjitha Institucionet e Arsimit Para-universitar</w:t>
      </w:r>
    </w:p>
    <w:p w14:paraId="1FEB6F33" w14:textId="61E89E61" w:rsidR="00FF4153" w:rsidRPr="00FF4153" w:rsidRDefault="00FF4153" w:rsidP="00FF4153">
      <w:pPr>
        <w:spacing w:line="240" w:lineRule="auto"/>
        <w:rPr>
          <w:rFonts w:ascii="Times New Roman" w:hAnsi="Times New Roman" w:cs="Times New Roman"/>
          <w:noProof w:val="0"/>
          <w:sz w:val="24"/>
          <w:szCs w:val="24"/>
          <w:lang w:eastAsia="sq-AL"/>
        </w:rPr>
      </w:pPr>
      <w:r w:rsidRPr="00FF4153">
        <w:rPr>
          <w:rFonts w:ascii="Times New Roman" w:hAnsi="Times New Roman" w:cs="Times New Roman"/>
          <w:noProof w:val="0"/>
          <w:sz w:val="24"/>
          <w:szCs w:val="24"/>
          <w:lang w:eastAsia="sq-AL"/>
        </w:rPr>
        <w:t xml:space="preserve">Politika për Mbrojtjen e Fëmijës është zotimi dhe përgjegjësia e institucionit për të garantuar dhe siguruar  mbrojtjen e fëmijës, përmes dijes dhe punës profesionale, etikës së punës, aftësisë dhe shkathtësive të personelit të institucionit arsimor, për të identifikuar dhe parandaluar rreziqet dhe dëmet, për të vlerësuar me kompetencë ngjarjet, si dhe për të reaguar </w:t>
      </w:r>
      <w:proofErr w:type="spellStart"/>
      <w:r w:rsidR="00292B8F" w:rsidRPr="00FF4153">
        <w:rPr>
          <w:rFonts w:ascii="Times New Roman" w:hAnsi="Times New Roman" w:cs="Times New Roman"/>
          <w:noProof w:val="0"/>
          <w:sz w:val="24"/>
          <w:szCs w:val="24"/>
          <w:lang w:eastAsia="sq-AL"/>
        </w:rPr>
        <w:t>përshtatshmërish</w:t>
      </w:r>
      <w:r w:rsidR="00292B8F">
        <w:rPr>
          <w:rFonts w:ascii="Times New Roman" w:hAnsi="Times New Roman" w:cs="Times New Roman"/>
          <w:noProof w:val="0"/>
          <w:sz w:val="24"/>
          <w:szCs w:val="24"/>
          <w:lang w:eastAsia="sq-AL"/>
        </w:rPr>
        <w:t>t</w:t>
      </w:r>
      <w:proofErr w:type="spellEnd"/>
      <w:r w:rsidRPr="00FF4153">
        <w:rPr>
          <w:rFonts w:ascii="Times New Roman" w:hAnsi="Times New Roman" w:cs="Times New Roman"/>
          <w:noProof w:val="0"/>
          <w:sz w:val="24"/>
          <w:szCs w:val="24"/>
          <w:lang w:eastAsia="sq-AL"/>
        </w:rPr>
        <w:t xml:space="preserve"> me rrethanat e ngjarjes dhe fëmijën. Qëllimi i kësaj politike është </w:t>
      </w:r>
      <w:r w:rsidRPr="00FF4153">
        <w:rPr>
          <w:rFonts w:ascii="Times New Roman" w:hAnsi="Times New Roman" w:cs="Times New Roman"/>
          <w:noProof w:val="0"/>
          <w:color w:val="000000"/>
          <w:sz w:val="24"/>
          <w:szCs w:val="24"/>
          <w:lang w:eastAsia="sq-AL"/>
        </w:rPr>
        <w:t>krijimi i një mjedisi të sigurtë për të gjithë fëmijët në institucionet e arsimit para-universitar publik dhe privat në Kosovë, duke vendosur parime dhe rregulla, të cilat duhet respektuar denjësisht. Politika e mbrojtjes, e fuqizon punën, përkushtimin, rregullin, përgjegjshmërinë dhe llogaridhënien brenda institucionit edukativ, arsimor dhe aftësues, si dhe në raport me autoritetet tjera.</w:t>
      </w:r>
    </w:p>
    <w:p w14:paraId="2615B0ED" w14:textId="77777777" w:rsidR="00FF4153" w:rsidRPr="00FF4153" w:rsidRDefault="00FF4153" w:rsidP="00FF4153">
      <w:pPr>
        <w:spacing w:line="240" w:lineRule="auto"/>
        <w:rPr>
          <w:rFonts w:ascii="Times New Roman" w:hAnsi="Times New Roman" w:cs="Times New Roman"/>
          <w:noProof w:val="0"/>
          <w:sz w:val="24"/>
          <w:szCs w:val="24"/>
          <w:lang w:eastAsia="sq-AL"/>
        </w:rPr>
      </w:pPr>
      <w:r w:rsidRPr="00FF4153">
        <w:rPr>
          <w:rFonts w:ascii="Times New Roman" w:hAnsi="Times New Roman" w:cs="Times New Roman"/>
          <w:b/>
          <w:bCs/>
          <w:noProof w:val="0"/>
          <w:color w:val="000000"/>
          <w:sz w:val="24"/>
          <w:szCs w:val="24"/>
          <w:lang w:eastAsia="sq-AL"/>
        </w:rPr>
        <w:t>Aktiviteti: 1.1</w:t>
      </w:r>
      <w:r w:rsidRPr="00FF4153">
        <w:rPr>
          <w:rFonts w:ascii="Times New Roman" w:hAnsi="Times New Roman" w:cs="Times New Roman"/>
          <w:noProof w:val="0"/>
          <w:color w:val="000000"/>
          <w:sz w:val="24"/>
          <w:szCs w:val="24"/>
          <w:lang w:eastAsia="sq-AL"/>
        </w:rPr>
        <w:t xml:space="preserve"> Sesionet informuese me Drejtorët e Shkollave, edhe institucioneve private të fushës së Edukimit mbi Zbatimin e Politikës për Mbrojtjen e Fëmijës (DKA, donatoret Syri i Vizionit </w:t>
      </w:r>
      <w:proofErr w:type="spellStart"/>
      <w:r w:rsidRPr="00FF4153">
        <w:rPr>
          <w:rFonts w:ascii="Times New Roman" w:hAnsi="Times New Roman" w:cs="Times New Roman"/>
          <w:noProof w:val="0"/>
          <w:color w:val="000000"/>
          <w:sz w:val="24"/>
          <w:szCs w:val="24"/>
          <w:lang w:eastAsia="sq-AL"/>
        </w:rPr>
        <w:t>MASHTi</w:t>
      </w:r>
      <w:proofErr w:type="spellEnd"/>
      <w:r w:rsidRPr="00FF4153">
        <w:rPr>
          <w:rFonts w:ascii="Times New Roman" w:hAnsi="Times New Roman" w:cs="Times New Roman"/>
          <w:noProof w:val="0"/>
          <w:color w:val="000000"/>
          <w:sz w:val="24"/>
          <w:szCs w:val="24"/>
          <w:lang w:eastAsia="sq-AL"/>
        </w:rPr>
        <w:t xml:space="preserve">, Save the </w:t>
      </w:r>
      <w:proofErr w:type="spellStart"/>
      <w:r w:rsidRPr="00FF4153">
        <w:rPr>
          <w:rFonts w:ascii="Times New Roman" w:hAnsi="Times New Roman" w:cs="Times New Roman"/>
          <w:noProof w:val="0"/>
          <w:color w:val="000000"/>
          <w:sz w:val="24"/>
          <w:szCs w:val="24"/>
          <w:lang w:eastAsia="sq-AL"/>
        </w:rPr>
        <w:t>Children</w:t>
      </w:r>
      <w:proofErr w:type="spellEnd"/>
      <w:r w:rsidRPr="00FF4153">
        <w:rPr>
          <w:rFonts w:ascii="Times New Roman" w:hAnsi="Times New Roman" w:cs="Times New Roman"/>
          <w:noProof w:val="0"/>
          <w:color w:val="000000"/>
          <w:sz w:val="24"/>
          <w:szCs w:val="24"/>
          <w:lang w:eastAsia="sq-AL"/>
        </w:rPr>
        <w:t xml:space="preserve"> </w:t>
      </w:r>
      <w:proofErr w:type="spellStart"/>
      <w:r w:rsidRPr="00FF4153">
        <w:rPr>
          <w:rFonts w:ascii="Times New Roman" w:hAnsi="Times New Roman" w:cs="Times New Roman"/>
          <w:noProof w:val="0"/>
          <w:color w:val="000000"/>
          <w:sz w:val="24"/>
          <w:szCs w:val="24"/>
          <w:lang w:eastAsia="sq-AL"/>
        </w:rPr>
        <w:t>TerreDes</w:t>
      </w:r>
      <w:proofErr w:type="spellEnd"/>
      <w:r w:rsidRPr="00FF4153">
        <w:rPr>
          <w:rFonts w:ascii="Times New Roman" w:hAnsi="Times New Roman" w:cs="Times New Roman"/>
          <w:noProof w:val="0"/>
          <w:color w:val="000000"/>
          <w:sz w:val="24"/>
          <w:szCs w:val="24"/>
          <w:lang w:eastAsia="sq-AL"/>
        </w:rPr>
        <w:t xml:space="preserve"> </w:t>
      </w:r>
      <w:proofErr w:type="spellStart"/>
      <w:r w:rsidRPr="00FF4153">
        <w:rPr>
          <w:rFonts w:ascii="Times New Roman" w:hAnsi="Times New Roman" w:cs="Times New Roman"/>
          <w:noProof w:val="0"/>
          <w:color w:val="000000"/>
          <w:sz w:val="24"/>
          <w:szCs w:val="24"/>
          <w:lang w:eastAsia="sq-AL"/>
        </w:rPr>
        <w:t>Homes</w:t>
      </w:r>
      <w:proofErr w:type="spellEnd"/>
      <w:r w:rsidRPr="00FF4153">
        <w:rPr>
          <w:rFonts w:ascii="Times New Roman" w:hAnsi="Times New Roman" w:cs="Times New Roman"/>
          <w:noProof w:val="0"/>
          <w:color w:val="000000"/>
          <w:sz w:val="24"/>
          <w:szCs w:val="24"/>
          <w:lang w:eastAsia="sq-AL"/>
        </w:rPr>
        <w:t>)</w:t>
      </w:r>
    </w:p>
    <w:p w14:paraId="5E913B05" w14:textId="0FD10CB9" w:rsidR="00FF4153" w:rsidRPr="00FF4153" w:rsidRDefault="00FF4153" w:rsidP="00FF4153">
      <w:pPr>
        <w:spacing w:line="240" w:lineRule="auto"/>
        <w:rPr>
          <w:rFonts w:ascii="Times New Roman" w:hAnsi="Times New Roman" w:cs="Times New Roman"/>
          <w:noProof w:val="0"/>
          <w:sz w:val="24"/>
          <w:szCs w:val="24"/>
          <w:lang w:eastAsia="sq-AL"/>
        </w:rPr>
      </w:pPr>
      <w:proofErr w:type="spellStart"/>
      <w:r w:rsidRPr="00FF4153">
        <w:rPr>
          <w:rFonts w:ascii="Times New Roman" w:hAnsi="Times New Roman" w:cs="Times New Roman"/>
          <w:b/>
          <w:bCs/>
          <w:noProof w:val="0"/>
          <w:color w:val="000000"/>
          <w:sz w:val="24"/>
          <w:szCs w:val="24"/>
          <w:lang w:eastAsia="sq-AL"/>
        </w:rPr>
        <w:t>Aktiiteti</w:t>
      </w:r>
      <w:proofErr w:type="spellEnd"/>
      <w:r w:rsidRPr="00FF4153">
        <w:rPr>
          <w:rFonts w:ascii="Times New Roman" w:hAnsi="Times New Roman" w:cs="Times New Roman"/>
          <w:b/>
          <w:bCs/>
          <w:noProof w:val="0"/>
          <w:color w:val="000000"/>
          <w:sz w:val="24"/>
          <w:szCs w:val="24"/>
          <w:lang w:eastAsia="sq-AL"/>
        </w:rPr>
        <w:t xml:space="preserve"> 1.2</w:t>
      </w:r>
      <w:r w:rsidRPr="00FF4153">
        <w:rPr>
          <w:rFonts w:ascii="Times New Roman" w:hAnsi="Times New Roman" w:cs="Times New Roman"/>
          <w:noProof w:val="0"/>
          <w:color w:val="000000"/>
          <w:sz w:val="24"/>
          <w:szCs w:val="24"/>
          <w:lang w:eastAsia="sq-AL"/>
        </w:rPr>
        <w:t> Përcaktimi i personave përgjegjës apo pikave të kontaktit për mbrojtjen e fëmijës në institucione para-universitar (kopshte, shkolla publike e private) -2024</w:t>
      </w:r>
    </w:p>
    <w:p w14:paraId="7414C7A9" w14:textId="605DEFDA" w:rsidR="00FF4153" w:rsidRPr="00FF4153" w:rsidRDefault="00FF4153" w:rsidP="00FF4153">
      <w:pPr>
        <w:spacing w:line="240" w:lineRule="auto"/>
        <w:rPr>
          <w:rFonts w:ascii="Times New Roman" w:hAnsi="Times New Roman" w:cs="Times New Roman"/>
          <w:noProof w:val="0"/>
          <w:sz w:val="24"/>
          <w:szCs w:val="24"/>
          <w:lang w:eastAsia="sq-AL"/>
        </w:rPr>
      </w:pPr>
      <w:r w:rsidRPr="00FF4153">
        <w:rPr>
          <w:rFonts w:ascii="Times New Roman" w:hAnsi="Times New Roman" w:cs="Times New Roman"/>
          <w:b/>
          <w:bCs/>
          <w:noProof w:val="0"/>
          <w:color w:val="000000"/>
          <w:sz w:val="24"/>
          <w:szCs w:val="24"/>
          <w:lang w:eastAsia="sq-AL"/>
        </w:rPr>
        <w:t>Aktiviteti 1.3</w:t>
      </w:r>
      <w:r w:rsidRPr="00FF4153">
        <w:rPr>
          <w:rFonts w:ascii="Times New Roman" w:hAnsi="Times New Roman" w:cs="Times New Roman"/>
          <w:noProof w:val="0"/>
          <w:color w:val="000000"/>
          <w:sz w:val="24"/>
          <w:szCs w:val="24"/>
          <w:lang w:eastAsia="sq-AL"/>
        </w:rPr>
        <w:t> Trajnimi i personave si pikë kontakti në mbrojtjen e fëmijës 2024-2025</w:t>
      </w:r>
    </w:p>
    <w:p w14:paraId="2F3E7BF9" w14:textId="51C69361" w:rsidR="00FF4153" w:rsidRPr="00B902B8" w:rsidRDefault="00FF4153" w:rsidP="00B902B8">
      <w:pPr>
        <w:spacing w:line="240" w:lineRule="auto"/>
        <w:rPr>
          <w:rFonts w:ascii="Times New Roman" w:hAnsi="Times New Roman" w:cs="Times New Roman"/>
          <w:noProof w:val="0"/>
          <w:sz w:val="24"/>
          <w:szCs w:val="24"/>
          <w:lang w:eastAsia="sq-AL"/>
        </w:rPr>
      </w:pPr>
      <w:r w:rsidRPr="00FF4153">
        <w:rPr>
          <w:rFonts w:ascii="Times New Roman" w:hAnsi="Times New Roman" w:cs="Times New Roman"/>
          <w:b/>
          <w:bCs/>
          <w:noProof w:val="0"/>
          <w:color w:val="000000"/>
          <w:sz w:val="24"/>
          <w:szCs w:val="24"/>
          <w:lang w:eastAsia="sq-AL"/>
        </w:rPr>
        <w:t>Aktiviteti 1.4</w:t>
      </w:r>
      <w:r w:rsidRPr="00FF4153">
        <w:rPr>
          <w:rFonts w:ascii="Times New Roman" w:hAnsi="Times New Roman" w:cs="Times New Roman"/>
          <w:noProof w:val="0"/>
          <w:color w:val="000000"/>
          <w:sz w:val="24"/>
          <w:szCs w:val="24"/>
          <w:lang w:eastAsia="sq-AL"/>
        </w:rPr>
        <w:t>  Trajnimi i gjithë mësimdhënësve për Zbatimin e Politikës për Mbrojtjen e Fëmijës 2025-2026</w:t>
      </w:r>
    </w:p>
    <w:p w14:paraId="0B26D601" w14:textId="77777777" w:rsidR="00FF4153" w:rsidRPr="00FF4153" w:rsidRDefault="00FF4153" w:rsidP="00FF4153">
      <w:pPr>
        <w:keepNext/>
        <w:keepLines/>
        <w:spacing w:before="240" w:after="0" w:line="240" w:lineRule="auto"/>
        <w:outlineLvl w:val="0"/>
        <w:rPr>
          <w:rFonts w:ascii="Times New Roman" w:eastAsiaTheme="majorEastAsia" w:hAnsi="Times New Roman" w:cs="Times New Roman"/>
          <w:b/>
          <w:bCs/>
          <w:noProof w:val="0"/>
          <w:color w:val="2E74B5" w:themeColor="accent1" w:themeShade="BF"/>
          <w:sz w:val="24"/>
          <w:szCs w:val="24"/>
        </w:rPr>
      </w:pPr>
      <w:bookmarkStart w:id="14" w:name="_Toc124715244"/>
      <w:r w:rsidRPr="00FF4153">
        <w:rPr>
          <w:rFonts w:ascii="Times New Roman" w:eastAsiaTheme="majorEastAsia" w:hAnsi="Times New Roman" w:cs="Times New Roman"/>
          <w:b/>
          <w:bCs/>
          <w:noProof w:val="0"/>
          <w:color w:val="2E74B5" w:themeColor="accent1" w:themeShade="BF"/>
          <w:sz w:val="24"/>
          <w:szCs w:val="24"/>
        </w:rPr>
        <w:t>PLANI I VEPRIMIT</w:t>
      </w:r>
      <w:bookmarkEnd w:id="14"/>
    </w:p>
    <w:p w14:paraId="6BEC8FF8" w14:textId="77777777" w:rsidR="00FF4153" w:rsidRPr="00FF4153" w:rsidRDefault="00FF4153" w:rsidP="00FF4153">
      <w:pPr>
        <w:spacing w:after="0" w:line="240" w:lineRule="auto"/>
        <w:jc w:val="both"/>
        <w:rPr>
          <w:rFonts w:ascii="Times New Roman" w:eastAsia="Times New Roman" w:hAnsi="Times New Roman" w:cs="Times New Roman"/>
          <w:noProof w:val="0"/>
          <w:sz w:val="24"/>
          <w:szCs w:val="24"/>
        </w:rPr>
      </w:pPr>
    </w:p>
    <w:tbl>
      <w:tblPr>
        <w:tblW w:w="9285" w:type="dxa"/>
        <w:tblInd w:w="-90" w:type="dxa"/>
        <w:tblBorders>
          <w:top w:val="double" w:sz="4" w:space="0" w:color="FFFFFF"/>
          <w:left w:val="double" w:sz="4" w:space="0" w:color="FFFFFF"/>
          <w:bottom w:val="double" w:sz="4" w:space="0" w:color="FFFFFF"/>
          <w:right w:val="double" w:sz="4" w:space="0" w:color="FFFFFF"/>
          <w:insideH w:val="double" w:sz="4" w:space="0" w:color="FFFFFF"/>
          <w:insideV w:val="double" w:sz="4" w:space="0" w:color="FFFFFF"/>
        </w:tblBorders>
        <w:tblCellMar>
          <w:top w:w="15" w:type="dxa"/>
          <w:left w:w="15" w:type="dxa"/>
          <w:bottom w:w="15" w:type="dxa"/>
          <w:right w:w="15" w:type="dxa"/>
        </w:tblCellMar>
        <w:tblLook w:val="04A0" w:firstRow="1" w:lastRow="0" w:firstColumn="1" w:lastColumn="0" w:noHBand="0" w:noVBand="1"/>
      </w:tblPr>
      <w:tblGrid>
        <w:gridCol w:w="581"/>
        <w:gridCol w:w="8704"/>
      </w:tblGrid>
      <w:tr w:rsidR="00FF4153" w:rsidRPr="00FF4153" w14:paraId="28572575" w14:textId="77777777" w:rsidTr="005E34B3">
        <w:tc>
          <w:tcPr>
            <w:tcW w:w="581" w:type="dxa"/>
            <w:shd w:val="clear" w:color="auto" w:fill="1F4E79" w:themeFill="accent1" w:themeFillShade="80"/>
          </w:tcPr>
          <w:p w14:paraId="6D5C125B" w14:textId="77777777" w:rsidR="00FF4153" w:rsidRPr="00FF4153" w:rsidRDefault="00FF4153" w:rsidP="00FF4153">
            <w:pPr>
              <w:spacing w:after="0" w:line="240" w:lineRule="auto"/>
              <w:jc w:val="right"/>
              <w:rPr>
                <w:rFonts w:ascii="Times New Roman" w:eastAsia="Times New Roman" w:hAnsi="Times New Roman" w:cs="Times New Roman"/>
                <w:b/>
                <w:bCs/>
                <w:noProof w:val="0"/>
                <w:color w:val="FFFFFF"/>
                <w:sz w:val="24"/>
                <w:szCs w:val="24"/>
              </w:rPr>
            </w:pPr>
            <w:r w:rsidRPr="00FF4153">
              <w:rPr>
                <w:rFonts w:ascii="Times New Roman" w:eastAsia="Times New Roman" w:hAnsi="Times New Roman" w:cs="Times New Roman"/>
                <w:b/>
                <w:bCs/>
                <w:noProof w:val="0"/>
                <w:color w:val="FFFFFF"/>
                <w:sz w:val="24"/>
                <w:szCs w:val="24"/>
              </w:rPr>
              <w:t>0</w:t>
            </w:r>
          </w:p>
        </w:tc>
        <w:tc>
          <w:tcPr>
            <w:tcW w:w="8704" w:type="dxa"/>
            <w:shd w:val="clear" w:color="auto" w:fill="1F4E79" w:themeFill="accent1" w:themeFillShade="80"/>
            <w:tcMar>
              <w:top w:w="105" w:type="dxa"/>
              <w:left w:w="105" w:type="dxa"/>
              <w:bottom w:w="105" w:type="dxa"/>
              <w:right w:w="105" w:type="dxa"/>
            </w:tcMar>
            <w:hideMark/>
          </w:tcPr>
          <w:p w14:paraId="0039113E" w14:textId="77777777" w:rsidR="00FF4153" w:rsidRPr="00FF4153" w:rsidRDefault="00FF4153" w:rsidP="00FF4153">
            <w:pPr>
              <w:spacing w:after="0" w:line="240" w:lineRule="auto"/>
              <w:rPr>
                <w:rFonts w:ascii="Times New Roman" w:eastAsia="Times New Roman" w:hAnsi="Times New Roman" w:cs="Times New Roman"/>
                <w:noProof w:val="0"/>
                <w:color w:val="FFFFFF"/>
                <w:sz w:val="24"/>
                <w:szCs w:val="24"/>
              </w:rPr>
            </w:pPr>
            <w:r w:rsidRPr="00FF4153">
              <w:rPr>
                <w:rFonts w:ascii="Times New Roman" w:eastAsia="Times New Roman" w:hAnsi="Times New Roman" w:cs="Times New Roman"/>
                <w:b/>
                <w:bCs/>
                <w:noProof w:val="0"/>
                <w:color w:val="FFFFFF"/>
                <w:sz w:val="24"/>
                <w:szCs w:val="24"/>
              </w:rPr>
              <w:t>Objektiva strategjike</w:t>
            </w:r>
          </w:p>
        </w:tc>
      </w:tr>
      <w:tr w:rsidR="00FF4153" w:rsidRPr="00FF4153" w14:paraId="3891CAC4" w14:textId="77777777" w:rsidTr="005E34B3">
        <w:tc>
          <w:tcPr>
            <w:tcW w:w="581" w:type="dxa"/>
            <w:shd w:val="clear" w:color="auto" w:fill="2F5496" w:themeFill="accent5" w:themeFillShade="BF"/>
          </w:tcPr>
          <w:p w14:paraId="3244BA3F" w14:textId="77777777" w:rsidR="00FF4153" w:rsidRPr="00FF4153" w:rsidRDefault="00FF4153" w:rsidP="00FF4153">
            <w:pPr>
              <w:spacing w:after="0" w:line="240" w:lineRule="auto"/>
              <w:jc w:val="right"/>
              <w:rPr>
                <w:rFonts w:ascii="Times New Roman" w:eastAsia="Times New Roman" w:hAnsi="Times New Roman" w:cs="Times New Roman"/>
                <w:b/>
                <w:bCs/>
                <w:noProof w:val="0"/>
                <w:color w:val="FFFFFF" w:themeColor="background1"/>
                <w:sz w:val="24"/>
                <w:szCs w:val="24"/>
              </w:rPr>
            </w:pPr>
            <w:r w:rsidRPr="00FF4153">
              <w:rPr>
                <w:rFonts w:ascii="Times New Roman" w:eastAsia="Times New Roman" w:hAnsi="Times New Roman" w:cs="Times New Roman"/>
                <w:b/>
                <w:bCs/>
                <w:noProof w:val="0"/>
                <w:color w:val="FFFFFF" w:themeColor="background1"/>
                <w:sz w:val="24"/>
                <w:szCs w:val="24"/>
              </w:rPr>
              <w:t>0.0</w:t>
            </w:r>
          </w:p>
        </w:tc>
        <w:tc>
          <w:tcPr>
            <w:tcW w:w="8704" w:type="dxa"/>
            <w:shd w:val="clear" w:color="auto" w:fill="2F5496" w:themeFill="accent5" w:themeFillShade="BF"/>
            <w:tcMar>
              <w:top w:w="105" w:type="dxa"/>
              <w:left w:w="105" w:type="dxa"/>
              <w:bottom w:w="105" w:type="dxa"/>
              <w:right w:w="105" w:type="dxa"/>
            </w:tcMar>
          </w:tcPr>
          <w:p w14:paraId="11A9C25B" w14:textId="77777777" w:rsidR="00FF4153" w:rsidRPr="00FF4153" w:rsidRDefault="00FF4153" w:rsidP="00FF4153">
            <w:pPr>
              <w:spacing w:after="0" w:line="240" w:lineRule="auto"/>
              <w:rPr>
                <w:rFonts w:ascii="Times New Roman" w:eastAsia="Times New Roman" w:hAnsi="Times New Roman" w:cs="Times New Roman"/>
                <w:b/>
                <w:bCs/>
                <w:noProof w:val="0"/>
                <w:color w:val="FFFFFF" w:themeColor="background1"/>
                <w:sz w:val="24"/>
                <w:szCs w:val="24"/>
              </w:rPr>
            </w:pPr>
            <w:r w:rsidRPr="00FF4153">
              <w:rPr>
                <w:rFonts w:ascii="Times New Roman" w:eastAsia="Times New Roman" w:hAnsi="Times New Roman" w:cs="Times New Roman"/>
                <w:b/>
                <w:bCs/>
                <w:noProof w:val="0"/>
                <w:color w:val="FFFFFF" w:themeColor="background1"/>
                <w:sz w:val="24"/>
                <w:szCs w:val="24"/>
              </w:rPr>
              <w:t>Masa</w:t>
            </w:r>
          </w:p>
        </w:tc>
      </w:tr>
      <w:tr w:rsidR="00FF4153" w:rsidRPr="00FF4153" w14:paraId="2AE836AA" w14:textId="77777777" w:rsidTr="005E34B3">
        <w:tc>
          <w:tcPr>
            <w:tcW w:w="581" w:type="dxa"/>
            <w:shd w:val="clear" w:color="auto" w:fill="DEEAF6" w:themeFill="accent1" w:themeFillTint="33"/>
          </w:tcPr>
          <w:p w14:paraId="4C1C9366" w14:textId="77777777" w:rsidR="00FF4153" w:rsidRPr="00FF4153" w:rsidRDefault="00FF4153" w:rsidP="00FF4153">
            <w:pPr>
              <w:spacing w:after="0" w:line="240" w:lineRule="auto"/>
              <w:jc w:val="right"/>
              <w:rPr>
                <w:rFonts w:ascii="Times New Roman" w:eastAsia="Times New Roman" w:hAnsi="Times New Roman" w:cs="Times New Roman"/>
                <w:b/>
                <w:bCs/>
                <w:noProof w:val="0"/>
                <w:color w:val="000000"/>
                <w:sz w:val="24"/>
                <w:szCs w:val="24"/>
              </w:rPr>
            </w:pPr>
          </w:p>
        </w:tc>
        <w:tc>
          <w:tcPr>
            <w:tcW w:w="8704" w:type="dxa"/>
            <w:shd w:val="clear" w:color="auto" w:fill="DEEAF6" w:themeFill="accent1" w:themeFillTint="33"/>
            <w:tcMar>
              <w:top w:w="105" w:type="dxa"/>
              <w:left w:w="105" w:type="dxa"/>
              <w:bottom w:w="105" w:type="dxa"/>
              <w:right w:w="105" w:type="dxa"/>
            </w:tcMar>
          </w:tcPr>
          <w:p w14:paraId="7F4F93DB" w14:textId="77777777" w:rsidR="00FF4153" w:rsidRPr="00FF4153" w:rsidRDefault="00FF4153" w:rsidP="00FF4153">
            <w:pPr>
              <w:spacing w:after="0" w:line="240" w:lineRule="auto"/>
              <w:rPr>
                <w:rFonts w:ascii="Times New Roman" w:eastAsia="Times New Roman" w:hAnsi="Times New Roman" w:cs="Times New Roman"/>
                <w:bCs/>
                <w:noProof w:val="0"/>
                <w:color w:val="000000"/>
                <w:sz w:val="24"/>
                <w:szCs w:val="24"/>
              </w:rPr>
            </w:pPr>
            <w:r w:rsidRPr="00FF4153">
              <w:rPr>
                <w:rFonts w:ascii="Times New Roman" w:eastAsia="Times New Roman" w:hAnsi="Times New Roman" w:cs="Times New Roman"/>
                <w:bCs/>
                <w:noProof w:val="0"/>
                <w:color w:val="000000"/>
                <w:sz w:val="24"/>
                <w:szCs w:val="24"/>
              </w:rPr>
              <w:t>Veprimi</w:t>
            </w:r>
          </w:p>
        </w:tc>
      </w:tr>
      <w:tr w:rsidR="00FF4153" w:rsidRPr="00FF4153" w14:paraId="17B553A0" w14:textId="77777777" w:rsidTr="005E34B3">
        <w:tc>
          <w:tcPr>
            <w:tcW w:w="581" w:type="dxa"/>
            <w:shd w:val="clear" w:color="auto" w:fill="auto"/>
          </w:tcPr>
          <w:p w14:paraId="2985E636" w14:textId="77777777" w:rsidR="00FF4153" w:rsidRPr="00FF4153" w:rsidRDefault="00FF4153" w:rsidP="00B902B8">
            <w:pPr>
              <w:spacing w:after="0" w:line="240" w:lineRule="auto"/>
              <w:rPr>
                <w:rFonts w:ascii="Times New Roman" w:eastAsia="Times New Roman" w:hAnsi="Times New Roman" w:cs="Times New Roman"/>
                <w:b/>
                <w:bCs/>
                <w:noProof w:val="0"/>
                <w:color w:val="000000"/>
                <w:sz w:val="24"/>
                <w:szCs w:val="24"/>
              </w:rPr>
            </w:pPr>
          </w:p>
        </w:tc>
        <w:tc>
          <w:tcPr>
            <w:tcW w:w="8704" w:type="dxa"/>
            <w:shd w:val="clear" w:color="auto" w:fill="auto"/>
            <w:tcMar>
              <w:top w:w="105" w:type="dxa"/>
              <w:left w:w="105" w:type="dxa"/>
              <w:bottom w:w="105" w:type="dxa"/>
              <w:right w:w="105" w:type="dxa"/>
            </w:tcMar>
          </w:tcPr>
          <w:p w14:paraId="10DD5FEA" w14:textId="77777777" w:rsidR="00FF4153" w:rsidRPr="00FF4153" w:rsidRDefault="00FF4153" w:rsidP="00FF4153">
            <w:pPr>
              <w:spacing w:after="0" w:line="240" w:lineRule="auto"/>
              <w:rPr>
                <w:rFonts w:ascii="Times New Roman" w:eastAsia="Times New Roman" w:hAnsi="Times New Roman" w:cs="Times New Roman"/>
                <w:bCs/>
                <w:noProof w:val="0"/>
                <w:color w:val="000000"/>
                <w:sz w:val="24"/>
                <w:szCs w:val="24"/>
              </w:rPr>
            </w:pPr>
          </w:p>
        </w:tc>
      </w:tr>
      <w:tr w:rsidR="00FF4153" w:rsidRPr="00FF4153" w14:paraId="3E0F41DF" w14:textId="77777777" w:rsidTr="005E34B3">
        <w:tc>
          <w:tcPr>
            <w:tcW w:w="581" w:type="dxa"/>
            <w:shd w:val="clear" w:color="auto" w:fill="1F4E79" w:themeFill="accent1" w:themeFillShade="80"/>
            <w:vAlign w:val="center"/>
          </w:tcPr>
          <w:p w14:paraId="2255DCC5" w14:textId="77777777" w:rsidR="00FF4153" w:rsidRPr="00FF4153" w:rsidRDefault="00FF4153" w:rsidP="00FF4153">
            <w:pPr>
              <w:spacing w:after="0" w:line="240" w:lineRule="auto"/>
              <w:jc w:val="right"/>
              <w:rPr>
                <w:rFonts w:ascii="Times New Roman" w:eastAsia="MS Mincho" w:hAnsi="Times New Roman" w:cs="Times New Roman"/>
                <w:b/>
                <w:bCs/>
                <w:noProof w:val="0"/>
                <w:color w:val="FFFFFF" w:themeColor="background1"/>
                <w:sz w:val="24"/>
                <w:szCs w:val="24"/>
              </w:rPr>
            </w:pPr>
            <w:r w:rsidRPr="00FF4153">
              <w:rPr>
                <w:rFonts w:ascii="Times New Roman" w:eastAsia="MS Mincho" w:hAnsi="Times New Roman" w:cs="Times New Roman"/>
                <w:b/>
                <w:bCs/>
                <w:noProof w:val="0"/>
                <w:color w:val="FFFFFF" w:themeColor="background1"/>
                <w:sz w:val="24"/>
                <w:szCs w:val="24"/>
              </w:rPr>
              <w:t>1</w:t>
            </w:r>
          </w:p>
        </w:tc>
        <w:tc>
          <w:tcPr>
            <w:tcW w:w="8704" w:type="dxa"/>
            <w:shd w:val="clear" w:color="auto" w:fill="1F4E79" w:themeFill="accent1" w:themeFillShade="80"/>
            <w:tcMar>
              <w:top w:w="105" w:type="dxa"/>
              <w:left w:w="105" w:type="dxa"/>
              <w:bottom w:w="105" w:type="dxa"/>
              <w:right w:w="105" w:type="dxa"/>
            </w:tcMar>
            <w:vAlign w:val="center"/>
          </w:tcPr>
          <w:p w14:paraId="53033B85" w14:textId="77777777" w:rsidR="00FF4153" w:rsidRPr="00FF4153" w:rsidRDefault="00FF4153" w:rsidP="00FF4153">
            <w:pPr>
              <w:spacing w:after="0" w:line="240" w:lineRule="auto"/>
              <w:rPr>
                <w:rFonts w:ascii="Times New Roman" w:eastAsia="Times New Roman" w:hAnsi="Times New Roman" w:cs="Times New Roman"/>
                <w:b/>
                <w:bCs/>
                <w:noProof w:val="0"/>
                <w:color w:val="FFFFFF" w:themeColor="background1"/>
                <w:sz w:val="24"/>
                <w:szCs w:val="24"/>
              </w:rPr>
            </w:pPr>
            <w:r w:rsidRPr="00FF4153">
              <w:rPr>
                <w:rFonts w:ascii="Times New Roman" w:eastAsia="MS Mincho" w:hAnsi="Times New Roman" w:cs="Times New Roman"/>
                <w:b/>
                <w:bCs/>
                <w:noProof w:val="0"/>
                <w:color w:val="FFFFFF" w:themeColor="background1"/>
                <w:sz w:val="24"/>
                <w:szCs w:val="24"/>
              </w:rPr>
              <w:t>Ofrimi i shërbimeve cilësore gjithëpërfshirëse për fëmijët në komunë</w:t>
            </w:r>
          </w:p>
        </w:tc>
      </w:tr>
      <w:tr w:rsidR="00FF4153" w:rsidRPr="00FF4153" w14:paraId="1D295C61" w14:textId="77777777" w:rsidTr="005E34B3">
        <w:tc>
          <w:tcPr>
            <w:tcW w:w="581" w:type="dxa"/>
            <w:shd w:val="clear" w:color="auto" w:fill="2F5496" w:themeFill="accent5" w:themeFillShade="BF"/>
            <w:vAlign w:val="center"/>
          </w:tcPr>
          <w:p w14:paraId="6A5ED8B5" w14:textId="77777777" w:rsidR="00FF4153" w:rsidRPr="00FF4153" w:rsidRDefault="00FF4153" w:rsidP="00FF4153">
            <w:pPr>
              <w:spacing w:after="120" w:line="240" w:lineRule="auto"/>
              <w:jc w:val="right"/>
              <w:rPr>
                <w:rFonts w:ascii="Times New Roman" w:eastAsia="Times New Roman" w:hAnsi="Times New Roman" w:cs="Times New Roman"/>
                <w:b/>
                <w:noProof w:val="0"/>
                <w:color w:val="FFFFFF" w:themeColor="background1"/>
                <w:sz w:val="24"/>
                <w:szCs w:val="24"/>
              </w:rPr>
            </w:pPr>
            <w:r w:rsidRPr="00FF4153">
              <w:rPr>
                <w:rFonts w:ascii="Times New Roman" w:eastAsia="MS Mincho" w:hAnsi="Times New Roman" w:cs="Times New Roman"/>
                <w:b/>
                <w:bCs/>
                <w:noProof w:val="0"/>
                <w:color w:val="FFFFFF" w:themeColor="background1"/>
                <w:sz w:val="24"/>
                <w:szCs w:val="24"/>
              </w:rPr>
              <w:t>1.1</w:t>
            </w:r>
          </w:p>
        </w:tc>
        <w:tc>
          <w:tcPr>
            <w:tcW w:w="8704" w:type="dxa"/>
            <w:shd w:val="clear" w:color="auto" w:fill="2F5496" w:themeFill="accent5" w:themeFillShade="BF"/>
            <w:tcMar>
              <w:top w:w="105" w:type="dxa"/>
              <w:left w:w="105" w:type="dxa"/>
              <w:bottom w:w="105" w:type="dxa"/>
              <w:right w:w="105" w:type="dxa"/>
            </w:tcMar>
            <w:vAlign w:val="center"/>
            <w:hideMark/>
          </w:tcPr>
          <w:p w14:paraId="53AC89A5" w14:textId="77777777" w:rsidR="00FF4153" w:rsidRPr="00FF4153" w:rsidRDefault="00FF4153" w:rsidP="00FF4153">
            <w:pPr>
              <w:spacing w:after="120" w:line="240" w:lineRule="auto"/>
              <w:jc w:val="both"/>
              <w:rPr>
                <w:rFonts w:ascii="Times New Roman" w:eastAsia="Times New Roman" w:hAnsi="Times New Roman" w:cs="Times New Roman"/>
                <w:b/>
                <w:noProof w:val="0"/>
                <w:color w:val="FFFFFF" w:themeColor="background1"/>
                <w:sz w:val="24"/>
                <w:szCs w:val="24"/>
              </w:rPr>
            </w:pPr>
            <w:r w:rsidRPr="00FF4153">
              <w:rPr>
                <w:rFonts w:ascii="Times New Roman" w:eastAsia="MS Mincho" w:hAnsi="Times New Roman" w:cs="Times New Roman"/>
                <w:b/>
                <w:bCs/>
                <w:noProof w:val="0"/>
                <w:color w:val="FFFFFF" w:themeColor="background1"/>
                <w:sz w:val="24"/>
                <w:szCs w:val="24"/>
              </w:rPr>
              <w:t>Krijimi i një sistemi informues shumëdimensional për llojet e shërbimeve sociale në komunë</w:t>
            </w:r>
          </w:p>
        </w:tc>
      </w:tr>
      <w:tr w:rsidR="00FF4153" w:rsidRPr="00FF4153" w14:paraId="607F413D" w14:textId="77777777" w:rsidTr="005E34B3">
        <w:tc>
          <w:tcPr>
            <w:tcW w:w="581" w:type="dxa"/>
            <w:shd w:val="clear" w:color="auto" w:fill="D5DCE4"/>
            <w:vAlign w:val="center"/>
          </w:tcPr>
          <w:p w14:paraId="56C9BC1F" w14:textId="77777777" w:rsidR="00FF4153" w:rsidRPr="00FF4153" w:rsidRDefault="00FF4153" w:rsidP="00FF4153">
            <w:pPr>
              <w:spacing w:after="0" w:line="240" w:lineRule="auto"/>
              <w:ind w:left="360"/>
              <w:jc w:val="right"/>
              <w:textAlignment w:val="baseline"/>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 </w:t>
            </w:r>
          </w:p>
        </w:tc>
        <w:tc>
          <w:tcPr>
            <w:tcW w:w="8704" w:type="dxa"/>
            <w:shd w:val="clear" w:color="auto" w:fill="D5DCE4"/>
            <w:tcMar>
              <w:top w:w="105" w:type="dxa"/>
              <w:left w:w="105" w:type="dxa"/>
              <w:bottom w:w="105" w:type="dxa"/>
              <w:right w:w="105" w:type="dxa"/>
            </w:tcMar>
            <w:vAlign w:val="center"/>
          </w:tcPr>
          <w:p w14:paraId="1442C4A9" w14:textId="77777777" w:rsidR="00FF4153" w:rsidRPr="00FF4153" w:rsidRDefault="00FF4153" w:rsidP="00FF4153">
            <w:pPr>
              <w:spacing w:after="0" w:line="240" w:lineRule="auto"/>
              <w:textAlignment w:val="baseline"/>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 xml:space="preserve">Bëhet ekzaminimi/evidentimi i shërbimeve ndaj fëmijëve në Komunë </w:t>
            </w:r>
          </w:p>
        </w:tc>
      </w:tr>
      <w:tr w:rsidR="00FF4153" w:rsidRPr="00FF4153" w14:paraId="30CB3B31" w14:textId="77777777" w:rsidTr="005E34B3">
        <w:tc>
          <w:tcPr>
            <w:tcW w:w="581" w:type="dxa"/>
            <w:shd w:val="clear" w:color="auto" w:fill="D5DCE4" w:themeFill="text2" w:themeFillTint="33"/>
            <w:vAlign w:val="center"/>
          </w:tcPr>
          <w:p w14:paraId="0CF6A3B2" w14:textId="77777777" w:rsidR="00FF4153" w:rsidRPr="00FF4153" w:rsidRDefault="00FF4153" w:rsidP="00FF4153">
            <w:pPr>
              <w:spacing w:after="0" w:line="240" w:lineRule="auto"/>
              <w:ind w:left="360"/>
              <w:jc w:val="right"/>
              <w:textAlignment w:val="baseline"/>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 </w:t>
            </w:r>
          </w:p>
        </w:tc>
        <w:tc>
          <w:tcPr>
            <w:tcW w:w="8704" w:type="dxa"/>
            <w:shd w:val="clear" w:color="auto" w:fill="D5DCE4" w:themeFill="text2" w:themeFillTint="33"/>
            <w:tcMar>
              <w:top w:w="105" w:type="dxa"/>
              <w:left w:w="105" w:type="dxa"/>
              <w:bottom w:w="105" w:type="dxa"/>
              <w:right w:w="105" w:type="dxa"/>
            </w:tcMar>
            <w:vAlign w:val="center"/>
          </w:tcPr>
          <w:p w14:paraId="6CF291AB" w14:textId="77777777" w:rsidR="00FF4153" w:rsidRPr="00FF4153" w:rsidRDefault="00FF4153" w:rsidP="00FF4153">
            <w:pPr>
              <w:spacing w:after="0" w:line="240" w:lineRule="auto"/>
              <w:textAlignment w:val="baseline"/>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 xml:space="preserve">Zhvillohet katalogu i llojeve të shërbimeve komunale dhe ofruesve të shërbimeve  </w:t>
            </w:r>
          </w:p>
        </w:tc>
      </w:tr>
      <w:tr w:rsidR="00FF4153" w:rsidRPr="00FF4153" w14:paraId="0E1A2F0C" w14:textId="77777777" w:rsidTr="005E34B3">
        <w:tc>
          <w:tcPr>
            <w:tcW w:w="581" w:type="dxa"/>
            <w:shd w:val="clear" w:color="auto" w:fill="D5DCE4" w:themeFill="text2" w:themeFillTint="33"/>
            <w:vAlign w:val="center"/>
          </w:tcPr>
          <w:p w14:paraId="7FAA9A31" w14:textId="77777777" w:rsidR="00FF4153" w:rsidRPr="00FF4153" w:rsidRDefault="00FF4153" w:rsidP="00FF4153">
            <w:pPr>
              <w:spacing w:after="0" w:line="240" w:lineRule="auto"/>
              <w:ind w:left="360"/>
              <w:jc w:val="right"/>
              <w:textAlignment w:val="baseline"/>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 </w:t>
            </w:r>
          </w:p>
        </w:tc>
        <w:tc>
          <w:tcPr>
            <w:tcW w:w="8704" w:type="dxa"/>
            <w:shd w:val="clear" w:color="auto" w:fill="D5DCE4" w:themeFill="text2" w:themeFillTint="33"/>
            <w:tcMar>
              <w:top w:w="105" w:type="dxa"/>
              <w:left w:w="105" w:type="dxa"/>
              <w:bottom w:w="105" w:type="dxa"/>
              <w:right w:w="105" w:type="dxa"/>
            </w:tcMar>
            <w:vAlign w:val="center"/>
          </w:tcPr>
          <w:p w14:paraId="4EEA505F" w14:textId="77777777" w:rsidR="00FF4153" w:rsidRPr="00FF4153" w:rsidRDefault="00FF4153" w:rsidP="00FF4153">
            <w:pPr>
              <w:spacing w:after="0" w:line="240" w:lineRule="auto"/>
              <w:textAlignment w:val="baseline"/>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Organizohet një fushatë informuese përmes institucioneve publike, rrjeteve sociale dhe ueb faqes së komunës</w:t>
            </w:r>
          </w:p>
        </w:tc>
      </w:tr>
      <w:tr w:rsidR="00FF4153" w:rsidRPr="00FF4153" w14:paraId="5D68A2E1" w14:textId="77777777" w:rsidTr="005E34B3">
        <w:tc>
          <w:tcPr>
            <w:tcW w:w="581" w:type="dxa"/>
            <w:shd w:val="clear" w:color="auto" w:fill="2F5496" w:themeFill="accent5" w:themeFillShade="BF"/>
            <w:vAlign w:val="center"/>
          </w:tcPr>
          <w:p w14:paraId="1D8B8D5E" w14:textId="77777777" w:rsidR="00FF4153" w:rsidRPr="00FF4153" w:rsidRDefault="00FF4153" w:rsidP="00FF4153">
            <w:pPr>
              <w:spacing w:after="120" w:line="240" w:lineRule="auto"/>
              <w:jc w:val="right"/>
              <w:rPr>
                <w:rFonts w:ascii="Times New Roman" w:eastAsia="Times New Roman" w:hAnsi="Times New Roman" w:cs="Times New Roman"/>
                <w:b/>
                <w:noProof w:val="0"/>
                <w:color w:val="FFFFFF" w:themeColor="background1"/>
                <w:sz w:val="24"/>
                <w:szCs w:val="24"/>
              </w:rPr>
            </w:pPr>
            <w:r w:rsidRPr="00FF4153">
              <w:rPr>
                <w:rFonts w:ascii="Times New Roman" w:eastAsia="MS Mincho" w:hAnsi="Times New Roman" w:cs="Times New Roman"/>
                <w:b/>
                <w:bCs/>
                <w:noProof w:val="0"/>
                <w:color w:val="FFFFFF" w:themeColor="background1"/>
                <w:sz w:val="24"/>
                <w:szCs w:val="24"/>
              </w:rPr>
              <w:lastRenderedPageBreak/>
              <w:t>1.2</w:t>
            </w:r>
          </w:p>
        </w:tc>
        <w:tc>
          <w:tcPr>
            <w:tcW w:w="8704" w:type="dxa"/>
            <w:shd w:val="clear" w:color="auto" w:fill="2F5496" w:themeFill="accent5" w:themeFillShade="BF"/>
            <w:tcMar>
              <w:top w:w="105" w:type="dxa"/>
              <w:left w:w="105" w:type="dxa"/>
              <w:bottom w:w="105" w:type="dxa"/>
              <w:right w:w="105" w:type="dxa"/>
            </w:tcMar>
            <w:vAlign w:val="center"/>
            <w:hideMark/>
          </w:tcPr>
          <w:p w14:paraId="0DBB16DC" w14:textId="77777777" w:rsidR="00FF4153" w:rsidRPr="00FF4153" w:rsidRDefault="00FF4153" w:rsidP="00FF4153">
            <w:pPr>
              <w:spacing w:after="120" w:line="240" w:lineRule="auto"/>
              <w:jc w:val="both"/>
              <w:rPr>
                <w:rFonts w:ascii="Times New Roman" w:eastAsia="Times New Roman" w:hAnsi="Times New Roman" w:cs="Times New Roman"/>
                <w:b/>
                <w:noProof w:val="0"/>
                <w:color w:val="FFFFFF" w:themeColor="background1"/>
                <w:sz w:val="24"/>
                <w:szCs w:val="24"/>
              </w:rPr>
            </w:pPr>
            <w:r w:rsidRPr="00FF4153">
              <w:rPr>
                <w:rFonts w:ascii="Times New Roman" w:eastAsia="MS Mincho" w:hAnsi="Times New Roman" w:cs="Times New Roman"/>
                <w:b/>
                <w:bCs/>
                <w:noProof w:val="0"/>
                <w:color w:val="FFFFFF" w:themeColor="background1"/>
                <w:sz w:val="24"/>
                <w:szCs w:val="24"/>
              </w:rPr>
              <w:t>Ndarja e fondit për fëmijët në rrethana të jashtëzakonshme</w:t>
            </w:r>
          </w:p>
        </w:tc>
      </w:tr>
      <w:tr w:rsidR="00FF4153" w:rsidRPr="00FF4153" w14:paraId="35B2F8F4" w14:textId="77777777" w:rsidTr="005E34B3">
        <w:tc>
          <w:tcPr>
            <w:tcW w:w="581" w:type="dxa"/>
            <w:shd w:val="clear" w:color="auto" w:fill="D5DCE4"/>
            <w:vAlign w:val="center"/>
          </w:tcPr>
          <w:p w14:paraId="123D6AFB" w14:textId="77777777" w:rsidR="00FF4153" w:rsidRPr="00FF4153" w:rsidRDefault="00FF4153" w:rsidP="00FF4153">
            <w:pPr>
              <w:spacing w:after="0" w:line="240" w:lineRule="auto"/>
              <w:jc w:val="right"/>
              <w:textAlignment w:val="baseline"/>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 </w:t>
            </w:r>
          </w:p>
        </w:tc>
        <w:tc>
          <w:tcPr>
            <w:tcW w:w="8704" w:type="dxa"/>
            <w:shd w:val="clear" w:color="auto" w:fill="D5DCE4"/>
            <w:tcMar>
              <w:top w:w="105" w:type="dxa"/>
              <w:left w:w="105" w:type="dxa"/>
              <w:bottom w:w="105" w:type="dxa"/>
              <w:right w:w="105" w:type="dxa"/>
            </w:tcMar>
            <w:vAlign w:val="center"/>
          </w:tcPr>
          <w:p w14:paraId="593DDF79" w14:textId="77777777" w:rsidR="00FF4153" w:rsidRPr="00FF4153" w:rsidRDefault="00FF4153" w:rsidP="00FF4153">
            <w:pPr>
              <w:spacing w:after="0" w:line="240" w:lineRule="auto"/>
              <w:textAlignment w:val="baseline"/>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Identifikohen nevojat për shërbime</w:t>
            </w:r>
          </w:p>
        </w:tc>
      </w:tr>
      <w:tr w:rsidR="00FF4153" w:rsidRPr="00FF4153" w14:paraId="4A9F25C5" w14:textId="77777777" w:rsidTr="005E34B3">
        <w:tc>
          <w:tcPr>
            <w:tcW w:w="581" w:type="dxa"/>
            <w:shd w:val="clear" w:color="auto" w:fill="D5DCE4"/>
            <w:vAlign w:val="center"/>
          </w:tcPr>
          <w:p w14:paraId="2E0573DF" w14:textId="77777777" w:rsidR="00FF4153" w:rsidRPr="00FF4153" w:rsidRDefault="00FF4153" w:rsidP="00FF4153">
            <w:pPr>
              <w:spacing w:after="0" w:line="240" w:lineRule="auto"/>
              <w:jc w:val="right"/>
              <w:textAlignment w:val="baseline"/>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 </w:t>
            </w:r>
          </w:p>
        </w:tc>
        <w:tc>
          <w:tcPr>
            <w:tcW w:w="8704" w:type="dxa"/>
            <w:shd w:val="clear" w:color="auto" w:fill="D5DCE4"/>
            <w:tcMar>
              <w:top w:w="105" w:type="dxa"/>
              <w:left w:w="105" w:type="dxa"/>
              <w:bottom w:w="105" w:type="dxa"/>
              <w:right w:w="105" w:type="dxa"/>
            </w:tcMar>
            <w:vAlign w:val="center"/>
          </w:tcPr>
          <w:p w14:paraId="223AF393" w14:textId="77777777" w:rsidR="00FF4153" w:rsidRPr="00FF4153" w:rsidRDefault="00FF4153" w:rsidP="00FF4153">
            <w:pPr>
              <w:spacing w:after="0" w:line="240" w:lineRule="auto"/>
              <w:textAlignment w:val="baseline"/>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 xml:space="preserve">Kontraktohen operatorët ekonomikë për ofrimin e shërbimeve emergjente për fëmijët (si: mallra, ushqim, transport, etj.) </w:t>
            </w:r>
          </w:p>
        </w:tc>
      </w:tr>
      <w:tr w:rsidR="00FF4153" w:rsidRPr="00FF4153" w14:paraId="48FD1E1F" w14:textId="77777777" w:rsidTr="005E34B3">
        <w:tc>
          <w:tcPr>
            <w:tcW w:w="581" w:type="dxa"/>
            <w:shd w:val="clear" w:color="auto" w:fill="2F5496" w:themeFill="accent5" w:themeFillShade="BF"/>
            <w:vAlign w:val="center"/>
          </w:tcPr>
          <w:p w14:paraId="5678C876" w14:textId="77777777" w:rsidR="00FF4153" w:rsidRPr="00FF4153" w:rsidRDefault="00FF4153" w:rsidP="00FF4153">
            <w:pPr>
              <w:spacing w:after="0" w:line="240" w:lineRule="auto"/>
              <w:jc w:val="right"/>
              <w:textAlignment w:val="baseline"/>
              <w:rPr>
                <w:rFonts w:ascii="Times New Roman" w:eastAsia="Times New Roman" w:hAnsi="Times New Roman" w:cs="Times New Roman"/>
                <w:noProof w:val="0"/>
                <w:color w:val="FFFFFF" w:themeColor="background1"/>
                <w:sz w:val="24"/>
                <w:szCs w:val="24"/>
              </w:rPr>
            </w:pPr>
            <w:r w:rsidRPr="00FF4153">
              <w:rPr>
                <w:rFonts w:ascii="Times New Roman" w:eastAsia="MS Mincho" w:hAnsi="Times New Roman" w:cs="Times New Roman"/>
                <w:b/>
                <w:bCs/>
                <w:noProof w:val="0"/>
                <w:color w:val="FFFFFF" w:themeColor="background1"/>
                <w:sz w:val="24"/>
                <w:szCs w:val="24"/>
              </w:rPr>
              <w:t>1.3</w:t>
            </w:r>
          </w:p>
        </w:tc>
        <w:tc>
          <w:tcPr>
            <w:tcW w:w="8704" w:type="dxa"/>
            <w:shd w:val="clear" w:color="auto" w:fill="2F5496" w:themeFill="accent5" w:themeFillShade="BF"/>
            <w:tcMar>
              <w:top w:w="105" w:type="dxa"/>
              <w:left w:w="105" w:type="dxa"/>
              <w:bottom w:w="105" w:type="dxa"/>
              <w:right w:w="105" w:type="dxa"/>
            </w:tcMar>
            <w:vAlign w:val="center"/>
          </w:tcPr>
          <w:p w14:paraId="72AF4529" w14:textId="77777777" w:rsidR="00FF4153" w:rsidRPr="00FF4153" w:rsidRDefault="00FF4153" w:rsidP="00FF4153">
            <w:pPr>
              <w:spacing w:after="0" w:line="240" w:lineRule="auto"/>
              <w:textAlignment w:val="baseline"/>
              <w:rPr>
                <w:rFonts w:ascii="Times New Roman" w:eastAsia="Times New Roman" w:hAnsi="Times New Roman" w:cs="Times New Roman"/>
                <w:noProof w:val="0"/>
                <w:color w:val="FFFFFF" w:themeColor="background1"/>
                <w:sz w:val="24"/>
                <w:szCs w:val="24"/>
              </w:rPr>
            </w:pPr>
            <w:r w:rsidRPr="00FF4153">
              <w:rPr>
                <w:rFonts w:ascii="Times New Roman" w:eastAsia="MS Mincho" w:hAnsi="Times New Roman" w:cs="Times New Roman"/>
                <w:b/>
                <w:bCs/>
                <w:noProof w:val="0"/>
                <w:color w:val="FFFFFF" w:themeColor="background1"/>
                <w:sz w:val="24"/>
                <w:szCs w:val="24"/>
              </w:rPr>
              <w:t>Fuqizimi i konceptit të familjeve strehuese dhe farefisnore</w:t>
            </w:r>
          </w:p>
        </w:tc>
      </w:tr>
      <w:tr w:rsidR="00FF4153" w:rsidRPr="00FF4153" w14:paraId="26DFFB18" w14:textId="77777777" w:rsidTr="005E34B3">
        <w:tc>
          <w:tcPr>
            <w:tcW w:w="581" w:type="dxa"/>
            <w:shd w:val="clear" w:color="auto" w:fill="D5DCE4" w:themeFill="text2" w:themeFillTint="33"/>
            <w:vAlign w:val="center"/>
          </w:tcPr>
          <w:p w14:paraId="31795837" w14:textId="77777777" w:rsidR="00FF4153" w:rsidRPr="00FF4153" w:rsidRDefault="00FF4153" w:rsidP="00FF4153">
            <w:pPr>
              <w:spacing w:after="120" w:line="240" w:lineRule="auto"/>
              <w:jc w:val="right"/>
              <w:rPr>
                <w:rFonts w:ascii="Times New Roman" w:eastAsia="Times New Roman" w:hAnsi="Times New Roman" w:cs="Times New Roman"/>
                <w:b/>
                <w:noProof w:val="0"/>
                <w:color w:val="000000"/>
                <w:sz w:val="24"/>
                <w:szCs w:val="24"/>
              </w:rPr>
            </w:pPr>
            <w:r w:rsidRPr="00FF4153">
              <w:rPr>
                <w:rFonts w:ascii="Times New Roman" w:eastAsia="MS Mincho" w:hAnsi="Times New Roman" w:cs="Times New Roman"/>
                <w:noProof w:val="0"/>
                <w:color w:val="000000"/>
                <w:sz w:val="24"/>
                <w:szCs w:val="24"/>
              </w:rPr>
              <w:t> </w:t>
            </w:r>
          </w:p>
        </w:tc>
        <w:tc>
          <w:tcPr>
            <w:tcW w:w="8704" w:type="dxa"/>
            <w:shd w:val="clear" w:color="auto" w:fill="D5DCE4" w:themeFill="text2" w:themeFillTint="33"/>
            <w:tcMar>
              <w:top w:w="105" w:type="dxa"/>
              <w:left w:w="105" w:type="dxa"/>
              <w:bottom w:w="105" w:type="dxa"/>
              <w:right w:w="105" w:type="dxa"/>
            </w:tcMar>
            <w:vAlign w:val="center"/>
            <w:hideMark/>
          </w:tcPr>
          <w:p w14:paraId="1739FE5D" w14:textId="77777777" w:rsidR="00FF4153" w:rsidRPr="00FF4153" w:rsidRDefault="00FF4153" w:rsidP="00FF4153">
            <w:pPr>
              <w:spacing w:after="120" w:line="240" w:lineRule="auto"/>
              <w:jc w:val="both"/>
              <w:rPr>
                <w:rFonts w:ascii="Times New Roman" w:eastAsia="Times New Roman" w:hAnsi="Times New Roman" w:cs="Times New Roman"/>
                <w:b/>
                <w:noProof w:val="0"/>
                <w:sz w:val="24"/>
                <w:szCs w:val="24"/>
              </w:rPr>
            </w:pPr>
            <w:r w:rsidRPr="00FF4153">
              <w:rPr>
                <w:rFonts w:ascii="Times New Roman" w:eastAsia="MS Mincho" w:hAnsi="Times New Roman" w:cs="Times New Roman"/>
                <w:noProof w:val="0"/>
                <w:color w:val="000000"/>
                <w:sz w:val="24"/>
                <w:szCs w:val="24"/>
              </w:rPr>
              <w:t>Promovohet koncepti i familjeve strehuese dhe farefisnore</w:t>
            </w:r>
          </w:p>
        </w:tc>
      </w:tr>
      <w:tr w:rsidR="00FF4153" w:rsidRPr="00FF4153" w14:paraId="7DF4B23D" w14:textId="77777777" w:rsidTr="005E34B3">
        <w:tc>
          <w:tcPr>
            <w:tcW w:w="581" w:type="dxa"/>
            <w:shd w:val="clear" w:color="auto" w:fill="D5DCE4"/>
            <w:vAlign w:val="center"/>
          </w:tcPr>
          <w:p w14:paraId="79B0A23B" w14:textId="77777777" w:rsidR="00FF4153" w:rsidRPr="00FF4153" w:rsidRDefault="00FF4153" w:rsidP="00FF4153">
            <w:pPr>
              <w:spacing w:after="0" w:line="240" w:lineRule="auto"/>
              <w:jc w:val="right"/>
              <w:textAlignment w:val="baseline"/>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 </w:t>
            </w:r>
          </w:p>
        </w:tc>
        <w:tc>
          <w:tcPr>
            <w:tcW w:w="8704" w:type="dxa"/>
            <w:shd w:val="clear" w:color="auto" w:fill="D5DCE4"/>
            <w:tcMar>
              <w:top w:w="105" w:type="dxa"/>
              <w:left w:w="105" w:type="dxa"/>
              <w:bottom w:w="105" w:type="dxa"/>
              <w:right w:w="105" w:type="dxa"/>
            </w:tcMar>
            <w:vAlign w:val="center"/>
          </w:tcPr>
          <w:p w14:paraId="084C9B76" w14:textId="77777777" w:rsidR="00FF4153" w:rsidRPr="00FF4153" w:rsidRDefault="00FF4153" w:rsidP="00FF4153">
            <w:pPr>
              <w:spacing w:after="0" w:line="240" w:lineRule="auto"/>
              <w:textAlignment w:val="baseline"/>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Bëhet identifikimi dhe vlerësimi i familjeve strehuese dhe farefisnore</w:t>
            </w:r>
          </w:p>
        </w:tc>
      </w:tr>
      <w:tr w:rsidR="00FF4153" w:rsidRPr="00FF4153" w14:paraId="69A2F47E" w14:textId="77777777" w:rsidTr="005E34B3">
        <w:tc>
          <w:tcPr>
            <w:tcW w:w="581" w:type="dxa"/>
            <w:shd w:val="clear" w:color="auto" w:fill="D5DCE4"/>
            <w:vAlign w:val="center"/>
          </w:tcPr>
          <w:p w14:paraId="2F66CD17" w14:textId="77777777" w:rsidR="00FF4153" w:rsidRPr="00FF4153" w:rsidRDefault="00FF4153" w:rsidP="00FF4153">
            <w:pPr>
              <w:spacing w:after="0" w:line="240" w:lineRule="auto"/>
              <w:jc w:val="right"/>
              <w:textAlignment w:val="baseline"/>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 </w:t>
            </w:r>
          </w:p>
        </w:tc>
        <w:tc>
          <w:tcPr>
            <w:tcW w:w="8704" w:type="dxa"/>
            <w:shd w:val="clear" w:color="auto" w:fill="D5DCE4"/>
            <w:tcMar>
              <w:top w:w="105" w:type="dxa"/>
              <w:left w:w="105" w:type="dxa"/>
              <w:bottom w:w="105" w:type="dxa"/>
              <w:right w:w="105" w:type="dxa"/>
            </w:tcMar>
            <w:vAlign w:val="center"/>
          </w:tcPr>
          <w:p w14:paraId="15D6B9CF" w14:textId="77777777" w:rsidR="00FF4153" w:rsidRPr="00FF4153" w:rsidRDefault="00FF4153" w:rsidP="00FF4153">
            <w:pPr>
              <w:spacing w:after="0" w:line="240" w:lineRule="auto"/>
              <w:textAlignment w:val="baseline"/>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Trajnohen familjet strehuese dhe farefisnore</w:t>
            </w:r>
          </w:p>
        </w:tc>
      </w:tr>
      <w:tr w:rsidR="00FF4153" w:rsidRPr="00FF4153" w14:paraId="5DC28A6E" w14:textId="77777777" w:rsidTr="005E34B3">
        <w:tc>
          <w:tcPr>
            <w:tcW w:w="581" w:type="dxa"/>
            <w:shd w:val="clear" w:color="auto" w:fill="D5DCE4"/>
            <w:vAlign w:val="center"/>
          </w:tcPr>
          <w:p w14:paraId="2B8A6BC1" w14:textId="77777777" w:rsidR="00FF4153" w:rsidRPr="00FF4153" w:rsidRDefault="00FF4153" w:rsidP="00FF4153">
            <w:pPr>
              <w:spacing w:after="0" w:line="240" w:lineRule="auto"/>
              <w:jc w:val="right"/>
              <w:textAlignment w:val="baseline"/>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 </w:t>
            </w:r>
          </w:p>
        </w:tc>
        <w:tc>
          <w:tcPr>
            <w:tcW w:w="8704" w:type="dxa"/>
            <w:shd w:val="clear" w:color="auto" w:fill="D5DCE4"/>
            <w:tcMar>
              <w:top w:w="105" w:type="dxa"/>
              <w:left w:w="105" w:type="dxa"/>
              <w:bottom w:w="105" w:type="dxa"/>
              <w:right w:w="105" w:type="dxa"/>
            </w:tcMar>
            <w:vAlign w:val="center"/>
          </w:tcPr>
          <w:p w14:paraId="785486C1" w14:textId="77777777" w:rsidR="00FF4153" w:rsidRPr="00FF4153" w:rsidRDefault="00FF4153" w:rsidP="00FF4153">
            <w:pPr>
              <w:spacing w:after="0" w:line="240" w:lineRule="auto"/>
              <w:textAlignment w:val="baseline"/>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Ofrohet strehimi dhe monitorohet trajtimi i fëmijëve brenda këtyre familjeve</w:t>
            </w:r>
          </w:p>
        </w:tc>
      </w:tr>
      <w:tr w:rsidR="00FF4153" w:rsidRPr="00FF4153" w14:paraId="63608616" w14:textId="77777777" w:rsidTr="005E34B3">
        <w:tc>
          <w:tcPr>
            <w:tcW w:w="581" w:type="dxa"/>
            <w:shd w:val="clear" w:color="auto" w:fill="2F5496" w:themeFill="accent5" w:themeFillShade="BF"/>
            <w:vAlign w:val="center"/>
          </w:tcPr>
          <w:p w14:paraId="0B458298" w14:textId="77777777" w:rsidR="00FF4153" w:rsidRPr="00FF4153" w:rsidRDefault="00FF4153" w:rsidP="00FF4153">
            <w:pPr>
              <w:spacing w:after="120" w:line="240" w:lineRule="auto"/>
              <w:jc w:val="right"/>
              <w:rPr>
                <w:rFonts w:ascii="Times New Roman" w:eastAsia="Times New Roman" w:hAnsi="Times New Roman" w:cs="Times New Roman"/>
                <w:b/>
                <w:noProof w:val="0"/>
                <w:color w:val="FFFFFF" w:themeColor="background1"/>
                <w:sz w:val="24"/>
                <w:szCs w:val="24"/>
              </w:rPr>
            </w:pPr>
            <w:r w:rsidRPr="00FF4153">
              <w:rPr>
                <w:rFonts w:ascii="Times New Roman" w:eastAsia="MS Mincho" w:hAnsi="Times New Roman" w:cs="Times New Roman"/>
                <w:b/>
                <w:bCs/>
                <w:noProof w:val="0"/>
                <w:color w:val="FFFFFF" w:themeColor="background1"/>
                <w:sz w:val="24"/>
                <w:szCs w:val="24"/>
              </w:rPr>
              <w:t>1.4</w:t>
            </w:r>
          </w:p>
        </w:tc>
        <w:tc>
          <w:tcPr>
            <w:tcW w:w="8704" w:type="dxa"/>
            <w:shd w:val="clear" w:color="auto" w:fill="2F5496" w:themeFill="accent5" w:themeFillShade="BF"/>
            <w:tcMar>
              <w:top w:w="105" w:type="dxa"/>
              <w:left w:w="105" w:type="dxa"/>
              <w:bottom w:w="105" w:type="dxa"/>
              <w:right w:w="105" w:type="dxa"/>
            </w:tcMar>
            <w:vAlign w:val="center"/>
            <w:hideMark/>
          </w:tcPr>
          <w:p w14:paraId="04AFB287" w14:textId="77777777" w:rsidR="00FF4153" w:rsidRPr="00FF4153" w:rsidRDefault="00FF4153" w:rsidP="00FF4153">
            <w:pPr>
              <w:spacing w:after="120" w:line="240" w:lineRule="auto"/>
              <w:jc w:val="both"/>
              <w:rPr>
                <w:rFonts w:ascii="Times New Roman" w:eastAsia="Times New Roman" w:hAnsi="Times New Roman" w:cs="Times New Roman"/>
                <w:b/>
                <w:noProof w:val="0"/>
                <w:color w:val="FFFFFF" w:themeColor="background1"/>
                <w:sz w:val="24"/>
                <w:szCs w:val="24"/>
              </w:rPr>
            </w:pPr>
            <w:r w:rsidRPr="00FF4153">
              <w:rPr>
                <w:rFonts w:ascii="Times New Roman" w:eastAsia="MS Mincho" w:hAnsi="Times New Roman" w:cs="Times New Roman"/>
                <w:b/>
                <w:bCs/>
                <w:noProof w:val="0"/>
                <w:color w:val="FFFFFF" w:themeColor="background1"/>
                <w:sz w:val="24"/>
                <w:szCs w:val="24"/>
              </w:rPr>
              <w:t xml:space="preserve">Përkrahja në ekzekutimin e masave të </w:t>
            </w:r>
            <w:proofErr w:type="spellStart"/>
            <w:r w:rsidRPr="00FF4153">
              <w:rPr>
                <w:rFonts w:ascii="Times New Roman" w:eastAsia="MS Mincho" w:hAnsi="Times New Roman" w:cs="Times New Roman"/>
                <w:b/>
                <w:bCs/>
                <w:noProof w:val="0"/>
                <w:color w:val="FFFFFF" w:themeColor="background1"/>
                <w:sz w:val="24"/>
                <w:szCs w:val="24"/>
              </w:rPr>
              <w:t>diversitetit</w:t>
            </w:r>
            <w:proofErr w:type="spellEnd"/>
            <w:r w:rsidRPr="00FF4153">
              <w:rPr>
                <w:rFonts w:ascii="Times New Roman" w:eastAsia="MS Mincho" w:hAnsi="Times New Roman" w:cs="Times New Roman"/>
                <w:b/>
                <w:bCs/>
                <w:noProof w:val="0"/>
                <w:color w:val="FFFFFF" w:themeColor="background1"/>
                <w:sz w:val="24"/>
                <w:szCs w:val="24"/>
              </w:rPr>
              <w:t xml:space="preserve">, masave edukative dhe dënimeve për fëmijë që kanë rënë në konflikt me ligjin </w:t>
            </w:r>
          </w:p>
        </w:tc>
      </w:tr>
      <w:tr w:rsidR="00FF4153" w:rsidRPr="00FF4153" w14:paraId="04820C52" w14:textId="77777777" w:rsidTr="005E34B3">
        <w:tc>
          <w:tcPr>
            <w:tcW w:w="581" w:type="dxa"/>
            <w:shd w:val="clear" w:color="auto" w:fill="D5DCE4"/>
            <w:vAlign w:val="center"/>
          </w:tcPr>
          <w:p w14:paraId="0904D7CE" w14:textId="77777777" w:rsidR="00FF4153" w:rsidRPr="00FF4153" w:rsidRDefault="00FF4153" w:rsidP="00FF4153">
            <w:pPr>
              <w:spacing w:after="0" w:line="240" w:lineRule="auto"/>
              <w:jc w:val="right"/>
              <w:textAlignment w:val="baseline"/>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 </w:t>
            </w:r>
          </w:p>
        </w:tc>
        <w:tc>
          <w:tcPr>
            <w:tcW w:w="8704" w:type="dxa"/>
            <w:shd w:val="clear" w:color="auto" w:fill="D5DCE4"/>
            <w:tcMar>
              <w:top w:w="105" w:type="dxa"/>
              <w:left w:w="105" w:type="dxa"/>
              <w:bottom w:w="105" w:type="dxa"/>
              <w:right w:w="105" w:type="dxa"/>
            </w:tcMar>
            <w:vAlign w:val="center"/>
          </w:tcPr>
          <w:p w14:paraId="19D7BD33" w14:textId="77777777" w:rsidR="00FF4153" w:rsidRPr="00FF4153" w:rsidRDefault="00FF4153" w:rsidP="00FF4153">
            <w:pPr>
              <w:spacing w:after="0" w:line="240" w:lineRule="auto"/>
              <w:textAlignment w:val="baseline"/>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 xml:space="preserve">Rritet komunikimi në mes të komunës dhe institucionit </w:t>
            </w:r>
            <w:proofErr w:type="spellStart"/>
            <w:r w:rsidRPr="00FF4153">
              <w:rPr>
                <w:rFonts w:ascii="Times New Roman" w:eastAsia="MS Mincho" w:hAnsi="Times New Roman" w:cs="Times New Roman"/>
                <w:noProof w:val="0"/>
                <w:color w:val="000000"/>
                <w:sz w:val="24"/>
                <w:szCs w:val="24"/>
              </w:rPr>
              <w:t>sprovues</w:t>
            </w:r>
            <w:proofErr w:type="spellEnd"/>
            <w:r w:rsidRPr="00FF4153">
              <w:rPr>
                <w:rFonts w:ascii="Times New Roman" w:eastAsia="MS Mincho" w:hAnsi="Times New Roman" w:cs="Times New Roman"/>
                <w:noProof w:val="0"/>
                <w:color w:val="000000"/>
                <w:sz w:val="24"/>
                <w:szCs w:val="24"/>
              </w:rPr>
              <w:t>, për lehtësimin e procesit e adresimit të nevojave të fëmijëve në konflikt me ligjin</w:t>
            </w:r>
          </w:p>
        </w:tc>
      </w:tr>
      <w:tr w:rsidR="00FF4153" w:rsidRPr="00FF4153" w14:paraId="4F56573D" w14:textId="77777777" w:rsidTr="005E34B3">
        <w:tc>
          <w:tcPr>
            <w:tcW w:w="581" w:type="dxa"/>
            <w:shd w:val="clear" w:color="auto" w:fill="2F5496" w:themeFill="accent5" w:themeFillShade="BF"/>
            <w:vAlign w:val="center"/>
          </w:tcPr>
          <w:p w14:paraId="0C1F6183" w14:textId="77777777" w:rsidR="00FF4153" w:rsidRPr="00FF4153" w:rsidRDefault="00FF4153" w:rsidP="00FF4153">
            <w:pPr>
              <w:spacing w:after="120" w:line="240" w:lineRule="auto"/>
              <w:jc w:val="right"/>
              <w:rPr>
                <w:rFonts w:ascii="Times New Roman" w:eastAsia="Times New Roman" w:hAnsi="Times New Roman" w:cs="Times New Roman"/>
                <w:noProof w:val="0"/>
                <w:color w:val="FFFFFF" w:themeColor="background1"/>
                <w:sz w:val="24"/>
                <w:szCs w:val="24"/>
              </w:rPr>
            </w:pPr>
            <w:r w:rsidRPr="00FF4153">
              <w:rPr>
                <w:rFonts w:ascii="Times New Roman" w:eastAsia="MS Mincho" w:hAnsi="Times New Roman" w:cs="Times New Roman"/>
                <w:b/>
                <w:bCs/>
                <w:noProof w:val="0"/>
                <w:color w:val="FFFFFF" w:themeColor="background1"/>
                <w:sz w:val="24"/>
                <w:szCs w:val="24"/>
              </w:rPr>
              <w:t>1.5</w:t>
            </w:r>
          </w:p>
        </w:tc>
        <w:tc>
          <w:tcPr>
            <w:tcW w:w="8704" w:type="dxa"/>
            <w:shd w:val="clear" w:color="auto" w:fill="2F5496" w:themeFill="accent5" w:themeFillShade="BF"/>
            <w:tcMar>
              <w:top w:w="105" w:type="dxa"/>
              <w:left w:w="105" w:type="dxa"/>
              <w:bottom w:w="105" w:type="dxa"/>
              <w:right w:w="105" w:type="dxa"/>
            </w:tcMar>
            <w:vAlign w:val="bottom"/>
          </w:tcPr>
          <w:p w14:paraId="2AEC8927" w14:textId="77777777" w:rsidR="00FF4153" w:rsidRPr="00FF4153" w:rsidRDefault="00FF4153" w:rsidP="00FF4153">
            <w:pPr>
              <w:spacing w:after="120" w:line="240" w:lineRule="auto"/>
              <w:jc w:val="both"/>
              <w:rPr>
                <w:rFonts w:ascii="Times New Roman" w:eastAsia="Times New Roman" w:hAnsi="Times New Roman" w:cs="Times New Roman"/>
                <w:noProof w:val="0"/>
                <w:color w:val="FFFFFF" w:themeColor="background1"/>
                <w:sz w:val="24"/>
                <w:szCs w:val="24"/>
              </w:rPr>
            </w:pPr>
            <w:r w:rsidRPr="00FF4153">
              <w:rPr>
                <w:rFonts w:ascii="Times New Roman" w:eastAsia="MS Mincho" w:hAnsi="Times New Roman" w:cs="Times New Roman"/>
                <w:b/>
                <w:bCs/>
                <w:noProof w:val="0"/>
                <w:color w:val="FFFFFF" w:themeColor="background1"/>
                <w:sz w:val="24"/>
                <w:szCs w:val="24"/>
              </w:rPr>
              <w:t xml:space="preserve">Zhvillimi i praktikave të </w:t>
            </w:r>
            <w:proofErr w:type="spellStart"/>
            <w:r w:rsidRPr="00FF4153">
              <w:rPr>
                <w:rFonts w:ascii="Times New Roman" w:eastAsia="MS Mincho" w:hAnsi="Times New Roman" w:cs="Times New Roman"/>
                <w:b/>
                <w:bCs/>
                <w:noProof w:val="0"/>
                <w:color w:val="FFFFFF" w:themeColor="background1"/>
                <w:sz w:val="24"/>
                <w:szCs w:val="24"/>
              </w:rPr>
              <w:t>prindërimit</w:t>
            </w:r>
            <w:proofErr w:type="spellEnd"/>
            <w:r w:rsidRPr="00FF4153">
              <w:rPr>
                <w:rFonts w:ascii="Times New Roman" w:eastAsia="MS Mincho" w:hAnsi="Times New Roman" w:cs="Times New Roman"/>
                <w:b/>
                <w:bCs/>
                <w:noProof w:val="0"/>
                <w:color w:val="FFFFFF" w:themeColor="background1"/>
                <w:sz w:val="24"/>
                <w:szCs w:val="24"/>
              </w:rPr>
              <w:t xml:space="preserve"> të mirë dhe disiplinimit pozitiv</w:t>
            </w:r>
          </w:p>
        </w:tc>
      </w:tr>
      <w:tr w:rsidR="00FF4153" w:rsidRPr="00FF4153" w14:paraId="281848AB" w14:textId="77777777" w:rsidTr="005E34B3">
        <w:tc>
          <w:tcPr>
            <w:tcW w:w="581" w:type="dxa"/>
            <w:shd w:val="clear" w:color="auto" w:fill="D5DCE4" w:themeFill="text2" w:themeFillTint="33"/>
            <w:vAlign w:val="center"/>
          </w:tcPr>
          <w:p w14:paraId="3E5D903C" w14:textId="77777777" w:rsidR="00FF4153" w:rsidRPr="00FF4153" w:rsidRDefault="00FF4153" w:rsidP="00FF4153">
            <w:pPr>
              <w:spacing w:after="120" w:line="240" w:lineRule="auto"/>
              <w:jc w:val="right"/>
              <w:rPr>
                <w:rFonts w:ascii="Times New Roman" w:eastAsia="Times New Roman" w:hAnsi="Times New Roman" w:cs="Times New Roman"/>
                <w:b/>
                <w:noProof w:val="0"/>
                <w:color w:val="000000"/>
                <w:sz w:val="24"/>
                <w:szCs w:val="24"/>
              </w:rPr>
            </w:pPr>
            <w:r w:rsidRPr="00FF4153">
              <w:rPr>
                <w:rFonts w:ascii="Times New Roman" w:eastAsia="MS Mincho" w:hAnsi="Times New Roman" w:cs="Times New Roman"/>
                <w:noProof w:val="0"/>
                <w:color w:val="000000"/>
                <w:sz w:val="24"/>
                <w:szCs w:val="24"/>
              </w:rPr>
              <w:t> </w:t>
            </w:r>
          </w:p>
        </w:tc>
        <w:tc>
          <w:tcPr>
            <w:tcW w:w="8704" w:type="dxa"/>
            <w:shd w:val="clear" w:color="auto" w:fill="D5DCE4" w:themeFill="text2" w:themeFillTint="33"/>
            <w:tcMar>
              <w:top w:w="105" w:type="dxa"/>
              <w:left w:w="105" w:type="dxa"/>
              <w:bottom w:w="105" w:type="dxa"/>
              <w:right w:w="105" w:type="dxa"/>
            </w:tcMar>
            <w:vAlign w:val="center"/>
            <w:hideMark/>
          </w:tcPr>
          <w:p w14:paraId="267315CE" w14:textId="77777777" w:rsidR="00FF4153" w:rsidRPr="00FF4153" w:rsidRDefault="00FF4153" w:rsidP="00FF4153">
            <w:pPr>
              <w:spacing w:after="120" w:line="240" w:lineRule="auto"/>
              <w:jc w:val="both"/>
              <w:rPr>
                <w:rFonts w:ascii="Times New Roman" w:eastAsia="Times New Roman" w:hAnsi="Times New Roman" w:cs="Times New Roman"/>
                <w:b/>
                <w:noProof w:val="0"/>
                <w:sz w:val="24"/>
                <w:szCs w:val="24"/>
              </w:rPr>
            </w:pPr>
            <w:r w:rsidRPr="00FF4153">
              <w:rPr>
                <w:rFonts w:ascii="Times New Roman" w:eastAsia="MS Mincho" w:hAnsi="Times New Roman" w:cs="Times New Roman"/>
                <w:noProof w:val="0"/>
                <w:color w:val="000000"/>
                <w:sz w:val="24"/>
                <w:szCs w:val="24"/>
              </w:rPr>
              <w:t xml:space="preserve">Përshtaten modulet/praktikat ekzistuese të </w:t>
            </w:r>
            <w:proofErr w:type="spellStart"/>
            <w:r w:rsidRPr="00FF4153">
              <w:rPr>
                <w:rFonts w:ascii="Times New Roman" w:eastAsia="MS Mincho" w:hAnsi="Times New Roman" w:cs="Times New Roman"/>
                <w:noProof w:val="0"/>
                <w:color w:val="000000"/>
                <w:sz w:val="24"/>
                <w:szCs w:val="24"/>
              </w:rPr>
              <w:t>prindërimit</w:t>
            </w:r>
            <w:proofErr w:type="spellEnd"/>
            <w:r w:rsidRPr="00FF4153">
              <w:rPr>
                <w:rFonts w:ascii="Times New Roman" w:eastAsia="MS Mincho" w:hAnsi="Times New Roman" w:cs="Times New Roman"/>
                <w:noProof w:val="0"/>
                <w:color w:val="000000"/>
                <w:sz w:val="24"/>
                <w:szCs w:val="24"/>
              </w:rPr>
              <w:t xml:space="preserve"> të mirë për nevoja të komunitetit.</w:t>
            </w:r>
          </w:p>
        </w:tc>
      </w:tr>
      <w:tr w:rsidR="00FF4153" w:rsidRPr="00FF4153" w14:paraId="3DA205F4" w14:textId="77777777" w:rsidTr="005E34B3">
        <w:tc>
          <w:tcPr>
            <w:tcW w:w="581" w:type="dxa"/>
            <w:shd w:val="clear" w:color="auto" w:fill="D5DCE4"/>
            <w:vAlign w:val="center"/>
          </w:tcPr>
          <w:p w14:paraId="46A890E0" w14:textId="77777777" w:rsidR="00FF4153" w:rsidRPr="00FF4153" w:rsidRDefault="00FF4153" w:rsidP="00FF4153">
            <w:pPr>
              <w:spacing w:after="0" w:line="240" w:lineRule="auto"/>
              <w:jc w:val="right"/>
              <w:textAlignment w:val="baseline"/>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 </w:t>
            </w:r>
          </w:p>
        </w:tc>
        <w:tc>
          <w:tcPr>
            <w:tcW w:w="8704" w:type="dxa"/>
            <w:shd w:val="clear" w:color="auto" w:fill="D5DCE4"/>
            <w:tcMar>
              <w:top w:w="105" w:type="dxa"/>
              <w:left w:w="105" w:type="dxa"/>
              <w:bottom w:w="105" w:type="dxa"/>
              <w:right w:w="105" w:type="dxa"/>
            </w:tcMar>
            <w:vAlign w:val="center"/>
          </w:tcPr>
          <w:p w14:paraId="4BCAC986" w14:textId="77777777" w:rsidR="00FF4153" w:rsidRPr="00FF4153" w:rsidRDefault="00FF4153" w:rsidP="00FF4153">
            <w:pPr>
              <w:spacing w:after="0" w:line="240" w:lineRule="auto"/>
              <w:textAlignment w:val="baseline"/>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Krijohen kapacitetet njerëzore për ofrimin e moduleve të trajnimit (trajnim i trajnerëve), p.sh. psikologët në shkolla, edukatorët, profesionistët shëndetësorë, etj.</w:t>
            </w:r>
          </w:p>
        </w:tc>
      </w:tr>
      <w:tr w:rsidR="00FF4153" w:rsidRPr="00FF4153" w14:paraId="2E8AF714" w14:textId="77777777" w:rsidTr="005E34B3">
        <w:tc>
          <w:tcPr>
            <w:tcW w:w="581" w:type="dxa"/>
            <w:shd w:val="clear" w:color="auto" w:fill="D5DCE4"/>
            <w:vAlign w:val="center"/>
          </w:tcPr>
          <w:p w14:paraId="0BCB272D" w14:textId="77777777" w:rsidR="00FF4153" w:rsidRPr="00FF4153" w:rsidRDefault="00FF4153" w:rsidP="00FF4153">
            <w:pPr>
              <w:spacing w:after="120" w:line="240" w:lineRule="auto"/>
              <w:jc w:val="right"/>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 </w:t>
            </w:r>
          </w:p>
        </w:tc>
        <w:tc>
          <w:tcPr>
            <w:tcW w:w="8704" w:type="dxa"/>
            <w:shd w:val="clear" w:color="auto" w:fill="D5DCE4"/>
            <w:tcMar>
              <w:top w:w="105" w:type="dxa"/>
              <w:left w:w="105" w:type="dxa"/>
              <w:bottom w:w="105" w:type="dxa"/>
              <w:right w:w="105" w:type="dxa"/>
            </w:tcMar>
            <w:vAlign w:val="center"/>
          </w:tcPr>
          <w:p w14:paraId="0BAAB268" w14:textId="77777777" w:rsidR="00FF4153" w:rsidRPr="00FF4153" w:rsidRDefault="00FF4153" w:rsidP="00FF4153">
            <w:pPr>
              <w:spacing w:after="120" w:line="240" w:lineRule="auto"/>
              <w:jc w:val="both"/>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 xml:space="preserve">Shpërndahen praktikat e </w:t>
            </w:r>
            <w:proofErr w:type="spellStart"/>
            <w:r w:rsidRPr="00FF4153">
              <w:rPr>
                <w:rFonts w:ascii="Times New Roman" w:eastAsia="MS Mincho" w:hAnsi="Times New Roman" w:cs="Times New Roman"/>
                <w:noProof w:val="0"/>
                <w:color w:val="000000"/>
                <w:sz w:val="24"/>
                <w:szCs w:val="24"/>
              </w:rPr>
              <w:t>prindërimit</w:t>
            </w:r>
            <w:proofErr w:type="spellEnd"/>
            <w:r w:rsidRPr="00FF4153">
              <w:rPr>
                <w:rFonts w:ascii="Times New Roman" w:eastAsia="MS Mincho" w:hAnsi="Times New Roman" w:cs="Times New Roman"/>
                <w:noProof w:val="0"/>
                <w:color w:val="000000"/>
                <w:sz w:val="24"/>
                <w:szCs w:val="24"/>
              </w:rPr>
              <w:t xml:space="preserve"> të mirë përmes trajnimeve/sesioneve informuese</w:t>
            </w:r>
          </w:p>
        </w:tc>
      </w:tr>
      <w:tr w:rsidR="00FF4153" w:rsidRPr="00FF4153" w14:paraId="0C89863C" w14:textId="77777777" w:rsidTr="005E34B3">
        <w:tc>
          <w:tcPr>
            <w:tcW w:w="581" w:type="dxa"/>
            <w:shd w:val="clear" w:color="auto" w:fill="2F5496" w:themeFill="accent5" w:themeFillShade="BF"/>
            <w:vAlign w:val="center"/>
          </w:tcPr>
          <w:p w14:paraId="2435960E" w14:textId="77777777" w:rsidR="00FF4153" w:rsidRPr="00FF4153" w:rsidRDefault="00FF4153" w:rsidP="00FF4153">
            <w:pPr>
              <w:spacing w:after="120" w:line="240" w:lineRule="auto"/>
              <w:jc w:val="right"/>
              <w:rPr>
                <w:rFonts w:ascii="Times New Roman" w:eastAsia="Times New Roman" w:hAnsi="Times New Roman" w:cs="Times New Roman"/>
                <w:b/>
                <w:noProof w:val="0"/>
                <w:color w:val="FFFFFF" w:themeColor="background1"/>
                <w:sz w:val="24"/>
                <w:szCs w:val="24"/>
              </w:rPr>
            </w:pPr>
            <w:r w:rsidRPr="00FF4153">
              <w:rPr>
                <w:rFonts w:ascii="Times New Roman" w:eastAsia="MS Mincho" w:hAnsi="Times New Roman" w:cs="Times New Roman"/>
                <w:b/>
                <w:bCs/>
                <w:noProof w:val="0"/>
                <w:color w:val="FFFFFF" w:themeColor="background1"/>
                <w:sz w:val="24"/>
                <w:szCs w:val="24"/>
              </w:rPr>
              <w:t>1.6</w:t>
            </w:r>
          </w:p>
        </w:tc>
        <w:tc>
          <w:tcPr>
            <w:tcW w:w="8704" w:type="dxa"/>
            <w:shd w:val="clear" w:color="auto" w:fill="2F5496" w:themeFill="accent5" w:themeFillShade="BF"/>
            <w:tcMar>
              <w:top w:w="105" w:type="dxa"/>
              <w:left w:w="105" w:type="dxa"/>
              <w:bottom w:w="105" w:type="dxa"/>
              <w:right w:w="105" w:type="dxa"/>
            </w:tcMar>
            <w:vAlign w:val="center"/>
            <w:hideMark/>
          </w:tcPr>
          <w:p w14:paraId="36CA5E1E" w14:textId="77777777" w:rsidR="00FF4153" w:rsidRPr="00FF4153" w:rsidRDefault="00FF4153" w:rsidP="00FF4153">
            <w:pPr>
              <w:spacing w:after="120" w:line="240" w:lineRule="auto"/>
              <w:jc w:val="both"/>
              <w:rPr>
                <w:rFonts w:ascii="Times New Roman" w:eastAsia="Times New Roman" w:hAnsi="Times New Roman" w:cs="Times New Roman"/>
                <w:b/>
                <w:noProof w:val="0"/>
                <w:color w:val="FFFFFF" w:themeColor="background1"/>
                <w:sz w:val="24"/>
                <w:szCs w:val="24"/>
              </w:rPr>
            </w:pPr>
            <w:r w:rsidRPr="00FF4153">
              <w:rPr>
                <w:rFonts w:ascii="Times New Roman" w:eastAsia="MS Mincho" w:hAnsi="Times New Roman" w:cs="Times New Roman"/>
                <w:b/>
                <w:bCs/>
                <w:noProof w:val="0"/>
                <w:color w:val="FFFFFF" w:themeColor="background1"/>
                <w:sz w:val="24"/>
                <w:szCs w:val="24"/>
              </w:rPr>
              <w:t>Krijimi i mundësive të barabarta për të gjithë fëmijët për regjistrim, vijim dhe përfundim të shkollës</w:t>
            </w:r>
          </w:p>
        </w:tc>
      </w:tr>
      <w:tr w:rsidR="00FF4153" w:rsidRPr="00FF4153" w14:paraId="1B76B192" w14:textId="77777777" w:rsidTr="005E34B3">
        <w:tc>
          <w:tcPr>
            <w:tcW w:w="581" w:type="dxa"/>
            <w:shd w:val="clear" w:color="auto" w:fill="D5DCE4"/>
            <w:vAlign w:val="center"/>
          </w:tcPr>
          <w:p w14:paraId="12EF5D67" w14:textId="77777777" w:rsidR="00FF4153" w:rsidRPr="00FF4153" w:rsidRDefault="00FF4153" w:rsidP="00FF4153">
            <w:pPr>
              <w:spacing w:after="0" w:line="240" w:lineRule="auto"/>
              <w:jc w:val="right"/>
              <w:textAlignment w:val="baseline"/>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 </w:t>
            </w:r>
          </w:p>
        </w:tc>
        <w:tc>
          <w:tcPr>
            <w:tcW w:w="8704" w:type="dxa"/>
            <w:shd w:val="clear" w:color="auto" w:fill="D5DCE4"/>
            <w:tcMar>
              <w:top w:w="105" w:type="dxa"/>
              <w:left w:w="105" w:type="dxa"/>
              <w:bottom w:w="105" w:type="dxa"/>
              <w:right w:w="105" w:type="dxa"/>
            </w:tcMar>
            <w:vAlign w:val="center"/>
          </w:tcPr>
          <w:p w14:paraId="03DEF557" w14:textId="77777777" w:rsidR="00FF4153" w:rsidRPr="00FF4153" w:rsidRDefault="00FF4153" w:rsidP="00FF4153">
            <w:pPr>
              <w:spacing w:after="0" w:line="240" w:lineRule="auto"/>
              <w:textAlignment w:val="baseline"/>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 xml:space="preserve">Bashkëpunohet me zyrën e regjistrimit civil dhe merren informata për të gjithë fëmijëve të moshës shkollore të zonës. </w:t>
            </w:r>
          </w:p>
        </w:tc>
      </w:tr>
      <w:tr w:rsidR="00FF4153" w:rsidRPr="00FF4153" w14:paraId="24860826" w14:textId="77777777" w:rsidTr="005E34B3">
        <w:tc>
          <w:tcPr>
            <w:tcW w:w="581" w:type="dxa"/>
            <w:shd w:val="clear" w:color="auto" w:fill="D5DCE4"/>
            <w:vAlign w:val="center"/>
          </w:tcPr>
          <w:p w14:paraId="3386F2E6" w14:textId="77777777" w:rsidR="00FF4153" w:rsidRPr="00FF4153" w:rsidRDefault="00FF4153" w:rsidP="00FF4153">
            <w:pPr>
              <w:spacing w:after="120" w:line="240" w:lineRule="auto"/>
              <w:jc w:val="right"/>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 </w:t>
            </w:r>
          </w:p>
        </w:tc>
        <w:tc>
          <w:tcPr>
            <w:tcW w:w="8704" w:type="dxa"/>
            <w:shd w:val="clear" w:color="auto" w:fill="D5DCE4"/>
            <w:tcMar>
              <w:top w:w="105" w:type="dxa"/>
              <w:left w:w="105" w:type="dxa"/>
              <w:bottom w:w="105" w:type="dxa"/>
              <w:right w:w="105" w:type="dxa"/>
            </w:tcMar>
            <w:vAlign w:val="center"/>
          </w:tcPr>
          <w:p w14:paraId="5B21389F" w14:textId="77777777" w:rsidR="00FF4153" w:rsidRPr="00FF4153" w:rsidRDefault="00FF4153" w:rsidP="00FF4153">
            <w:pPr>
              <w:spacing w:after="120" w:line="240" w:lineRule="auto"/>
              <w:jc w:val="both"/>
              <w:rPr>
                <w:rFonts w:ascii="Times New Roman" w:eastAsia="Times New Roman" w:hAnsi="Times New Roman" w:cs="Times New Roman"/>
                <w:b/>
                <w:noProof w:val="0"/>
                <w:color w:val="000000"/>
                <w:sz w:val="24"/>
                <w:szCs w:val="24"/>
              </w:rPr>
            </w:pPr>
            <w:r w:rsidRPr="00FF4153">
              <w:rPr>
                <w:rFonts w:ascii="Times New Roman" w:eastAsia="MS Mincho" w:hAnsi="Times New Roman" w:cs="Times New Roman"/>
                <w:noProof w:val="0"/>
                <w:color w:val="000000"/>
                <w:sz w:val="24"/>
                <w:szCs w:val="24"/>
              </w:rPr>
              <w:t xml:space="preserve">Regjistrohen nxënësit duke respektuar rregulloren e komunës për </w:t>
            </w:r>
            <w:proofErr w:type="spellStart"/>
            <w:r w:rsidRPr="00FF4153">
              <w:rPr>
                <w:rFonts w:ascii="Times New Roman" w:eastAsia="MS Mincho" w:hAnsi="Times New Roman" w:cs="Times New Roman"/>
                <w:noProof w:val="0"/>
                <w:color w:val="000000"/>
                <w:sz w:val="24"/>
                <w:szCs w:val="24"/>
              </w:rPr>
              <w:t>rajonalizimin</w:t>
            </w:r>
            <w:proofErr w:type="spellEnd"/>
            <w:r w:rsidRPr="00FF4153">
              <w:rPr>
                <w:rFonts w:ascii="Times New Roman" w:eastAsia="MS Mincho" w:hAnsi="Times New Roman" w:cs="Times New Roman"/>
                <w:noProof w:val="0"/>
                <w:color w:val="000000"/>
                <w:sz w:val="24"/>
                <w:szCs w:val="24"/>
              </w:rPr>
              <w:t xml:space="preserve"> e shkollave.</w:t>
            </w:r>
          </w:p>
        </w:tc>
      </w:tr>
      <w:tr w:rsidR="00FF4153" w:rsidRPr="00FF4153" w14:paraId="073C4E81" w14:textId="77777777" w:rsidTr="005E34B3">
        <w:tc>
          <w:tcPr>
            <w:tcW w:w="581" w:type="dxa"/>
            <w:shd w:val="clear" w:color="auto" w:fill="D5DCE4" w:themeFill="text2" w:themeFillTint="33"/>
            <w:vAlign w:val="center"/>
          </w:tcPr>
          <w:p w14:paraId="44F37238" w14:textId="77777777" w:rsidR="00FF4153" w:rsidRPr="00FF4153" w:rsidRDefault="00FF4153" w:rsidP="00FF4153">
            <w:pPr>
              <w:spacing w:after="120" w:line="240" w:lineRule="auto"/>
              <w:jc w:val="right"/>
              <w:rPr>
                <w:rFonts w:ascii="Times New Roman" w:eastAsia="Times New Roman" w:hAnsi="Times New Roman" w:cs="Times New Roman"/>
                <w:b/>
                <w:noProof w:val="0"/>
                <w:color w:val="000000"/>
                <w:sz w:val="24"/>
                <w:szCs w:val="24"/>
              </w:rPr>
            </w:pPr>
            <w:r w:rsidRPr="00FF4153">
              <w:rPr>
                <w:rFonts w:ascii="Times New Roman" w:eastAsia="MS Mincho" w:hAnsi="Times New Roman" w:cs="Times New Roman"/>
                <w:noProof w:val="0"/>
                <w:color w:val="000000"/>
                <w:sz w:val="24"/>
                <w:szCs w:val="24"/>
              </w:rPr>
              <w:t> </w:t>
            </w:r>
          </w:p>
        </w:tc>
        <w:tc>
          <w:tcPr>
            <w:tcW w:w="8704" w:type="dxa"/>
            <w:shd w:val="clear" w:color="auto" w:fill="D5DCE4" w:themeFill="text2" w:themeFillTint="33"/>
            <w:tcMar>
              <w:top w:w="105" w:type="dxa"/>
              <w:left w:w="105" w:type="dxa"/>
              <w:bottom w:w="105" w:type="dxa"/>
              <w:right w:w="105" w:type="dxa"/>
            </w:tcMar>
            <w:vAlign w:val="center"/>
            <w:hideMark/>
          </w:tcPr>
          <w:p w14:paraId="4A71B512" w14:textId="77777777" w:rsidR="00FF4153" w:rsidRPr="00FF4153" w:rsidRDefault="00FF4153" w:rsidP="00FF4153">
            <w:pPr>
              <w:spacing w:after="120" w:line="240" w:lineRule="auto"/>
              <w:jc w:val="both"/>
              <w:rPr>
                <w:rFonts w:ascii="Times New Roman" w:eastAsia="Times New Roman" w:hAnsi="Times New Roman" w:cs="Times New Roman"/>
                <w:b/>
                <w:noProof w:val="0"/>
                <w:sz w:val="24"/>
                <w:szCs w:val="24"/>
              </w:rPr>
            </w:pPr>
            <w:r w:rsidRPr="00FF4153">
              <w:rPr>
                <w:rFonts w:ascii="Times New Roman" w:eastAsia="MS Mincho" w:hAnsi="Times New Roman" w:cs="Times New Roman"/>
                <w:noProof w:val="0"/>
                <w:color w:val="000000"/>
                <w:sz w:val="24"/>
                <w:szCs w:val="24"/>
              </w:rPr>
              <w:t>Mirëmbahet baza e të dhënave me të dhëna për nxënësit sipas modelit SMIA-s</w:t>
            </w:r>
          </w:p>
        </w:tc>
      </w:tr>
      <w:tr w:rsidR="00FF4153" w:rsidRPr="00FF4153" w14:paraId="1B3A398A" w14:textId="77777777" w:rsidTr="005E34B3">
        <w:tc>
          <w:tcPr>
            <w:tcW w:w="581" w:type="dxa"/>
            <w:shd w:val="clear" w:color="auto" w:fill="D5DCE4"/>
            <w:vAlign w:val="center"/>
          </w:tcPr>
          <w:p w14:paraId="2F9C71F9" w14:textId="77777777" w:rsidR="00FF4153" w:rsidRPr="00FF4153" w:rsidRDefault="00FF4153" w:rsidP="00FF4153">
            <w:pPr>
              <w:spacing w:after="0" w:line="240" w:lineRule="auto"/>
              <w:jc w:val="right"/>
              <w:textAlignment w:val="baseline"/>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 </w:t>
            </w:r>
          </w:p>
        </w:tc>
        <w:tc>
          <w:tcPr>
            <w:tcW w:w="8704" w:type="dxa"/>
            <w:shd w:val="clear" w:color="auto" w:fill="D5DCE4"/>
            <w:tcMar>
              <w:top w:w="105" w:type="dxa"/>
              <w:left w:w="105" w:type="dxa"/>
              <w:bottom w:w="105" w:type="dxa"/>
              <w:right w:w="105" w:type="dxa"/>
            </w:tcMar>
            <w:vAlign w:val="center"/>
          </w:tcPr>
          <w:p w14:paraId="1FCD1F65" w14:textId="1CFA25DD" w:rsidR="00FF4153" w:rsidRPr="00FF4153" w:rsidRDefault="00FF4153" w:rsidP="00FF4153">
            <w:pPr>
              <w:spacing w:after="0" w:line="240" w:lineRule="auto"/>
              <w:textAlignment w:val="baseline"/>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 xml:space="preserve">Fuqizohen Ekipet për Parandalim dhe Reagim ndaj Braktisjes dhe </w:t>
            </w:r>
            <w:r w:rsidR="00F82EC9" w:rsidRPr="00FF4153">
              <w:rPr>
                <w:rFonts w:ascii="Times New Roman" w:eastAsia="MS Mincho" w:hAnsi="Times New Roman" w:cs="Times New Roman"/>
                <w:noProof w:val="0"/>
                <w:color w:val="000000"/>
                <w:sz w:val="24"/>
                <w:szCs w:val="24"/>
              </w:rPr>
              <w:t>Mos regjistrimit</w:t>
            </w:r>
            <w:r w:rsidRPr="00FF4153">
              <w:rPr>
                <w:rFonts w:ascii="Times New Roman" w:eastAsia="MS Mincho" w:hAnsi="Times New Roman" w:cs="Times New Roman"/>
                <w:noProof w:val="0"/>
                <w:color w:val="000000"/>
                <w:sz w:val="24"/>
                <w:szCs w:val="24"/>
              </w:rPr>
              <w:t xml:space="preserve"> (EPRBM) </w:t>
            </w:r>
          </w:p>
        </w:tc>
      </w:tr>
      <w:tr w:rsidR="00FF4153" w:rsidRPr="00FF4153" w14:paraId="1531A90A" w14:textId="77777777" w:rsidTr="005E34B3">
        <w:tc>
          <w:tcPr>
            <w:tcW w:w="581" w:type="dxa"/>
            <w:shd w:val="clear" w:color="auto" w:fill="D5DCE4"/>
            <w:vAlign w:val="center"/>
          </w:tcPr>
          <w:p w14:paraId="23BE206D" w14:textId="77777777" w:rsidR="00FF4153" w:rsidRPr="00FF4153" w:rsidRDefault="00FF4153" w:rsidP="00FF4153">
            <w:pPr>
              <w:spacing w:after="0" w:line="240" w:lineRule="auto"/>
              <w:jc w:val="right"/>
              <w:textAlignment w:val="baseline"/>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 </w:t>
            </w:r>
          </w:p>
        </w:tc>
        <w:tc>
          <w:tcPr>
            <w:tcW w:w="8704" w:type="dxa"/>
            <w:shd w:val="clear" w:color="auto" w:fill="D5DCE4"/>
            <w:tcMar>
              <w:top w:w="105" w:type="dxa"/>
              <w:left w:w="105" w:type="dxa"/>
              <w:bottom w:w="105" w:type="dxa"/>
              <w:right w:w="105" w:type="dxa"/>
            </w:tcMar>
            <w:vAlign w:val="center"/>
          </w:tcPr>
          <w:p w14:paraId="4FEEBF67" w14:textId="77777777" w:rsidR="00FF4153" w:rsidRPr="00FF4153" w:rsidRDefault="00FF4153" w:rsidP="00FF4153">
            <w:pPr>
              <w:spacing w:after="0" w:line="240" w:lineRule="auto"/>
              <w:textAlignment w:val="baseline"/>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 xml:space="preserve">Bashkëpunohet ngushtë me organizatat që punojnë në fushën e </w:t>
            </w:r>
            <w:proofErr w:type="spellStart"/>
            <w:r w:rsidRPr="00FF4153">
              <w:rPr>
                <w:rFonts w:ascii="Times New Roman" w:eastAsia="MS Mincho" w:hAnsi="Times New Roman" w:cs="Times New Roman"/>
                <w:noProof w:val="0"/>
                <w:color w:val="000000"/>
                <w:sz w:val="24"/>
                <w:szCs w:val="24"/>
              </w:rPr>
              <w:t>gjithëpërfshirjes</w:t>
            </w:r>
            <w:proofErr w:type="spellEnd"/>
            <w:r w:rsidRPr="00FF4153">
              <w:rPr>
                <w:rFonts w:ascii="Times New Roman" w:eastAsia="MS Mincho" w:hAnsi="Times New Roman" w:cs="Times New Roman"/>
                <w:noProof w:val="0"/>
                <w:color w:val="000000"/>
                <w:sz w:val="24"/>
                <w:szCs w:val="24"/>
              </w:rPr>
              <w:t xml:space="preserve"> në arsim</w:t>
            </w:r>
          </w:p>
        </w:tc>
      </w:tr>
      <w:tr w:rsidR="00FF4153" w:rsidRPr="00FF4153" w14:paraId="134DB02C" w14:textId="77777777" w:rsidTr="005E34B3">
        <w:tc>
          <w:tcPr>
            <w:tcW w:w="581" w:type="dxa"/>
            <w:shd w:val="clear" w:color="auto" w:fill="D5DCE4"/>
            <w:vAlign w:val="center"/>
          </w:tcPr>
          <w:p w14:paraId="2D2E9736" w14:textId="77777777" w:rsidR="00FF4153" w:rsidRPr="00FF4153" w:rsidRDefault="00FF4153" w:rsidP="00FF4153">
            <w:pPr>
              <w:spacing w:after="0" w:line="240" w:lineRule="auto"/>
              <w:jc w:val="right"/>
              <w:textAlignment w:val="baseline"/>
              <w:rPr>
                <w:rFonts w:ascii="Times New Roman" w:eastAsia="MS Mincho" w:hAnsi="Times New Roman" w:cs="Times New Roman"/>
                <w:noProof w:val="0"/>
                <w:color w:val="000000"/>
                <w:sz w:val="24"/>
                <w:szCs w:val="24"/>
              </w:rPr>
            </w:pPr>
          </w:p>
        </w:tc>
        <w:tc>
          <w:tcPr>
            <w:tcW w:w="8704" w:type="dxa"/>
            <w:shd w:val="clear" w:color="auto" w:fill="D5DCE4"/>
            <w:tcMar>
              <w:top w:w="105" w:type="dxa"/>
              <w:left w:w="105" w:type="dxa"/>
              <w:bottom w:w="105" w:type="dxa"/>
              <w:right w:w="105" w:type="dxa"/>
            </w:tcMar>
            <w:vAlign w:val="center"/>
          </w:tcPr>
          <w:p w14:paraId="6F6BBD65" w14:textId="218471BB" w:rsidR="00FF4153" w:rsidRPr="00FF4153" w:rsidRDefault="00FF4153" w:rsidP="00FF4153">
            <w:pPr>
              <w:spacing w:after="0" w:line="240" w:lineRule="auto"/>
              <w:textAlignment w:val="baseline"/>
              <w:rPr>
                <w:rFonts w:ascii="Times New Roman" w:eastAsia="MS Mincho"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 xml:space="preserve">Regjistrimi i të gjithë </w:t>
            </w:r>
            <w:r w:rsidR="005E34B3" w:rsidRPr="00FF4153">
              <w:rPr>
                <w:rFonts w:ascii="Times New Roman" w:eastAsia="MS Mincho" w:hAnsi="Times New Roman" w:cs="Times New Roman"/>
                <w:noProof w:val="0"/>
                <w:color w:val="000000"/>
                <w:sz w:val="24"/>
                <w:szCs w:val="24"/>
              </w:rPr>
              <w:t>fëmijëve</w:t>
            </w:r>
            <w:r w:rsidRPr="00FF4153">
              <w:rPr>
                <w:rFonts w:ascii="Times New Roman" w:eastAsia="MS Mincho" w:hAnsi="Times New Roman" w:cs="Times New Roman"/>
                <w:noProof w:val="0"/>
                <w:color w:val="000000"/>
                <w:sz w:val="24"/>
                <w:szCs w:val="24"/>
              </w:rPr>
              <w:t xml:space="preserve"> në edukimin e hershëm</w:t>
            </w:r>
          </w:p>
        </w:tc>
      </w:tr>
      <w:tr w:rsidR="00FF4153" w:rsidRPr="00FF4153" w14:paraId="71B69DF0" w14:textId="77777777" w:rsidTr="005E34B3">
        <w:tc>
          <w:tcPr>
            <w:tcW w:w="581" w:type="dxa"/>
            <w:shd w:val="clear" w:color="auto" w:fill="2F5496" w:themeFill="accent5" w:themeFillShade="BF"/>
            <w:vAlign w:val="center"/>
          </w:tcPr>
          <w:p w14:paraId="266C51CA" w14:textId="77777777" w:rsidR="00FF4153" w:rsidRPr="00FF4153" w:rsidRDefault="00FF4153" w:rsidP="00FF4153">
            <w:pPr>
              <w:spacing w:after="120" w:line="240" w:lineRule="auto"/>
              <w:jc w:val="right"/>
              <w:rPr>
                <w:rFonts w:ascii="Times New Roman" w:eastAsia="Times New Roman" w:hAnsi="Times New Roman" w:cs="Times New Roman"/>
                <w:noProof w:val="0"/>
                <w:color w:val="FFFFFF" w:themeColor="background1"/>
                <w:sz w:val="24"/>
                <w:szCs w:val="24"/>
              </w:rPr>
            </w:pPr>
            <w:r w:rsidRPr="00FF4153">
              <w:rPr>
                <w:rFonts w:ascii="Times New Roman" w:eastAsia="MS Mincho" w:hAnsi="Times New Roman" w:cs="Times New Roman"/>
                <w:b/>
                <w:bCs/>
                <w:noProof w:val="0"/>
                <w:color w:val="FFFFFF" w:themeColor="background1"/>
                <w:sz w:val="24"/>
                <w:szCs w:val="24"/>
              </w:rPr>
              <w:t>1.7</w:t>
            </w:r>
          </w:p>
        </w:tc>
        <w:tc>
          <w:tcPr>
            <w:tcW w:w="8704" w:type="dxa"/>
            <w:shd w:val="clear" w:color="auto" w:fill="2F5496" w:themeFill="accent5" w:themeFillShade="BF"/>
            <w:tcMar>
              <w:top w:w="105" w:type="dxa"/>
              <w:left w:w="105" w:type="dxa"/>
              <w:bottom w:w="105" w:type="dxa"/>
              <w:right w:w="105" w:type="dxa"/>
            </w:tcMar>
            <w:vAlign w:val="center"/>
          </w:tcPr>
          <w:p w14:paraId="248A8900" w14:textId="77777777" w:rsidR="00FF4153" w:rsidRPr="00FF4153" w:rsidRDefault="00FF4153" w:rsidP="00FF4153">
            <w:pPr>
              <w:spacing w:after="120" w:line="240" w:lineRule="auto"/>
              <w:jc w:val="both"/>
              <w:rPr>
                <w:rFonts w:ascii="Times New Roman" w:eastAsia="Times New Roman" w:hAnsi="Times New Roman" w:cs="Times New Roman"/>
                <w:b/>
                <w:noProof w:val="0"/>
                <w:color w:val="FFFFFF" w:themeColor="background1"/>
                <w:sz w:val="24"/>
                <w:szCs w:val="24"/>
              </w:rPr>
            </w:pPr>
            <w:r w:rsidRPr="00FF4153">
              <w:rPr>
                <w:rFonts w:ascii="Times New Roman" w:eastAsia="MS Mincho" w:hAnsi="Times New Roman" w:cs="Times New Roman"/>
                <w:b/>
                <w:bCs/>
                <w:noProof w:val="0"/>
                <w:color w:val="FFFFFF" w:themeColor="background1"/>
                <w:sz w:val="24"/>
                <w:szCs w:val="24"/>
              </w:rPr>
              <w:t>Ofrimi i shërbimeve profesionale nëpër shkolla</w:t>
            </w:r>
          </w:p>
        </w:tc>
      </w:tr>
      <w:tr w:rsidR="00FF4153" w:rsidRPr="00FF4153" w14:paraId="127D4B1C" w14:textId="77777777" w:rsidTr="005E34B3">
        <w:tc>
          <w:tcPr>
            <w:tcW w:w="581" w:type="dxa"/>
            <w:shd w:val="clear" w:color="auto" w:fill="D5DCE4" w:themeFill="text2" w:themeFillTint="33"/>
            <w:vAlign w:val="center"/>
          </w:tcPr>
          <w:p w14:paraId="05D5F155" w14:textId="77777777" w:rsidR="00FF4153" w:rsidRPr="00FF4153" w:rsidRDefault="00FF4153" w:rsidP="00FF4153">
            <w:pPr>
              <w:spacing w:after="120" w:line="240" w:lineRule="auto"/>
              <w:jc w:val="right"/>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 </w:t>
            </w:r>
          </w:p>
        </w:tc>
        <w:tc>
          <w:tcPr>
            <w:tcW w:w="8704" w:type="dxa"/>
            <w:shd w:val="clear" w:color="auto" w:fill="D5DCE4" w:themeFill="text2" w:themeFillTint="33"/>
            <w:tcMar>
              <w:top w:w="105" w:type="dxa"/>
              <w:left w:w="105" w:type="dxa"/>
              <w:bottom w:w="105" w:type="dxa"/>
              <w:right w:w="105" w:type="dxa"/>
            </w:tcMar>
            <w:vAlign w:val="center"/>
          </w:tcPr>
          <w:p w14:paraId="7B980824" w14:textId="77777777" w:rsidR="00FF4153" w:rsidRPr="00FF4153" w:rsidRDefault="00FF4153" w:rsidP="00FF4153">
            <w:pPr>
              <w:spacing w:after="120" w:line="240" w:lineRule="auto"/>
              <w:jc w:val="both"/>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 xml:space="preserve">Trajnohen mësimdhënës për identifikimin e hershëm të fëmijëve në nevojë për shërbime profesionale pedagogjike dhe </w:t>
            </w:r>
            <w:proofErr w:type="spellStart"/>
            <w:r w:rsidRPr="00FF4153">
              <w:rPr>
                <w:rFonts w:ascii="Times New Roman" w:eastAsia="MS Mincho" w:hAnsi="Times New Roman" w:cs="Times New Roman"/>
                <w:noProof w:val="0"/>
                <w:color w:val="000000"/>
                <w:sz w:val="24"/>
                <w:szCs w:val="24"/>
              </w:rPr>
              <w:t>psiko</w:t>
            </w:r>
            <w:proofErr w:type="spellEnd"/>
            <w:r w:rsidRPr="00FF4153">
              <w:rPr>
                <w:rFonts w:ascii="Times New Roman" w:eastAsia="MS Mincho" w:hAnsi="Times New Roman" w:cs="Times New Roman"/>
                <w:noProof w:val="0"/>
                <w:color w:val="000000"/>
                <w:sz w:val="24"/>
                <w:szCs w:val="24"/>
              </w:rPr>
              <w:t>-sociale</w:t>
            </w:r>
          </w:p>
        </w:tc>
      </w:tr>
      <w:tr w:rsidR="00FF4153" w:rsidRPr="00FF4153" w14:paraId="263FBC0F" w14:textId="77777777" w:rsidTr="005E34B3">
        <w:tc>
          <w:tcPr>
            <w:tcW w:w="581" w:type="dxa"/>
            <w:shd w:val="clear" w:color="auto" w:fill="D5DCE4"/>
            <w:vAlign w:val="center"/>
          </w:tcPr>
          <w:p w14:paraId="6BB738BA" w14:textId="77777777" w:rsidR="00FF4153" w:rsidRPr="00FF4153" w:rsidRDefault="00FF4153" w:rsidP="00FF4153">
            <w:pPr>
              <w:spacing w:after="120" w:line="240" w:lineRule="auto"/>
              <w:jc w:val="right"/>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 </w:t>
            </w:r>
          </w:p>
        </w:tc>
        <w:tc>
          <w:tcPr>
            <w:tcW w:w="8704" w:type="dxa"/>
            <w:shd w:val="clear" w:color="auto" w:fill="D5DCE4"/>
            <w:tcMar>
              <w:top w:w="105" w:type="dxa"/>
              <w:left w:w="105" w:type="dxa"/>
              <w:bottom w:w="105" w:type="dxa"/>
              <w:right w:w="105" w:type="dxa"/>
            </w:tcMar>
            <w:vAlign w:val="center"/>
          </w:tcPr>
          <w:p w14:paraId="6F082351" w14:textId="77777777" w:rsidR="00FF4153" w:rsidRPr="00FF4153" w:rsidRDefault="00FF4153" w:rsidP="00FF4153">
            <w:pPr>
              <w:spacing w:after="120" w:line="240" w:lineRule="auto"/>
              <w:jc w:val="both"/>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Krijohet mekanizmi për referimin e fëmijëve në nevojë për shërbime profesionale</w:t>
            </w:r>
          </w:p>
        </w:tc>
      </w:tr>
      <w:tr w:rsidR="00FF4153" w:rsidRPr="00FF4153" w14:paraId="6393E00E" w14:textId="77777777" w:rsidTr="005E34B3">
        <w:tc>
          <w:tcPr>
            <w:tcW w:w="581" w:type="dxa"/>
            <w:shd w:val="clear" w:color="auto" w:fill="D5DCE4"/>
            <w:vAlign w:val="center"/>
          </w:tcPr>
          <w:p w14:paraId="761E58FF" w14:textId="77777777" w:rsidR="00FF4153" w:rsidRPr="00FF4153" w:rsidRDefault="00FF4153" w:rsidP="00FF4153">
            <w:pPr>
              <w:spacing w:after="120" w:line="240" w:lineRule="auto"/>
              <w:jc w:val="right"/>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 </w:t>
            </w:r>
          </w:p>
        </w:tc>
        <w:tc>
          <w:tcPr>
            <w:tcW w:w="8704" w:type="dxa"/>
            <w:shd w:val="clear" w:color="auto" w:fill="D5DCE4"/>
            <w:tcMar>
              <w:top w:w="105" w:type="dxa"/>
              <w:left w:w="105" w:type="dxa"/>
              <w:bottom w:w="105" w:type="dxa"/>
              <w:right w:w="105" w:type="dxa"/>
            </w:tcMar>
            <w:vAlign w:val="center"/>
          </w:tcPr>
          <w:p w14:paraId="05492EC5" w14:textId="77777777" w:rsidR="00FF4153" w:rsidRPr="00FF4153" w:rsidRDefault="00FF4153" w:rsidP="00FF4153">
            <w:pPr>
              <w:spacing w:after="120" w:line="240" w:lineRule="auto"/>
              <w:jc w:val="both"/>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Identifikohen nevojat për mësimdhënës dhe asistent mbështetës për fëmijët me aftësi të kufizuara</w:t>
            </w:r>
          </w:p>
        </w:tc>
      </w:tr>
      <w:tr w:rsidR="00FF4153" w:rsidRPr="00FF4153" w14:paraId="5143D643" w14:textId="77777777" w:rsidTr="005E34B3">
        <w:tc>
          <w:tcPr>
            <w:tcW w:w="581" w:type="dxa"/>
            <w:shd w:val="clear" w:color="auto" w:fill="D5DCE4"/>
            <w:vAlign w:val="center"/>
          </w:tcPr>
          <w:p w14:paraId="3B076489" w14:textId="77777777" w:rsidR="00FF4153" w:rsidRPr="00FF4153" w:rsidRDefault="00FF4153" w:rsidP="00FF4153">
            <w:pPr>
              <w:spacing w:after="120" w:line="240" w:lineRule="auto"/>
              <w:jc w:val="right"/>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 </w:t>
            </w:r>
          </w:p>
        </w:tc>
        <w:tc>
          <w:tcPr>
            <w:tcW w:w="8704" w:type="dxa"/>
            <w:shd w:val="clear" w:color="auto" w:fill="D5DCE4"/>
            <w:tcMar>
              <w:top w:w="105" w:type="dxa"/>
              <w:left w:w="105" w:type="dxa"/>
              <w:bottom w:w="105" w:type="dxa"/>
              <w:right w:w="105" w:type="dxa"/>
            </w:tcMar>
            <w:vAlign w:val="center"/>
          </w:tcPr>
          <w:p w14:paraId="25A8A161" w14:textId="77777777" w:rsidR="00FF4153" w:rsidRPr="00FF4153" w:rsidRDefault="00FF4153" w:rsidP="00FF4153">
            <w:pPr>
              <w:spacing w:after="120" w:line="240" w:lineRule="auto"/>
              <w:jc w:val="both"/>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Punësohen mësimdhënësit mbështetës</w:t>
            </w:r>
          </w:p>
        </w:tc>
      </w:tr>
      <w:tr w:rsidR="00FF4153" w:rsidRPr="00FF4153" w14:paraId="63FF316D" w14:textId="77777777" w:rsidTr="005E34B3">
        <w:tc>
          <w:tcPr>
            <w:tcW w:w="581" w:type="dxa"/>
            <w:shd w:val="clear" w:color="auto" w:fill="2F5496" w:themeFill="accent5" w:themeFillShade="BF"/>
            <w:vAlign w:val="center"/>
          </w:tcPr>
          <w:p w14:paraId="327FA1E1" w14:textId="77777777" w:rsidR="00FF4153" w:rsidRPr="00FF4153" w:rsidRDefault="00FF4153" w:rsidP="00FF4153">
            <w:pPr>
              <w:spacing w:after="120" w:line="240" w:lineRule="auto"/>
              <w:jc w:val="right"/>
              <w:rPr>
                <w:rFonts w:ascii="Times New Roman" w:eastAsia="Times New Roman" w:hAnsi="Times New Roman" w:cs="Times New Roman"/>
                <w:noProof w:val="0"/>
                <w:color w:val="FFFFFF" w:themeColor="background1"/>
                <w:sz w:val="24"/>
                <w:szCs w:val="24"/>
              </w:rPr>
            </w:pPr>
            <w:r w:rsidRPr="00FF4153">
              <w:rPr>
                <w:rFonts w:ascii="Times New Roman" w:eastAsia="MS Mincho" w:hAnsi="Times New Roman" w:cs="Times New Roman"/>
                <w:b/>
                <w:bCs/>
                <w:noProof w:val="0"/>
                <w:color w:val="FFFFFF" w:themeColor="background1"/>
                <w:sz w:val="24"/>
                <w:szCs w:val="24"/>
              </w:rPr>
              <w:t>1.8</w:t>
            </w:r>
          </w:p>
        </w:tc>
        <w:tc>
          <w:tcPr>
            <w:tcW w:w="8704" w:type="dxa"/>
            <w:shd w:val="clear" w:color="auto" w:fill="2F5496" w:themeFill="accent5" w:themeFillShade="BF"/>
            <w:tcMar>
              <w:top w:w="105" w:type="dxa"/>
              <w:left w:w="105" w:type="dxa"/>
              <w:bottom w:w="105" w:type="dxa"/>
              <w:right w:w="105" w:type="dxa"/>
            </w:tcMar>
            <w:vAlign w:val="center"/>
          </w:tcPr>
          <w:p w14:paraId="657210E6" w14:textId="77777777" w:rsidR="00FF4153" w:rsidRPr="00FF4153" w:rsidRDefault="00FF4153" w:rsidP="00FF4153">
            <w:pPr>
              <w:spacing w:after="120" w:line="240" w:lineRule="auto"/>
              <w:jc w:val="both"/>
              <w:rPr>
                <w:rFonts w:ascii="Times New Roman" w:eastAsia="Times New Roman" w:hAnsi="Times New Roman" w:cs="Times New Roman"/>
                <w:noProof w:val="0"/>
                <w:color w:val="FFFFFF" w:themeColor="background1"/>
                <w:sz w:val="24"/>
                <w:szCs w:val="24"/>
              </w:rPr>
            </w:pPr>
            <w:r w:rsidRPr="00FF4153">
              <w:rPr>
                <w:rFonts w:ascii="Times New Roman" w:eastAsia="MS Mincho" w:hAnsi="Times New Roman" w:cs="Times New Roman"/>
                <w:b/>
                <w:bCs/>
                <w:noProof w:val="0"/>
                <w:color w:val="FFFFFF" w:themeColor="background1"/>
                <w:sz w:val="24"/>
                <w:szCs w:val="24"/>
              </w:rPr>
              <w:t>vlerësimi i cilësisë së hapësirave shkollore   </w:t>
            </w:r>
          </w:p>
        </w:tc>
      </w:tr>
      <w:tr w:rsidR="00FF4153" w:rsidRPr="00FF4153" w14:paraId="2049D5F8" w14:textId="77777777" w:rsidTr="005E34B3">
        <w:tc>
          <w:tcPr>
            <w:tcW w:w="581" w:type="dxa"/>
            <w:shd w:val="clear" w:color="auto" w:fill="D5DCE4"/>
            <w:vAlign w:val="center"/>
          </w:tcPr>
          <w:p w14:paraId="501815B0" w14:textId="77777777" w:rsidR="00FF4153" w:rsidRPr="00FF4153" w:rsidRDefault="00FF4153" w:rsidP="00FF4153">
            <w:pPr>
              <w:spacing w:after="120" w:line="240" w:lineRule="auto"/>
              <w:jc w:val="right"/>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 </w:t>
            </w:r>
          </w:p>
        </w:tc>
        <w:tc>
          <w:tcPr>
            <w:tcW w:w="8704" w:type="dxa"/>
            <w:shd w:val="clear" w:color="auto" w:fill="D5DCE4"/>
            <w:tcMar>
              <w:top w:w="105" w:type="dxa"/>
              <w:left w:w="105" w:type="dxa"/>
              <w:bottom w:w="105" w:type="dxa"/>
              <w:right w:w="105" w:type="dxa"/>
            </w:tcMar>
            <w:vAlign w:val="center"/>
          </w:tcPr>
          <w:p w14:paraId="4704DAC7" w14:textId="77777777" w:rsidR="00FF4153" w:rsidRPr="00FF4153" w:rsidRDefault="00FF4153" w:rsidP="00FF4153">
            <w:pPr>
              <w:spacing w:after="120" w:line="240" w:lineRule="auto"/>
              <w:jc w:val="both"/>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 xml:space="preserve">Angazhohen ekipe profesionale për vlerësim të gjendjes së shkollave  (vjetërsisë së objekteve, </w:t>
            </w:r>
            <w:proofErr w:type="spellStart"/>
            <w:r w:rsidRPr="00FF4153">
              <w:rPr>
                <w:rFonts w:ascii="Times New Roman" w:eastAsia="MS Mincho" w:hAnsi="Times New Roman" w:cs="Times New Roman"/>
                <w:noProof w:val="0"/>
                <w:color w:val="000000"/>
                <w:sz w:val="24"/>
                <w:szCs w:val="24"/>
              </w:rPr>
              <w:t>sanitarisë</w:t>
            </w:r>
            <w:proofErr w:type="spellEnd"/>
            <w:r w:rsidRPr="00FF4153">
              <w:rPr>
                <w:rFonts w:ascii="Times New Roman" w:eastAsia="MS Mincho" w:hAnsi="Times New Roman" w:cs="Times New Roman"/>
                <w:noProof w:val="0"/>
                <w:color w:val="000000"/>
                <w:sz w:val="24"/>
                <w:szCs w:val="24"/>
              </w:rPr>
              <w:t>, hapësirave për lojë e rekreacion, pajisjeve shkollore dhe qasjes fizike etj.)</w:t>
            </w:r>
          </w:p>
        </w:tc>
      </w:tr>
      <w:tr w:rsidR="00FF4153" w:rsidRPr="00FF4153" w14:paraId="73B0FC29" w14:textId="77777777" w:rsidTr="005E34B3">
        <w:tc>
          <w:tcPr>
            <w:tcW w:w="581" w:type="dxa"/>
            <w:shd w:val="clear" w:color="auto" w:fill="D5DCE4" w:themeFill="text2" w:themeFillTint="33"/>
            <w:vAlign w:val="center"/>
          </w:tcPr>
          <w:p w14:paraId="4BA23E1F" w14:textId="77777777" w:rsidR="00FF4153" w:rsidRPr="00FF4153" w:rsidRDefault="00FF4153" w:rsidP="00FF4153">
            <w:pPr>
              <w:spacing w:after="120" w:line="240" w:lineRule="auto"/>
              <w:jc w:val="right"/>
              <w:rPr>
                <w:rFonts w:ascii="Times New Roman" w:eastAsia="Times New Roman" w:hAnsi="Times New Roman" w:cs="Times New Roman"/>
                <w:b/>
                <w:noProof w:val="0"/>
                <w:color w:val="000000"/>
                <w:sz w:val="24"/>
                <w:szCs w:val="24"/>
              </w:rPr>
            </w:pPr>
            <w:r w:rsidRPr="00FF4153">
              <w:rPr>
                <w:rFonts w:ascii="Times New Roman" w:eastAsia="MS Mincho" w:hAnsi="Times New Roman" w:cs="Times New Roman"/>
                <w:noProof w:val="0"/>
                <w:color w:val="000000"/>
                <w:sz w:val="24"/>
                <w:szCs w:val="24"/>
              </w:rPr>
              <w:t> </w:t>
            </w:r>
          </w:p>
        </w:tc>
        <w:tc>
          <w:tcPr>
            <w:tcW w:w="8704" w:type="dxa"/>
            <w:shd w:val="clear" w:color="auto" w:fill="D5DCE4" w:themeFill="text2" w:themeFillTint="33"/>
            <w:tcMar>
              <w:top w:w="105" w:type="dxa"/>
              <w:left w:w="105" w:type="dxa"/>
              <w:bottom w:w="105" w:type="dxa"/>
              <w:right w:w="105" w:type="dxa"/>
            </w:tcMar>
            <w:vAlign w:val="center"/>
            <w:hideMark/>
          </w:tcPr>
          <w:p w14:paraId="2A35F97D" w14:textId="77777777" w:rsidR="00FF4153" w:rsidRPr="00FF4153" w:rsidRDefault="00FF4153" w:rsidP="00FF4153">
            <w:pPr>
              <w:spacing w:after="120" w:line="240" w:lineRule="auto"/>
              <w:jc w:val="both"/>
              <w:rPr>
                <w:rFonts w:ascii="Times New Roman" w:eastAsia="Times New Roman" w:hAnsi="Times New Roman" w:cs="Times New Roman"/>
                <w:b/>
                <w:noProof w:val="0"/>
                <w:sz w:val="24"/>
                <w:szCs w:val="24"/>
              </w:rPr>
            </w:pPr>
            <w:r w:rsidRPr="00FF4153">
              <w:rPr>
                <w:rFonts w:ascii="Times New Roman" w:eastAsia="MS Mincho" w:hAnsi="Times New Roman" w:cs="Times New Roman"/>
                <w:noProof w:val="0"/>
                <w:color w:val="000000"/>
                <w:sz w:val="24"/>
                <w:szCs w:val="24"/>
              </w:rPr>
              <w:t>Vlerësohen  objektet shkollore në baza vjetore dhe hartohen raporte</w:t>
            </w:r>
          </w:p>
        </w:tc>
      </w:tr>
      <w:tr w:rsidR="00FF4153" w:rsidRPr="00FF4153" w14:paraId="6F5F4878" w14:textId="77777777" w:rsidTr="005E34B3">
        <w:tc>
          <w:tcPr>
            <w:tcW w:w="581" w:type="dxa"/>
            <w:shd w:val="clear" w:color="auto" w:fill="D5DCE4"/>
            <w:vAlign w:val="center"/>
          </w:tcPr>
          <w:p w14:paraId="67C6A33C" w14:textId="77777777" w:rsidR="00FF4153" w:rsidRPr="00FF4153" w:rsidRDefault="00FF4153" w:rsidP="00FF4153">
            <w:pPr>
              <w:spacing w:after="120" w:line="240" w:lineRule="auto"/>
              <w:jc w:val="right"/>
              <w:rPr>
                <w:rFonts w:ascii="Times New Roman" w:eastAsia="Times New Roman" w:hAnsi="Times New Roman" w:cs="Times New Roman"/>
                <w:b/>
                <w:noProof w:val="0"/>
                <w:color w:val="000000"/>
                <w:sz w:val="24"/>
                <w:szCs w:val="24"/>
              </w:rPr>
            </w:pPr>
            <w:r w:rsidRPr="00FF4153">
              <w:rPr>
                <w:rFonts w:ascii="Times New Roman" w:eastAsia="MS Mincho" w:hAnsi="Times New Roman" w:cs="Times New Roman"/>
                <w:noProof w:val="0"/>
                <w:color w:val="000000"/>
                <w:sz w:val="24"/>
                <w:szCs w:val="24"/>
              </w:rPr>
              <w:t> </w:t>
            </w:r>
          </w:p>
        </w:tc>
        <w:tc>
          <w:tcPr>
            <w:tcW w:w="8704" w:type="dxa"/>
            <w:shd w:val="clear" w:color="auto" w:fill="D5DCE4"/>
            <w:tcMar>
              <w:top w:w="105" w:type="dxa"/>
              <w:left w:w="105" w:type="dxa"/>
              <w:bottom w:w="105" w:type="dxa"/>
              <w:right w:w="105" w:type="dxa"/>
            </w:tcMar>
            <w:vAlign w:val="center"/>
          </w:tcPr>
          <w:p w14:paraId="4A7115D4" w14:textId="77777777" w:rsidR="00FF4153" w:rsidRPr="00FF4153" w:rsidRDefault="00FF4153" w:rsidP="00FF4153">
            <w:pPr>
              <w:spacing w:after="120" w:line="240" w:lineRule="auto"/>
              <w:jc w:val="both"/>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Ndërmerren masa përmirësuese bazuar në raportet vlerësuese</w:t>
            </w:r>
          </w:p>
        </w:tc>
      </w:tr>
      <w:tr w:rsidR="00FF4153" w:rsidRPr="00FF4153" w14:paraId="4DB87A11" w14:textId="77777777" w:rsidTr="005E34B3">
        <w:tc>
          <w:tcPr>
            <w:tcW w:w="581" w:type="dxa"/>
            <w:shd w:val="clear" w:color="auto" w:fill="D5DCE4"/>
            <w:vAlign w:val="center"/>
          </w:tcPr>
          <w:p w14:paraId="356C175C" w14:textId="77777777" w:rsidR="00FF4153" w:rsidRPr="00FF4153" w:rsidRDefault="00FF4153" w:rsidP="00FF4153">
            <w:pPr>
              <w:spacing w:after="120" w:line="240" w:lineRule="auto"/>
              <w:jc w:val="right"/>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 </w:t>
            </w:r>
          </w:p>
        </w:tc>
        <w:tc>
          <w:tcPr>
            <w:tcW w:w="8704" w:type="dxa"/>
            <w:shd w:val="clear" w:color="auto" w:fill="D5DCE4"/>
            <w:tcMar>
              <w:top w:w="105" w:type="dxa"/>
              <w:left w:w="105" w:type="dxa"/>
              <w:bottom w:w="105" w:type="dxa"/>
              <w:right w:w="105" w:type="dxa"/>
            </w:tcMar>
            <w:vAlign w:val="center"/>
          </w:tcPr>
          <w:p w14:paraId="0EC8F054" w14:textId="77777777" w:rsidR="00FF4153" w:rsidRPr="00FF4153" w:rsidRDefault="00FF4153" w:rsidP="00FF4153">
            <w:pPr>
              <w:spacing w:after="120" w:line="240" w:lineRule="auto"/>
              <w:jc w:val="both"/>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Promovohen standardet për shkollat mike për fëmijë</w:t>
            </w:r>
          </w:p>
        </w:tc>
      </w:tr>
      <w:tr w:rsidR="00FF4153" w:rsidRPr="00FF4153" w14:paraId="71BC5DC3" w14:textId="77777777" w:rsidTr="005E34B3">
        <w:tc>
          <w:tcPr>
            <w:tcW w:w="581" w:type="dxa"/>
            <w:shd w:val="clear" w:color="auto" w:fill="2F5496" w:themeFill="accent5" w:themeFillShade="BF"/>
            <w:vAlign w:val="center"/>
          </w:tcPr>
          <w:p w14:paraId="392FB6D1" w14:textId="77777777" w:rsidR="00FF4153" w:rsidRPr="00FF4153" w:rsidRDefault="00FF4153" w:rsidP="00FF4153">
            <w:pPr>
              <w:spacing w:after="120" w:line="240" w:lineRule="auto"/>
              <w:jc w:val="right"/>
              <w:rPr>
                <w:rFonts w:ascii="Times New Roman" w:eastAsia="Times New Roman" w:hAnsi="Times New Roman" w:cs="Times New Roman"/>
                <w:noProof w:val="0"/>
                <w:color w:val="FFFFFF" w:themeColor="background1"/>
                <w:sz w:val="24"/>
                <w:szCs w:val="24"/>
              </w:rPr>
            </w:pPr>
            <w:r w:rsidRPr="00FF4153">
              <w:rPr>
                <w:rFonts w:ascii="Times New Roman" w:eastAsia="MS Mincho" w:hAnsi="Times New Roman" w:cs="Times New Roman"/>
                <w:b/>
                <w:bCs/>
                <w:noProof w:val="0"/>
                <w:color w:val="FFFFFF" w:themeColor="background1"/>
                <w:sz w:val="24"/>
                <w:szCs w:val="24"/>
              </w:rPr>
              <w:t>1.9</w:t>
            </w:r>
          </w:p>
        </w:tc>
        <w:tc>
          <w:tcPr>
            <w:tcW w:w="8704" w:type="dxa"/>
            <w:shd w:val="clear" w:color="auto" w:fill="2F5496" w:themeFill="accent5" w:themeFillShade="BF"/>
            <w:tcMar>
              <w:top w:w="105" w:type="dxa"/>
              <w:left w:w="105" w:type="dxa"/>
              <w:bottom w:w="105" w:type="dxa"/>
              <w:right w:w="105" w:type="dxa"/>
            </w:tcMar>
            <w:vAlign w:val="center"/>
          </w:tcPr>
          <w:p w14:paraId="76854531" w14:textId="3D59A0F9" w:rsidR="00FF4153" w:rsidRPr="00FF4153" w:rsidRDefault="00FF4153" w:rsidP="00FF4153">
            <w:pPr>
              <w:spacing w:after="120" w:line="240" w:lineRule="auto"/>
              <w:jc w:val="both"/>
              <w:rPr>
                <w:rFonts w:ascii="Times New Roman" w:eastAsia="Times New Roman" w:hAnsi="Times New Roman" w:cs="Times New Roman"/>
                <w:noProof w:val="0"/>
                <w:color w:val="FFFFFF" w:themeColor="background1"/>
                <w:sz w:val="24"/>
                <w:szCs w:val="24"/>
              </w:rPr>
            </w:pPr>
            <w:r w:rsidRPr="00FF4153">
              <w:rPr>
                <w:rFonts w:ascii="Times New Roman" w:eastAsia="MS Mincho" w:hAnsi="Times New Roman" w:cs="Times New Roman"/>
                <w:b/>
                <w:bCs/>
                <w:noProof w:val="0"/>
                <w:color w:val="FFFFFF" w:themeColor="background1"/>
                <w:sz w:val="24"/>
                <w:szCs w:val="24"/>
              </w:rPr>
              <w:t xml:space="preserve">Krijimi i </w:t>
            </w:r>
            <w:r w:rsidR="00A47D1C" w:rsidRPr="00FF4153">
              <w:rPr>
                <w:rFonts w:ascii="Times New Roman" w:eastAsia="MS Mincho" w:hAnsi="Times New Roman" w:cs="Times New Roman"/>
                <w:b/>
                <w:bCs/>
                <w:noProof w:val="0"/>
                <w:color w:val="FFFFFF" w:themeColor="background1"/>
                <w:sz w:val="24"/>
                <w:szCs w:val="24"/>
              </w:rPr>
              <w:t>mekanizmave</w:t>
            </w:r>
            <w:r w:rsidRPr="00FF4153">
              <w:rPr>
                <w:rFonts w:ascii="Times New Roman" w:eastAsia="MS Mincho" w:hAnsi="Times New Roman" w:cs="Times New Roman"/>
                <w:b/>
                <w:bCs/>
                <w:noProof w:val="0"/>
                <w:color w:val="FFFFFF" w:themeColor="background1"/>
                <w:sz w:val="24"/>
                <w:szCs w:val="24"/>
              </w:rPr>
              <w:t xml:space="preserve"> brenda shkollave për mirëmbajtje të mjediseve shkollore</w:t>
            </w:r>
          </w:p>
        </w:tc>
      </w:tr>
      <w:tr w:rsidR="00FF4153" w:rsidRPr="00FF4153" w14:paraId="58495BF7" w14:textId="77777777" w:rsidTr="005E34B3">
        <w:tc>
          <w:tcPr>
            <w:tcW w:w="581" w:type="dxa"/>
            <w:shd w:val="clear" w:color="auto" w:fill="D5DCE4"/>
            <w:vAlign w:val="center"/>
          </w:tcPr>
          <w:p w14:paraId="6265F082" w14:textId="77777777" w:rsidR="00FF4153" w:rsidRPr="00FF4153" w:rsidRDefault="00FF4153" w:rsidP="00FF4153">
            <w:pPr>
              <w:spacing w:after="120" w:line="240" w:lineRule="auto"/>
              <w:jc w:val="right"/>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 </w:t>
            </w:r>
          </w:p>
        </w:tc>
        <w:tc>
          <w:tcPr>
            <w:tcW w:w="8704" w:type="dxa"/>
            <w:shd w:val="clear" w:color="auto" w:fill="D5DCE4"/>
            <w:tcMar>
              <w:top w:w="105" w:type="dxa"/>
              <w:left w:w="105" w:type="dxa"/>
              <w:bottom w:w="105" w:type="dxa"/>
              <w:right w:w="105" w:type="dxa"/>
            </w:tcMar>
            <w:vAlign w:val="center"/>
          </w:tcPr>
          <w:p w14:paraId="7BC89000" w14:textId="77777777" w:rsidR="00FF4153" w:rsidRPr="00FF4153" w:rsidRDefault="00FF4153" w:rsidP="00FF4153">
            <w:pPr>
              <w:spacing w:after="120" w:line="240" w:lineRule="auto"/>
              <w:jc w:val="both"/>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Vetëdijesohen nxënësit dhe palët tjera për nevojën e mirëmbajtjes së shkollës</w:t>
            </w:r>
          </w:p>
        </w:tc>
      </w:tr>
      <w:tr w:rsidR="00FF4153" w:rsidRPr="00FF4153" w14:paraId="66ED9C73" w14:textId="77777777" w:rsidTr="005E34B3">
        <w:tc>
          <w:tcPr>
            <w:tcW w:w="581" w:type="dxa"/>
            <w:shd w:val="clear" w:color="auto" w:fill="D5DCE4"/>
            <w:vAlign w:val="center"/>
          </w:tcPr>
          <w:p w14:paraId="1159F843" w14:textId="77777777" w:rsidR="00FF4153" w:rsidRPr="00FF4153" w:rsidRDefault="00FF4153" w:rsidP="00FF4153">
            <w:pPr>
              <w:spacing w:after="120" w:line="240" w:lineRule="auto"/>
              <w:jc w:val="right"/>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 </w:t>
            </w:r>
          </w:p>
        </w:tc>
        <w:tc>
          <w:tcPr>
            <w:tcW w:w="8704" w:type="dxa"/>
            <w:shd w:val="clear" w:color="auto" w:fill="D5DCE4"/>
            <w:tcMar>
              <w:top w:w="105" w:type="dxa"/>
              <w:left w:w="105" w:type="dxa"/>
              <w:bottom w:w="105" w:type="dxa"/>
              <w:right w:w="105" w:type="dxa"/>
            </w:tcMar>
            <w:vAlign w:val="center"/>
          </w:tcPr>
          <w:p w14:paraId="4395DA89" w14:textId="77777777" w:rsidR="00FF4153" w:rsidRPr="00FF4153" w:rsidRDefault="00FF4153" w:rsidP="00FF4153">
            <w:pPr>
              <w:spacing w:after="120" w:line="240" w:lineRule="auto"/>
              <w:jc w:val="both"/>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Hartohet një udhëzues (manual) me praktika të mira të mirëmbajtjes së hapësirave shkollore</w:t>
            </w:r>
          </w:p>
        </w:tc>
      </w:tr>
      <w:tr w:rsidR="00FF4153" w:rsidRPr="00FF4153" w14:paraId="72E3F592" w14:textId="77777777" w:rsidTr="005E34B3">
        <w:tc>
          <w:tcPr>
            <w:tcW w:w="581" w:type="dxa"/>
            <w:shd w:val="clear" w:color="auto" w:fill="D5DCE4" w:themeFill="text2" w:themeFillTint="33"/>
            <w:vAlign w:val="center"/>
          </w:tcPr>
          <w:p w14:paraId="4497CA15" w14:textId="77777777" w:rsidR="00FF4153" w:rsidRPr="00FF4153" w:rsidRDefault="00FF4153" w:rsidP="00FF4153">
            <w:pPr>
              <w:spacing w:after="120" w:line="240" w:lineRule="auto"/>
              <w:jc w:val="right"/>
              <w:rPr>
                <w:rFonts w:ascii="Times New Roman" w:eastAsia="Times New Roman" w:hAnsi="Times New Roman" w:cs="Times New Roman"/>
                <w:b/>
                <w:noProof w:val="0"/>
                <w:color w:val="000000"/>
                <w:sz w:val="24"/>
                <w:szCs w:val="24"/>
              </w:rPr>
            </w:pPr>
            <w:r w:rsidRPr="00FF4153">
              <w:rPr>
                <w:rFonts w:ascii="Times New Roman" w:eastAsia="MS Mincho" w:hAnsi="Times New Roman" w:cs="Times New Roman"/>
                <w:noProof w:val="0"/>
                <w:color w:val="000000"/>
                <w:sz w:val="24"/>
                <w:szCs w:val="24"/>
              </w:rPr>
              <w:t> </w:t>
            </w:r>
          </w:p>
        </w:tc>
        <w:tc>
          <w:tcPr>
            <w:tcW w:w="8704" w:type="dxa"/>
            <w:shd w:val="clear" w:color="auto" w:fill="D5DCE4" w:themeFill="text2" w:themeFillTint="33"/>
            <w:tcMar>
              <w:top w:w="105" w:type="dxa"/>
              <w:left w:w="105" w:type="dxa"/>
              <w:bottom w:w="105" w:type="dxa"/>
              <w:right w:w="105" w:type="dxa"/>
            </w:tcMar>
            <w:vAlign w:val="center"/>
            <w:hideMark/>
          </w:tcPr>
          <w:p w14:paraId="0E306D76" w14:textId="77777777" w:rsidR="00FF4153" w:rsidRPr="00FF4153" w:rsidRDefault="00FF4153" w:rsidP="00FF4153">
            <w:pPr>
              <w:spacing w:after="120" w:line="240" w:lineRule="auto"/>
              <w:jc w:val="both"/>
              <w:rPr>
                <w:rFonts w:ascii="Times New Roman" w:eastAsia="Times New Roman" w:hAnsi="Times New Roman" w:cs="Times New Roman"/>
                <w:b/>
                <w:noProof w:val="0"/>
                <w:sz w:val="24"/>
                <w:szCs w:val="24"/>
              </w:rPr>
            </w:pPr>
            <w:r w:rsidRPr="00FF4153">
              <w:rPr>
                <w:rFonts w:ascii="Times New Roman" w:eastAsia="MS Mincho" w:hAnsi="Times New Roman" w:cs="Times New Roman"/>
                <w:noProof w:val="0"/>
                <w:color w:val="000000"/>
                <w:sz w:val="24"/>
                <w:szCs w:val="24"/>
              </w:rPr>
              <w:t>Shpërblehen komunitetet më të vyeshme shkollore</w:t>
            </w:r>
          </w:p>
        </w:tc>
      </w:tr>
      <w:tr w:rsidR="00FF4153" w:rsidRPr="00FF4153" w14:paraId="7C94A493" w14:textId="77777777" w:rsidTr="005E34B3">
        <w:tc>
          <w:tcPr>
            <w:tcW w:w="581" w:type="dxa"/>
            <w:shd w:val="clear" w:color="auto" w:fill="2F5496" w:themeFill="accent5" w:themeFillShade="BF"/>
            <w:vAlign w:val="center"/>
          </w:tcPr>
          <w:p w14:paraId="2E50DA9A" w14:textId="77777777" w:rsidR="00FF4153" w:rsidRPr="00FF4153" w:rsidRDefault="00FF4153" w:rsidP="00FF4153">
            <w:pPr>
              <w:spacing w:after="120" w:line="240" w:lineRule="auto"/>
              <w:jc w:val="right"/>
              <w:rPr>
                <w:rFonts w:ascii="Times New Roman" w:eastAsia="Times New Roman" w:hAnsi="Times New Roman" w:cs="Times New Roman"/>
                <w:noProof w:val="0"/>
                <w:color w:val="FFFFFF" w:themeColor="background1"/>
                <w:sz w:val="24"/>
                <w:szCs w:val="24"/>
              </w:rPr>
            </w:pPr>
            <w:r w:rsidRPr="00FF4153">
              <w:rPr>
                <w:rFonts w:ascii="Times New Roman" w:eastAsia="MS Mincho" w:hAnsi="Times New Roman" w:cs="Times New Roman"/>
                <w:b/>
                <w:bCs/>
                <w:noProof w:val="0"/>
                <w:color w:val="FFFFFF" w:themeColor="background1"/>
                <w:sz w:val="24"/>
                <w:szCs w:val="24"/>
              </w:rPr>
              <w:t>1.10</w:t>
            </w:r>
          </w:p>
        </w:tc>
        <w:tc>
          <w:tcPr>
            <w:tcW w:w="8704" w:type="dxa"/>
            <w:shd w:val="clear" w:color="auto" w:fill="2F5496" w:themeFill="accent5" w:themeFillShade="BF"/>
            <w:tcMar>
              <w:top w:w="105" w:type="dxa"/>
              <w:left w:w="105" w:type="dxa"/>
              <w:bottom w:w="105" w:type="dxa"/>
              <w:right w:w="105" w:type="dxa"/>
            </w:tcMar>
            <w:vAlign w:val="center"/>
          </w:tcPr>
          <w:p w14:paraId="6EDF0375" w14:textId="77777777" w:rsidR="00FF4153" w:rsidRPr="00FF4153" w:rsidRDefault="00FF4153" w:rsidP="00FF4153">
            <w:pPr>
              <w:spacing w:after="120" w:line="240" w:lineRule="auto"/>
              <w:jc w:val="both"/>
              <w:rPr>
                <w:rFonts w:ascii="Times New Roman" w:eastAsia="Times New Roman" w:hAnsi="Times New Roman" w:cs="Times New Roman"/>
                <w:noProof w:val="0"/>
                <w:color w:val="FFFFFF" w:themeColor="background1"/>
                <w:sz w:val="24"/>
                <w:szCs w:val="24"/>
              </w:rPr>
            </w:pPr>
            <w:r w:rsidRPr="00FF4153">
              <w:rPr>
                <w:rFonts w:ascii="Times New Roman" w:eastAsia="MS Mincho" w:hAnsi="Times New Roman" w:cs="Times New Roman"/>
                <w:b/>
                <w:bCs/>
                <w:noProof w:val="0"/>
                <w:color w:val="FFFFFF" w:themeColor="background1"/>
                <w:sz w:val="24"/>
                <w:szCs w:val="24"/>
              </w:rPr>
              <w:t>Promovimi shëndetësor, përmes informimit, komunikimit dhe edukimit   </w:t>
            </w:r>
          </w:p>
        </w:tc>
      </w:tr>
      <w:tr w:rsidR="00FF4153" w:rsidRPr="00FF4153" w14:paraId="566BFF42" w14:textId="77777777" w:rsidTr="005E34B3">
        <w:tc>
          <w:tcPr>
            <w:tcW w:w="581" w:type="dxa"/>
            <w:shd w:val="clear" w:color="auto" w:fill="D5DCE4"/>
            <w:vAlign w:val="center"/>
          </w:tcPr>
          <w:p w14:paraId="6D7A8C04" w14:textId="77777777" w:rsidR="00FF4153" w:rsidRPr="00FF4153" w:rsidRDefault="00FF4153" w:rsidP="00FF4153">
            <w:pPr>
              <w:spacing w:after="120" w:line="240" w:lineRule="auto"/>
              <w:jc w:val="right"/>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 </w:t>
            </w:r>
          </w:p>
        </w:tc>
        <w:tc>
          <w:tcPr>
            <w:tcW w:w="8704" w:type="dxa"/>
            <w:shd w:val="clear" w:color="auto" w:fill="D5DCE4"/>
            <w:tcMar>
              <w:top w:w="105" w:type="dxa"/>
              <w:left w:w="105" w:type="dxa"/>
              <w:bottom w:w="105" w:type="dxa"/>
              <w:right w:w="105" w:type="dxa"/>
            </w:tcMar>
            <w:vAlign w:val="center"/>
          </w:tcPr>
          <w:p w14:paraId="115A75F5" w14:textId="77777777" w:rsidR="00FF4153" w:rsidRPr="00FF4153" w:rsidRDefault="00FF4153" w:rsidP="00FF4153">
            <w:pPr>
              <w:spacing w:after="120" w:line="240" w:lineRule="auto"/>
              <w:jc w:val="both"/>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 xml:space="preserve">Ndërmerret fushatë </w:t>
            </w:r>
            <w:proofErr w:type="spellStart"/>
            <w:r w:rsidRPr="00FF4153">
              <w:rPr>
                <w:rFonts w:ascii="Times New Roman" w:eastAsia="MS Mincho" w:hAnsi="Times New Roman" w:cs="Times New Roman"/>
                <w:noProof w:val="0"/>
                <w:color w:val="000000"/>
                <w:sz w:val="24"/>
                <w:szCs w:val="24"/>
              </w:rPr>
              <w:t>vetëdijesuese</w:t>
            </w:r>
            <w:proofErr w:type="spellEnd"/>
            <w:r w:rsidRPr="00FF4153">
              <w:rPr>
                <w:rFonts w:ascii="Times New Roman" w:eastAsia="MS Mincho" w:hAnsi="Times New Roman" w:cs="Times New Roman"/>
                <w:noProof w:val="0"/>
                <w:color w:val="000000"/>
                <w:sz w:val="24"/>
                <w:szCs w:val="24"/>
              </w:rPr>
              <w:t xml:space="preserve"> për shëndetin dhe të ushqyerit e foshnjave, fëmijëve dhe adoleshentëve</w:t>
            </w:r>
          </w:p>
        </w:tc>
      </w:tr>
      <w:tr w:rsidR="00FF4153" w:rsidRPr="00FF4153" w14:paraId="1754A289" w14:textId="77777777" w:rsidTr="005E34B3">
        <w:tc>
          <w:tcPr>
            <w:tcW w:w="581" w:type="dxa"/>
            <w:shd w:val="clear" w:color="auto" w:fill="D5DCE4"/>
            <w:vAlign w:val="center"/>
          </w:tcPr>
          <w:p w14:paraId="082C7D38" w14:textId="77777777" w:rsidR="00FF4153" w:rsidRPr="00FF4153" w:rsidRDefault="00FF4153" w:rsidP="00FF4153">
            <w:pPr>
              <w:spacing w:after="120" w:line="240" w:lineRule="auto"/>
              <w:jc w:val="right"/>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 </w:t>
            </w:r>
          </w:p>
        </w:tc>
        <w:tc>
          <w:tcPr>
            <w:tcW w:w="8704" w:type="dxa"/>
            <w:shd w:val="clear" w:color="auto" w:fill="D5DCE4"/>
            <w:tcMar>
              <w:top w:w="105" w:type="dxa"/>
              <w:left w:w="105" w:type="dxa"/>
              <w:bottom w:w="105" w:type="dxa"/>
              <w:right w:w="105" w:type="dxa"/>
            </w:tcMar>
            <w:vAlign w:val="center"/>
          </w:tcPr>
          <w:p w14:paraId="2DCC7296" w14:textId="77777777" w:rsidR="00FF4153" w:rsidRPr="00FF4153" w:rsidRDefault="00FF4153" w:rsidP="00FF4153">
            <w:pPr>
              <w:spacing w:after="120" w:line="240" w:lineRule="auto"/>
              <w:jc w:val="both"/>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Organizohen ligjërata për edukimin shëndetësor dhe reproduktiv për nxënësit e shkollave, përmes sistemit të ligjëratave të profesionistëve shëndetësorë</w:t>
            </w:r>
          </w:p>
        </w:tc>
      </w:tr>
      <w:tr w:rsidR="00FF4153" w:rsidRPr="00FF4153" w14:paraId="13FE2009" w14:textId="77777777" w:rsidTr="005E34B3">
        <w:tc>
          <w:tcPr>
            <w:tcW w:w="581" w:type="dxa"/>
            <w:shd w:val="clear" w:color="auto" w:fill="D5DCE4"/>
            <w:vAlign w:val="center"/>
          </w:tcPr>
          <w:p w14:paraId="24EC2488" w14:textId="77777777" w:rsidR="00FF4153" w:rsidRPr="00FF4153" w:rsidRDefault="00FF4153" w:rsidP="00FF4153">
            <w:pPr>
              <w:spacing w:after="120" w:line="240" w:lineRule="auto"/>
              <w:jc w:val="right"/>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 </w:t>
            </w:r>
          </w:p>
        </w:tc>
        <w:tc>
          <w:tcPr>
            <w:tcW w:w="8704" w:type="dxa"/>
            <w:shd w:val="clear" w:color="auto" w:fill="D5DCE4"/>
            <w:tcMar>
              <w:top w:w="105" w:type="dxa"/>
              <w:left w:w="105" w:type="dxa"/>
              <w:bottom w:w="105" w:type="dxa"/>
              <w:right w:w="105" w:type="dxa"/>
            </w:tcMar>
            <w:vAlign w:val="center"/>
          </w:tcPr>
          <w:p w14:paraId="1242492E" w14:textId="77777777" w:rsidR="00FF4153" w:rsidRPr="00FF4153" w:rsidRDefault="00FF4153" w:rsidP="00FF4153">
            <w:pPr>
              <w:spacing w:after="120" w:line="240" w:lineRule="auto"/>
              <w:jc w:val="both"/>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 xml:space="preserve">Organizohen ligjërata për parandalimin e abuzimit me substanca </w:t>
            </w:r>
            <w:proofErr w:type="spellStart"/>
            <w:r w:rsidRPr="00FF4153">
              <w:rPr>
                <w:rFonts w:ascii="Times New Roman" w:eastAsia="MS Mincho" w:hAnsi="Times New Roman" w:cs="Times New Roman"/>
                <w:noProof w:val="0"/>
                <w:color w:val="000000"/>
                <w:sz w:val="24"/>
                <w:szCs w:val="24"/>
              </w:rPr>
              <w:t>psikotrope</w:t>
            </w:r>
            <w:proofErr w:type="spellEnd"/>
            <w:r w:rsidRPr="00FF4153">
              <w:rPr>
                <w:rFonts w:ascii="Times New Roman" w:eastAsia="MS Mincho" w:hAnsi="Times New Roman" w:cs="Times New Roman"/>
                <w:noProof w:val="0"/>
                <w:color w:val="000000"/>
                <w:sz w:val="24"/>
                <w:szCs w:val="24"/>
              </w:rPr>
              <w:t xml:space="preserve"> dhe analoge</w:t>
            </w:r>
          </w:p>
        </w:tc>
      </w:tr>
      <w:tr w:rsidR="00FF4153" w:rsidRPr="00FF4153" w14:paraId="0CD5353F" w14:textId="77777777" w:rsidTr="005E34B3">
        <w:tc>
          <w:tcPr>
            <w:tcW w:w="581" w:type="dxa"/>
            <w:shd w:val="clear" w:color="auto" w:fill="2F5496" w:themeFill="accent5" w:themeFillShade="BF"/>
            <w:vAlign w:val="center"/>
          </w:tcPr>
          <w:p w14:paraId="171FC733" w14:textId="77777777" w:rsidR="00FF4153" w:rsidRPr="00FF4153" w:rsidRDefault="00FF4153" w:rsidP="00FF4153">
            <w:pPr>
              <w:spacing w:after="120" w:line="240" w:lineRule="auto"/>
              <w:jc w:val="right"/>
              <w:rPr>
                <w:rFonts w:ascii="Times New Roman" w:eastAsia="Times New Roman" w:hAnsi="Times New Roman" w:cs="Times New Roman"/>
                <w:b/>
                <w:noProof w:val="0"/>
                <w:color w:val="FFFFFF" w:themeColor="background1"/>
                <w:sz w:val="24"/>
                <w:szCs w:val="24"/>
              </w:rPr>
            </w:pPr>
            <w:r w:rsidRPr="00FF4153">
              <w:rPr>
                <w:rFonts w:ascii="Times New Roman" w:eastAsia="MS Mincho" w:hAnsi="Times New Roman" w:cs="Times New Roman"/>
                <w:b/>
                <w:bCs/>
                <w:noProof w:val="0"/>
                <w:color w:val="FFFFFF" w:themeColor="background1"/>
                <w:sz w:val="24"/>
                <w:szCs w:val="24"/>
              </w:rPr>
              <w:lastRenderedPageBreak/>
              <w:t>1.11</w:t>
            </w:r>
          </w:p>
        </w:tc>
        <w:tc>
          <w:tcPr>
            <w:tcW w:w="8704" w:type="dxa"/>
            <w:shd w:val="clear" w:color="auto" w:fill="2F5496" w:themeFill="accent5" w:themeFillShade="BF"/>
            <w:tcMar>
              <w:top w:w="105" w:type="dxa"/>
              <w:left w:w="105" w:type="dxa"/>
              <w:bottom w:w="105" w:type="dxa"/>
              <w:right w:w="105" w:type="dxa"/>
            </w:tcMar>
            <w:vAlign w:val="center"/>
            <w:hideMark/>
          </w:tcPr>
          <w:p w14:paraId="39299F68" w14:textId="77777777" w:rsidR="00FF4153" w:rsidRPr="00FF4153" w:rsidRDefault="00FF4153" w:rsidP="00FF4153">
            <w:pPr>
              <w:spacing w:after="120" w:line="240" w:lineRule="auto"/>
              <w:jc w:val="both"/>
              <w:rPr>
                <w:rFonts w:ascii="Times New Roman" w:eastAsia="Times New Roman" w:hAnsi="Times New Roman" w:cs="Times New Roman"/>
                <w:b/>
                <w:noProof w:val="0"/>
                <w:color w:val="FFFFFF" w:themeColor="background1"/>
                <w:sz w:val="24"/>
                <w:szCs w:val="24"/>
              </w:rPr>
            </w:pPr>
            <w:r w:rsidRPr="00FF4153">
              <w:rPr>
                <w:rFonts w:ascii="Times New Roman" w:eastAsia="MS Mincho" w:hAnsi="Times New Roman" w:cs="Times New Roman"/>
                <w:b/>
                <w:bCs/>
                <w:noProof w:val="0"/>
                <w:color w:val="FFFFFF" w:themeColor="background1"/>
                <w:sz w:val="24"/>
                <w:szCs w:val="24"/>
              </w:rPr>
              <w:t xml:space="preserve">Organizimi i vizitave </w:t>
            </w:r>
            <w:proofErr w:type="spellStart"/>
            <w:r w:rsidRPr="00FF4153">
              <w:rPr>
                <w:rFonts w:ascii="Times New Roman" w:eastAsia="MS Mincho" w:hAnsi="Times New Roman" w:cs="Times New Roman"/>
                <w:b/>
                <w:bCs/>
                <w:noProof w:val="0"/>
                <w:color w:val="FFFFFF" w:themeColor="background1"/>
                <w:sz w:val="24"/>
                <w:szCs w:val="24"/>
              </w:rPr>
              <w:t>multidisiplinare</w:t>
            </w:r>
            <w:proofErr w:type="spellEnd"/>
            <w:r w:rsidRPr="00FF4153">
              <w:rPr>
                <w:rFonts w:ascii="Times New Roman" w:eastAsia="MS Mincho" w:hAnsi="Times New Roman" w:cs="Times New Roman"/>
                <w:b/>
                <w:bCs/>
                <w:noProof w:val="0"/>
                <w:color w:val="FFFFFF" w:themeColor="background1"/>
                <w:sz w:val="24"/>
                <w:szCs w:val="24"/>
              </w:rPr>
              <w:t xml:space="preserve"> shëndetësore për fëmijët, në baza periodike</w:t>
            </w:r>
          </w:p>
        </w:tc>
      </w:tr>
      <w:tr w:rsidR="00FF4153" w:rsidRPr="00FF4153" w14:paraId="465F67CD" w14:textId="77777777" w:rsidTr="005E34B3">
        <w:tc>
          <w:tcPr>
            <w:tcW w:w="581" w:type="dxa"/>
            <w:shd w:val="clear" w:color="auto" w:fill="D5DCE4"/>
            <w:vAlign w:val="center"/>
          </w:tcPr>
          <w:p w14:paraId="6A686AE8" w14:textId="77777777" w:rsidR="00FF4153" w:rsidRPr="00FF4153" w:rsidRDefault="00FF4153" w:rsidP="00FF4153">
            <w:pPr>
              <w:spacing w:after="120" w:line="240" w:lineRule="auto"/>
              <w:jc w:val="right"/>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 </w:t>
            </w:r>
          </w:p>
        </w:tc>
        <w:tc>
          <w:tcPr>
            <w:tcW w:w="8704" w:type="dxa"/>
            <w:shd w:val="clear" w:color="auto" w:fill="D5DCE4"/>
            <w:tcMar>
              <w:top w:w="105" w:type="dxa"/>
              <w:left w:w="105" w:type="dxa"/>
              <w:bottom w:w="105" w:type="dxa"/>
              <w:right w:w="105" w:type="dxa"/>
            </w:tcMar>
            <w:vAlign w:val="center"/>
          </w:tcPr>
          <w:p w14:paraId="42DA28E3" w14:textId="77777777" w:rsidR="00FF4153" w:rsidRPr="00FF4153" w:rsidRDefault="00FF4153" w:rsidP="00FF4153">
            <w:pPr>
              <w:spacing w:after="120" w:line="240" w:lineRule="auto"/>
              <w:jc w:val="both"/>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 xml:space="preserve">Zhvillohen kapacitetet e profesionistëve shëndetësorë për kujdes shëndetësor ndaj nënës dhe fëmijës, për këshillim për të ushqyerit e foshnjave dhe fëmijëve të vegjël dhe për përkrahjen e zhvillimit në fëmijërinë e hershme. </w:t>
            </w:r>
          </w:p>
        </w:tc>
      </w:tr>
      <w:tr w:rsidR="00FF4153" w:rsidRPr="00FF4153" w14:paraId="7A376F2D" w14:textId="77777777" w:rsidTr="005E34B3">
        <w:tc>
          <w:tcPr>
            <w:tcW w:w="581" w:type="dxa"/>
            <w:shd w:val="clear" w:color="auto" w:fill="D5DCE4"/>
            <w:vAlign w:val="center"/>
          </w:tcPr>
          <w:p w14:paraId="551E0D6C" w14:textId="77777777" w:rsidR="00FF4153" w:rsidRPr="00FF4153" w:rsidRDefault="00FF4153" w:rsidP="00FF4153">
            <w:pPr>
              <w:spacing w:after="120" w:line="240" w:lineRule="auto"/>
              <w:jc w:val="right"/>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 </w:t>
            </w:r>
          </w:p>
        </w:tc>
        <w:tc>
          <w:tcPr>
            <w:tcW w:w="8704" w:type="dxa"/>
            <w:shd w:val="clear" w:color="auto" w:fill="D5DCE4"/>
            <w:tcMar>
              <w:top w:w="105" w:type="dxa"/>
              <w:left w:w="105" w:type="dxa"/>
              <w:bottom w:w="105" w:type="dxa"/>
              <w:right w:w="105" w:type="dxa"/>
            </w:tcMar>
            <w:vAlign w:val="center"/>
          </w:tcPr>
          <w:p w14:paraId="7CF5BBED" w14:textId="77777777" w:rsidR="00FF4153" w:rsidRPr="00FF4153" w:rsidRDefault="00FF4153" w:rsidP="00FF4153">
            <w:pPr>
              <w:spacing w:after="120" w:line="240" w:lineRule="auto"/>
              <w:jc w:val="both"/>
              <w:rPr>
                <w:rFonts w:ascii="Times New Roman" w:eastAsia="Times New Roman" w:hAnsi="Times New Roman" w:cs="Times New Roman"/>
                <w:b/>
                <w:noProof w:val="0"/>
                <w:color w:val="000000"/>
                <w:sz w:val="24"/>
                <w:szCs w:val="24"/>
              </w:rPr>
            </w:pPr>
            <w:r w:rsidRPr="00FF4153">
              <w:rPr>
                <w:rFonts w:ascii="Times New Roman" w:eastAsia="MS Mincho" w:hAnsi="Times New Roman" w:cs="Times New Roman"/>
                <w:noProof w:val="0"/>
                <w:color w:val="000000"/>
                <w:sz w:val="24"/>
                <w:szCs w:val="24"/>
              </w:rPr>
              <w:t xml:space="preserve">Organizohen vizita shëndetësore në shtëpi për nënat dhe fëmijët </w:t>
            </w:r>
          </w:p>
        </w:tc>
      </w:tr>
      <w:tr w:rsidR="00FF4153" w:rsidRPr="00FF4153" w14:paraId="7A6B48D2" w14:textId="77777777" w:rsidTr="005E34B3">
        <w:tc>
          <w:tcPr>
            <w:tcW w:w="581" w:type="dxa"/>
            <w:shd w:val="clear" w:color="auto" w:fill="D5DCE4"/>
            <w:vAlign w:val="center"/>
          </w:tcPr>
          <w:p w14:paraId="3BB109C2" w14:textId="77777777" w:rsidR="00FF4153" w:rsidRPr="00FF4153" w:rsidRDefault="00FF4153" w:rsidP="00FF4153">
            <w:pPr>
              <w:spacing w:after="120" w:line="240" w:lineRule="auto"/>
              <w:jc w:val="right"/>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 </w:t>
            </w:r>
          </w:p>
        </w:tc>
        <w:tc>
          <w:tcPr>
            <w:tcW w:w="8704" w:type="dxa"/>
            <w:shd w:val="clear" w:color="auto" w:fill="D5DCE4"/>
            <w:tcMar>
              <w:top w:w="105" w:type="dxa"/>
              <w:left w:w="105" w:type="dxa"/>
              <w:bottom w:w="105" w:type="dxa"/>
              <w:right w:w="105" w:type="dxa"/>
            </w:tcMar>
            <w:vAlign w:val="center"/>
          </w:tcPr>
          <w:p w14:paraId="11D02D6C" w14:textId="77777777" w:rsidR="00FF4153" w:rsidRPr="00FF4153" w:rsidRDefault="00FF4153" w:rsidP="00FF4153">
            <w:pPr>
              <w:spacing w:after="120" w:line="240" w:lineRule="auto"/>
              <w:jc w:val="both"/>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 xml:space="preserve">Zbatohen praktikat efektive të kujdesit </w:t>
            </w:r>
            <w:proofErr w:type="spellStart"/>
            <w:r w:rsidRPr="00FF4153">
              <w:rPr>
                <w:rFonts w:ascii="Times New Roman" w:eastAsia="MS Mincho" w:hAnsi="Times New Roman" w:cs="Times New Roman"/>
                <w:noProof w:val="0"/>
                <w:color w:val="000000"/>
                <w:sz w:val="24"/>
                <w:szCs w:val="24"/>
              </w:rPr>
              <w:t>perinatal</w:t>
            </w:r>
            <w:proofErr w:type="spellEnd"/>
          </w:p>
        </w:tc>
      </w:tr>
      <w:tr w:rsidR="00FF4153" w:rsidRPr="00FF4153" w14:paraId="011B4984" w14:textId="77777777" w:rsidTr="005E34B3">
        <w:tc>
          <w:tcPr>
            <w:tcW w:w="581" w:type="dxa"/>
            <w:shd w:val="clear" w:color="auto" w:fill="D5DCE4"/>
            <w:vAlign w:val="center"/>
          </w:tcPr>
          <w:p w14:paraId="00D59029" w14:textId="77777777" w:rsidR="00FF4153" w:rsidRPr="00FF4153" w:rsidRDefault="00FF4153" w:rsidP="00FF4153">
            <w:pPr>
              <w:spacing w:after="120" w:line="240" w:lineRule="auto"/>
              <w:jc w:val="right"/>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 </w:t>
            </w:r>
          </w:p>
        </w:tc>
        <w:tc>
          <w:tcPr>
            <w:tcW w:w="8704" w:type="dxa"/>
            <w:shd w:val="clear" w:color="auto" w:fill="D5DCE4"/>
            <w:tcMar>
              <w:top w:w="105" w:type="dxa"/>
              <w:left w:w="105" w:type="dxa"/>
              <w:bottom w:w="105" w:type="dxa"/>
              <w:right w:w="105" w:type="dxa"/>
            </w:tcMar>
            <w:vAlign w:val="center"/>
          </w:tcPr>
          <w:p w14:paraId="1C082FB7" w14:textId="77777777" w:rsidR="00FF4153" w:rsidRPr="00FF4153" w:rsidRDefault="00FF4153" w:rsidP="00FF4153">
            <w:pPr>
              <w:spacing w:after="120" w:line="240" w:lineRule="auto"/>
              <w:jc w:val="both"/>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 xml:space="preserve">Organizohet shërbimi i vizitave sistematike nëpër shtëpi, me komponentin e intervenimit shëndetësor edhe atij edukativ. </w:t>
            </w:r>
          </w:p>
        </w:tc>
      </w:tr>
      <w:tr w:rsidR="00FF4153" w:rsidRPr="00FF4153" w14:paraId="17667924" w14:textId="77777777" w:rsidTr="005E34B3">
        <w:tc>
          <w:tcPr>
            <w:tcW w:w="581" w:type="dxa"/>
            <w:shd w:val="clear" w:color="auto" w:fill="D5DCE4" w:themeFill="text2" w:themeFillTint="33"/>
            <w:vAlign w:val="center"/>
          </w:tcPr>
          <w:p w14:paraId="0EDFF741" w14:textId="77777777" w:rsidR="00FF4153" w:rsidRPr="00FF4153" w:rsidRDefault="00FF4153" w:rsidP="00FF4153">
            <w:pPr>
              <w:spacing w:after="120" w:line="240" w:lineRule="auto"/>
              <w:jc w:val="right"/>
              <w:rPr>
                <w:rFonts w:ascii="Times New Roman" w:eastAsia="Times New Roman" w:hAnsi="Times New Roman" w:cs="Times New Roman"/>
                <w:b/>
                <w:noProof w:val="0"/>
                <w:color w:val="000000"/>
                <w:sz w:val="24"/>
                <w:szCs w:val="24"/>
              </w:rPr>
            </w:pPr>
            <w:r w:rsidRPr="00FF4153">
              <w:rPr>
                <w:rFonts w:ascii="Times New Roman" w:eastAsia="MS Mincho" w:hAnsi="Times New Roman" w:cs="Times New Roman"/>
                <w:noProof w:val="0"/>
                <w:color w:val="000000"/>
                <w:sz w:val="24"/>
                <w:szCs w:val="24"/>
              </w:rPr>
              <w:t> </w:t>
            </w:r>
          </w:p>
        </w:tc>
        <w:tc>
          <w:tcPr>
            <w:tcW w:w="8704" w:type="dxa"/>
            <w:shd w:val="clear" w:color="auto" w:fill="D5DCE4" w:themeFill="text2" w:themeFillTint="33"/>
            <w:tcMar>
              <w:top w:w="105" w:type="dxa"/>
              <w:left w:w="105" w:type="dxa"/>
              <w:bottom w:w="105" w:type="dxa"/>
              <w:right w:w="105" w:type="dxa"/>
            </w:tcMar>
            <w:vAlign w:val="center"/>
            <w:hideMark/>
          </w:tcPr>
          <w:p w14:paraId="411D2D7A" w14:textId="77777777" w:rsidR="00FF4153" w:rsidRPr="00FF4153" w:rsidRDefault="00FF4153" w:rsidP="00FF4153">
            <w:pPr>
              <w:spacing w:after="120" w:line="240" w:lineRule="auto"/>
              <w:jc w:val="both"/>
              <w:rPr>
                <w:rFonts w:ascii="Times New Roman" w:eastAsia="Times New Roman" w:hAnsi="Times New Roman" w:cs="Times New Roman"/>
                <w:b/>
                <w:noProof w:val="0"/>
                <w:sz w:val="24"/>
                <w:szCs w:val="24"/>
              </w:rPr>
            </w:pPr>
            <w:r w:rsidRPr="00FF4153">
              <w:rPr>
                <w:rFonts w:ascii="Times New Roman" w:eastAsia="MS Mincho" w:hAnsi="Times New Roman" w:cs="Times New Roman"/>
                <w:noProof w:val="0"/>
                <w:color w:val="000000"/>
                <w:sz w:val="24"/>
                <w:szCs w:val="24"/>
              </w:rPr>
              <w:t xml:space="preserve">Realizohen kontrollet sistematike shëndetësore në të gjitha institucionet e edukimit </w:t>
            </w:r>
            <w:proofErr w:type="spellStart"/>
            <w:r w:rsidRPr="00FF4153">
              <w:rPr>
                <w:rFonts w:ascii="Times New Roman" w:eastAsia="MS Mincho" w:hAnsi="Times New Roman" w:cs="Times New Roman"/>
                <w:noProof w:val="0"/>
                <w:color w:val="000000"/>
                <w:sz w:val="24"/>
                <w:szCs w:val="24"/>
              </w:rPr>
              <w:t>parauniversitar</w:t>
            </w:r>
            <w:proofErr w:type="spellEnd"/>
          </w:p>
        </w:tc>
      </w:tr>
      <w:tr w:rsidR="00FF4153" w:rsidRPr="00FF4153" w14:paraId="712435EC" w14:textId="77777777" w:rsidTr="005E34B3">
        <w:tc>
          <w:tcPr>
            <w:tcW w:w="581" w:type="dxa"/>
            <w:shd w:val="clear" w:color="auto" w:fill="2F5496" w:themeFill="accent5" w:themeFillShade="BF"/>
            <w:vAlign w:val="center"/>
          </w:tcPr>
          <w:p w14:paraId="5142090F" w14:textId="77777777" w:rsidR="00FF4153" w:rsidRPr="00FF4153" w:rsidRDefault="00FF4153" w:rsidP="00FF4153">
            <w:pPr>
              <w:spacing w:after="120" w:line="240" w:lineRule="auto"/>
              <w:jc w:val="right"/>
              <w:rPr>
                <w:rFonts w:ascii="Times New Roman" w:eastAsia="Times New Roman" w:hAnsi="Times New Roman" w:cs="Times New Roman"/>
                <w:b/>
                <w:noProof w:val="0"/>
                <w:color w:val="FFFFFF" w:themeColor="background1"/>
                <w:sz w:val="24"/>
                <w:szCs w:val="24"/>
              </w:rPr>
            </w:pPr>
            <w:r w:rsidRPr="00FF4153">
              <w:rPr>
                <w:rFonts w:ascii="Times New Roman" w:eastAsia="MS Mincho" w:hAnsi="Times New Roman" w:cs="Times New Roman"/>
                <w:b/>
                <w:bCs/>
                <w:noProof w:val="0"/>
                <w:color w:val="FFFFFF" w:themeColor="background1"/>
                <w:sz w:val="24"/>
                <w:szCs w:val="24"/>
              </w:rPr>
              <w:t>1.12</w:t>
            </w:r>
          </w:p>
        </w:tc>
        <w:tc>
          <w:tcPr>
            <w:tcW w:w="8704" w:type="dxa"/>
            <w:shd w:val="clear" w:color="auto" w:fill="2F5496" w:themeFill="accent5" w:themeFillShade="BF"/>
            <w:tcMar>
              <w:top w:w="105" w:type="dxa"/>
              <w:left w:w="105" w:type="dxa"/>
              <w:bottom w:w="105" w:type="dxa"/>
              <w:right w:w="105" w:type="dxa"/>
            </w:tcMar>
            <w:vAlign w:val="center"/>
          </w:tcPr>
          <w:p w14:paraId="6D625A04" w14:textId="77777777" w:rsidR="00FF4153" w:rsidRPr="00FF4153" w:rsidRDefault="00FF4153" w:rsidP="00FF4153">
            <w:pPr>
              <w:spacing w:after="120" w:line="240" w:lineRule="auto"/>
              <w:jc w:val="both"/>
              <w:rPr>
                <w:rFonts w:ascii="Times New Roman" w:eastAsia="Times New Roman" w:hAnsi="Times New Roman" w:cs="Times New Roman"/>
                <w:b/>
                <w:noProof w:val="0"/>
                <w:color w:val="FFFFFF" w:themeColor="background1"/>
                <w:sz w:val="24"/>
                <w:szCs w:val="24"/>
              </w:rPr>
            </w:pPr>
            <w:r w:rsidRPr="00FF4153">
              <w:rPr>
                <w:rFonts w:ascii="Times New Roman" w:eastAsia="MS Mincho" w:hAnsi="Times New Roman" w:cs="Times New Roman"/>
                <w:b/>
                <w:bCs/>
                <w:noProof w:val="0"/>
                <w:color w:val="FFFFFF" w:themeColor="background1"/>
                <w:sz w:val="24"/>
                <w:szCs w:val="24"/>
              </w:rPr>
              <w:t>Identifikimi i hershëm i fëmijëve me aftësi të kufizuara</w:t>
            </w:r>
          </w:p>
        </w:tc>
      </w:tr>
      <w:tr w:rsidR="00FF4153" w:rsidRPr="00FF4153" w14:paraId="544C64D7" w14:textId="77777777" w:rsidTr="005E34B3">
        <w:tc>
          <w:tcPr>
            <w:tcW w:w="581" w:type="dxa"/>
            <w:shd w:val="clear" w:color="auto" w:fill="D5DCE4"/>
            <w:vAlign w:val="center"/>
          </w:tcPr>
          <w:p w14:paraId="1535A349" w14:textId="77777777" w:rsidR="00FF4153" w:rsidRPr="00FF4153" w:rsidRDefault="00FF4153" w:rsidP="00FF4153">
            <w:pPr>
              <w:spacing w:after="120" w:line="240" w:lineRule="auto"/>
              <w:jc w:val="right"/>
              <w:rPr>
                <w:rFonts w:ascii="Times New Roman" w:eastAsia="Times New Roman" w:hAnsi="Times New Roman" w:cs="Times New Roman"/>
                <w:b/>
                <w:noProof w:val="0"/>
                <w:color w:val="000000"/>
                <w:sz w:val="24"/>
                <w:szCs w:val="24"/>
              </w:rPr>
            </w:pPr>
            <w:r w:rsidRPr="00FF4153">
              <w:rPr>
                <w:rFonts w:ascii="Times New Roman" w:eastAsia="MS Mincho" w:hAnsi="Times New Roman" w:cs="Times New Roman"/>
                <w:noProof w:val="0"/>
                <w:color w:val="000000"/>
                <w:sz w:val="24"/>
                <w:szCs w:val="24"/>
              </w:rPr>
              <w:t> </w:t>
            </w:r>
          </w:p>
        </w:tc>
        <w:tc>
          <w:tcPr>
            <w:tcW w:w="8704" w:type="dxa"/>
            <w:shd w:val="clear" w:color="auto" w:fill="D5DCE4"/>
            <w:tcMar>
              <w:top w:w="105" w:type="dxa"/>
              <w:left w:w="105" w:type="dxa"/>
              <w:bottom w:w="105" w:type="dxa"/>
              <w:right w:w="105" w:type="dxa"/>
            </w:tcMar>
            <w:vAlign w:val="center"/>
          </w:tcPr>
          <w:p w14:paraId="45C5E76F" w14:textId="77777777" w:rsidR="00FF4153" w:rsidRPr="00FF4153" w:rsidRDefault="00FF4153" w:rsidP="00FF4153">
            <w:pPr>
              <w:spacing w:after="120" w:line="240" w:lineRule="auto"/>
              <w:jc w:val="both"/>
              <w:rPr>
                <w:rFonts w:ascii="Times New Roman" w:eastAsia="Times New Roman" w:hAnsi="Times New Roman" w:cs="Times New Roman"/>
                <w:b/>
                <w:noProof w:val="0"/>
                <w:color w:val="000000"/>
                <w:sz w:val="24"/>
                <w:szCs w:val="24"/>
              </w:rPr>
            </w:pPr>
            <w:r w:rsidRPr="00FF4153">
              <w:rPr>
                <w:rFonts w:ascii="Times New Roman" w:eastAsia="MS Mincho" w:hAnsi="Times New Roman" w:cs="Times New Roman"/>
                <w:noProof w:val="0"/>
                <w:color w:val="000000"/>
                <w:sz w:val="24"/>
                <w:szCs w:val="24"/>
              </w:rPr>
              <w:t>Përditësohet baza e të dhënave për fëmijët me aftësi të kufizuara</w:t>
            </w:r>
          </w:p>
        </w:tc>
      </w:tr>
      <w:tr w:rsidR="00FF4153" w:rsidRPr="00FF4153" w14:paraId="45A45922" w14:textId="77777777" w:rsidTr="005E34B3">
        <w:tc>
          <w:tcPr>
            <w:tcW w:w="581" w:type="dxa"/>
            <w:shd w:val="clear" w:color="auto" w:fill="D5DCE4"/>
            <w:vAlign w:val="center"/>
          </w:tcPr>
          <w:p w14:paraId="11C56BF1" w14:textId="77777777" w:rsidR="00FF4153" w:rsidRPr="00FF4153" w:rsidRDefault="00FF4153" w:rsidP="00FF4153">
            <w:pPr>
              <w:spacing w:after="120" w:line="240" w:lineRule="auto"/>
              <w:jc w:val="right"/>
              <w:rPr>
                <w:rFonts w:ascii="Times New Roman" w:eastAsia="Times New Roman" w:hAnsi="Times New Roman" w:cs="Times New Roman"/>
                <w:b/>
                <w:noProof w:val="0"/>
                <w:color w:val="000000"/>
                <w:sz w:val="24"/>
                <w:szCs w:val="24"/>
              </w:rPr>
            </w:pPr>
            <w:r w:rsidRPr="00FF4153">
              <w:rPr>
                <w:rFonts w:ascii="Times New Roman" w:eastAsia="MS Mincho" w:hAnsi="Times New Roman" w:cs="Times New Roman"/>
                <w:noProof w:val="0"/>
                <w:color w:val="000000"/>
                <w:sz w:val="24"/>
                <w:szCs w:val="24"/>
              </w:rPr>
              <w:t> </w:t>
            </w:r>
          </w:p>
        </w:tc>
        <w:tc>
          <w:tcPr>
            <w:tcW w:w="8704" w:type="dxa"/>
            <w:shd w:val="clear" w:color="auto" w:fill="D5DCE4"/>
            <w:tcMar>
              <w:top w:w="105" w:type="dxa"/>
              <w:left w:w="105" w:type="dxa"/>
              <w:bottom w:w="105" w:type="dxa"/>
              <w:right w:w="105" w:type="dxa"/>
            </w:tcMar>
            <w:vAlign w:val="center"/>
          </w:tcPr>
          <w:p w14:paraId="5DCABC3D" w14:textId="77777777" w:rsidR="00FF4153" w:rsidRPr="00FF4153" w:rsidRDefault="00FF4153" w:rsidP="00FF4153">
            <w:pPr>
              <w:spacing w:after="120" w:line="240" w:lineRule="auto"/>
              <w:jc w:val="both"/>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 xml:space="preserve">Promovohen shërbimet institucionale dhe të ofruesve të tjerë të shërbimeve për fëmijëve me aftësi të kufizuara, me fokus në përfitimet e PAK dhe familjeve </w:t>
            </w:r>
          </w:p>
        </w:tc>
      </w:tr>
      <w:tr w:rsidR="00FF4153" w:rsidRPr="00FF4153" w14:paraId="2469F690" w14:textId="77777777" w:rsidTr="005E34B3">
        <w:tc>
          <w:tcPr>
            <w:tcW w:w="581" w:type="dxa"/>
            <w:shd w:val="clear" w:color="auto" w:fill="D5DCE4"/>
            <w:vAlign w:val="center"/>
          </w:tcPr>
          <w:p w14:paraId="4CFC598C" w14:textId="77777777" w:rsidR="00FF4153" w:rsidRPr="00FF4153" w:rsidRDefault="00FF4153" w:rsidP="00FF4153">
            <w:pPr>
              <w:spacing w:after="120" w:line="240" w:lineRule="auto"/>
              <w:jc w:val="right"/>
              <w:rPr>
                <w:rFonts w:ascii="Times New Roman" w:eastAsia="Times New Roman" w:hAnsi="Times New Roman" w:cs="Times New Roman"/>
                <w:b/>
                <w:noProof w:val="0"/>
                <w:color w:val="000000"/>
                <w:sz w:val="24"/>
                <w:szCs w:val="24"/>
              </w:rPr>
            </w:pPr>
            <w:r w:rsidRPr="00FF4153">
              <w:rPr>
                <w:rFonts w:ascii="Times New Roman" w:eastAsia="MS Mincho" w:hAnsi="Times New Roman" w:cs="Times New Roman"/>
                <w:noProof w:val="0"/>
                <w:color w:val="000000"/>
                <w:sz w:val="24"/>
                <w:szCs w:val="24"/>
              </w:rPr>
              <w:t> </w:t>
            </w:r>
          </w:p>
        </w:tc>
        <w:tc>
          <w:tcPr>
            <w:tcW w:w="8704" w:type="dxa"/>
            <w:shd w:val="clear" w:color="auto" w:fill="D5DCE4"/>
            <w:tcMar>
              <w:top w:w="105" w:type="dxa"/>
              <w:left w:w="105" w:type="dxa"/>
              <w:bottom w:w="105" w:type="dxa"/>
              <w:right w:w="105" w:type="dxa"/>
            </w:tcMar>
            <w:vAlign w:val="center"/>
          </w:tcPr>
          <w:p w14:paraId="080434CB" w14:textId="77777777" w:rsidR="00FF4153" w:rsidRPr="00FF4153" w:rsidRDefault="00FF4153" w:rsidP="00FF4153">
            <w:pPr>
              <w:spacing w:after="120" w:line="240" w:lineRule="auto"/>
              <w:jc w:val="both"/>
              <w:rPr>
                <w:rFonts w:ascii="Times New Roman" w:eastAsia="Times New Roman" w:hAnsi="Times New Roman" w:cs="Times New Roman"/>
                <w:bCs/>
                <w:noProof w:val="0"/>
                <w:color w:val="000000"/>
                <w:sz w:val="24"/>
                <w:szCs w:val="24"/>
              </w:rPr>
            </w:pPr>
            <w:r w:rsidRPr="00FF4153">
              <w:rPr>
                <w:rFonts w:ascii="Times New Roman" w:eastAsia="MS Mincho" w:hAnsi="Times New Roman" w:cs="Times New Roman"/>
                <w:noProof w:val="0"/>
                <w:color w:val="000000"/>
                <w:sz w:val="24"/>
                <w:szCs w:val="24"/>
              </w:rPr>
              <w:t>Arkivohet dokumenti (formulari) për deklarimin e prindit për gjendjen shëndetësore të fëmijës, si parakusht për regjistrim në shkollë.</w:t>
            </w:r>
          </w:p>
        </w:tc>
      </w:tr>
      <w:tr w:rsidR="00FF4153" w:rsidRPr="00FF4153" w14:paraId="055DE173" w14:textId="77777777" w:rsidTr="005E34B3">
        <w:tc>
          <w:tcPr>
            <w:tcW w:w="581" w:type="dxa"/>
            <w:shd w:val="clear" w:color="auto" w:fill="D5DCE4"/>
            <w:vAlign w:val="center"/>
          </w:tcPr>
          <w:p w14:paraId="1024A93D" w14:textId="77777777" w:rsidR="00FF4153" w:rsidRPr="00FF4153" w:rsidRDefault="00FF4153" w:rsidP="00FF4153">
            <w:pPr>
              <w:spacing w:after="120" w:line="240" w:lineRule="auto"/>
              <w:jc w:val="right"/>
              <w:rPr>
                <w:rFonts w:ascii="Times New Roman" w:eastAsia="Times New Roman" w:hAnsi="Times New Roman" w:cs="Times New Roman"/>
                <w:b/>
                <w:noProof w:val="0"/>
                <w:color w:val="000000"/>
                <w:sz w:val="24"/>
                <w:szCs w:val="24"/>
              </w:rPr>
            </w:pPr>
            <w:r w:rsidRPr="00FF4153">
              <w:rPr>
                <w:rFonts w:ascii="Times New Roman" w:eastAsia="MS Mincho" w:hAnsi="Times New Roman" w:cs="Times New Roman"/>
                <w:noProof w:val="0"/>
                <w:color w:val="000000"/>
                <w:sz w:val="24"/>
                <w:szCs w:val="24"/>
              </w:rPr>
              <w:t> </w:t>
            </w:r>
          </w:p>
        </w:tc>
        <w:tc>
          <w:tcPr>
            <w:tcW w:w="8704" w:type="dxa"/>
            <w:shd w:val="clear" w:color="auto" w:fill="D5DCE4"/>
            <w:tcMar>
              <w:top w:w="105" w:type="dxa"/>
              <w:left w:w="105" w:type="dxa"/>
              <w:bottom w:w="105" w:type="dxa"/>
              <w:right w:w="105" w:type="dxa"/>
            </w:tcMar>
            <w:vAlign w:val="center"/>
          </w:tcPr>
          <w:p w14:paraId="697D421A" w14:textId="77777777" w:rsidR="00FF4153" w:rsidRPr="00FF4153" w:rsidRDefault="00FF4153" w:rsidP="00FF4153">
            <w:pPr>
              <w:spacing w:after="120" w:line="240" w:lineRule="auto"/>
              <w:jc w:val="both"/>
              <w:rPr>
                <w:rFonts w:ascii="Times New Roman" w:eastAsia="Times New Roman" w:hAnsi="Times New Roman" w:cs="Times New Roman"/>
                <w:noProof w:val="0"/>
                <w:sz w:val="24"/>
                <w:szCs w:val="24"/>
              </w:rPr>
            </w:pPr>
            <w:r w:rsidRPr="00FF4153">
              <w:rPr>
                <w:rFonts w:ascii="Times New Roman" w:eastAsia="MS Mincho" w:hAnsi="Times New Roman" w:cs="Times New Roman"/>
                <w:noProof w:val="0"/>
                <w:color w:val="000000"/>
                <w:sz w:val="24"/>
                <w:szCs w:val="24"/>
              </w:rPr>
              <w:t xml:space="preserve">Bëhen kontrolle të hollësishme të fëmijëve në nevojë dhe rekomandohen masat që duhet ndërmarrë shkolla (mësimdhënësit, </w:t>
            </w:r>
            <w:proofErr w:type="spellStart"/>
            <w:r w:rsidRPr="00FF4153">
              <w:rPr>
                <w:rFonts w:ascii="Times New Roman" w:eastAsia="MS Mincho" w:hAnsi="Times New Roman" w:cs="Times New Roman"/>
                <w:noProof w:val="0"/>
                <w:color w:val="000000"/>
                <w:sz w:val="24"/>
                <w:szCs w:val="24"/>
              </w:rPr>
              <w:t>menaxhmenti</w:t>
            </w:r>
            <w:proofErr w:type="spellEnd"/>
            <w:r w:rsidRPr="00FF4153">
              <w:rPr>
                <w:rFonts w:ascii="Times New Roman" w:eastAsia="MS Mincho" w:hAnsi="Times New Roman" w:cs="Times New Roman"/>
                <w:noProof w:val="0"/>
                <w:color w:val="000000"/>
                <w:sz w:val="24"/>
                <w:szCs w:val="24"/>
              </w:rPr>
              <w:t xml:space="preserve"> i shkollës, prindërit)</w:t>
            </w:r>
          </w:p>
        </w:tc>
      </w:tr>
      <w:tr w:rsidR="00FF4153" w:rsidRPr="00FF4153" w14:paraId="34B5CEC9" w14:textId="77777777" w:rsidTr="005E34B3">
        <w:tc>
          <w:tcPr>
            <w:tcW w:w="581" w:type="dxa"/>
            <w:shd w:val="clear" w:color="auto" w:fill="2F5496" w:themeFill="accent5" w:themeFillShade="BF"/>
            <w:vAlign w:val="center"/>
          </w:tcPr>
          <w:p w14:paraId="7D9EB1DF" w14:textId="77777777" w:rsidR="00FF4153" w:rsidRPr="00FF4153" w:rsidRDefault="00FF4153" w:rsidP="00FF4153">
            <w:pPr>
              <w:spacing w:after="120" w:line="240" w:lineRule="auto"/>
              <w:jc w:val="right"/>
              <w:rPr>
                <w:rFonts w:ascii="Times New Roman" w:eastAsia="Times New Roman" w:hAnsi="Times New Roman" w:cs="Times New Roman"/>
                <w:b/>
                <w:noProof w:val="0"/>
                <w:color w:val="FFFFFF" w:themeColor="background1"/>
                <w:sz w:val="24"/>
                <w:szCs w:val="24"/>
              </w:rPr>
            </w:pPr>
            <w:r w:rsidRPr="00FF4153">
              <w:rPr>
                <w:rFonts w:ascii="Times New Roman" w:eastAsia="MS Mincho" w:hAnsi="Times New Roman" w:cs="Times New Roman"/>
                <w:b/>
                <w:bCs/>
                <w:noProof w:val="0"/>
                <w:color w:val="FFFFFF" w:themeColor="background1"/>
                <w:sz w:val="24"/>
                <w:szCs w:val="24"/>
              </w:rPr>
              <w:t>1.13</w:t>
            </w:r>
          </w:p>
        </w:tc>
        <w:tc>
          <w:tcPr>
            <w:tcW w:w="8704" w:type="dxa"/>
            <w:shd w:val="clear" w:color="auto" w:fill="2F5496" w:themeFill="accent5" w:themeFillShade="BF"/>
            <w:tcMar>
              <w:top w:w="105" w:type="dxa"/>
              <w:left w:w="105" w:type="dxa"/>
              <w:bottom w:w="105" w:type="dxa"/>
              <w:right w:w="105" w:type="dxa"/>
            </w:tcMar>
            <w:vAlign w:val="center"/>
          </w:tcPr>
          <w:p w14:paraId="4C1AA196" w14:textId="77777777" w:rsidR="00FF4153" w:rsidRPr="00FF4153" w:rsidRDefault="00FF4153" w:rsidP="00FF4153">
            <w:pPr>
              <w:spacing w:after="120" w:line="240" w:lineRule="auto"/>
              <w:jc w:val="both"/>
              <w:rPr>
                <w:rFonts w:ascii="Times New Roman" w:eastAsia="Times New Roman" w:hAnsi="Times New Roman" w:cs="Times New Roman"/>
                <w:b/>
                <w:noProof w:val="0"/>
                <w:color w:val="FFFFFF" w:themeColor="background1"/>
                <w:sz w:val="24"/>
                <w:szCs w:val="24"/>
              </w:rPr>
            </w:pPr>
            <w:r w:rsidRPr="00FF4153">
              <w:rPr>
                <w:rFonts w:ascii="Times New Roman" w:eastAsia="MS Mincho" w:hAnsi="Times New Roman" w:cs="Times New Roman"/>
                <w:b/>
                <w:bCs/>
                <w:noProof w:val="0"/>
                <w:color w:val="FFFFFF" w:themeColor="background1"/>
                <w:sz w:val="24"/>
                <w:szCs w:val="24"/>
              </w:rPr>
              <w:t>Ofrimi i shërbimeve të veçanta për kategoritë e fëmijëve në nevojë</w:t>
            </w:r>
          </w:p>
        </w:tc>
      </w:tr>
      <w:tr w:rsidR="00FF4153" w:rsidRPr="00FF4153" w14:paraId="7E31135D" w14:textId="77777777" w:rsidTr="005E34B3">
        <w:tc>
          <w:tcPr>
            <w:tcW w:w="581" w:type="dxa"/>
            <w:shd w:val="clear" w:color="auto" w:fill="D5DCE4"/>
            <w:vAlign w:val="center"/>
          </w:tcPr>
          <w:p w14:paraId="3DCABFF3" w14:textId="77777777" w:rsidR="00FF4153" w:rsidRPr="00FF4153" w:rsidRDefault="00FF4153" w:rsidP="00FF4153">
            <w:pPr>
              <w:spacing w:after="120" w:line="240" w:lineRule="auto"/>
              <w:jc w:val="right"/>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 </w:t>
            </w:r>
          </w:p>
        </w:tc>
        <w:tc>
          <w:tcPr>
            <w:tcW w:w="8704" w:type="dxa"/>
            <w:shd w:val="clear" w:color="auto" w:fill="D5DCE4"/>
            <w:tcMar>
              <w:top w:w="105" w:type="dxa"/>
              <w:left w:w="105" w:type="dxa"/>
              <w:bottom w:w="105" w:type="dxa"/>
              <w:right w:w="105" w:type="dxa"/>
            </w:tcMar>
            <w:vAlign w:val="center"/>
          </w:tcPr>
          <w:p w14:paraId="26329955" w14:textId="77777777" w:rsidR="00FF4153" w:rsidRPr="00FF4153" w:rsidRDefault="00FF4153" w:rsidP="00FF4153">
            <w:pPr>
              <w:spacing w:after="120" w:line="240" w:lineRule="auto"/>
              <w:jc w:val="both"/>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Subvencionohen organizatat e licencuara që ofrojnë shërbime shumëdimensionale dhe rehabilitim të bazuar në bashkësi, për fëmijët me aftësi të kufizuar</w:t>
            </w:r>
          </w:p>
        </w:tc>
      </w:tr>
      <w:tr w:rsidR="00FF4153" w:rsidRPr="00FF4153" w14:paraId="3013E42B" w14:textId="77777777" w:rsidTr="005E34B3">
        <w:tc>
          <w:tcPr>
            <w:tcW w:w="581" w:type="dxa"/>
            <w:shd w:val="clear" w:color="auto" w:fill="D5DCE4"/>
            <w:vAlign w:val="center"/>
          </w:tcPr>
          <w:p w14:paraId="3BC0CD8C" w14:textId="77777777" w:rsidR="00FF4153" w:rsidRPr="00FF4153" w:rsidRDefault="00FF4153" w:rsidP="00FF4153">
            <w:pPr>
              <w:spacing w:after="120" w:line="240" w:lineRule="auto"/>
              <w:jc w:val="right"/>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 </w:t>
            </w:r>
          </w:p>
        </w:tc>
        <w:tc>
          <w:tcPr>
            <w:tcW w:w="8704" w:type="dxa"/>
            <w:shd w:val="clear" w:color="auto" w:fill="D5DCE4"/>
            <w:tcMar>
              <w:top w:w="105" w:type="dxa"/>
              <w:left w:w="105" w:type="dxa"/>
              <w:bottom w:w="105" w:type="dxa"/>
              <w:right w:w="105" w:type="dxa"/>
            </w:tcMar>
            <w:vAlign w:val="center"/>
          </w:tcPr>
          <w:p w14:paraId="6E9A49F3" w14:textId="77777777" w:rsidR="00FF4153" w:rsidRPr="00FF4153" w:rsidRDefault="00FF4153" w:rsidP="00FF4153">
            <w:pPr>
              <w:spacing w:after="120" w:line="240" w:lineRule="auto"/>
              <w:jc w:val="both"/>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Sigurohet qasja fizike e fëmijëve me aftësi të kufizuara në hapësira publike</w:t>
            </w:r>
          </w:p>
        </w:tc>
      </w:tr>
      <w:tr w:rsidR="00FF4153" w:rsidRPr="00FF4153" w14:paraId="0E06B263" w14:textId="77777777" w:rsidTr="005E34B3">
        <w:tc>
          <w:tcPr>
            <w:tcW w:w="581" w:type="dxa"/>
            <w:shd w:val="clear" w:color="auto" w:fill="D5DCE4"/>
            <w:vAlign w:val="center"/>
          </w:tcPr>
          <w:p w14:paraId="062506E3" w14:textId="77777777" w:rsidR="00FF4153" w:rsidRPr="00FF4153" w:rsidRDefault="00FF4153" w:rsidP="00FF4153">
            <w:pPr>
              <w:spacing w:after="120" w:line="240" w:lineRule="auto"/>
              <w:jc w:val="right"/>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 </w:t>
            </w:r>
          </w:p>
        </w:tc>
        <w:tc>
          <w:tcPr>
            <w:tcW w:w="8704" w:type="dxa"/>
            <w:shd w:val="clear" w:color="auto" w:fill="D5DCE4"/>
            <w:tcMar>
              <w:top w:w="105" w:type="dxa"/>
              <w:left w:w="105" w:type="dxa"/>
              <w:bottom w:w="105" w:type="dxa"/>
              <w:right w:w="105" w:type="dxa"/>
            </w:tcMar>
            <w:vAlign w:val="center"/>
          </w:tcPr>
          <w:p w14:paraId="5585EDF5" w14:textId="77777777" w:rsidR="00FF4153" w:rsidRPr="00FF4153" w:rsidRDefault="00FF4153" w:rsidP="00FF4153">
            <w:pPr>
              <w:spacing w:after="120" w:line="240" w:lineRule="auto"/>
              <w:jc w:val="both"/>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Ofrohen programe të mbështetjes shtesë për fëmijët nga grupet e cenueshme</w:t>
            </w:r>
          </w:p>
        </w:tc>
      </w:tr>
      <w:tr w:rsidR="00FF4153" w:rsidRPr="00FF4153" w14:paraId="660303EF" w14:textId="77777777" w:rsidTr="005E34B3">
        <w:tc>
          <w:tcPr>
            <w:tcW w:w="581" w:type="dxa"/>
            <w:shd w:val="clear" w:color="auto" w:fill="D5DCE4" w:themeFill="text2" w:themeFillTint="33"/>
            <w:vAlign w:val="center"/>
          </w:tcPr>
          <w:p w14:paraId="31F64666" w14:textId="77777777" w:rsidR="00FF4153" w:rsidRPr="00FF4153" w:rsidRDefault="00FF4153" w:rsidP="00FF4153">
            <w:pPr>
              <w:spacing w:after="120" w:line="240" w:lineRule="auto"/>
              <w:jc w:val="right"/>
              <w:rPr>
                <w:rFonts w:ascii="Times New Roman" w:eastAsia="Times New Roman" w:hAnsi="Times New Roman" w:cs="Times New Roman"/>
                <w:b/>
                <w:noProof w:val="0"/>
                <w:color w:val="000000"/>
                <w:sz w:val="24"/>
                <w:szCs w:val="24"/>
              </w:rPr>
            </w:pPr>
            <w:r w:rsidRPr="00FF4153">
              <w:rPr>
                <w:rFonts w:ascii="Times New Roman" w:eastAsia="MS Mincho" w:hAnsi="Times New Roman" w:cs="Times New Roman"/>
                <w:noProof w:val="0"/>
                <w:color w:val="000000"/>
                <w:sz w:val="24"/>
                <w:szCs w:val="24"/>
              </w:rPr>
              <w:t> </w:t>
            </w:r>
          </w:p>
        </w:tc>
        <w:tc>
          <w:tcPr>
            <w:tcW w:w="8704" w:type="dxa"/>
            <w:shd w:val="clear" w:color="auto" w:fill="D5DCE4" w:themeFill="text2" w:themeFillTint="33"/>
            <w:tcMar>
              <w:top w:w="105" w:type="dxa"/>
              <w:left w:w="105" w:type="dxa"/>
              <w:bottom w:w="105" w:type="dxa"/>
              <w:right w:w="105" w:type="dxa"/>
            </w:tcMar>
            <w:vAlign w:val="center"/>
          </w:tcPr>
          <w:p w14:paraId="4FF78701" w14:textId="77777777" w:rsidR="00FF4153" w:rsidRPr="00FF4153" w:rsidRDefault="00FF4153" w:rsidP="00FF4153">
            <w:pPr>
              <w:spacing w:after="120" w:line="240" w:lineRule="auto"/>
              <w:jc w:val="both"/>
              <w:rPr>
                <w:rFonts w:ascii="Times New Roman" w:eastAsia="Times New Roman" w:hAnsi="Times New Roman" w:cs="Times New Roman"/>
                <w:b/>
                <w:noProof w:val="0"/>
                <w:color w:val="000000"/>
                <w:sz w:val="24"/>
                <w:szCs w:val="24"/>
              </w:rPr>
            </w:pPr>
            <w:r w:rsidRPr="00FF4153">
              <w:rPr>
                <w:rFonts w:ascii="Times New Roman" w:eastAsia="MS Mincho" w:hAnsi="Times New Roman" w:cs="Times New Roman"/>
                <w:noProof w:val="0"/>
                <w:color w:val="000000"/>
                <w:sz w:val="24"/>
                <w:szCs w:val="24"/>
              </w:rPr>
              <w:t xml:space="preserve">Avancohet komunikimi ndërmjet palëve kryesore (Qendrës për Punë Sociale, Kujdesit Parësor Shëndetësor, Personelit Arsimor, Policisë, Gjykatës, Organizatave Joqeveritare, </w:t>
            </w:r>
            <w:proofErr w:type="spellStart"/>
            <w:r w:rsidRPr="00FF4153">
              <w:rPr>
                <w:rFonts w:ascii="Times New Roman" w:eastAsia="MS Mincho" w:hAnsi="Times New Roman" w:cs="Times New Roman"/>
                <w:noProof w:val="0"/>
                <w:color w:val="000000"/>
                <w:sz w:val="24"/>
                <w:szCs w:val="24"/>
              </w:rPr>
              <w:t>etj</w:t>
            </w:r>
            <w:proofErr w:type="spellEnd"/>
            <w:r w:rsidRPr="00FF4153">
              <w:rPr>
                <w:rFonts w:ascii="Times New Roman" w:eastAsia="MS Mincho" w:hAnsi="Times New Roman" w:cs="Times New Roman"/>
                <w:noProof w:val="0"/>
                <w:color w:val="000000"/>
                <w:sz w:val="24"/>
                <w:szCs w:val="24"/>
              </w:rPr>
              <w:t>)  për një referim dhe kujdes ndaj fëmijëve në nevojë</w:t>
            </w:r>
          </w:p>
        </w:tc>
      </w:tr>
      <w:tr w:rsidR="00FF4153" w:rsidRPr="00FF4153" w14:paraId="20EEAFF3" w14:textId="77777777" w:rsidTr="005E34B3">
        <w:tc>
          <w:tcPr>
            <w:tcW w:w="581" w:type="dxa"/>
            <w:shd w:val="clear" w:color="auto" w:fill="1F4E79" w:themeFill="accent1" w:themeFillShade="80"/>
            <w:vAlign w:val="center"/>
          </w:tcPr>
          <w:p w14:paraId="1CBAC81C" w14:textId="77777777" w:rsidR="00FF4153" w:rsidRPr="00FF4153" w:rsidRDefault="00FF4153" w:rsidP="00FF4153">
            <w:pPr>
              <w:spacing w:after="120" w:line="240" w:lineRule="auto"/>
              <w:jc w:val="right"/>
              <w:rPr>
                <w:rFonts w:ascii="Times New Roman" w:eastAsia="Times New Roman" w:hAnsi="Times New Roman" w:cs="Times New Roman"/>
                <w:bCs/>
                <w:noProof w:val="0"/>
                <w:color w:val="FFFFFF" w:themeColor="background1"/>
                <w:sz w:val="24"/>
                <w:szCs w:val="24"/>
              </w:rPr>
            </w:pPr>
            <w:r w:rsidRPr="00FF4153">
              <w:rPr>
                <w:rFonts w:ascii="Times New Roman" w:eastAsia="MS Mincho" w:hAnsi="Times New Roman" w:cs="Times New Roman"/>
                <w:b/>
                <w:bCs/>
                <w:noProof w:val="0"/>
                <w:color w:val="FFFFFF" w:themeColor="background1"/>
                <w:sz w:val="24"/>
                <w:szCs w:val="24"/>
              </w:rPr>
              <w:t>2</w:t>
            </w:r>
          </w:p>
        </w:tc>
        <w:tc>
          <w:tcPr>
            <w:tcW w:w="8704" w:type="dxa"/>
            <w:shd w:val="clear" w:color="auto" w:fill="1F4E79" w:themeFill="accent1" w:themeFillShade="80"/>
            <w:tcMar>
              <w:top w:w="105" w:type="dxa"/>
              <w:left w:w="105" w:type="dxa"/>
              <w:bottom w:w="105" w:type="dxa"/>
              <w:right w:w="105" w:type="dxa"/>
            </w:tcMar>
            <w:vAlign w:val="center"/>
          </w:tcPr>
          <w:p w14:paraId="449B9D4F" w14:textId="77777777" w:rsidR="00FF4153" w:rsidRPr="00FF4153" w:rsidRDefault="00FF4153" w:rsidP="00FF4153">
            <w:pPr>
              <w:spacing w:after="120" w:line="240" w:lineRule="auto"/>
              <w:jc w:val="both"/>
              <w:rPr>
                <w:rFonts w:ascii="Times New Roman" w:eastAsia="Times New Roman" w:hAnsi="Times New Roman" w:cs="Times New Roman"/>
                <w:bCs/>
                <w:noProof w:val="0"/>
                <w:color w:val="FFFFFF" w:themeColor="background1"/>
                <w:sz w:val="24"/>
                <w:szCs w:val="24"/>
              </w:rPr>
            </w:pPr>
            <w:r w:rsidRPr="00FF4153">
              <w:rPr>
                <w:rFonts w:ascii="Times New Roman" w:eastAsia="MS Mincho" w:hAnsi="Times New Roman" w:cs="Times New Roman"/>
                <w:b/>
                <w:bCs/>
                <w:noProof w:val="0"/>
                <w:color w:val="FFFFFF" w:themeColor="background1"/>
                <w:sz w:val="24"/>
                <w:szCs w:val="24"/>
              </w:rPr>
              <w:t xml:space="preserve"> Zbatimi i programeve të vetëdijesimit dhe </w:t>
            </w:r>
            <w:proofErr w:type="spellStart"/>
            <w:r w:rsidRPr="00FF4153">
              <w:rPr>
                <w:rFonts w:ascii="Times New Roman" w:eastAsia="MS Mincho" w:hAnsi="Times New Roman" w:cs="Times New Roman"/>
                <w:b/>
                <w:bCs/>
                <w:noProof w:val="0"/>
                <w:color w:val="FFFFFF" w:themeColor="background1"/>
                <w:sz w:val="24"/>
                <w:szCs w:val="24"/>
              </w:rPr>
              <w:t>avokimit</w:t>
            </w:r>
            <w:proofErr w:type="spellEnd"/>
            <w:r w:rsidRPr="00FF4153">
              <w:rPr>
                <w:rFonts w:ascii="Times New Roman" w:eastAsia="MS Mincho" w:hAnsi="Times New Roman" w:cs="Times New Roman"/>
                <w:b/>
                <w:bCs/>
                <w:noProof w:val="0"/>
                <w:color w:val="FFFFFF" w:themeColor="background1"/>
                <w:sz w:val="24"/>
                <w:szCs w:val="24"/>
              </w:rPr>
              <w:t xml:space="preserve"> për mirëqenien e fëmijëve</w:t>
            </w:r>
          </w:p>
        </w:tc>
      </w:tr>
      <w:tr w:rsidR="00FF4153" w:rsidRPr="00FF4153" w14:paraId="3A60916B" w14:textId="77777777" w:rsidTr="005E34B3">
        <w:tc>
          <w:tcPr>
            <w:tcW w:w="581" w:type="dxa"/>
            <w:shd w:val="clear" w:color="auto" w:fill="2F5496" w:themeFill="accent5" w:themeFillShade="BF"/>
            <w:vAlign w:val="center"/>
          </w:tcPr>
          <w:p w14:paraId="7FE0C55B" w14:textId="77777777" w:rsidR="00FF4153" w:rsidRPr="00FF4153" w:rsidRDefault="00FF4153" w:rsidP="00FF4153">
            <w:pPr>
              <w:spacing w:after="120" w:line="240" w:lineRule="auto"/>
              <w:jc w:val="right"/>
              <w:rPr>
                <w:rFonts w:ascii="Times New Roman" w:eastAsia="Times New Roman" w:hAnsi="Times New Roman" w:cs="Times New Roman"/>
                <w:bCs/>
                <w:noProof w:val="0"/>
                <w:color w:val="FFFFFF" w:themeColor="background1"/>
                <w:sz w:val="24"/>
                <w:szCs w:val="24"/>
              </w:rPr>
            </w:pPr>
            <w:r w:rsidRPr="00FF4153">
              <w:rPr>
                <w:rFonts w:ascii="Times New Roman" w:eastAsia="MS Mincho" w:hAnsi="Times New Roman" w:cs="Times New Roman"/>
                <w:b/>
                <w:bCs/>
                <w:noProof w:val="0"/>
                <w:color w:val="FFFFFF" w:themeColor="background1"/>
                <w:sz w:val="24"/>
                <w:szCs w:val="24"/>
              </w:rPr>
              <w:lastRenderedPageBreak/>
              <w:t>2.1</w:t>
            </w:r>
          </w:p>
        </w:tc>
        <w:tc>
          <w:tcPr>
            <w:tcW w:w="8704" w:type="dxa"/>
            <w:shd w:val="clear" w:color="auto" w:fill="2F5496" w:themeFill="accent5" w:themeFillShade="BF"/>
            <w:tcMar>
              <w:top w:w="105" w:type="dxa"/>
              <w:left w:w="105" w:type="dxa"/>
              <w:bottom w:w="105" w:type="dxa"/>
              <w:right w:w="105" w:type="dxa"/>
            </w:tcMar>
            <w:vAlign w:val="center"/>
          </w:tcPr>
          <w:p w14:paraId="6D002A38" w14:textId="77777777" w:rsidR="00FF4153" w:rsidRPr="00FF4153" w:rsidRDefault="00FF4153" w:rsidP="00FF4153">
            <w:pPr>
              <w:spacing w:after="120" w:line="240" w:lineRule="auto"/>
              <w:jc w:val="both"/>
              <w:rPr>
                <w:rFonts w:ascii="Times New Roman" w:eastAsia="Times New Roman" w:hAnsi="Times New Roman" w:cs="Times New Roman"/>
                <w:noProof w:val="0"/>
                <w:color w:val="FFFFFF" w:themeColor="background1"/>
                <w:sz w:val="24"/>
                <w:szCs w:val="24"/>
              </w:rPr>
            </w:pPr>
            <w:r w:rsidRPr="00FF4153">
              <w:rPr>
                <w:rFonts w:ascii="Times New Roman" w:eastAsia="MS Mincho" w:hAnsi="Times New Roman" w:cs="Times New Roman"/>
                <w:b/>
                <w:bCs/>
                <w:noProof w:val="0"/>
                <w:color w:val="FFFFFF" w:themeColor="background1"/>
                <w:sz w:val="24"/>
                <w:szCs w:val="24"/>
              </w:rPr>
              <w:t xml:space="preserve">Ngritja e kapaciteteve të politikë bërësve dhe zyrtarëve komunalë për aspekte të </w:t>
            </w:r>
            <w:proofErr w:type="spellStart"/>
            <w:r w:rsidRPr="00FF4153">
              <w:rPr>
                <w:rFonts w:ascii="Times New Roman" w:eastAsia="MS Mincho" w:hAnsi="Times New Roman" w:cs="Times New Roman"/>
                <w:b/>
                <w:bCs/>
                <w:noProof w:val="0"/>
                <w:color w:val="FFFFFF" w:themeColor="background1"/>
                <w:sz w:val="24"/>
                <w:szCs w:val="24"/>
              </w:rPr>
              <w:t>të</w:t>
            </w:r>
            <w:proofErr w:type="spellEnd"/>
            <w:r w:rsidRPr="00FF4153">
              <w:rPr>
                <w:rFonts w:ascii="Times New Roman" w:eastAsia="MS Mincho" w:hAnsi="Times New Roman" w:cs="Times New Roman"/>
                <w:b/>
                <w:bCs/>
                <w:noProof w:val="0"/>
                <w:color w:val="FFFFFF" w:themeColor="background1"/>
                <w:sz w:val="24"/>
                <w:szCs w:val="24"/>
              </w:rPr>
              <w:t xml:space="preserve"> drejtave të fëmijëve</w:t>
            </w:r>
          </w:p>
        </w:tc>
      </w:tr>
      <w:tr w:rsidR="00FF4153" w:rsidRPr="00FF4153" w14:paraId="1DC7ED0C" w14:textId="77777777" w:rsidTr="005E34B3">
        <w:tc>
          <w:tcPr>
            <w:tcW w:w="581" w:type="dxa"/>
            <w:shd w:val="clear" w:color="auto" w:fill="D5DCE4"/>
            <w:vAlign w:val="center"/>
          </w:tcPr>
          <w:p w14:paraId="25B77F14" w14:textId="77777777" w:rsidR="00FF4153" w:rsidRPr="00FF4153" w:rsidRDefault="00FF4153" w:rsidP="00FF4153">
            <w:pPr>
              <w:spacing w:after="120" w:line="240" w:lineRule="auto"/>
              <w:jc w:val="right"/>
              <w:rPr>
                <w:rFonts w:ascii="Times New Roman" w:eastAsia="Times New Roman" w:hAnsi="Times New Roman" w:cs="Times New Roman"/>
                <w:bCs/>
                <w:noProof w:val="0"/>
                <w:color w:val="000000"/>
                <w:sz w:val="24"/>
                <w:szCs w:val="24"/>
              </w:rPr>
            </w:pPr>
            <w:r w:rsidRPr="00FF4153">
              <w:rPr>
                <w:rFonts w:ascii="Times New Roman" w:eastAsia="MS Mincho" w:hAnsi="Times New Roman" w:cs="Times New Roman"/>
                <w:noProof w:val="0"/>
                <w:color w:val="000000"/>
                <w:sz w:val="24"/>
                <w:szCs w:val="24"/>
              </w:rPr>
              <w:t> </w:t>
            </w:r>
          </w:p>
        </w:tc>
        <w:tc>
          <w:tcPr>
            <w:tcW w:w="8704" w:type="dxa"/>
            <w:shd w:val="clear" w:color="auto" w:fill="D5DCE4"/>
            <w:tcMar>
              <w:top w:w="105" w:type="dxa"/>
              <w:left w:w="105" w:type="dxa"/>
              <w:bottom w:w="105" w:type="dxa"/>
              <w:right w:w="105" w:type="dxa"/>
            </w:tcMar>
            <w:vAlign w:val="center"/>
          </w:tcPr>
          <w:p w14:paraId="0B92E781" w14:textId="77777777" w:rsidR="00FF4153" w:rsidRPr="00FF4153" w:rsidRDefault="00FF4153" w:rsidP="00FF4153">
            <w:pPr>
              <w:spacing w:after="120" w:line="240" w:lineRule="auto"/>
              <w:jc w:val="both"/>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Ofrohen trajnimet për politikë bërësit dhe zyrtarët komunalë</w:t>
            </w:r>
          </w:p>
        </w:tc>
      </w:tr>
      <w:tr w:rsidR="00FF4153" w:rsidRPr="00FF4153" w14:paraId="30DBA345" w14:textId="77777777" w:rsidTr="005E34B3">
        <w:tc>
          <w:tcPr>
            <w:tcW w:w="581" w:type="dxa"/>
            <w:shd w:val="clear" w:color="auto" w:fill="2F5496" w:themeFill="accent5" w:themeFillShade="BF"/>
            <w:vAlign w:val="center"/>
          </w:tcPr>
          <w:p w14:paraId="19DDAD25" w14:textId="77777777" w:rsidR="00FF4153" w:rsidRPr="00FF4153" w:rsidRDefault="00FF4153" w:rsidP="00FF4153">
            <w:pPr>
              <w:spacing w:after="120" w:line="240" w:lineRule="auto"/>
              <w:jc w:val="right"/>
              <w:rPr>
                <w:rFonts w:ascii="Times New Roman" w:eastAsia="Times New Roman" w:hAnsi="Times New Roman" w:cs="Times New Roman"/>
                <w:bCs/>
                <w:noProof w:val="0"/>
                <w:color w:val="FFFFFF" w:themeColor="background1"/>
                <w:sz w:val="24"/>
                <w:szCs w:val="24"/>
              </w:rPr>
            </w:pPr>
            <w:r w:rsidRPr="00FF4153">
              <w:rPr>
                <w:rFonts w:ascii="Times New Roman" w:eastAsia="MS Mincho" w:hAnsi="Times New Roman" w:cs="Times New Roman"/>
                <w:b/>
                <w:bCs/>
                <w:noProof w:val="0"/>
                <w:color w:val="FFFFFF" w:themeColor="background1"/>
                <w:sz w:val="24"/>
                <w:szCs w:val="24"/>
              </w:rPr>
              <w:t>2.2</w:t>
            </w:r>
          </w:p>
        </w:tc>
        <w:tc>
          <w:tcPr>
            <w:tcW w:w="8704" w:type="dxa"/>
            <w:shd w:val="clear" w:color="auto" w:fill="2F5496" w:themeFill="accent5" w:themeFillShade="BF"/>
            <w:tcMar>
              <w:top w:w="105" w:type="dxa"/>
              <w:left w:w="105" w:type="dxa"/>
              <w:bottom w:w="105" w:type="dxa"/>
              <w:right w:w="105" w:type="dxa"/>
            </w:tcMar>
            <w:vAlign w:val="center"/>
          </w:tcPr>
          <w:p w14:paraId="6848185D" w14:textId="77777777" w:rsidR="00FF4153" w:rsidRPr="00FF4153" w:rsidRDefault="00FF4153" w:rsidP="00FF4153">
            <w:pPr>
              <w:spacing w:after="120" w:line="240" w:lineRule="auto"/>
              <w:jc w:val="both"/>
              <w:rPr>
                <w:rFonts w:ascii="Times New Roman" w:eastAsia="Times New Roman" w:hAnsi="Times New Roman" w:cs="Times New Roman"/>
                <w:noProof w:val="0"/>
                <w:color w:val="FFFFFF" w:themeColor="background1"/>
                <w:sz w:val="24"/>
                <w:szCs w:val="24"/>
              </w:rPr>
            </w:pPr>
            <w:r w:rsidRPr="00FF4153">
              <w:rPr>
                <w:rFonts w:ascii="Times New Roman" w:eastAsia="MS Mincho" w:hAnsi="Times New Roman" w:cs="Times New Roman"/>
                <w:b/>
                <w:bCs/>
                <w:noProof w:val="0"/>
                <w:color w:val="FFFFFF" w:themeColor="background1"/>
                <w:sz w:val="24"/>
                <w:szCs w:val="24"/>
              </w:rPr>
              <w:t xml:space="preserve">Organizimi i fushatave </w:t>
            </w:r>
            <w:proofErr w:type="spellStart"/>
            <w:r w:rsidRPr="00FF4153">
              <w:rPr>
                <w:rFonts w:ascii="Times New Roman" w:eastAsia="MS Mincho" w:hAnsi="Times New Roman" w:cs="Times New Roman"/>
                <w:b/>
                <w:bCs/>
                <w:noProof w:val="0"/>
                <w:color w:val="FFFFFF" w:themeColor="background1"/>
                <w:sz w:val="24"/>
                <w:szCs w:val="24"/>
              </w:rPr>
              <w:t>vetëdijesuese</w:t>
            </w:r>
            <w:proofErr w:type="spellEnd"/>
            <w:r w:rsidRPr="00FF4153">
              <w:rPr>
                <w:rFonts w:ascii="Times New Roman" w:eastAsia="MS Mincho" w:hAnsi="Times New Roman" w:cs="Times New Roman"/>
                <w:b/>
                <w:bCs/>
                <w:noProof w:val="0"/>
                <w:color w:val="FFFFFF" w:themeColor="background1"/>
                <w:sz w:val="24"/>
                <w:szCs w:val="24"/>
              </w:rPr>
              <w:t xml:space="preserve"> për të rriturit dhe për fëmijët</w:t>
            </w:r>
          </w:p>
        </w:tc>
      </w:tr>
      <w:tr w:rsidR="00FF4153" w:rsidRPr="00FF4153" w14:paraId="67746EEA" w14:textId="77777777" w:rsidTr="005E34B3">
        <w:tc>
          <w:tcPr>
            <w:tcW w:w="581" w:type="dxa"/>
            <w:shd w:val="clear" w:color="auto" w:fill="D5DCE4"/>
            <w:vAlign w:val="center"/>
          </w:tcPr>
          <w:p w14:paraId="75134EBA" w14:textId="77777777" w:rsidR="00FF4153" w:rsidRPr="00FF4153" w:rsidRDefault="00FF4153" w:rsidP="00FF4153">
            <w:pPr>
              <w:spacing w:after="120" w:line="240" w:lineRule="auto"/>
              <w:jc w:val="right"/>
              <w:rPr>
                <w:rFonts w:ascii="Times New Roman" w:eastAsia="Times New Roman" w:hAnsi="Times New Roman" w:cs="Times New Roman"/>
                <w:bCs/>
                <w:noProof w:val="0"/>
                <w:color w:val="000000"/>
                <w:sz w:val="24"/>
                <w:szCs w:val="24"/>
              </w:rPr>
            </w:pPr>
            <w:r w:rsidRPr="00FF4153">
              <w:rPr>
                <w:rFonts w:ascii="Times New Roman" w:eastAsia="MS Mincho" w:hAnsi="Times New Roman" w:cs="Times New Roman"/>
                <w:noProof w:val="0"/>
                <w:color w:val="000000"/>
                <w:sz w:val="24"/>
                <w:szCs w:val="24"/>
              </w:rPr>
              <w:t> </w:t>
            </w:r>
          </w:p>
        </w:tc>
        <w:tc>
          <w:tcPr>
            <w:tcW w:w="8704" w:type="dxa"/>
            <w:shd w:val="clear" w:color="auto" w:fill="D5DCE4"/>
            <w:tcMar>
              <w:top w:w="105" w:type="dxa"/>
              <w:left w:w="105" w:type="dxa"/>
              <w:bottom w:w="105" w:type="dxa"/>
              <w:right w:w="105" w:type="dxa"/>
            </w:tcMar>
            <w:vAlign w:val="center"/>
          </w:tcPr>
          <w:p w14:paraId="00C02C69" w14:textId="77777777" w:rsidR="00FF4153" w:rsidRPr="00FF4153" w:rsidRDefault="00FF4153" w:rsidP="00FF4153">
            <w:pPr>
              <w:spacing w:after="120" w:line="240" w:lineRule="auto"/>
              <w:jc w:val="both"/>
              <w:rPr>
                <w:rFonts w:ascii="Times New Roman" w:eastAsia="Times New Roman" w:hAnsi="Times New Roman" w:cs="Times New Roman"/>
                <w:bCs/>
                <w:noProof w:val="0"/>
                <w:color w:val="000000"/>
                <w:sz w:val="24"/>
                <w:szCs w:val="24"/>
              </w:rPr>
            </w:pPr>
            <w:r w:rsidRPr="00FF4153">
              <w:rPr>
                <w:rFonts w:ascii="Times New Roman" w:eastAsia="MS Mincho" w:hAnsi="Times New Roman" w:cs="Times New Roman"/>
                <w:noProof w:val="0"/>
                <w:color w:val="000000"/>
                <w:sz w:val="24"/>
                <w:szCs w:val="24"/>
              </w:rPr>
              <w:t xml:space="preserve">Planifikohen fushata </w:t>
            </w:r>
            <w:proofErr w:type="spellStart"/>
            <w:r w:rsidRPr="00FF4153">
              <w:rPr>
                <w:rFonts w:ascii="Times New Roman" w:eastAsia="MS Mincho" w:hAnsi="Times New Roman" w:cs="Times New Roman"/>
                <w:noProof w:val="0"/>
                <w:color w:val="000000"/>
                <w:sz w:val="24"/>
                <w:szCs w:val="24"/>
              </w:rPr>
              <w:t>vetëdijesuese</w:t>
            </w:r>
            <w:proofErr w:type="spellEnd"/>
            <w:r w:rsidRPr="00FF4153">
              <w:rPr>
                <w:rFonts w:ascii="Times New Roman" w:eastAsia="MS Mincho" w:hAnsi="Times New Roman" w:cs="Times New Roman"/>
                <w:noProof w:val="0"/>
                <w:color w:val="000000"/>
                <w:sz w:val="24"/>
                <w:szCs w:val="24"/>
              </w:rPr>
              <w:t xml:space="preserve"> për të rriturit dhe fëmijët</w:t>
            </w:r>
          </w:p>
        </w:tc>
      </w:tr>
      <w:tr w:rsidR="00FF4153" w:rsidRPr="00FF4153" w14:paraId="0A6A22FE" w14:textId="77777777" w:rsidTr="005E34B3">
        <w:tc>
          <w:tcPr>
            <w:tcW w:w="581" w:type="dxa"/>
            <w:shd w:val="clear" w:color="auto" w:fill="D5DCE4"/>
            <w:vAlign w:val="center"/>
          </w:tcPr>
          <w:p w14:paraId="78CFFEBE" w14:textId="77777777" w:rsidR="00FF4153" w:rsidRPr="00FF4153" w:rsidRDefault="00FF4153" w:rsidP="00FF4153">
            <w:pPr>
              <w:spacing w:after="120" w:line="240" w:lineRule="auto"/>
              <w:jc w:val="right"/>
              <w:rPr>
                <w:rFonts w:ascii="Times New Roman" w:eastAsia="Times New Roman" w:hAnsi="Times New Roman" w:cs="Times New Roman"/>
                <w:bCs/>
                <w:noProof w:val="0"/>
                <w:color w:val="000000"/>
                <w:sz w:val="24"/>
                <w:szCs w:val="24"/>
              </w:rPr>
            </w:pPr>
            <w:r w:rsidRPr="00FF4153">
              <w:rPr>
                <w:rFonts w:ascii="Times New Roman" w:eastAsia="MS Mincho" w:hAnsi="Times New Roman" w:cs="Times New Roman"/>
                <w:noProof w:val="0"/>
                <w:color w:val="000000"/>
                <w:sz w:val="24"/>
                <w:szCs w:val="24"/>
              </w:rPr>
              <w:t> </w:t>
            </w:r>
          </w:p>
        </w:tc>
        <w:tc>
          <w:tcPr>
            <w:tcW w:w="8704" w:type="dxa"/>
            <w:shd w:val="clear" w:color="auto" w:fill="D5DCE4"/>
            <w:tcMar>
              <w:top w:w="105" w:type="dxa"/>
              <w:left w:w="105" w:type="dxa"/>
              <w:bottom w:w="105" w:type="dxa"/>
              <w:right w:w="105" w:type="dxa"/>
            </w:tcMar>
            <w:vAlign w:val="center"/>
          </w:tcPr>
          <w:p w14:paraId="5E6CAE5E" w14:textId="77777777" w:rsidR="00FF4153" w:rsidRPr="00FF4153" w:rsidRDefault="00FF4153" w:rsidP="00FF4153">
            <w:pPr>
              <w:spacing w:after="120" w:line="240" w:lineRule="auto"/>
              <w:jc w:val="both"/>
              <w:rPr>
                <w:rFonts w:ascii="Times New Roman" w:eastAsia="Times New Roman" w:hAnsi="Times New Roman" w:cs="Times New Roman"/>
                <w:bCs/>
                <w:noProof w:val="0"/>
                <w:color w:val="000000"/>
                <w:sz w:val="24"/>
                <w:szCs w:val="24"/>
              </w:rPr>
            </w:pPr>
            <w:r w:rsidRPr="00FF4153">
              <w:rPr>
                <w:rFonts w:ascii="Times New Roman" w:eastAsia="MS Mincho" w:hAnsi="Times New Roman" w:cs="Times New Roman"/>
                <w:noProof w:val="0"/>
                <w:color w:val="000000"/>
                <w:sz w:val="24"/>
                <w:szCs w:val="24"/>
              </w:rPr>
              <w:t xml:space="preserve">Organizohen fushatat </w:t>
            </w:r>
            <w:proofErr w:type="spellStart"/>
            <w:r w:rsidRPr="00FF4153">
              <w:rPr>
                <w:rFonts w:ascii="Times New Roman" w:eastAsia="MS Mincho" w:hAnsi="Times New Roman" w:cs="Times New Roman"/>
                <w:noProof w:val="0"/>
                <w:color w:val="000000"/>
                <w:sz w:val="24"/>
                <w:szCs w:val="24"/>
              </w:rPr>
              <w:t>vetëdijesuese</w:t>
            </w:r>
            <w:proofErr w:type="spellEnd"/>
            <w:r w:rsidRPr="00FF4153">
              <w:rPr>
                <w:rFonts w:ascii="Times New Roman" w:eastAsia="MS Mincho" w:hAnsi="Times New Roman" w:cs="Times New Roman"/>
                <w:noProof w:val="0"/>
                <w:color w:val="000000"/>
                <w:sz w:val="24"/>
                <w:szCs w:val="24"/>
              </w:rPr>
              <w:t xml:space="preserve"> dhe shpërndahet material </w:t>
            </w:r>
            <w:proofErr w:type="spellStart"/>
            <w:r w:rsidRPr="00FF4153">
              <w:rPr>
                <w:rFonts w:ascii="Times New Roman" w:eastAsia="MS Mincho" w:hAnsi="Times New Roman" w:cs="Times New Roman"/>
                <w:noProof w:val="0"/>
                <w:color w:val="000000"/>
                <w:sz w:val="24"/>
                <w:szCs w:val="24"/>
              </w:rPr>
              <w:t>promovues</w:t>
            </w:r>
            <w:proofErr w:type="spellEnd"/>
            <w:r w:rsidRPr="00FF4153">
              <w:rPr>
                <w:rFonts w:ascii="Times New Roman" w:eastAsia="MS Mincho" w:hAnsi="Times New Roman" w:cs="Times New Roman"/>
                <w:noProof w:val="0"/>
                <w:color w:val="000000"/>
                <w:sz w:val="24"/>
                <w:szCs w:val="24"/>
              </w:rPr>
              <w:t xml:space="preserve"> për të drejtat dhe mbrojtjen e fëmijëve</w:t>
            </w:r>
          </w:p>
        </w:tc>
      </w:tr>
      <w:tr w:rsidR="00FF4153" w:rsidRPr="00FF4153" w14:paraId="1F88196F" w14:textId="77777777" w:rsidTr="005E34B3">
        <w:tc>
          <w:tcPr>
            <w:tcW w:w="581" w:type="dxa"/>
            <w:shd w:val="clear" w:color="auto" w:fill="2F5496" w:themeFill="accent5" w:themeFillShade="BF"/>
            <w:vAlign w:val="center"/>
          </w:tcPr>
          <w:p w14:paraId="24CD31C2" w14:textId="77777777" w:rsidR="00FF4153" w:rsidRPr="00FF4153" w:rsidRDefault="00FF4153" w:rsidP="00FF4153">
            <w:pPr>
              <w:spacing w:after="120" w:line="240" w:lineRule="auto"/>
              <w:jc w:val="right"/>
              <w:rPr>
                <w:rFonts w:ascii="Times New Roman" w:eastAsia="Times New Roman" w:hAnsi="Times New Roman" w:cs="Times New Roman"/>
                <w:bCs/>
                <w:noProof w:val="0"/>
                <w:color w:val="FFFFFF" w:themeColor="background1"/>
                <w:sz w:val="24"/>
                <w:szCs w:val="24"/>
              </w:rPr>
            </w:pPr>
            <w:r w:rsidRPr="00FF4153">
              <w:rPr>
                <w:rFonts w:ascii="Times New Roman" w:eastAsia="MS Mincho" w:hAnsi="Times New Roman" w:cs="Times New Roman"/>
                <w:b/>
                <w:bCs/>
                <w:noProof w:val="0"/>
                <w:color w:val="FFFFFF" w:themeColor="background1"/>
                <w:sz w:val="24"/>
                <w:szCs w:val="24"/>
              </w:rPr>
              <w:t>2.3</w:t>
            </w:r>
          </w:p>
        </w:tc>
        <w:tc>
          <w:tcPr>
            <w:tcW w:w="8704" w:type="dxa"/>
            <w:shd w:val="clear" w:color="auto" w:fill="2F5496" w:themeFill="accent5" w:themeFillShade="BF"/>
            <w:tcMar>
              <w:top w:w="105" w:type="dxa"/>
              <w:left w:w="105" w:type="dxa"/>
              <w:bottom w:w="105" w:type="dxa"/>
              <w:right w:w="105" w:type="dxa"/>
            </w:tcMar>
            <w:vAlign w:val="center"/>
          </w:tcPr>
          <w:p w14:paraId="6EFA9DE4" w14:textId="77777777" w:rsidR="00FF4153" w:rsidRPr="00FF4153" w:rsidRDefault="00FF4153" w:rsidP="00FF4153">
            <w:pPr>
              <w:spacing w:after="120" w:line="240" w:lineRule="auto"/>
              <w:jc w:val="both"/>
              <w:rPr>
                <w:rFonts w:ascii="Times New Roman" w:eastAsia="Times New Roman" w:hAnsi="Times New Roman" w:cs="Times New Roman"/>
                <w:bCs/>
                <w:noProof w:val="0"/>
                <w:color w:val="FFFFFF" w:themeColor="background1"/>
                <w:sz w:val="24"/>
                <w:szCs w:val="24"/>
              </w:rPr>
            </w:pPr>
            <w:r w:rsidRPr="00FF4153">
              <w:rPr>
                <w:rFonts w:ascii="Times New Roman" w:eastAsia="MS Mincho" w:hAnsi="Times New Roman" w:cs="Times New Roman"/>
                <w:b/>
                <w:bCs/>
                <w:noProof w:val="0"/>
                <w:color w:val="FFFFFF" w:themeColor="background1"/>
                <w:sz w:val="24"/>
                <w:szCs w:val="24"/>
              </w:rPr>
              <w:t xml:space="preserve">Mbështetja e organizatave joqeveritare dhe institucioneve të pavarura në </w:t>
            </w:r>
            <w:proofErr w:type="spellStart"/>
            <w:r w:rsidRPr="00FF4153">
              <w:rPr>
                <w:rFonts w:ascii="Times New Roman" w:eastAsia="MS Mincho" w:hAnsi="Times New Roman" w:cs="Times New Roman"/>
                <w:b/>
                <w:bCs/>
                <w:noProof w:val="0"/>
                <w:color w:val="FFFFFF" w:themeColor="background1"/>
                <w:sz w:val="24"/>
                <w:szCs w:val="24"/>
              </w:rPr>
              <w:t>avokimin</w:t>
            </w:r>
            <w:proofErr w:type="spellEnd"/>
            <w:r w:rsidRPr="00FF4153">
              <w:rPr>
                <w:rFonts w:ascii="Times New Roman" w:eastAsia="MS Mincho" w:hAnsi="Times New Roman" w:cs="Times New Roman"/>
                <w:b/>
                <w:bCs/>
                <w:noProof w:val="0"/>
                <w:color w:val="FFFFFF" w:themeColor="background1"/>
                <w:sz w:val="24"/>
                <w:szCs w:val="24"/>
              </w:rPr>
              <w:t xml:space="preserve"> për të drejtat e fëmijës</w:t>
            </w:r>
          </w:p>
        </w:tc>
      </w:tr>
      <w:tr w:rsidR="00FF4153" w:rsidRPr="00FF4153" w14:paraId="0C4147C7" w14:textId="77777777" w:rsidTr="005E34B3">
        <w:tc>
          <w:tcPr>
            <w:tcW w:w="581" w:type="dxa"/>
            <w:shd w:val="clear" w:color="auto" w:fill="D5DCE4"/>
            <w:vAlign w:val="center"/>
          </w:tcPr>
          <w:p w14:paraId="4344767D" w14:textId="77777777" w:rsidR="00FF4153" w:rsidRPr="00FF4153" w:rsidRDefault="00FF4153" w:rsidP="00FF4153">
            <w:pPr>
              <w:spacing w:after="120" w:line="240" w:lineRule="auto"/>
              <w:jc w:val="right"/>
              <w:rPr>
                <w:rFonts w:ascii="Times New Roman" w:eastAsia="Times New Roman" w:hAnsi="Times New Roman" w:cs="Times New Roman"/>
                <w:bCs/>
                <w:noProof w:val="0"/>
                <w:color w:val="000000"/>
                <w:sz w:val="24"/>
                <w:szCs w:val="24"/>
              </w:rPr>
            </w:pPr>
            <w:r w:rsidRPr="00FF4153">
              <w:rPr>
                <w:rFonts w:ascii="Times New Roman" w:eastAsia="MS Mincho" w:hAnsi="Times New Roman" w:cs="Times New Roman"/>
                <w:noProof w:val="0"/>
                <w:color w:val="000000"/>
                <w:sz w:val="24"/>
                <w:szCs w:val="24"/>
              </w:rPr>
              <w:t> </w:t>
            </w:r>
          </w:p>
        </w:tc>
        <w:tc>
          <w:tcPr>
            <w:tcW w:w="8704" w:type="dxa"/>
            <w:shd w:val="clear" w:color="auto" w:fill="D5DCE4"/>
            <w:tcMar>
              <w:top w:w="105" w:type="dxa"/>
              <w:left w:w="105" w:type="dxa"/>
              <w:bottom w:w="105" w:type="dxa"/>
              <w:right w:w="105" w:type="dxa"/>
            </w:tcMar>
            <w:vAlign w:val="center"/>
          </w:tcPr>
          <w:p w14:paraId="348277F8" w14:textId="77777777" w:rsidR="00FF4153" w:rsidRPr="00FF4153" w:rsidRDefault="00FF4153" w:rsidP="00FF4153">
            <w:pPr>
              <w:spacing w:after="120" w:line="240" w:lineRule="auto"/>
              <w:jc w:val="both"/>
              <w:rPr>
                <w:rFonts w:ascii="Times New Roman" w:eastAsia="Times New Roman" w:hAnsi="Times New Roman" w:cs="Times New Roman"/>
                <w:bCs/>
                <w:noProof w:val="0"/>
                <w:color w:val="000000"/>
                <w:sz w:val="24"/>
                <w:szCs w:val="24"/>
              </w:rPr>
            </w:pPr>
            <w:r w:rsidRPr="00FF4153">
              <w:rPr>
                <w:rFonts w:ascii="Times New Roman" w:eastAsia="MS Mincho" w:hAnsi="Times New Roman" w:cs="Times New Roman"/>
                <w:noProof w:val="0"/>
                <w:color w:val="000000"/>
                <w:sz w:val="24"/>
                <w:szCs w:val="24"/>
              </w:rPr>
              <w:t>Përkrahet puna e organizatave joqeveritare, koalicioneve e rrjeteve që monitorojnë, promovojnë dhe mbrojnë të drejtat e fëmijëve</w:t>
            </w:r>
          </w:p>
        </w:tc>
      </w:tr>
      <w:tr w:rsidR="00FF4153" w:rsidRPr="00FF4153" w14:paraId="24C82632" w14:textId="77777777" w:rsidTr="005E34B3">
        <w:tc>
          <w:tcPr>
            <w:tcW w:w="581" w:type="dxa"/>
            <w:shd w:val="clear" w:color="auto" w:fill="D5DCE4" w:themeFill="text2" w:themeFillTint="33"/>
            <w:vAlign w:val="center"/>
          </w:tcPr>
          <w:p w14:paraId="3F6B593C" w14:textId="77777777" w:rsidR="00FF4153" w:rsidRPr="00FF4153" w:rsidRDefault="00FF4153" w:rsidP="00FF4153">
            <w:pPr>
              <w:spacing w:after="120" w:line="240" w:lineRule="auto"/>
              <w:jc w:val="right"/>
              <w:rPr>
                <w:rFonts w:ascii="Times New Roman" w:eastAsia="Times New Roman" w:hAnsi="Times New Roman" w:cs="Times New Roman"/>
                <w:b/>
                <w:bCs/>
                <w:noProof w:val="0"/>
                <w:color w:val="FFFFFF"/>
                <w:sz w:val="24"/>
                <w:szCs w:val="24"/>
              </w:rPr>
            </w:pPr>
            <w:r w:rsidRPr="00FF4153">
              <w:rPr>
                <w:rFonts w:ascii="Times New Roman" w:eastAsia="MS Mincho" w:hAnsi="Times New Roman" w:cs="Times New Roman"/>
                <w:noProof w:val="0"/>
                <w:color w:val="000000"/>
                <w:sz w:val="24"/>
                <w:szCs w:val="24"/>
              </w:rPr>
              <w:t> </w:t>
            </w:r>
          </w:p>
        </w:tc>
        <w:tc>
          <w:tcPr>
            <w:tcW w:w="8704" w:type="dxa"/>
            <w:shd w:val="clear" w:color="auto" w:fill="D5DCE4" w:themeFill="text2" w:themeFillTint="33"/>
            <w:tcMar>
              <w:top w:w="105" w:type="dxa"/>
              <w:left w:w="105" w:type="dxa"/>
              <w:bottom w:w="105" w:type="dxa"/>
              <w:right w:w="105" w:type="dxa"/>
            </w:tcMar>
            <w:vAlign w:val="center"/>
            <w:hideMark/>
          </w:tcPr>
          <w:p w14:paraId="144B38A1" w14:textId="77777777" w:rsidR="00FF4153" w:rsidRPr="00FF4153" w:rsidRDefault="00FF4153" w:rsidP="00FF4153">
            <w:pPr>
              <w:spacing w:after="120" w:line="240" w:lineRule="auto"/>
              <w:jc w:val="both"/>
              <w:rPr>
                <w:rFonts w:ascii="Times New Roman" w:eastAsia="Times New Roman" w:hAnsi="Times New Roman" w:cs="Times New Roman"/>
                <w:noProof w:val="0"/>
                <w:color w:val="FFFFFF"/>
                <w:sz w:val="24"/>
                <w:szCs w:val="24"/>
              </w:rPr>
            </w:pPr>
            <w:r w:rsidRPr="00FF4153">
              <w:rPr>
                <w:rFonts w:ascii="Times New Roman" w:eastAsia="MS Mincho" w:hAnsi="Times New Roman" w:cs="Times New Roman"/>
                <w:noProof w:val="0"/>
                <w:color w:val="000000"/>
                <w:sz w:val="24"/>
                <w:szCs w:val="24"/>
              </w:rPr>
              <w:t>Mundësohet dhe përkrahet puna e vetë strukturave organizative të fëmijëve dhe të rinjve</w:t>
            </w:r>
          </w:p>
        </w:tc>
      </w:tr>
      <w:tr w:rsidR="00FF4153" w:rsidRPr="00FF4153" w14:paraId="430FEFD0" w14:textId="77777777" w:rsidTr="005E34B3">
        <w:tc>
          <w:tcPr>
            <w:tcW w:w="581" w:type="dxa"/>
            <w:shd w:val="clear" w:color="auto" w:fill="2F5496" w:themeFill="accent5" w:themeFillShade="BF"/>
            <w:vAlign w:val="center"/>
          </w:tcPr>
          <w:p w14:paraId="2D6E1E5D" w14:textId="77777777" w:rsidR="00FF4153" w:rsidRPr="00FF4153" w:rsidRDefault="00FF4153" w:rsidP="00FF4153">
            <w:pPr>
              <w:spacing w:after="120" w:line="240" w:lineRule="auto"/>
              <w:jc w:val="right"/>
              <w:rPr>
                <w:rFonts w:ascii="Times New Roman" w:eastAsia="Times New Roman" w:hAnsi="Times New Roman" w:cs="Times New Roman"/>
                <w:b/>
                <w:bCs/>
                <w:noProof w:val="0"/>
                <w:color w:val="FFFFFF" w:themeColor="background1"/>
                <w:sz w:val="24"/>
                <w:szCs w:val="24"/>
              </w:rPr>
            </w:pPr>
            <w:r w:rsidRPr="00FF4153">
              <w:rPr>
                <w:rFonts w:ascii="Times New Roman" w:eastAsia="MS Mincho" w:hAnsi="Times New Roman" w:cs="Times New Roman"/>
                <w:b/>
                <w:bCs/>
                <w:noProof w:val="0"/>
                <w:color w:val="FFFFFF" w:themeColor="background1"/>
                <w:sz w:val="24"/>
                <w:szCs w:val="24"/>
              </w:rPr>
              <w:t>2.4</w:t>
            </w:r>
          </w:p>
        </w:tc>
        <w:tc>
          <w:tcPr>
            <w:tcW w:w="8704" w:type="dxa"/>
            <w:shd w:val="clear" w:color="auto" w:fill="2F5496" w:themeFill="accent5" w:themeFillShade="BF"/>
            <w:tcMar>
              <w:top w:w="105" w:type="dxa"/>
              <w:left w:w="105" w:type="dxa"/>
              <w:bottom w:w="105" w:type="dxa"/>
              <w:right w:w="105" w:type="dxa"/>
            </w:tcMar>
            <w:vAlign w:val="center"/>
            <w:hideMark/>
          </w:tcPr>
          <w:p w14:paraId="748F9339" w14:textId="77777777" w:rsidR="00FF4153" w:rsidRPr="00FF4153" w:rsidRDefault="00FF4153" w:rsidP="00FF4153">
            <w:pPr>
              <w:spacing w:after="120" w:line="240" w:lineRule="auto"/>
              <w:jc w:val="both"/>
              <w:rPr>
                <w:rFonts w:ascii="Times New Roman" w:eastAsia="Times New Roman" w:hAnsi="Times New Roman" w:cs="Times New Roman"/>
                <w:noProof w:val="0"/>
                <w:color w:val="FFFFFF" w:themeColor="background1"/>
                <w:sz w:val="24"/>
                <w:szCs w:val="24"/>
              </w:rPr>
            </w:pPr>
            <w:r w:rsidRPr="00FF4153">
              <w:rPr>
                <w:rFonts w:ascii="Times New Roman" w:eastAsia="MS Mincho" w:hAnsi="Times New Roman" w:cs="Times New Roman"/>
                <w:b/>
                <w:bCs/>
                <w:noProof w:val="0"/>
                <w:color w:val="FFFFFF" w:themeColor="background1"/>
                <w:sz w:val="24"/>
                <w:szCs w:val="24"/>
              </w:rPr>
              <w:t>Promovimi i të drejtave të fëmijës përmes medias</w:t>
            </w:r>
          </w:p>
        </w:tc>
      </w:tr>
      <w:tr w:rsidR="00FF4153" w:rsidRPr="00FF4153" w14:paraId="7B73A15C" w14:textId="77777777" w:rsidTr="005E34B3">
        <w:tc>
          <w:tcPr>
            <w:tcW w:w="581" w:type="dxa"/>
            <w:shd w:val="clear" w:color="auto" w:fill="D5DCE4"/>
            <w:vAlign w:val="center"/>
          </w:tcPr>
          <w:p w14:paraId="556FCD03" w14:textId="77777777" w:rsidR="00FF4153" w:rsidRPr="00FF4153" w:rsidRDefault="00FF4153" w:rsidP="00FF4153">
            <w:pPr>
              <w:spacing w:after="120" w:line="240" w:lineRule="auto"/>
              <w:jc w:val="right"/>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 </w:t>
            </w:r>
          </w:p>
        </w:tc>
        <w:tc>
          <w:tcPr>
            <w:tcW w:w="8704" w:type="dxa"/>
            <w:shd w:val="clear" w:color="auto" w:fill="D5DCE4"/>
            <w:tcMar>
              <w:top w:w="105" w:type="dxa"/>
              <w:left w:w="105" w:type="dxa"/>
              <w:bottom w:w="105" w:type="dxa"/>
              <w:right w:w="105" w:type="dxa"/>
            </w:tcMar>
            <w:vAlign w:val="center"/>
          </w:tcPr>
          <w:p w14:paraId="3D18CCBF" w14:textId="77777777" w:rsidR="00FF4153" w:rsidRPr="00FF4153" w:rsidRDefault="00FF4153" w:rsidP="00FF4153">
            <w:pPr>
              <w:spacing w:after="120" w:line="240" w:lineRule="auto"/>
              <w:jc w:val="both"/>
              <w:rPr>
                <w:rFonts w:ascii="Times New Roman" w:eastAsia="Times New Roman" w:hAnsi="Times New Roman" w:cs="Times New Roman"/>
                <w:b/>
                <w:bCs/>
                <w:noProof w:val="0"/>
                <w:color w:val="000000"/>
                <w:sz w:val="24"/>
                <w:szCs w:val="24"/>
              </w:rPr>
            </w:pPr>
            <w:r w:rsidRPr="00FF4153">
              <w:rPr>
                <w:rFonts w:ascii="Times New Roman" w:eastAsia="MS Mincho" w:hAnsi="Times New Roman" w:cs="Times New Roman"/>
                <w:noProof w:val="0"/>
                <w:color w:val="000000"/>
                <w:sz w:val="24"/>
                <w:szCs w:val="24"/>
              </w:rPr>
              <w:t>Ofrohen udhëzues dhe trajnime për zyrën komunale për marrëdhënie me publikun, për sekretariatin e Ekipit dhe mediat e profesionistët e mediave të shkruara dhe elektronike</w:t>
            </w:r>
          </w:p>
        </w:tc>
      </w:tr>
      <w:tr w:rsidR="00FF4153" w:rsidRPr="00FF4153" w14:paraId="591D3694" w14:textId="77777777" w:rsidTr="005E34B3">
        <w:tc>
          <w:tcPr>
            <w:tcW w:w="581" w:type="dxa"/>
            <w:shd w:val="clear" w:color="auto" w:fill="D5DCE4"/>
            <w:vAlign w:val="center"/>
          </w:tcPr>
          <w:p w14:paraId="1E024ECB" w14:textId="77777777" w:rsidR="00FF4153" w:rsidRPr="00FF4153" w:rsidRDefault="00FF4153" w:rsidP="00FF4153">
            <w:pPr>
              <w:spacing w:after="120" w:line="240" w:lineRule="auto"/>
              <w:jc w:val="right"/>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 </w:t>
            </w:r>
          </w:p>
        </w:tc>
        <w:tc>
          <w:tcPr>
            <w:tcW w:w="8704" w:type="dxa"/>
            <w:shd w:val="clear" w:color="auto" w:fill="D5DCE4"/>
            <w:tcMar>
              <w:top w:w="105" w:type="dxa"/>
              <w:left w:w="105" w:type="dxa"/>
              <w:bottom w:w="105" w:type="dxa"/>
              <w:right w:w="105" w:type="dxa"/>
            </w:tcMar>
            <w:vAlign w:val="center"/>
          </w:tcPr>
          <w:p w14:paraId="59958BB3" w14:textId="77777777" w:rsidR="00FF4153" w:rsidRPr="00FF4153" w:rsidRDefault="00FF4153" w:rsidP="00FF4153">
            <w:pPr>
              <w:spacing w:after="120" w:line="240" w:lineRule="auto"/>
              <w:jc w:val="both"/>
              <w:rPr>
                <w:rFonts w:ascii="Times New Roman" w:eastAsia="Times New Roman" w:hAnsi="Times New Roman" w:cs="Times New Roman"/>
                <w:b/>
                <w:bCs/>
                <w:noProof w:val="0"/>
                <w:color w:val="000000"/>
                <w:sz w:val="24"/>
                <w:szCs w:val="24"/>
              </w:rPr>
            </w:pPr>
            <w:r w:rsidRPr="00FF4153">
              <w:rPr>
                <w:rFonts w:ascii="Times New Roman" w:eastAsia="MS Mincho" w:hAnsi="Times New Roman" w:cs="Times New Roman"/>
                <w:noProof w:val="0"/>
                <w:color w:val="000000"/>
                <w:sz w:val="24"/>
                <w:szCs w:val="24"/>
              </w:rPr>
              <w:t>Përkrahen mediat që të promovojnë të drejtat e fëmijëve dhe që të paraqesin gjendjen e fëmijëve në mënyrë transparente e reale sipas Kodit të Etikës</w:t>
            </w:r>
          </w:p>
        </w:tc>
      </w:tr>
      <w:tr w:rsidR="00FF4153" w:rsidRPr="00FF4153" w14:paraId="459F53EF" w14:textId="77777777" w:rsidTr="005E34B3">
        <w:tc>
          <w:tcPr>
            <w:tcW w:w="581" w:type="dxa"/>
            <w:shd w:val="clear" w:color="auto" w:fill="D5DCE4"/>
            <w:vAlign w:val="center"/>
          </w:tcPr>
          <w:p w14:paraId="50C3C2D3" w14:textId="77777777" w:rsidR="00FF4153" w:rsidRPr="00FF4153" w:rsidRDefault="00FF4153" w:rsidP="00FF4153">
            <w:pPr>
              <w:spacing w:after="120" w:line="240" w:lineRule="auto"/>
              <w:jc w:val="right"/>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 </w:t>
            </w:r>
          </w:p>
        </w:tc>
        <w:tc>
          <w:tcPr>
            <w:tcW w:w="8704" w:type="dxa"/>
            <w:shd w:val="clear" w:color="auto" w:fill="D5DCE4"/>
            <w:tcMar>
              <w:top w:w="105" w:type="dxa"/>
              <w:left w:w="105" w:type="dxa"/>
              <w:bottom w:w="105" w:type="dxa"/>
              <w:right w:w="105" w:type="dxa"/>
            </w:tcMar>
            <w:vAlign w:val="center"/>
          </w:tcPr>
          <w:p w14:paraId="01160A8C" w14:textId="77777777" w:rsidR="00FF4153" w:rsidRPr="00FF4153" w:rsidRDefault="00FF4153" w:rsidP="00FF4153">
            <w:pPr>
              <w:spacing w:after="120" w:line="240" w:lineRule="auto"/>
              <w:jc w:val="both"/>
              <w:rPr>
                <w:rFonts w:ascii="Times New Roman" w:eastAsia="Times New Roman" w:hAnsi="Times New Roman" w:cs="Times New Roman"/>
                <w:b/>
                <w:bCs/>
                <w:noProof w:val="0"/>
                <w:color w:val="000000"/>
                <w:sz w:val="24"/>
                <w:szCs w:val="24"/>
              </w:rPr>
            </w:pPr>
            <w:r w:rsidRPr="00FF4153">
              <w:rPr>
                <w:rFonts w:ascii="Times New Roman" w:eastAsia="MS Mincho" w:hAnsi="Times New Roman" w:cs="Times New Roman"/>
                <w:noProof w:val="0"/>
                <w:color w:val="000000"/>
                <w:sz w:val="24"/>
                <w:szCs w:val="24"/>
              </w:rPr>
              <w:t>Organizohen forume diskutimi në mes komunës dhe mediave lidhur me standardet për mbrojtjen e identitetit dhe integritetit të fëmijëve</w:t>
            </w:r>
          </w:p>
        </w:tc>
      </w:tr>
      <w:tr w:rsidR="00FF4153" w:rsidRPr="00FF4153" w14:paraId="07F5D33B" w14:textId="77777777" w:rsidTr="005E34B3">
        <w:tc>
          <w:tcPr>
            <w:tcW w:w="581" w:type="dxa"/>
            <w:shd w:val="clear" w:color="auto" w:fill="1F4E79" w:themeFill="accent1" w:themeFillShade="80"/>
            <w:vAlign w:val="center"/>
          </w:tcPr>
          <w:p w14:paraId="0C63BEB6" w14:textId="77777777" w:rsidR="00FF4153" w:rsidRPr="00FF4153" w:rsidRDefault="00FF4153" w:rsidP="00FF4153">
            <w:pPr>
              <w:spacing w:after="120" w:line="240" w:lineRule="auto"/>
              <w:jc w:val="right"/>
              <w:rPr>
                <w:rFonts w:ascii="Times New Roman" w:eastAsia="Times New Roman" w:hAnsi="Times New Roman" w:cs="Times New Roman"/>
                <w:b/>
                <w:bCs/>
                <w:noProof w:val="0"/>
                <w:color w:val="FFFFFF" w:themeColor="background1"/>
                <w:sz w:val="24"/>
                <w:szCs w:val="24"/>
              </w:rPr>
            </w:pPr>
            <w:r w:rsidRPr="00FF4153">
              <w:rPr>
                <w:rFonts w:ascii="Times New Roman" w:eastAsia="MS Mincho" w:hAnsi="Times New Roman" w:cs="Times New Roman"/>
                <w:b/>
                <w:bCs/>
                <w:noProof w:val="0"/>
                <w:color w:val="FFFFFF" w:themeColor="background1"/>
                <w:sz w:val="24"/>
                <w:szCs w:val="24"/>
              </w:rPr>
              <w:t>3</w:t>
            </w:r>
          </w:p>
        </w:tc>
        <w:tc>
          <w:tcPr>
            <w:tcW w:w="8704" w:type="dxa"/>
            <w:shd w:val="clear" w:color="auto" w:fill="1F4E79" w:themeFill="accent1" w:themeFillShade="80"/>
            <w:tcMar>
              <w:top w:w="105" w:type="dxa"/>
              <w:left w:w="105" w:type="dxa"/>
              <w:bottom w:w="105" w:type="dxa"/>
              <w:right w:w="105" w:type="dxa"/>
            </w:tcMar>
            <w:vAlign w:val="center"/>
            <w:hideMark/>
          </w:tcPr>
          <w:p w14:paraId="6998049C" w14:textId="77777777" w:rsidR="00FF4153" w:rsidRPr="00FF4153" w:rsidRDefault="00FF4153" w:rsidP="00FF4153">
            <w:pPr>
              <w:spacing w:after="120" w:line="240" w:lineRule="auto"/>
              <w:jc w:val="both"/>
              <w:rPr>
                <w:rFonts w:ascii="Times New Roman" w:eastAsia="Times New Roman" w:hAnsi="Times New Roman" w:cs="Times New Roman"/>
                <w:noProof w:val="0"/>
                <w:color w:val="FFFFFF" w:themeColor="background1"/>
                <w:sz w:val="24"/>
                <w:szCs w:val="24"/>
              </w:rPr>
            </w:pPr>
            <w:r w:rsidRPr="00FF4153">
              <w:rPr>
                <w:rFonts w:ascii="Times New Roman" w:eastAsia="MS Mincho" w:hAnsi="Times New Roman" w:cs="Times New Roman"/>
                <w:b/>
                <w:bCs/>
                <w:noProof w:val="0"/>
                <w:color w:val="FFFFFF" w:themeColor="background1"/>
                <w:sz w:val="24"/>
                <w:szCs w:val="24"/>
              </w:rPr>
              <w:t>Krijimi i hapësirave publike të sigurta dhe miqësore për fëmijët</w:t>
            </w:r>
          </w:p>
        </w:tc>
      </w:tr>
      <w:tr w:rsidR="00FF4153" w:rsidRPr="00FF4153" w14:paraId="385A7F97" w14:textId="77777777" w:rsidTr="005E34B3">
        <w:tc>
          <w:tcPr>
            <w:tcW w:w="581" w:type="dxa"/>
            <w:shd w:val="clear" w:color="auto" w:fill="2F5496" w:themeFill="accent5" w:themeFillShade="BF"/>
            <w:vAlign w:val="center"/>
          </w:tcPr>
          <w:p w14:paraId="7CB529E3" w14:textId="77777777" w:rsidR="00FF4153" w:rsidRPr="00FF4153" w:rsidRDefault="00FF4153" w:rsidP="00FF4153">
            <w:pPr>
              <w:spacing w:after="120" w:line="240" w:lineRule="auto"/>
              <w:jc w:val="right"/>
              <w:rPr>
                <w:rFonts w:ascii="Times New Roman" w:eastAsia="Times New Roman" w:hAnsi="Times New Roman" w:cs="Times New Roman"/>
                <w:noProof w:val="0"/>
                <w:color w:val="FFFFFF" w:themeColor="background1"/>
                <w:sz w:val="24"/>
                <w:szCs w:val="24"/>
              </w:rPr>
            </w:pPr>
            <w:r w:rsidRPr="00FF4153">
              <w:rPr>
                <w:rFonts w:ascii="Times New Roman" w:eastAsia="MS Mincho" w:hAnsi="Times New Roman" w:cs="Times New Roman"/>
                <w:b/>
                <w:bCs/>
                <w:noProof w:val="0"/>
                <w:color w:val="FFFFFF" w:themeColor="background1"/>
                <w:sz w:val="24"/>
                <w:szCs w:val="24"/>
              </w:rPr>
              <w:t>3.1</w:t>
            </w:r>
          </w:p>
        </w:tc>
        <w:tc>
          <w:tcPr>
            <w:tcW w:w="8704" w:type="dxa"/>
            <w:shd w:val="clear" w:color="auto" w:fill="2F5496" w:themeFill="accent5" w:themeFillShade="BF"/>
            <w:tcMar>
              <w:top w:w="105" w:type="dxa"/>
              <w:left w:w="105" w:type="dxa"/>
              <w:bottom w:w="105" w:type="dxa"/>
              <w:right w:w="105" w:type="dxa"/>
            </w:tcMar>
            <w:vAlign w:val="center"/>
          </w:tcPr>
          <w:p w14:paraId="4D14F727" w14:textId="77777777" w:rsidR="00FF4153" w:rsidRPr="00FF4153" w:rsidRDefault="00FF4153" w:rsidP="00FF4153">
            <w:pPr>
              <w:spacing w:after="120" w:line="240" w:lineRule="auto"/>
              <w:jc w:val="both"/>
              <w:rPr>
                <w:rFonts w:ascii="Times New Roman" w:eastAsia="Times New Roman" w:hAnsi="Times New Roman" w:cs="Times New Roman"/>
                <w:b/>
                <w:bCs/>
                <w:noProof w:val="0"/>
                <w:color w:val="FFFFFF" w:themeColor="background1"/>
                <w:sz w:val="24"/>
                <w:szCs w:val="24"/>
              </w:rPr>
            </w:pPr>
            <w:r w:rsidRPr="00FF4153">
              <w:rPr>
                <w:rFonts w:ascii="Times New Roman" w:eastAsia="MS Mincho" w:hAnsi="Times New Roman" w:cs="Times New Roman"/>
                <w:b/>
                <w:bCs/>
                <w:noProof w:val="0"/>
                <w:color w:val="FFFFFF" w:themeColor="background1"/>
                <w:sz w:val="24"/>
                <w:szCs w:val="24"/>
              </w:rPr>
              <w:t>Përmirësimi i higjienës kolektive</w:t>
            </w:r>
          </w:p>
        </w:tc>
      </w:tr>
      <w:tr w:rsidR="00FF4153" w:rsidRPr="00FF4153" w14:paraId="37AE9EEE" w14:textId="77777777" w:rsidTr="005E34B3">
        <w:tc>
          <w:tcPr>
            <w:tcW w:w="581" w:type="dxa"/>
            <w:shd w:val="clear" w:color="auto" w:fill="D5DCE4"/>
            <w:vAlign w:val="center"/>
          </w:tcPr>
          <w:p w14:paraId="02DD9754" w14:textId="77777777" w:rsidR="00FF4153" w:rsidRPr="00FF4153" w:rsidRDefault="00FF4153" w:rsidP="00FF4153">
            <w:pPr>
              <w:spacing w:after="120" w:line="240" w:lineRule="auto"/>
              <w:jc w:val="right"/>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 </w:t>
            </w:r>
          </w:p>
        </w:tc>
        <w:tc>
          <w:tcPr>
            <w:tcW w:w="8704" w:type="dxa"/>
            <w:shd w:val="clear" w:color="auto" w:fill="D5DCE4"/>
            <w:tcMar>
              <w:top w:w="105" w:type="dxa"/>
              <w:left w:w="105" w:type="dxa"/>
              <w:bottom w:w="105" w:type="dxa"/>
              <w:right w:w="105" w:type="dxa"/>
            </w:tcMar>
            <w:vAlign w:val="center"/>
          </w:tcPr>
          <w:p w14:paraId="0A033255" w14:textId="77777777" w:rsidR="00FF4153" w:rsidRPr="00FF4153" w:rsidRDefault="00FF4153" w:rsidP="00FF4153">
            <w:pPr>
              <w:spacing w:after="120" w:line="240" w:lineRule="auto"/>
              <w:jc w:val="both"/>
              <w:rPr>
                <w:rFonts w:ascii="Times New Roman" w:eastAsia="Times New Roman" w:hAnsi="Times New Roman" w:cs="Times New Roman"/>
                <w:b/>
                <w:bCs/>
                <w:noProof w:val="0"/>
                <w:color w:val="000000"/>
                <w:sz w:val="24"/>
                <w:szCs w:val="24"/>
              </w:rPr>
            </w:pPr>
            <w:r w:rsidRPr="00FF4153">
              <w:rPr>
                <w:rFonts w:ascii="Times New Roman" w:eastAsia="MS Mincho" w:hAnsi="Times New Roman" w:cs="Times New Roman"/>
                <w:noProof w:val="0"/>
                <w:color w:val="000000"/>
                <w:sz w:val="24"/>
                <w:szCs w:val="24"/>
              </w:rPr>
              <w:t>Identifikohen lagjet pa sistem të menaxhimit të ujërave të zeza dhe zbatohen projekte për menaxhimin e tyre.</w:t>
            </w:r>
          </w:p>
        </w:tc>
      </w:tr>
      <w:tr w:rsidR="00FF4153" w:rsidRPr="00FF4153" w14:paraId="4C048EFE" w14:textId="77777777" w:rsidTr="005E34B3">
        <w:tc>
          <w:tcPr>
            <w:tcW w:w="581" w:type="dxa"/>
            <w:shd w:val="clear" w:color="auto" w:fill="D5DCE4"/>
            <w:vAlign w:val="center"/>
          </w:tcPr>
          <w:p w14:paraId="4113D5D6" w14:textId="77777777" w:rsidR="00FF4153" w:rsidRPr="00FF4153" w:rsidRDefault="00FF4153" w:rsidP="00FF4153">
            <w:pPr>
              <w:spacing w:after="0" w:line="240" w:lineRule="auto"/>
              <w:jc w:val="right"/>
              <w:textAlignment w:val="baseline"/>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 </w:t>
            </w:r>
          </w:p>
        </w:tc>
        <w:tc>
          <w:tcPr>
            <w:tcW w:w="8704" w:type="dxa"/>
            <w:shd w:val="clear" w:color="auto" w:fill="D5DCE4"/>
            <w:tcMar>
              <w:top w:w="105" w:type="dxa"/>
              <w:left w:w="105" w:type="dxa"/>
              <w:bottom w:w="105" w:type="dxa"/>
              <w:right w:w="105" w:type="dxa"/>
            </w:tcMar>
            <w:vAlign w:val="center"/>
          </w:tcPr>
          <w:p w14:paraId="30FF44F1" w14:textId="77777777" w:rsidR="00FF4153" w:rsidRPr="00FF4153" w:rsidRDefault="00FF4153" w:rsidP="00FF4153">
            <w:pPr>
              <w:spacing w:after="0" w:line="240" w:lineRule="auto"/>
              <w:jc w:val="both"/>
              <w:textAlignment w:val="baseline"/>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Mirëmbahet, dhe aty ku ka nevojë, përmirësohet shërbimi i grumbullimit të mbeturinave në hapësira publike dhe nëpër familje.</w:t>
            </w:r>
          </w:p>
        </w:tc>
      </w:tr>
      <w:tr w:rsidR="00FF4153" w:rsidRPr="00FF4153" w14:paraId="099BF7B5" w14:textId="77777777" w:rsidTr="005E34B3">
        <w:tc>
          <w:tcPr>
            <w:tcW w:w="581" w:type="dxa"/>
            <w:shd w:val="clear" w:color="auto" w:fill="D5DCE4"/>
            <w:vAlign w:val="center"/>
          </w:tcPr>
          <w:p w14:paraId="65EE7E03" w14:textId="77777777" w:rsidR="00FF4153" w:rsidRPr="00FF4153" w:rsidRDefault="00FF4153" w:rsidP="00FF4153">
            <w:pPr>
              <w:spacing w:after="120" w:line="240" w:lineRule="auto"/>
              <w:jc w:val="right"/>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 </w:t>
            </w:r>
          </w:p>
        </w:tc>
        <w:tc>
          <w:tcPr>
            <w:tcW w:w="8704" w:type="dxa"/>
            <w:shd w:val="clear" w:color="auto" w:fill="D5DCE4"/>
            <w:tcMar>
              <w:top w:w="105" w:type="dxa"/>
              <w:left w:w="105" w:type="dxa"/>
              <w:bottom w:w="105" w:type="dxa"/>
              <w:right w:w="105" w:type="dxa"/>
            </w:tcMar>
            <w:vAlign w:val="center"/>
          </w:tcPr>
          <w:p w14:paraId="09652DD5" w14:textId="77777777" w:rsidR="00FF4153" w:rsidRPr="00FF4153" w:rsidRDefault="00FF4153" w:rsidP="00FF4153">
            <w:pPr>
              <w:spacing w:after="120" w:line="240" w:lineRule="auto"/>
              <w:jc w:val="both"/>
              <w:rPr>
                <w:rFonts w:ascii="Times New Roman" w:eastAsia="Times New Roman" w:hAnsi="Times New Roman" w:cs="Times New Roman"/>
                <w:b/>
                <w:bCs/>
                <w:noProof w:val="0"/>
                <w:color w:val="000000"/>
                <w:sz w:val="24"/>
                <w:szCs w:val="24"/>
              </w:rPr>
            </w:pPr>
            <w:r w:rsidRPr="00FF4153">
              <w:rPr>
                <w:rFonts w:ascii="Times New Roman" w:eastAsia="MS Mincho" w:hAnsi="Times New Roman" w:cs="Times New Roman"/>
                <w:noProof w:val="0"/>
                <w:color w:val="000000"/>
                <w:sz w:val="24"/>
                <w:szCs w:val="24"/>
              </w:rPr>
              <w:t>Identifikohen pjesët që nuk janë të mbuluara me ujësjellës dhe përkrahen në sigurimin e ujit të pijes prej burimeve alternative.</w:t>
            </w:r>
          </w:p>
        </w:tc>
      </w:tr>
      <w:tr w:rsidR="00FF4153" w:rsidRPr="00FF4153" w14:paraId="66C48A78" w14:textId="77777777" w:rsidTr="005E34B3">
        <w:tc>
          <w:tcPr>
            <w:tcW w:w="581" w:type="dxa"/>
            <w:shd w:val="clear" w:color="auto" w:fill="2F5496" w:themeFill="accent5" w:themeFillShade="BF"/>
            <w:vAlign w:val="center"/>
          </w:tcPr>
          <w:p w14:paraId="3F7A9E7D" w14:textId="77777777" w:rsidR="00FF4153" w:rsidRPr="00FF4153" w:rsidRDefault="00FF4153" w:rsidP="00FF4153">
            <w:pPr>
              <w:spacing w:after="120" w:line="240" w:lineRule="auto"/>
              <w:jc w:val="right"/>
              <w:rPr>
                <w:rFonts w:ascii="Times New Roman" w:eastAsia="Times New Roman" w:hAnsi="Times New Roman" w:cs="Times New Roman"/>
                <w:b/>
                <w:bCs/>
                <w:noProof w:val="0"/>
                <w:color w:val="FFFFFF" w:themeColor="background1"/>
                <w:sz w:val="24"/>
                <w:szCs w:val="24"/>
              </w:rPr>
            </w:pPr>
            <w:r w:rsidRPr="00FF4153">
              <w:rPr>
                <w:rFonts w:ascii="Times New Roman" w:eastAsia="MS Mincho" w:hAnsi="Times New Roman" w:cs="Times New Roman"/>
                <w:b/>
                <w:bCs/>
                <w:noProof w:val="0"/>
                <w:color w:val="FFFFFF" w:themeColor="background1"/>
                <w:sz w:val="24"/>
                <w:szCs w:val="24"/>
              </w:rPr>
              <w:lastRenderedPageBreak/>
              <w:t>3.2</w:t>
            </w:r>
          </w:p>
        </w:tc>
        <w:tc>
          <w:tcPr>
            <w:tcW w:w="8704" w:type="dxa"/>
            <w:shd w:val="clear" w:color="auto" w:fill="2F5496" w:themeFill="accent5" w:themeFillShade="BF"/>
            <w:tcMar>
              <w:top w:w="105" w:type="dxa"/>
              <w:left w:w="105" w:type="dxa"/>
              <w:bottom w:w="105" w:type="dxa"/>
              <w:right w:w="105" w:type="dxa"/>
            </w:tcMar>
            <w:vAlign w:val="center"/>
            <w:hideMark/>
          </w:tcPr>
          <w:p w14:paraId="5E1F030A" w14:textId="77777777" w:rsidR="00FF4153" w:rsidRPr="00FF4153" w:rsidRDefault="00FF4153" w:rsidP="00FF4153">
            <w:pPr>
              <w:spacing w:after="120" w:line="240" w:lineRule="auto"/>
              <w:jc w:val="both"/>
              <w:rPr>
                <w:rFonts w:ascii="Times New Roman" w:eastAsia="Times New Roman" w:hAnsi="Times New Roman" w:cs="Times New Roman"/>
                <w:noProof w:val="0"/>
                <w:color w:val="FFFFFF" w:themeColor="background1"/>
                <w:sz w:val="24"/>
                <w:szCs w:val="24"/>
              </w:rPr>
            </w:pPr>
            <w:r w:rsidRPr="00FF4153">
              <w:rPr>
                <w:rFonts w:ascii="Times New Roman" w:eastAsia="MS Mincho" w:hAnsi="Times New Roman" w:cs="Times New Roman"/>
                <w:b/>
                <w:bCs/>
                <w:noProof w:val="0"/>
                <w:color w:val="FFFFFF" w:themeColor="background1"/>
                <w:sz w:val="24"/>
                <w:szCs w:val="24"/>
              </w:rPr>
              <w:t>Sigurimi i sistemit të trafikut që është i sigurt dhe miqësor për fëmijët</w:t>
            </w:r>
          </w:p>
        </w:tc>
      </w:tr>
      <w:tr w:rsidR="00FF4153" w:rsidRPr="00FF4153" w14:paraId="280DAC53" w14:textId="77777777" w:rsidTr="005E34B3">
        <w:tc>
          <w:tcPr>
            <w:tcW w:w="581" w:type="dxa"/>
            <w:shd w:val="clear" w:color="auto" w:fill="D5DCE4"/>
            <w:vAlign w:val="center"/>
          </w:tcPr>
          <w:p w14:paraId="1D0116C1" w14:textId="77777777" w:rsidR="00FF4153" w:rsidRPr="00FF4153" w:rsidRDefault="00FF4153" w:rsidP="00FF4153">
            <w:pPr>
              <w:spacing w:after="0" w:line="240" w:lineRule="auto"/>
              <w:jc w:val="right"/>
              <w:textAlignment w:val="baseline"/>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 </w:t>
            </w:r>
          </w:p>
        </w:tc>
        <w:tc>
          <w:tcPr>
            <w:tcW w:w="8704" w:type="dxa"/>
            <w:shd w:val="clear" w:color="auto" w:fill="D5DCE4"/>
            <w:tcMar>
              <w:top w:w="105" w:type="dxa"/>
              <w:left w:w="105" w:type="dxa"/>
              <w:bottom w:w="105" w:type="dxa"/>
              <w:right w:w="105" w:type="dxa"/>
            </w:tcMar>
            <w:vAlign w:val="center"/>
          </w:tcPr>
          <w:p w14:paraId="4DD2B8F0" w14:textId="77777777" w:rsidR="00FF4153" w:rsidRPr="00FF4153" w:rsidRDefault="00FF4153" w:rsidP="00FF4153">
            <w:pPr>
              <w:spacing w:after="0" w:line="240" w:lineRule="auto"/>
              <w:jc w:val="both"/>
              <w:textAlignment w:val="baseline"/>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Hartohen dhe realizohen projekte për lirimin e trotuareve dhe vendkalimeve për këmbësorë, vendosjen e shenjave të vendkalimeve, vendosjen e barrierave, etj.</w:t>
            </w:r>
          </w:p>
        </w:tc>
      </w:tr>
      <w:tr w:rsidR="00FF4153" w:rsidRPr="00FF4153" w14:paraId="0061C9AA" w14:textId="77777777" w:rsidTr="005E34B3">
        <w:tc>
          <w:tcPr>
            <w:tcW w:w="581" w:type="dxa"/>
            <w:shd w:val="clear" w:color="auto" w:fill="D5DCE4"/>
            <w:vAlign w:val="center"/>
          </w:tcPr>
          <w:p w14:paraId="2F98BD87" w14:textId="77777777" w:rsidR="00FF4153" w:rsidRPr="00FF4153" w:rsidRDefault="00FF4153" w:rsidP="00FF4153">
            <w:pPr>
              <w:spacing w:after="120" w:line="240" w:lineRule="auto"/>
              <w:jc w:val="right"/>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 </w:t>
            </w:r>
          </w:p>
        </w:tc>
        <w:tc>
          <w:tcPr>
            <w:tcW w:w="8704" w:type="dxa"/>
            <w:shd w:val="clear" w:color="auto" w:fill="D5DCE4"/>
            <w:tcMar>
              <w:top w:w="105" w:type="dxa"/>
              <w:left w:w="105" w:type="dxa"/>
              <w:bottom w:w="105" w:type="dxa"/>
              <w:right w:w="105" w:type="dxa"/>
            </w:tcMar>
            <w:vAlign w:val="center"/>
          </w:tcPr>
          <w:p w14:paraId="11ABA190" w14:textId="77777777" w:rsidR="00FF4153" w:rsidRPr="00FF4153" w:rsidRDefault="00FF4153" w:rsidP="00FF4153">
            <w:pPr>
              <w:spacing w:after="120" w:line="240" w:lineRule="auto"/>
              <w:jc w:val="both"/>
              <w:rPr>
                <w:rFonts w:ascii="Times New Roman" w:eastAsia="Times New Roman" w:hAnsi="Times New Roman" w:cs="Times New Roman"/>
                <w:b/>
                <w:bCs/>
                <w:noProof w:val="0"/>
                <w:color w:val="000000"/>
                <w:sz w:val="24"/>
                <w:szCs w:val="24"/>
              </w:rPr>
            </w:pPr>
            <w:r w:rsidRPr="00FF4153">
              <w:rPr>
                <w:rFonts w:ascii="Times New Roman" w:eastAsia="MS Mincho" w:hAnsi="Times New Roman" w:cs="Times New Roman"/>
                <w:noProof w:val="0"/>
                <w:color w:val="000000"/>
                <w:sz w:val="24"/>
                <w:szCs w:val="24"/>
              </w:rPr>
              <w:t>Hartohet dhe realizohet projekti për parkingje dhe shtigjet e çiklistëve.</w:t>
            </w:r>
          </w:p>
        </w:tc>
      </w:tr>
      <w:tr w:rsidR="00FF4153" w:rsidRPr="00FF4153" w14:paraId="3AB24F1D" w14:textId="77777777" w:rsidTr="005E34B3">
        <w:tc>
          <w:tcPr>
            <w:tcW w:w="581" w:type="dxa"/>
            <w:shd w:val="clear" w:color="auto" w:fill="D5DCE4" w:themeFill="text2" w:themeFillTint="33"/>
            <w:vAlign w:val="center"/>
          </w:tcPr>
          <w:p w14:paraId="428222A6" w14:textId="77777777" w:rsidR="00FF4153" w:rsidRPr="00FF4153" w:rsidRDefault="00FF4153" w:rsidP="00FF4153">
            <w:pPr>
              <w:spacing w:after="120" w:line="240" w:lineRule="auto"/>
              <w:jc w:val="right"/>
              <w:rPr>
                <w:rFonts w:ascii="Times New Roman" w:eastAsia="Times New Roman" w:hAnsi="Times New Roman" w:cs="Times New Roman"/>
                <w:b/>
                <w:bCs/>
                <w:noProof w:val="0"/>
                <w:color w:val="FFFFFF"/>
                <w:sz w:val="24"/>
                <w:szCs w:val="24"/>
              </w:rPr>
            </w:pPr>
            <w:r w:rsidRPr="00FF4153">
              <w:rPr>
                <w:rFonts w:ascii="Times New Roman" w:eastAsia="MS Mincho" w:hAnsi="Times New Roman" w:cs="Times New Roman"/>
                <w:noProof w:val="0"/>
                <w:color w:val="000000"/>
                <w:sz w:val="24"/>
                <w:szCs w:val="24"/>
              </w:rPr>
              <w:t> </w:t>
            </w:r>
          </w:p>
        </w:tc>
        <w:tc>
          <w:tcPr>
            <w:tcW w:w="8704" w:type="dxa"/>
            <w:shd w:val="clear" w:color="auto" w:fill="D5DCE4" w:themeFill="text2" w:themeFillTint="33"/>
            <w:tcMar>
              <w:top w:w="105" w:type="dxa"/>
              <w:left w:w="105" w:type="dxa"/>
              <w:bottom w:w="105" w:type="dxa"/>
              <w:right w:w="105" w:type="dxa"/>
            </w:tcMar>
            <w:vAlign w:val="center"/>
            <w:hideMark/>
          </w:tcPr>
          <w:p w14:paraId="1578145F" w14:textId="77777777" w:rsidR="00FF4153" w:rsidRPr="00FF4153" w:rsidRDefault="00FF4153" w:rsidP="00FF4153">
            <w:pPr>
              <w:spacing w:after="120" w:line="240" w:lineRule="auto"/>
              <w:jc w:val="both"/>
              <w:rPr>
                <w:rFonts w:ascii="Times New Roman" w:eastAsia="Times New Roman" w:hAnsi="Times New Roman" w:cs="Times New Roman"/>
                <w:noProof w:val="0"/>
                <w:color w:val="FFFFFF"/>
                <w:sz w:val="24"/>
                <w:szCs w:val="24"/>
              </w:rPr>
            </w:pPr>
            <w:r w:rsidRPr="00FF4153">
              <w:rPr>
                <w:rFonts w:ascii="Times New Roman" w:eastAsia="MS Mincho" w:hAnsi="Times New Roman" w:cs="Times New Roman"/>
                <w:noProof w:val="0"/>
                <w:color w:val="000000"/>
                <w:sz w:val="24"/>
                <w:szCs w:val="24"/>
              </w:rPr>
              <w:t>Bëhet fushatë informimi me të gjithë pjesëmarrësit në trafik për sigurinë në trafik.</w:t>
            </w:r>
          </w:p>
        </w:tc>
      </w:tr>
      <w:tr w:rsidR="00FF4153" w:rsidRPr="00FF4153" w14:paraId="13B650F2" w14:textId="77777777" w:rsidTr="005E34B3">
        <w:tc>
          <w:tcPr>
            <w:tcW w:w="581" w:type="dxa"/>
            <w:shd w:val="clear" w:color="auto" w:fill="2F5496" w:themeFill="accent5" w:themeFillShade="BF"/>
            <w:vAlign w:val="center"/>
          </w:tcPr>
          <w:p w14:paraId="6591D3C4" w14:textId="77777777" w:rsidR="00FF4153" w:rsidRPr="00FF4153" w:rsidRDefault="00FF4153" w:rsidP="00FF4153">
            <w:pPr>
              <w:spacing w:after="120" w:line="240" w:lineRule="auto"/>
              <w:jc w:val="right"/>
              <w:rPr>
                <w:rFonts w:ascii="Times New Roman" w:eastAsia="Times New Roman" w:hAnsi="Times New Roman" w:cs="Times New Roman"/>
                <w:b/>
                <w:bCs/>
                <w:noProof w:val="0"/>
                <w:color w:val="FFFFFF" w:themeColor="background1"/>
                <w:sz w:val="24"/>
                <w:szCs w:val="24"/>
              </w:rPr>
            </w:pPr>
            <w:r w:rsidRPr="00FF4153">
              <w:rPr>
                <w:rFonts w:ascii="Times New Roman" w:eastAsia="MS Mincho" w:hAnsi="Times New Roman" w:cs="Times New Roman"/>
                <w:b/>
                <w:bCs/>
                <w:noProof w:val="0"/>
                <w:color w:val="FFFFFF" w:themeColor="background1"/>
                <w:sz w:val="24"/>
                <w:szCs w:val="24"/>
              </w:rPr>
              <w:t>3.3</w:t>
            </w:r>
          </w:p>
        </w:tc>
        <w:tc>
          <w:tcPr>
            <w:tcW w:w="8704" w:type="dxa"/>
            <w:shd w:val="clear" w:color="auto" w:fill="2F5496" w:themeFill="accent5" w:themeFillShade="BF"/>
            <w:tcMar>
              <w:top w:w="105" w:type="dxa"/>
              <w:left w:w="105" w:type="dxa"/>
              <w:bottom w:w="105" w:type="dxa"/>
              <w:right w:w="105" w:type="dxa"/>
            </w:tcMar>
            <w:vAlign w:val="center"/>
            <w:hideMark/>
          </w:tcPr>
          <w:p w14:paraId="2675E3F1" w14:textId="77777777" w:rsidR="00FF4153" w:rsidRPr="00FF4153" w:rsidRDefault="00FF4153" w:rsidP="00FF4153">
            <w:pPr>
              <w:spacing w:after="120" w:line="240" w:lineRule="auto"/>
              <w:jc w:val="both"/>
              <w:rPr>
                <w:rFonts w:ascii="Times New Roman" w:eastAsia="Times New Roman" w:hAnsi="Times New Roman" w:cs="Times New Roman"/>
                <w:noProof w:val="0"/>
                <w:color w:val="FFFFFF" w:themeColor="background1"/>
                <w:sz w:val="24"/>
                <w:szCs w:val="24"/>
              </w:rPr>
            </w:pPr>
            <w:r w:rsidRPr="00FF4153">
              <w:rPr>
                <w:rFonts w:ascii="Times New Roman" w:eastAsia="MS Mincho" w:hAnsi="Times New Roman" w:cs="Times New Roman"/>
                <w:b/>
                <w:bCs/>
                <w:noProof w:val="0"/>
                <w:color w:val="FFFFFF" w:themeColor="background1"/>
                <w:sz w:val="24"/>
                <w:szCs w:val="24"/>
              </w:rPr>
              <w:t>Eliminimi i rreziqeve dhe krijimi i mjedisit ekologjik</w:t>
            </w:r>
          </w:p>
        </w:tc>
      </w:tr>
      <w:tr w:rsidR="00FF4153" w:rsidRPr="00FF4153" w14:paraId="5B4063DD" w14:textId="77777777" w:rsidTr="005E34B3">
        <w:tc>
          <w:tcPr>
            <w:tcW w:w="581" w:type="dxa"/>
            <w:shd w:val="clear" w:color="auto" w:fill="D5DCE4" w:themeFill="text2" w:themeFillTint="33"/>
            <w:vAlign w:val="center"/>
          </w:tcPr>
          <w:p w14:paraId="544C16D3" w14:textId="77777777" w:rsidR="00FF4153" w:rsidRPr="00FF4153" w:rsidRDefault="00FF4153" w:rsidP="00FF4153">
            <w:pPr>
              <w:spacing w:after="0" w:line="240" w:lineRule="auto"/>
              <w:jc w:val="right"/>
              <w:textAlignment w:val="baseline"/>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 </w:t>
            </w:r>
          </w:p>
        </w:tc>
        <w:tc>
          <w:tcPr>
            <w:tcW w:w="8704" w:type="dxa"/>
            <w:shd w:val="clear" w:color="auto" w:fill="D5DCE4" w:themeFill="text2" w:themeFillTint="33"/>
            <w:tcMar>
              <w:top w:w="105" w:type="dxa"/>
              <w:left w:w="105" w:type="dxa"/>
              <w:bottom w:w="105" w:type="dxa"/>
              <w:right w:w="105" w:type="dxa"/>
            </w:tcMar>
            <w:vAlign w:val="center"/>
          </w:tcPr>
          <w:p w14:paraId="06147E5D" w14:textId="77777777" w:rsidR="00FF4153" w:rsidRPr="00FF4153" w:rsidRDefault="00FF4153" w:rsidP="00FF4153">
            <w:pPr>
              <w:spacing w:after="0" w:line="240" w:lineRule="auto"/>
              <w:jc w:val="both"/>
              <w:textAlignment w:val="baseline"/>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Monitorohen sistematikisht hapësirat publike për të identifikuar rreziqet eventuale për fëmijët si dhe merren masa për eliminimin e tyre.</w:t>
            </w:r>
          </w:p>
        </w:tc>
      </w:tr>
      <w:tr w:rsidR="00FF4153" w:rsidRPr="00FF4153" w14:paraId="696E134F" w14:textId="77777777" w:rsidTr="005E34B3">
        <w:tc>
          <w:tcPr>
            <w:tcW w:w="581" w:type="dxa"/>
            <w:shd w:val="clear" w:color="auto" w:fill="D5DCE4" w:themeFill="text2" w:themeFillTint="33"/>
            <w:vAlign w:val="center"/>
          </w:tcPr>
          <w:p w14:paraId="50440A53" w14:textId="77777777" w:rsidR="00FF4153" w:rsidRPr="00FF4153" w:rsidRDefault="00FF4153" w:rsidP="00FF4153">
            <w:pPr>
              <w:spacing w:after="120" w:line="240" w:lineRule="auto"/>
              <w:jc w:val="right"/>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 </w:t>
            </w:r>
          </w:p>
        </w:tc>
        <w:tc>
          <w:tcPr>
            <w:tcW w:w="8704" w:type="dxa"/>
            <w:shd w:val="clear" w:color="auto" w:fill="D5DCE4" w:themeFill="text2" w:themeFillTint="33"/>
            <w:tcMar>
              <w:top w:w="105" w:type="dxa"/>
              <w:left w:w="105" w:type="dxa"/>
              <w:bottom w:w="105" w:type="dxa"/>
              <w:right w:w="105" w:type="dxa"/>
            </w:tcMar>
            <w:vAlign w:val="center"/>
          </w:tcPr>
          <w:p w14:paraId="5D4CE15A" w14:textId="77777777" w:rsidR="00FF4153" w:rsidRPr="00FF4153" w:rsidRDefault="00FF4153" w:rsidP="00FF4153">
            <w:pPr>
              <w:spacing w:after="120" w:line="240" w:lineRule="auto"/>
              <w:jc w:val="both"/>
              <w:rPr>
                <w:rFonts w:ascii="Times New Roman" w:eastAsia="Times New Roman" w:hAnsi="Times New Roman" w:cs="Times New Roman"/>
                <w:b/>
                <w:bCs/>
                <w:noProof w:val="0"/>
                <w:color w:val="000000"/>
                <w:sz w:val="24"/>
                <w:szCs w:val="24"/>
              </w:rPr>
            </w:pPr>
            <w:proofErr w:type="spellStart"/>
            <w:r w:rsidRPr="00FF4153">
              <w:rPr>
                <w:rFonts w:ascii="Times New Roman" w:eastAsia="MS Mincho" w:hAnsi="Times New Roman" w:cs="Times New Roman"/>
                <w:noProof w:val="0"/>
                <w:color w:val="000000"/>
                <w:sz w:val="24"/>
                <w:szCs w:val="24"/>
              </w:rPr>
              <w:t>Lansohet</w:t>
            </w:r>
            <w:proofErr w:type="spellEnd"/>
            <w:r w:rsidRPr="00FF4153">
              <w:rPr>
                <w:rFonts w:ascii="Times New Roman" w:eastAsia="MS Mincho" w:hAnsi="Times New Roman" w:cs="Times New Roman"/>
                <w:noProof w:val="0"/>
                <w:color w:val="000000"/>
                <w:sz w:val="24"/>
                <w:szCs w:val="24"/>
              </w:rPr>
              <w:t xml:space="preserve"> e mirëmbahet një kanal për publikun për raportimin e rreziqeve si dhe merren masa për eliminimin e tyre në afat sa më të shkurtër.</w:t>
            </w:r>
          </w:p>
        </w:tc>
      </w:tr>
      <w:tr w:rsidR="00FF4153" w:rsidRPr="00FF4153" w14:paraId="609CB4AA" w14:textId="77777777" w:rsidTr="005E34B3">
        <w:tc>
          <w:tcPr>
            <w:tcW w:w="581" w:type="dxa"/>
            <w:shd w:val="clear" w:color="auto" w:fill="D5DCE4" w:themeFill="text2" w:themeFillTint="33"/>
            <w:vAlign w:val="center"/>
          </w:tcPr>
          <w:p w14:paraId="3EE7A0D4" w14:textId="77777777" w:rsidR="00FF4153" w:rsidRPr="00FF4153" w:rsidRDefault="00FF4153" w:rsidP="00FF4153">
            <w:pPr>
              <w:spacing w:after="120" w:line="240" w:lineRule="auto"/>
              <w:jc w:val="right"/>
              <w:rPr>
                <w:rFonts w:ascii="Times New Roman" w:eastAsia="Times New Roman" w:hAnsi="Times New Roman" w:cs="Times New Roman"/>
                <w:b/>
                <w:bCs/>
                <w:noProof w:val="0"/>
                <w:color w:val="000000"/>
                <w:sz w:val="24"/>
                <w:szCs w:val="24"/>
              </w:rPr>
            </w:pPr>
            <w:r w:rsidRPr="00FF4153">
              <w:rPr>
                <w:rFonts w:ascii="Times New Roman" w:eastAsia="MS Mincho" w:hAnsi="Times New Roman" w:cs="Times New Roman"/>
                <w:noProof w:val="0"/>
                <w:color w:val="000000"/>
                <w:sz w:val="24"/>
                <w:szCs w:val="24"/>
              </w:rPr>
              <w:t> </w:t>
            </w:r>
          </w:p>
        </w:tc>
        <w:tc>
          <w:tcPr>
            <w:tcW w:w="8704" w:type="dxa"/>
            <w:shd w:val="clear" w:color="auto" w:fill="D5DCE4" w:themeFill="text2" w:themeFillTint="33"/>
            <w:tcMar>
              <w:top w:w="105" w:type="dxa"/>
              <w:left w:w="105" w:type="dxa"/>
              <w:bottom w:w="105" w:type="dxa"/>
              <w:right w:w="105" w:type="dxa"/>
            </w:tcMar>
            <w:vAlign w:val="center"/>
            <w:hideMark/>
          </w:tcPr>
          <w:p w14:paraId="5711CAC4" w14:textId="77777777" w:rsidR="00FF4153" w:rsidRPr="00FF4153" w:rsidRDefault="00FF4153" w:rsidP="00FF4153">
            <w:pPr>
              <w:spacing w:after="120" w:line="240" w:lineRule="auto"/>
              <w:jc w:val="both"/>
              <w:rPr>
                <w:rFonts w:ascii="Times New Roman" w:eastAsia="Times New Roman" w:hAnsi="Times New Roman" w:cs="Times New Roman"/>
                <w:noProof w:val="0"/>
                <w:sz w:val="24"/>
                <w:szCs w:val="24"/>
              </w:rPr>
            </w:pPr>
            <w:r w:rsidRPr="00FF4153">
              <w:rPr>
                <w:rFonts w:ascii="Times New Roman" w:eastAsia="MS Mincho" w:hAnsi="Times New Roman" w:cs="Times New Roman"/>
                <w:noProof w:val="0"/>
                <w:color w:val="000000"/>
                <w:sz w:val="24"/>
                <w:szCs w:val="24"/>
              </w:rPr>
              <w:t>Menaxhohen/sistemohen qentë endacakë</w:t>
            </w:r>
          </w:p>
        </w:tc>
      </w:tr>
      <w:tr w:rsidR="00FF4153" w:rsidRPr="00FF4153" w14:paraId="4861003C" w14:textId="77777777" w:rsidTr="005E34B3">
        <w:tc>
          <w:tcPr>
            <w:tcW w:w="581" w:type="dxa"/>
            <w:shd w:val="clear" w:color="auto" w:fill="D5DCE4" w:themeFill="text2" w:themeFillTint="33"/>
            <w:vAlign w:val="center"/>
          </w:tcPr>
          <w:p w14:paraId="76CBDA6F" w14:textId="77777777" w:rsidR="00FF4153" w:rsidRPr="00FF4153" w:rsidRDefault="00FF4153" w:rsidP="00FF4153">
            <w:pPr>
              <w:spacing w:after="0" w:line="240" w:lineRule="auto"/>
              <w:jc w:val="right"/>
              <w:textAlignment w:val="baseline"/>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 </w:t>
            </w:r>
          </w:p>
        </w:tc>
        <w:tc>
          <w:tcPr>
            <w:tcW w:w="8704" w:type="dxa"/>
            <w:shd w:val="clear" w:color="auto" w:fill="D5DCE4" w:themeFill="text2" w:themeFillTint="33"/>
            <w:tcMar>
              <w:top w:w="105" w:type="dxa"/>
              <w:left w:w="105" w:type="dxa"/>
              <w:bottom w:w="105" w:type="dxa"/>
              <w:right w:w="105" w:type="dxa"/>
            </w:tcMar>
            <w:vAlign w:val="center"/>
          </w:tcPr>
          <w:p w14:paraId="0587DE1F" w14:textId="77777777" w:rsidR="00FF4153" w:rsidRPr="00FF4153" w:rsidRDefault="00FF4153" w:rsidP="00FF4153">
            <w:pPr>
              <w:spacing w:after="0" w:line="240" w:lineRule="auto"/>
              <w:jc w:val="both"/>
              <w:textAlignment w:val="baseline"/>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Merren masa për të parandaluar rreziqet përreth shkollës (personat e paautorizuar, shitja e artikujve të dëmshëm, etj.)</w:t>
            </w:r>
          </w:p>
        </w:tc>
      </w:tr>
      <w:tr w:rsidR="00FF4153" w:rsidRPr="00FF4153" w14:paraId="1AD32159" w14:textId="77777777" w:rsidTr="005E34B3">
        <w:tc>
          <w:tcPr>
            <w:tcW w:w="581" w:type="dxa"/>
            <w:shd w:val="clear" w:color="auto" w:fill="D5DCE4" w:themeFill="text2" w:themeFillTint="33"/>
            <w:vAlign w:val="center"/>
          </w:tcPr>
          <w:p w14:paraId="4C52E7BF" w14:textId="77777777" w:rsidR="00FF4153" w:rsidRPr="00FF4153" w:rsidRDefault="00FF4153" w:rsidP="00FF4153">
            <w:pPr>
              <w:spacing w:after="120" w:line="240" w:lineRule="auto"/>
              <w:jc w:val="right"/>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 </w:t>
            </w:r>
          </w:p>
        </w:tc>
        <w:tc>
          <w:tcPr>
            <w:tcW w:w="8704" w:type="dxa"/>
            <w:shd w:val="clear" w:color="auto" w:fill="D5DCE4" w:themeFill="text2" w:themeFillTint="33"/>
            <w:tcMar>
              <w:top w:w="105" w:type="dxa"/>
              <w:left w:w="105" w:type="dxa"/>
              <w:bottom w:w="105" w:type="dxa"/>
              <w:right w:w="105" w:type="dxa"/>
            </w:tcMar>
            <w:vAlign w:val="center"/>
          </w:tcPr>
          <w:p w14:paraId="23915E15" w14:textId="77777777" w:rsidR="00FF4153" w:rsidRPr="00FF4153" w:rsidRDefault="00FF4153" w:rsidP="00FF4153">
            <w:pPr>
              <w:spacing w:after="120" w:line="240" w:lineRule="auto"/>
              <w:jc w:val="both"/>
              <w:rPr>
                <w:rFonts w:ascii="Times New Roman" w:eastAsia="Times New Roman" w:hAnsi="Times New Roman" w:cs="Times New Roman"/>
                <w:b/>
                <w:bCs/>
                <w:noProof w:val="0"/>
                <w:color w:val="000000"/>
                <w:sz w:val="24"/>
                <w:szCs w:val="24"/>
              </w:rPr>
            </w:pPr>
            <w:r w:rsidRPr="00FF4153">
              <w:rPr>
                <w:rFonts w:ascii="Times New Roman" w:eastAsia="MS Mincho" w:hAnsi="Times New Roman" w:cs="Times New Roman"/>
                <w:noProof w:val="0"/>
                <w:color w:val="000000"/>
                <w:sz w:val="24"/>
                <w:szCs w:val="24"/>
              </w:rPr>
              <w:t>Rritet sipërfaqja e hapësirave të gjelbra e parqeve në qytet, si dhe pyjeve në pjesën rurale.</w:t>
            </w:r>
          </w:p>
        </w:tc>
      </w:tr>
      <w:tr w:rsidR="00FF4153" w:rsidRPr="00FF4153" w14:paraId="1E157BCB" w14:textId="77777777" w:rsidTr="005E34B3">
        <w:tc>
          <w:tcPr>
            <w:tcW w:w="581" w:type="dxa"/>
            <w:shd w:val="clear" w:color="auto" w:fill="1F4E79" w:themeFill="accent1" w:themeFillShade="80"/>
            <w:vAlign w:val="center"/>
          </w:tcPr>
          <w:p w14:paraId="30B32561" w14:textId="77777777" w:rsidR="00FF4153" w:rsidRPr="00FF4153" w:rsidRDefault="00FF4153" w:rsidP="00FF4153">
            <w:pPr>
              <w:spacing w:after="0" w:line="240" w:lineRule="auto"/>
              <w:jc w:val="right"/>
              <w:textAlignment w:val="baseline"/>
              <w:rPr>
                <w:rFonts w:ascii="Times New Roman" w:eastAsia="Times New Roman" w:hAnsi="Times New Roman" w:cs="Times New Roman"/>
                <w:noProof w:val="0"/>
                <w:color w:val="FFFFFF" w:themeColor="background1"/>
                <w:sz w:val="24"/>
                <w:szCs w:val="24"/>
              </w:rPr>
            </w:pPr>
            <w:r w:rsidRPr="00FF4153">
              <w:rPr>
                <w:rFonts w:ascii="Times New Roman" w:eastAsia="MS Mincho" w:hAnsi="Times New Roman" w:cs="Times New Roman"/>
                <w:b/>
                <w:bCs/>
                <w:noProof w:val="0"/>
                <w:color w:val="FFFFFF" w:themeColor="background1"/>
                <w:sz w:val="24"/>
                <w:szCs w:val="24"/>
              </w:rPr>
              <w:t>4</w:t>
            </w:r>
          </w:p>
        </w:tc>
        <w:tc>
          <w:tcPr>
            <w:tcW w:w="8704" w:type="dxa"/>
            <w:shd w:val="clear" w:color="auto" w:fill="1F4E79" w:themeFill="accent1" w:themeFillShade="80"/>
            <w:tcMar>
              <w:top w:w="105" w:type="dxa"/>
              <w:left w:w="105" w:type="dxa"/>
              <w:bottom w:w="105" w:type="dxa"/>
              <w:right w:w="105" w:type="dxa"/>
            </w:tcMar>
            <w:vAlign w:val="center"/>
          </w:tcPr>
          <w:p w14:paraId="63ADD01B" w14:textId="77777777" w:rsidR="00FF4153" w:rsidRPr="00FF4153" w:rsidRDefault="00FF4153" w:rsidP="00FF4153">
            <w:pPr>
              <w:spacing w:after="0" w:line="240" w:lineRule="auto"/>
              <w:jc w:val="both"/>
              <w:textAlignment w:val="baseline"/>
              <w:rPr>
                <w:rFonts w:ascii="Times New Roman" w:eastAsia="Times New Roman" w:hAnsi="Times New Roman" w:cs="Times New Roman"/>
                <w:noProof w:val="0"/>
                <w:color w:val="FFFFFF" w:themeColor="background1"/>
                <w:sz w:val="24"/>
                <w:szCs w:val="24"/>
              </w:rPr>
            </w:pPr>
            <w:r w:rsidRPr="00FF4153">
              <w:rPr>
                <w:rFonts w:ascii="Times New Roman" w:eastAsia="MS Mincho" w:hAnsi="Times New Roman" w:cs="Times New Roman"/>
                <w:b/>
                <w:bCs/>
                <w:noProof w:val="0"/>
                <w:color w:val="FFFFFF" w:themeColor="background1"/>
                <w:sz w:val="24"/>
                <w:szCs w:val="24"/>
              </w:rPr>
              <w:t>Zhvillimi i fëmijëve përmes sporteve, lojës  dhe rekreacionit</w:t>
            </w:r>
          </w:p>
        </w:tc>
      </w:tr>
      <w:tr w:rsidR="00FF4153" w:rsidRPr="00FF4153" w14:paraId="7EC5E877" w14:textId="77777777" w:rsidTr="005E34B3">
        <w:tc>
          <w:tcPr>
            <w:tcW w:w="581" w:type="dxa"/>
            <w:shd w:val="clear" w:color="auto" w:fill="2F5496" w:themeFill="accent5" w:themeFillShade="BF"/>
            <w:vAlign w:val="center"/>
          </w:tcPr>
          <w:p w14:paraId="393AE85F" w14:textId="77777777" w:rsidR="00FF4153" w:rsidRPr="00FF4153" w:rsidRDefault="00FF4153" w:rsidP="00FF4153">
            <w:pPr>
              <w:spacing w:after="120" w:line="240" w:lineRule="auto"/>
              <w:jc w:val="right"/>
              <w:rPr>
                <w:rFonts w:ascii="Times New Roman" w:eastAsia="Times New Roman" w:hAnsi="Times New Roman" w:cs="Times New Roman"/>
                <w:noProof w:val="0"/>
                <w:color w:val="FFFFFF" w:themeColor="background1"/>
                <w:sz w:val="24"/>
                <w:szCs w:val="24"/>
              </w:rPr>
            </w:pPr>
            <w:r w:rsidRPr="00FF4153">
              <w:rPr>
                <w:rFonts w:ascii="Times New Roman" w:eastAsia="MS Mincho" w:hAnsi="Times New Roman" w:cs="Times New Roman"/>
                <w:b/>
                <w:bCs/>
                <w:noProof w:val="0"/>
                <w:color w:val="FFFFFF" w:themeColor="background1"/>
                <w:sz w:val="24"/>
                <w:szCs w:val="24"/>
              </w:rPr>
              <w:t>4.1</w:t>
            </w:r>
          </w:p>
        </w:tc>
        <w:tc>
          <w:tcPr>
            <w:tcW w:w="8704" w:type="dxa"/>
            <w:shd w:val="clear" w:color="auto" w:fill="2F5496" w:themeFill="accent5" w:themeFillShade="BF"/>
            <w:tcMar>
              <w:top w:w="105" w:type="dxa"/>
              <w:left w:w="105" w:type="dxa"/>
              <w:bottom w:w="105" w:type="dxa"/>
              <w:right w:w="105" w:type="dxa"/>
            </w:tcMar>
            <w:vAlign w:val="center"/>
          </w:tcPr>
          <w:p w14:paraId="23F1653F" w14:textId="77777777" w:rsidR="00FF4153" w:rsidRPr="00FF4153" w:rsidRDefault="00FF4153" w:rsidP="00FF4153">
            <w:pPr>
              <w:spacing w:after="120" w:line="240" w:lineRule="auto"/>
              <w:jc w:val="both"/>
              <w:rPr>
                <w:rFonts w:ascii="Times New Roman" w:eastAsia="Times New Roman" w:hAnsi="Times New Roman" w:cs="Times New Roman"/>
                <w:b/>
                <w:bCs/>
                <w:noProof w:val="0"/>
                <w:color w:val="FFFFFF" w:themeColor="background1"/>
                <w:sz w:val="24"/>
                <w:szCs w:val="24"/>
              </w:rPr>
            </w:pPr>
            <w:r w:rsidRPr="00FF4153">
              <w:rPr>
                <w:rFonts w:ascii="Times New Roman" w:eastAsia="MS Mincho" w:hAnsi="Times New Roman" w:cs="Times New Roman"/>
                <w:b/>
                <w:bCs/>
                <w:noProof w:val="0"/>
                <w:color w:val="FFFFFF" w:themeColor="background1"/>
                <w:sz w:val="24"/>
                <w:szCs w:val="24"/>
              </w:rPr>
              <w:t>Promovimi i sportit nëpër shkolla</w:t>
            </w:r>
          </w:p>
        </w:tc>
      </w:tr>
      <w:tr w:rsidR="00FF4153" w:rsidRPr="00FF4153" w14:paraId="5F68D1FE" w14:textId="77777777" w:rsidTr="005E34B3">
        <w:tc>
          <w:tcPr>
            <w:tcW w:w="581" w:type="dxa"/>
            <w:shd w:val="clear" w:color="auto" w:fill="D5DCE4" w:themeFill="text2" w:themeFillTint="33"/>
            <w:vAlign w:val="center"/>
          </w:tcPr>
          <w:p w14:paraId="0974217C" w14:textId="77777777" w:rsidR="00FF4153" w:rsidRPr="00FF4153" w:rsidRDefault="00FF4153" w:rsidP="00FF4153">
            <w:pPr>
              <w:spacing w:after="120" w:line="240" w:lineRule="auto"/>
              <w:jc w:val="right"/>
              <w:rPr>
                <w:rFonts w:ascii="Times New Roman" w:eastAsia="Times New Roman" w:hAnsi="Times New Roman" w:cs="Times New Roman"/>
                <w:b/>
                <w:bCs/>
                <w:noProof w:val="0"/>
                <w:color w:val="000000"/>
                <w:sz w:val="24"/>
                <w:szCs w:val="24"/>
              </w:rPr>
            </w:pPr>
            <w:r w:rsidRPr="00FF4153">
              <w:rPr>
                <w:rFonts w:ascii="Times New Roman" w:eastAsia="MS Mincho" w:hAnsi="Times New Roman" w:cs="Times New Roman"/>
                <w:noProof w:val="0"/>
                <w:color w:val="000000"/>
                <w:sz w:val="24"/>
                <w:szCs w:val="24"/>
              </w:rPr>
              <w:t> </w:t>
            </w:r>
          </w:p>
        </w:tc>
        <w:tc>
          <w:tcPr>
            <w:tcW w:w="8704" w:type="dxa"/>
            <w:shd w:val="clear" w:color="auto" w:fill="D5DCE4" w:themeFill="text2" w:themeFillTint="33"/>
            <w:tcMar>
              <w:top w:w="105" w:type="dxa"/>
              <w:left w:w="105" w:type="dxa"/>
              <w:bottom w:w="105" w:type="dxa"/>
              <w:right w:w="105" w:type="dxa"/>
            </w:tcMar>
            <w:vAlign w:val="center"/>
            <w:hideMark/>
          </w:tcPr>
          <w:p w14:paraId="47353616" w14:textId="3B9C1EAC" w:rsidR="00FF4153" w:rsidRPr="00FF4153" w:rsidRDefault="00F73794" w:rsidP="00FF4153">
            <w:pPr>
              <w:spacing w:after="120" w:line="240" w:lineRule="auto"/>
              <w:jc w:val="both"/>
              <w:rPr>
                <w:rFonts w:ascii="Times New Roman" w:eastAsia="Times New Roman" w:hAnsi="Times New Roman" w:cs="Times New Roman"/>
                <w:noProof w:val="0"/>
                <w:sz w:val="24"/>
                <w:szCs w:val="24"/>
              </w:rPr>
            </w:pPr>
            <w:r w:rsidRPr="00FF4153">
              <w:rPr>
                <w:rFonts w:ascii="Times New Roman" w:eastAsia="MS Mincho" w:hAnsi="Times New Roman" w:cs="Times New Roman"/>
                <w:noProof w:val="0"/>
                <w:color w:val="000000"/>
                <w:sz w:val="24"/>
                <w:szCs w:val="24"/>
              </w:rPr>
              <w:t>Ngritën</w:t>
            </w:r>
            <w:r w:rsidR="00FF4153" w:rsidRPr="00FF4153">
              <w:rPr>
                <w:rFonts w:ascii="Times New Roman" w:eastAsia="MS Mincho" w:hAnsi="Times New Roman" w:cs="Times New Roman"/>
                <w:noProof w:val="0"/>
                <w:color w:val="000000"/>
                <w:sz w:val="24"/>
                <w:szCs w:val="24"/>
              </w:rPr>
              <w:t xml:space="preserve"> kapacitetet e përfaqësuesve të shkollave për promovimin e sportit shkollor</w:t>
            </w:r>
          </w:p>
        </w:tc>
      </w:tr>
      <w:tr w:rsidR="00FF4153" w:rsidRPr="00FF4153" w14:paraId="601DAD15" w14:textId="77777777" w:rsidTr="005E34B3">
        <w:tc>
          <w:tcPr>
            <w:tcW w:w="581" w:type="dxa"/>
            <w:shd w:val="clear" w:color="auto" w:fill="D5DCE4"/>
            <w:vAlign w:val="center"/>
          </w:tcPr>
          <w:p w14:paraId="534CDB9B" w14:textId="77777777" w:rsidR="00FF4153" w:rsidRPr="00FF4153" w:rsidRDefault="00FF4153" w:rsidP="00FF4153">
            <w:pPr>
              <w:spacing w:after="120" w:line="240" w:lineRule="auto"/>
              <w:jc w:val="right"/>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 </w:t>
            </w:r>
          </w:p>
        </w:tc>
        <w:tc>
          <w:tcPr>
            <w:tcW w:w="8704" w:type="dxa"/>
            <w:shd w:val="clear" w:color="auto" w:fill="D5DCE4"/>
            <w:tcMar>
              <w:top w:w="105" w:type="dxa"/>
              <w:left w:w="105" w:type="dxa"/>
              <w:bottom w:w="105" w:type="dxa"/>
              <w:right w:w="105" w:type="dxa"/>
            </w:tcMar>
            <w:vAlign w:val="center"/>
          </w:tcPr>
          <w:p w14:paraId="4691BD73" w14:textId="77777777" w:rsidR="00FF4153" w:rsidRPr="00FF4153" w:rsidRDefault="00FF4153" w:rsidP="00FF4153">
            <w:pPr>
              <w:spacing w:after="120" w:line="240" w:lineRule="auto"/>
              <w:jc w:val="both"/>
              <w:rPr>
                <w:rFonts w:ascii="Times New Roman" w:eastAsia="Times New Roman" w:hAnsi="Times New Roman" w:cs="Times New Roman"/>
                <w:b/>
                <w:bCs/>
                <w:noProof w:val="0"/>
                <w:color w:val="000000"/>
                <w:sz w:val="24"/>
                <w:szCs w:val="24"/>
              </w:rPr>
            </w:pPr>
            <w:r w:rsidRPr="00FF4153">
              <w:rPr>
                <w:rFonts w:ascii="Times New Roman" w:eastAsia="MS Mincho" w:hAnsi="Times New Roman" w:cs="Times New Roman"/>
                <w:noProof w:val="0"/>
                <w:color w:val="000000"/>
                <w:sz w:val="24"/>
                <w:szCs w:val="24"/>
              </w:rPr>
              <w:t>Krijohen/zhvillohen klubet sportive shkollore</w:t>
            </w:r>
          </w:p>
        </w:tc>
      </w:tr>
      <w:tr w:rsidR="00FF4153" w:rsidRPr="00FF4153" w14:paraId="74261550" w14:textId="77777777" w:rsidTr="005E34B3">
        <w:tc>
          <w:tcPr>
            <w:tcW w:w="581" w:type="dxa"/>
            <w:shd w:val="clear" w:color="auto" w:fill="D5DCE4"/>
            <w:vAlign w:val="center"/>
          </w:tcPr>
          <w:p w14:paraId="6D85E354" w14:textId="77777777" w:rsidR="00FF4153" w:rsidRPr="00FF4153" w:rsidRDefault="00FF4153" w:rsidP="00FF4153">
            <w:pPr>
              <w:spacing w:after="0" w:line="240" w:lineRule="auto"/>
              <w:jc w:val="right"/>
              <w:textAlignment w:val="baseline"/>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 </w:t>
            </w:r>
          </w:p>
        </w:tc>
        <w:tc>
          <w:tcPr>
            <w:tcW w:w="8704" w:type="dxa"/>
            <w:shd w:val="clear" w:color="auto" w:fill="D5DCE4"/>
            <w:tcMar>
              <w:top w:w="105" w:type="dxa"/>
              <w:left w:w="105" w:type="dxa"/>
              <w:bottom w:w="105" w:type="dxa"/>
              <w:right w:w="105" w:type="dxa"/>
            </w:tcMar>
            <w:vAlign w:val="center"/>
          </w:tcPr>
          <w:p w14:paraId="446F1283" w14:textId="77777777" w:rsidR="00FF4153" w:rsidRPr="00FF4153" w:rsidRDefault="00FF4153" w:rsidP="00FF4153">
            <w:pPr>
              <w:spacing w:after="0" w:line="240" w:lineRule="auto"/>
              <w:jc w:val="both"/>
              <w:textAlignment w:val="baseline"/>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Organizohen gara sportive mes shkollave</w:t>
            </w:r>
          </w:p>
        </w:tc>
      </w:tr>
      <w:tr w:rsidR="00FF4153" w:rsidRPr="00FF4153" w14:paraId="2C0B718E" w14:textId="77777777" w:rsidTr="005E34B3">
        <w:tc>
          <w:tcPr>
            <w:tcW w:w="581" w:type="dxa"/>
            <w:shd w:val="clear" w:color="auto" w:fill="2F5496" w:themeFill="accent5" w:themeFillShade="BF"/>
            <w:vAlign w:val="center"/>
          </w:tcPr>
          <w:p w14:paraId="740C8336" w14:textId="77777777" w:rsidR="00FF4153" w:rsidRPr="00FF4153" w:rsidRDefault="00FF4153" w:rsidP="00FF4153">
            <w:pPr>
              <w:spacing w:after="120" w:line="240" w:lineRule="auto"/>
              <w:jc w:val="right"/>
              <w:rPr>
                <w:rFonts w:ascii="Times New Roman" w:eastAsia="Times New Roman" w:hAnsi="Times New Roman" w:cs="Times New Roman"/>
                <w:noProof w:val="0"/>
                <w:color w:val="FFFFFF" w:themeColor="background1"/>
                <w:sz w:val="24"/>
                <w:szCs w:val="24"/>
              </w:rPr>
            </w:pPr>
            <w:r w:rsidRPr="00FF4153">
              <w:rPr>
                <w:rFonts w:ascii="Times New Roman" w:eastAsia="MS Mincho" w:hAnsi="Times New Roman" w:cs="Times New Roman"/>
                <w:b/>
                <w:bCs/>
                <w:noProof w:val="0"/>
                <w:color w:val="FFFFFF" w:themeColor="background1"/>
                <w:sz w:val="24"/>
                <w:szCs w:val="24"/>
              </w:rPr>
              <w:t>4.2</w:t>
            </w:r>
          </w:p>
        </w:tc>
        <w:tc>
          <w:tcPr>
            <w:tcW w:w="8704" w:type="dxa"/>
            <w:shd w:val="clear" w:color="auto" w:fill="2F5496" w:themeFill="accent5" w:themeFillShade="BF"/>
            <w:tcMar>
              <w:top w:w="105" w:type="dxa"/>
              <w:left w:w="105" w:type="dxa"/>
              <w:bottom w:w="105" w:type="dxa"/>
              <w:right w:w="105" w:type="dxa"/>
            </w:tcMar>
            <w:vAlign w:val="center"/>
          </w:tcPr>
          <w:p w14:paraId="1F12B737" w14:textId="77777777" w:rsidR="00FF4153" w:rsidRPr="00FF4153" w:rsidRDefault="00FF4153" w:rsidP="00FF4153">
            <w:pPr>
              <w:spacing w:after="120" w:line="240" w:lineRule="auto"/>
              <w:jc w:val="both"/>
              <w:rPr>
                <w:rFonts w:ascii="Times New Roman" w:eastAsia="Times New Roman" w:hAnsi="Times New Roman" w:cs="Times New Roman"/>
                <w:b/>
                <w:bCs/>
                <w:noProof w:val="0"/>
                <w:color w:val="FFFFFF" w:themeColor="background1"/>
                <w:sz w:val="24"/>
                <w:szCs w:val="24"/>
              </w:rPr>
            </w:pPr>
            <w:r w:rsidRPr="00FF4153">
              <w:rPr>
                <w:rFonts w:ascii="Times New Roman" w:eastAsia="MS Mincho" w:hAnsi="Times New Roman" w:cs="Times New Roman"/>
                <w:b/>
                <w:bCs/>
                <w:noProof w:val="0"/>
                <w:color w:val="FFFFFF" w:themeColor="background1"/>
                <w:sz w:val="24"/>
                <w:szCs w:val="24"/>
              </w:rPr>
              <w:t>Funksionalizimi i klubeve sportive të kategorive të reja</w:t>
            </w:r>
          </w:p>
        </w:tc>
      </w:tr>
      <w:tr w:rsidR="00FF4153" w:rsidRPr="00FF4153" w14:paraId="5FD60FAC" w14:textId="77777777" w:rsidTr="005E34B3">
        <w:tc>
          <w:tcPr>
            <w:tcW w:w="581" w:type="dxa"/>
            <w:shd w:val="clear" w:color="auto" w:fill="D5DCE4"/>
            <w:vAlign w:val="center"/>
          </w:tcPr>
          <w:p w14:paraId="4E100D62" w14:textId="77777777" w:rsidR="00FF4153" w:rsidRPr="00FF4153" w:rsidRDefault="00FF4153" w:rsidP="00FF4153">
            <w:pPr>
              <w:spacing w:after="120" w:line="240" w:lineRule="auto"/>
              <w:jc w:val="right"/>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 </w:t>
            </w:r>
          </w:p>
        </w:tc>
        <w:tc>
          <w:tcPr>
            <w:tcW w:w="8704" w:type="dxa"/>
            <w:shd w:val="clear" w:color="auto" w:fill="D5DCE4"/>
            <w:tcMar>
              <w:top w:w="105" w:type="dxa"/>
              <w:left w:w="105" w:type="dxa"/>
              <w:bottom w:w="105" w:type="dxa"/>
              <w:right w:w="105" w:type="dxa"/>
            </w:tcMar>
            <w:vAlign w:val="center"/>
          </w:tcPr>
          <w:p w14:paraId="58DE364D" w14:textId="77777777" w:rsidR="00FF4153" w:rsidRPr="00FF4153" w:rsidRDefault="00FF4153" w:rsidP="00FF4153">
            <w:pPr>
              <w:spacing w:after="120" w:line="240" w:lineRule="auto"/>
              <w:jc w:val="both"/>
              <w:rPr>
                <w:rFonts w:ascii="Times New Roman" w:eastAsia="Times New Roman" w:hAnsi="Times New Roman" w:cs="Times New Roman"/>
                <w:b/>
                <w:bCs/>
                <w:noProof w:val="0"/>
                <w:color w:val="000000"/>
                <w:sz w:val="24"/>
                <w:szCs w:val="24"/>
              </w:rPr>
            </w:pPr>
            <w:r w:rsidRPr="00FF4153">
              <w:rPr>
                <w:rFonts w:ascii="Times New Roman" w:eastAsia="MS Mincho" w:hAnsi="Times New Roman" w:cs="Times New Roman"/>
                <w:noProof w:val="0"/>
                <w:color w:val="000000"/>
                <w:sz w:val="24"/>
                <w:szCs w:val="24"/>
              </w:rPr>
              <w:t>Nxitet rekrutimi i fëmijëve djem e vajza nëpër klube sportive</w:t>
            </w:r>
          </w:p>
        </w:tc>
      </w:tr>
      <w:tr w:rsidR="00FF4153" w:rsidRPr="00FF4153" w14:paraId="075BBA2E" w14:textId="77777777" w:rsidTr="005E34B3">
        <w:tc>
          <w:tcPr>
            <w:tcW w:w="581" w:type="dxa"/>
            <w:shd w:val="clear" w:color="auto" w:fill="D5DCE4" w:themeFill="text2" w:themeFillTint="33"/>
            <w:vAlign w:val="center"/>
          </w:tcPr>
          <w:p w14:paraId="3224224F" w14:textId="77777777" w:rsidR="00FF4153" w:rsidRPr="00FF4153" w:rsidRDefault="00FF4153" w:rsidP="00FF4153">
            <w:pPr>
              <w:spacing w:after="120" w:line="240" w:lineRule="auto"/>
              <w:jc w:val="right"/>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 </w:t>
            </w:r>
          </w:p>
        </w:tc>
        <w:tc>
          <w:tcPr>
            <w:tcW w:w="8704" w:type="dxa"/>
            <w:shd w:val="clear" w:color="auto" w:fill="D5DCE4" w:themeFill="text2" w:themeFillTint="33"/>
            <w:tcMar>
              <w:top w:w="105" w:type="dxa"/>
              <w:left w:w="105" w:type="dxa"/>
              <w:bottom w:w="105" w:type="dxa"/>
              <w:right w:w="105" w:type="dxa"/>
            </w:tcMar>
            <w:vAlign w:val="center"/>
          </w:tcPr>
          <w:p w14:paraId="2F450EF6" w14:textId="77777777" w:rsidR="00FF4153" w:rsidRPr="00FF4153" w:rsidRDefault="00FF4153" w:rsidP="00FF4153">
            <w:pPr>
              <w:spacing w:after="120" w:line="240" w:lineRule="auto"/>
              <w:jc w:val="both"/>
              <w:rPr>
                <w:rFonts w:ascii="Times New Roman" w:eastAsia="MS Mincho" w:hAnsi="Times New Roman" w:cs="Times New Roman"/>
                <w:b/>
                <w:bCs/>
                <w:noProof w:val="0"/>
                <w:sz w:val="24"/>
                <w:szCs w:val="24"/>
              </w:rPr>
            </w:pPr>
            <w:r w:rsidRPr="00FF4153">
              <w:rPr>
                <w:rFonts w:ascii="Times New Roman" w:eastAsia="MS Mincho" w:hAnsi="Times New Roman" w:cs="Times New Roman"/>
                <w:noProof w:val="0"/>
                <w:color w:val="000000"/>
                <w:sz w:val="24"/>
                <w:szCs w:val="24"/>
              </w:rPr>
              <w:t>Mbështetet komunikimi në mes të klubeve, shkollave dhe prindërve</w:t>
            </w:r>
          </w:p>
        </w:tc>
      </w:tr>
      <w:tr w:rsidR="00FF4153" w:rsidRPr="00FF4153" w14:paraId="0C411223" w14:textId="77777777" w:rsidTr="005E34B3">
        <w:tc>
          <w:tcPr>
            <w:tcW w:w="581" w:type="dxa"/>
            <w:shd w:val="clear" w:color="auto" w:fill="D5DCE4"/>
            <w:vAlign w:val="center"/>
          </w:tcPr>
          <w:p w14:paraId="65021CC6" w14:textId="77777777" w:rsidR="00FF4153" w:rsidRPr="00FF4153" w:rsidRDefault="00FF4153" w:rsidP="00FF4153">
            <w:pPr>
              <w:spacing w:after="120" w:line="240" w:lineRule="auto"/>
              <w:jc w:val="right"/>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 </w:t>
            </w:r>
          </w:p>
        </w:tc>
        <w:tc>
          <w:tcPr>
            <w:tcW w:w="8704" w:type="dxa"/>
            <w:shd w:val="clear" w:color="auto" w:fill="D5DCE4"/>
            <w:tcMar>
              <w:top w:w="105" w:type="dxa"/>
              <w:left w:w="105" w:type="dxa"/>
              <w:bottom w:w="105" w:type="dxa"/>
              <w:right w:w="105" w:type="dxa"/>
            </w:tcMar>
            <w:vAlign w:val="center"/>
          </w:tcPr>
          <w:p w14:paraId="1D16BC43" w14:textId="77777777" w:rsidR="00FF4153" w:rsidRPr="00FF4153" w:rsidRDefault="00FF4153" w:rsidP="00FF4153">
            <w:pPr>
              <w:tabs>
                <w:tab w:val="left" w:pos="922"/>
              </w:tabs>
              <w:spacing w:after="120" w:line="240" w:lineRule="auto"/>
              <w:jc w:val="both"/>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Organizohen kampe për identifikimin e talenteve në sporte</w:t>
            </w:r>
          </w:p>
        </w:tc>
      </w:tr>
      <w:tr w:rsidR="00FF4153" w:rsidRPr="00FF4153" w14:paraId="34777B31" w14:textId="77777777" w:rsidTr="005E34B3">
        <w:tc>
          <w:tcPr>
            <w:tcW w:w="581" w:type="dxa"/>
            <w:shd w:val="clear" w:color="auto" w:fill="2F5496" w:themeFill="accent5" w:themeFillShade="BF"/>
            <w:vAlign w:val="center"/>
          </w:tcPr>
          <w:p w14:paraId="37617A3E" w14:textId="77777777" w:rsidR="00FF4153" w:rsidRPr="00FF4153" w:rsidRDefault="00FF4153" w:rsidP="00FF4153">
            <w:pPr>
              <w:spacing w:after="120" w:line="240" w:lineRule="auto"/>
              <w:jc w:val="right"/>
              <w:rPr>
                <w:rFonts w:ascii="Times New Roman" w:eastAsia="Times New Roman" w:hAnsi="Times New Roman" w:cs="Times New Roman"/>
                <w:noProof w:val="0"/>
                <w:color w:val="FFFFFF" w:themeColor="background1"/>
                <w:sz w:val="24"/>
                <w:szCs w:val="24"/>
              </w:rPr>
            </w:pPr>
            <w:r w:rsidRPr="00FF4153">
              <w:rPr>
                <w:rFonts w:ascii="Times New Roman" w:eastAsia="MS Mincho" w:hAnsi="Times New Roman" w:cs="Times New Roman"/>
                <w:b/>
                <w:bCs/>
                <w:noProof w:val="0"/>
                <w:color w:val="FFFFFF" w:themeColor="background1"/>
                <w:sz w:val="24"/>
                <w:szCs w:val="24"/>
              </w:rPr>
              <w:t>4.3</w:t>
            </w:r>
          </w:p>
        </w:tc>
        <w:tc>
          <w:tcPr>
            <w:tcW w:w="8704" w:type="dxa"/>
            <w:shd w:val="clear" w:color="auto" w:fill="2F5496" w:themeFill="accent5" w:themeFillShade="BF"/>
            <w:tcMar>
              <w:top w:w="105" w:type="dxa"/>
              <w:left w:w="105" w:type="dxa"/>
              <w:bottom w:w="105" w:type="dxa"/>
              <w:right w:w="105" w:type="dxa"/>
            </w:tcMar>
            <w:vAlign w:val="center"/>
          </w:tcPr>
          <w:p w14:paraId="319B78D6" w14:textId="77777777" w:rsidR="00FF4153" w:rsidRPr="00FF4153" w:rsidRDefault="00FF4153" w:rsidP="00FF4153">
            <w:pPr>
              <w:spacing w:after="120" w:line="240" w:lineRule="auto"/>
              <w:jc w:val="both"/>
              <w:rPr>
                <w:rFonts w:ascii="Times New Roman" w:eastAsia="Times New Roman" w:hAnsi="Times New Roman" w:cs="Times New Roman"/>
                <w:noProof w:val="0"/>
                <w:color w:val="FFFFFF" w:themeColor="background1"/>
                <w:sz w:val="24"/>
                <w:szCs w:val="24"/>
              </w:rPr>
            </w:pPr>
            <w:r w:rsidRPr="00FF4153">
              <w:rPr>
                <w:rFonts w:ascii="Times New Roman" w:eastAsia="MS Mincho" w:hAnsi="Times New Roman" w:cs="Times New Roman"/>
                <w:b/>
                <w:bCs/>
                <w:noProof w:val="0"/>
                <w:color w:val="FFFFFF" w:themeColor="background1"/>
                <w:sz w:val="24"/>
                <w:szCs w:val="24"/>
              </w:rPr>
              <w:t>Promovimi i artit, kulturës dhe teknologjisë</w:t>
            </w:r>
          </w:p>
        </w:tc>
      </w:tr>
      <w:tr w:rsidR="00FF4153" w:rsidRPr="00FF4153" w14:paraId="39BB1ECD" w14:textId="77777777" w:rsidTr="005E34B3">
        <w:tc>
          <w:tcPr>
            <w:tcW w:w="581" w:type="dxa"/>
            <w:shd w:val="clear" w:color="auto" w:fill="D5DCE4"/>
            <w:vAlign w:val="center"/>
          </w:tcPr>
          <w:p w14:paraId="66BDCB49" w14:textId="77777777" w:rsidR="00FF4153" w:rsidRPr="00FF4153" w:rsidRDefault="00FF4153" w:rsidP="00FF4153">
            <w:pPr>
              <w:spacing w:after="120" w:line="240" w:lineRule="auto"/>
              <w:jc w:val="right"/>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 </w:t>
            </w:r>
          </w:p>
        </w:tc>
        <w:tc>
          <w:tcPr>
            <w:tcW w:w="8704" w:type="dxa"/>
            <w:shd w:val="clear" w:color="auto" w:fill="D5DCE4"/>
            <w:tcMar>
              <w:top w:w="105" w:type="dxa"/>
              <w:left w:w="105" w:type="dxa"/>
              <w:bottom w:w="105" w:type="dxa"/>
              <w:right w:w="105" w:type="dxa"/>
            </w:tcMar>
            <w:vAlign w:val="center"/>
          </w:tcPr>
          <w:p w14:paraId="1A2C8A1C" w14:textId="77777777" w:rsidR="00FF4153" w:rsidRPr="00FF4153" w:rsidRDefault="00FF4153" w:rsidP="00FF4153">
            <w:pPr>
              <w:spacing w:after="120" w:line="240" w:lineRule="auto"/>
              <w:jc w:val="both"/>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Nxitet themelimi/funksionimi i klubeve artistike e kulturore nëpër shkolla</w:t>
            </w:r>
          </w:p>
        </w:tc>
      </w:tr>
      <w:tr w:rsidR="00FF4153" w:rsidRPr="00FF4153" w14:paraId="25BCE080" w14:textId="77777777" w:rsidTr="005E34B3">
        <w:tc>
          <w:tcPr>
            <w:tcW w:w="581" w:type="dxa"/>
            <w:shd w:val="clear" w:color="auto" w:fill="D5DCE4" w:themeFill="text2" w:themeFillTint="33"/>
            <w:vAlign w:val="center"/>
          </w:tcPr>
          <w:p w14:paraId="5A997503" w14:textId="77777777" w:rsidR="00FF4153" w:rsidRPr="00FF4153" w:rsidRDefault="00FF4153" w:rsidP="00FF4153">
            <w:pPr>
              <w:spacing w:after="120" w:line="240" w:lineRule="auto"/>
              <w:jc w:val="right"/>
              <w:rPr>
                <w:rFonts w:ascii="Times New Roman" w:eastAsia="Times New Roman" w:hAnsi="Times New Roman" w:cs="Times New Roman"/>
                <w:b/>
                <w:bCs/>
                <w:noProof w:val="0"/>
                <w:color w:val="FFFFFF"/>
                <w:sz w:val="24"/>
                <w:szCs w:val="24"/>
              </w:rPr>
            </w:pPr>
            <w:r w:rsidRPr="00FF4153">
              <w:rPr>
                <w:rFonts w:ascii="Times New Roman" w:eastAsia="MS Mincho" w:hAnsi="Times New Roman" w:cs="Times New Roman"/>
                <w:noProof w:val="0"/>
                <w:color w:val="000000"/>
                <w:sz w:val="24"/>
                <w:szCs w:val="24"/>
              </w:rPr>
              <w:lastRenderedPageBreak/>
              <w:t> </w:t>
            </w:r>
          </w:p>
        </w:tc>
        <w:tc>
          <w:tcPr>
            <w:tcW w:w="8704" w:type="dxa"/>
            <w:shd w:val="clear" w:color="auto" w:fill="D5DCE4" w:themeFill="text2" w:themeFillTint="33"/>
            <w:tcMar>
              <w:top w:w="105" w:type="dxa"/>
              <w:left w:w="105" w:type="dxa"/>
              <w:bottom w:w="105" w:type="dxa"/>
              <w:right w:w="105" w:type="dxa"/>
            </w:tcMar>
            <w:vAlign w:val="center"/>
            <w:hideMark/>
          </w:tcPr>
          <w:p w14:paraId="4C2AEC6D" w14:textId="77777777" w:rsidR="00FF4153" w:rsidRPr="00FF4153" w:rsidRDefault="00FF4153" w:rsidP="00FF4153">
            <w:pPr>
              <w:spacing w:after="120" w:line="240" w:lineRule="auto"/>
              <w:jc w:val="both"/>
              <w:rPr>
                <w:rFonts w:ascii="Times New Roman" w:eastAsia="Times New Roman" w:hAnsi="Times New Roman" w:cs="Times New Roman"/>
                <w:noProof w:val="0"/>
                <w:color w:val="FFFFFF"/>
                <w:sz w:val="24"/>
                <w:szCs w:val="24"/>
              </w:rPr>
            </w:pPr>
            <w:r w:rsidRPr="00FF4153">
              <w:rPr>
                <w:rFonts w:ascii="Times New Roman" w:eastAsia="MS Mincho" w:hAnsi="Times New Roman" w:cs="Times New Roman"/>
                <w:noProof w:val="0"/>
                <w:color w:val="000000"/>
                <w:sz w:val="24"/>
                <w:szCs w:val="24"/>
              </w:rPr>
              <w:t xml:space="preserve">Organizohen aktivitete të përbashkëta të klubeve artistike e kulturore të shkollave dhe të organizatave të artit e kulturës si teatro, ansamble të këngëve e valleve, klube letrare, etj. </w:t>
            </w:r>
          </w:p>
        </w:tc>
      </w:tr>
      <w:tr w:rsidR="00FF4153" w:rsidRPr="00FF4153" w14:paraId="16979730" w14:textId="77777777" w:rsidTr="005E34B3">
        <w:tc>
          <w:tcPr>
            <w:tcW w:w="581" w:type="dxa"/>
            <w:shd w:val="clear" w:color="auto" w:fill="D5DCE4" w:themeFill="text2" w:themeFillTint="33"/>
            <w:vAlign w:val="center"/>
          </w:tcPr>
          <w:p w14:paraId="59FD4C3D" w14:textId="77777777" w:rsidR="00FF4153" w:rsidRPr="00FF4153" w:rsidRDefault="00FF4153" w:rsidP="00FF4153">
            <w:pPr>
              <w:spacing w:after="120" w:line="240" w:lineRule="auto"/>
              <w:jc w:val="right"/>
              <w:rPr>
                <w:rFonts w:ascii="Times New Roman" w:eastAsia="Times New Roman" w:hAnsi="Times New Roman" w:cs="Times New Roman"/>
                <w:b/>
                <w:bCs/>
                <w:noProof w:val="0"/>
                <w:color w:val="000000"/>
                <w:sz w:val="24"/>
                <w:szCs w:val="24"/>
              </w:rPr>
            </w:pPr>
            <w:r w:rsidRPr="00FF4153">
              <w:rPr>
                <w:rFonts w:ascii="Times New Roman" w:eastAsia="MS Mincho" w:hAnsi="Times New Roman" w:cs="Times New Roman"/>
                <w:noProof w:val="0"/>
                <w:color w:val="000000"/>
                <w:sz w:val="24"/>
                <w:szCs w:val="24"/>
              </w:rPr>
              <w:t> </w:t>
            </w:r>
          </w:p>
        </w:tc>
        <w:tc>
          <w:tcPr>
            <w:tcW w:w="8704" w:type="dxa"/>
            <w:shd w:val="clear" w:color="auto" w:fill="D5DCE4" w:themeFill="text2" w:themeFillTint="33"/>
            <w:tcMar>
              <w:top w:w="105" w:type="dxa"/>
              <w:left w:w="105" w:type="dxa"/>
              <w:bottom w:w="105" w:type="dxa"/>
              <w:right w:w="105" w:type="dxa"/>
            </w:tcMar>
            <w:vAlign w:val="center"/>
            <w:hideMark/>
          </w:tcPr>
          <w:p w14:paraId="6562B3C6" w14:textId="77777777" w:rsidR="00FF4153" w:rsidRPr="00FF4153" w:rsidRDefault="00FF4153" w:rsidP="00FF4153">
            <w:pPr>
              <w:spacing w:after="120" w:line="240" w:lineRule="auto"/>
              <w:jc w:val="both"/>
              <w:rPr>
                <w:rFonts w:ascii="Times New Roman" w:eastAsia="Times New Roman" w:hAnsi="Times New Roman" w:cs="Times New Roman"/>
                <w:noProof w:val="0"/>
                <w:sz w:val="24"/>
                <w:szCs w:val="24"/>
              </w:rPr>
            </w:pPr>
            <w:r w:rsidRPr="00FF4153">
              <w:rPr>
                <w:rFonts w:ascii="Times New Roman" w:eastAsia="MS Mincho" w:hAnsi="Times New Roman" w:cs="Times New Roman"/>
                <w:noProof w:val="0"/>
                <w:color w:val="000000"/>
                <w:sz w:val="24"/>
                <w:szCs w:val="24"/>
              </w:rPr>
              <w:t>Ofrohen më shumë hapësira nëpër shkolla e gjetiu që fëmijët të zhvillojnë shkathtësitë teknologjike si: programim, kodim, ueb dizajn, etj.</w:t>
            </w:r>
          </w:p>
        </w:tc>
      </w:tr>
      <w:tr w:rsidR="00FF4153" w:rsidRPr="00FF4153" w14:paraId="39EB6FA2" w14:textId="77777777" w:rsidTr="005E34B3">
        <w:tc>
          <w:tcPr>
            <w:tcW w:w="581" w:type="dxa"/>
            <w:shd w:val="clear" w:color="auto" w:fill="2F5496" w:themeFill="accent5" w:themeFillShade="BF"/>
            <w:vAlign w:val="center"/>
          </w:tcPr>
          <w:p w14:paraId="508FC143" w14:textId="77777777" w:rsidR="00FF4153" w:rsidRPr="00FF4153" w:rsidRDefault="00FF4153" w:rsidP="00FF4153">
            <w:pPr>
              <w:spacing w:after="120" w:line="240" w:lineRule="auto"/>
              <w:jc w:val="right"/>
              <w:rPr>
                <w:rFonts w:ascii="Times New Roman" w:eastAsia="Times New Roman" w:hAnsi="Times New Roman" w:cs="Times New Roman"/>
                <w:noProof w:val="0"/>
                <w:color w:val="FFFFFF" w:themeColor="background1"/>
                <w:sz w:val="24"/>
                <w:szCs w:val="24"/>
              </w:rPr>
            </w:pPr>
            <w:r w:rsidRPr="00FF4153">
              <w:rPr>
                <w:rFonts w:ascii="Times New Roman" w:eastAsia="MS Mincho" w:hAnsi="Times New Roman" w:cs="Times New Roman"/>
                <w:b/>
                <w:bCs/>
                <w:noProof w:val="0"/>
                <w:color w:val="FFFFFF" w:themeColor="background1"/>
                <w:sz w:val="24"/>
                <w:szCs w:val="24"/>
              </w:rPr>
              <w:t>4.4</w:t>
            </w:r>
          </w:p>
        </w:tc>
        <w:tc>
          <w:tcPr>
            <w:tcW w:w="8704" w:type="dxa"/>
            <w:shd w:val="clear" w:color="auto" w:fill="2F5496" w:themeFill="accent5" w:themeFillShade="BF"/>
            <w:tcMar>
              <w:top w:w="105" w:type="dxa"/>
              <w:left w:w="105" w:type="dxa"/>
              <w:bottom w:w="105" w:type="dxa"/>
              <w:right w:w="105" w:type="dxa"/>
            </w:tcMar>
            <w:vAlign w:val="center"/>
          </w:tcPr>
          <w:p w14:paraId="35F6035A" w14:textId="77777777" w:rsidR="00FF4153" w:rsidRPr="00FF4153" w:rsidRDefault="00FF4153" w:rsidP="00FF4153">
            <w:pPr>
              <w:spacing w:after="120" w:line="240" w:lineRule="auto"/>
              <w:jc w:val="both"/>
              <w:rPr>
                <w:rFonts w:ascii="Times New Roman" w:eastAsia="Times New Roman" w:hAnsi="Times New Roman" w:cs="Times New Roman"/>
                <w:b/>
                <w:bCs/>
                <w:noProof w:val="0"/>
                <w:color w:val="FFFFFF" w:themeColor="background1"/>
                <w:sz w:val="24"/>
                <w:szCs w:val="24"/>
              </w:rPr>
            </w:pPr>
            <w:r w:rsidRPr="00FF4153">
              <w:rPr>
                <w:rFonts w:ascii="Times New Roman" w:eastAsia="MS Mincho" w:hAnsi="Times New Roman" w:cs="Times New Roman"/>
                <w:b/>
                <w:bCs/>
                <w:noProof w:val="0"/>
                <w:color w:val="FFFFFF" w:themeColor="background1"/>
                <w:sz w:val="24"/>
                <w:szCs w:val="24"/>
              </w:rPr>
              <w:t>Ofrimi i hapësirave joformale për rekreacion</w:t>
            </w:r>
          </w:p>
        </w:tc>
      </w:tr>
      <w:tr w:rsidR="00FF4153" w:rsidRPr="00FF4153" w14:paraId="759D2CF3" w14:textId="77777777" w:rsidTr="005E34B3">
        <w:tc>
          <w:tcPr>
            <w:tcW w:w="581" w:type="dxa"/>
            <w:shd w:val="clear" w:color="auto" w:fill="D5DCE4"/>
            <w:vAlign w:val="center"/>
          </w:tcPr>
          <w:p w14:paraId="18266ED3" w14:textId="77777777" w:rsidR="00FF4153" w:rsidRPr="00FF4153" w:rsidRDefault="00FF4153" w:rsidP="00FF4153">
            <w:pPr>
              <w:spacing w:after="120" w:line="240" w:lineRule="auto"/>
              <w:jc w:val="right"/>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 </w:t>
            </w:r>
          </w:p>
        </w:tc>
        <w:tc>
          <w:tcPr>
            <w:tcW w:w="8704" w:type="dxa"/>
            <w:shd w:val="clear" w:color="auto" w:fill="D5DCE4"/>
            <w:tcMar>
              <w:top w:w="105" w:type="dxa"/>
              <w:left w:w="105" w:type="dxa"/>
              <w:bottom w:w="105" w:type="dxa"/>
              <w:right w:w="105" w:type="dxa"/>
            </w:tcMar>
            <w:vAlign w:val="center"/>
          </w:tcPr>
          <w:p w14:paraId="15764762" w14:textId="77777777" w:rsidR="00FF4153" w:rsidRPr="00FF4153" w:rsidRDefault="00FF4153" w:rsidP="00FF4153">
            <w:pPr>
              <w:spacing w:after="120" w:line="240" w:lineRule="auto"/>
              <w:jc w:val="both"/>
              <w:rPr>
                <w:rFonts w:ascii="Times New Roman" w:eastAsia="Times New Roman" w:hAnsi="Times New Roman" w:cs="Times New Roman"/>
                <w:b/>
                <w:bCs/>
                <w:noProof w:val="0"/>
                <w:color w:val="000000"/>
                <w:sz w:val="24"/>
                <w:szCs w:val="24"/>
              </w:rPr>
            </w:pPr>
            <w:r w:rsidRPr="00FF4153">
              <w:rPr>
                <w:rFonts w:ascii="Times New Roman" w:eastAsia="MS Mincho" w:hAnsi="Times New Roman" w:cs="Times New Roman"/>
                <w:noProof w:val="0"/>
                <w:color w:val="000000"/>
                <w:sz w:val="24"/>
                <w:szCs w:val="24"/>
              </w:rPr>
              <w:t>Vlerësohen  parqet ekzistuese dhe identifikohen nevojat për hapësira shtesë për lojë</w:t>
            </w:r>
          </w:p>
        </w:tc>
      </w:tr>
      <w:tr w:rsidR="00FF4153" w:rsidRPr="00FF4153" w14:paraId="2744EED2" w14:textId="77777777" w:rsidTr="005E34B3">
        <w:tc>
          <w:tcPr>
            <w:tcW w:w="581" w:type="dxa"/>
            <w:shd w:val="clear" w:color="auto" w:fill="D5DCE4"/>
            <w:vAlign w:val="center"/>
          </w:tcPr>
          <w:p w14:paraId="29D268E1" w14:textId="77777777" w:rsidR="00FF4153" w:rsidRPr="00FF4153" w:rsidRDefault="00FF4153" w:rsidP="00FF4153">
            <w:pPr>
              <w:spacing w:after="120" w:line="240" w:lineRule="auto"/>
              <w:jc w:val="right"/>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 </w:t>
            </w:r>
          </w:p>
        </w:tc>
        <w:tc>
          <w:tcPr>
            <w:tcW w:w="8704" w:type="dxa"/>
            <w:shd w:val="clear" w:color="auto" w:fill="D5DCE4"/>
            <w:tcMar>
              <w:top w:w="105" w:type="dxa"/>
              <w:left w:w="105" w:type="dxa"/>
              <w:bottom w:w="105" w:type="dxa"/>
              <w:right w:w="105" w:type="dxa"/>
            </w:tcMar>
            <w:vAlign w:val="center"/>
          </w:tcPr>
          <w:p w14:paraId="080E4A4C" w14:textId="77777777" w:rsidR="00FF4153" w:rsidRPr="00FF4153" w:rsidRDefault="00FF4153" w:rsidP="00FF4153">
            <w:pPr>
              <w:spacing w:after="120" w:line="240" w:lineRule="auto"/>
              <w:jc w:val="both"/>
              <w:rPr>
                <w:rFonts w:ascii="Times New Roman" w:eastAsia="Times New Roman" w:hAnsi="Times New Roman" w:cs="Times New Roman"/>
                <w:b/>
                <w:bCs/>
                <w:noProof w:val="0"/>
                <w:color w:val="000000"/>
                <w:sz w:val="24"/>
                <w:szCs w:val="24"/>
              </w:rPr>
            </w:pPr>
            <w:r w:rsidRPr="00FF4153">
              <w:rPr>
                <w:rFonts w:ascii="Times New Roman" w:eastAsia="MS Mincho" w:hAnsi="Times New Roman" w:cs="Times New Roman"/>
                <w:noProof w:val="0"/>
                <w:color w:val="000000"/>
                <w:sz w:val="24"/>
                <w:szCs w:val="24"/>
              </w:rPr>
              <w:t>Intervenohet në adaptimin e hapësirave ekzistuese për lojë dhe në ndërtimin e hapësirave të reja</w:t>
            </w:r>
          </w:p>
        </w:tc>
      </w:tr>
      <w:tr w:rsidR="00FF4153" w:rsidRPr="00FF4153" w14:paraId="0E6A5D41" w14:textId="77777777" w:rsidTr="005E34B3">
        <w:tc>
          <w:tcPr>
            <w:tcW w:w="581" w:type="dxa"/>
            <w:shd w:val="clear" w:color="auto" w:fill="D5DCE4" w:themeFill="text2" w:themeFillTint="33"/>
            <w:vAlign w:val="center"/>
          </w:tcPr>
          <w:p w14:paraId="1A8AC462" w14:textId="77777777" w:rsidR="00FF4153" w:rsidRPr="00FF4153" w:rsidRDefault="00FF4153" w:rsidP="00FF4153">
            <w:pPr>
              <w:spacing w:after="120" w:line="240" w:lineRule="auto"/>
              <w:jc w:val="right"/>
              <w:rPr>
                <w:rFonts w:ascii="Times New Roman" w:eastAsia="Times New Roman" w:hAnsi="Times New Roman" w:cs="Times New Roman"/>
                <w:b/>
                <w:bCs/>
                <w:noProof w:val="0"/>
                <w:color w:val="000000"/>
                <w:sz w:val="24"/>
                <w:szCs w:val="24"/>
              </w:rPr>
            </w:pPr>
            <w:r w:rsidRPr="00FF4153">
              <w:rPr>
                <w:rFonts w:ascii="Times New Roman" w:eastAsia="MS Mincho" w:hAnsi="Times New Roman" w:cs="Times New Roman"/>
                <w:noProof w:val="0"/>
                <w:color w:val="000000"/>
                <w:sz w:val="24"/>
                <w:szCs w:val="24"/>
              </w:rPr>
              <w:t> </w:t>
            </w:r>
          </w:p>
        </w:tc>
        <w:tc>
          <w:tcPr>
            <w:tcW w:w="8704" w:type="dxa"/>
            <w:shd w:val="clear" w:color="auto" w:fill="D5DCE4" w:themeFill="text2" w:themeFillTint="33"/>
            <w:tcMar>
              <w:top w:w="105" w:type="dxa"/>
              <w:left w:w="105" w:type="dxa"/>
              <w:bottom w:w="105" w:type="dxa"/>
              <w:right w:w="105" w:type="dxa"/>
            </w:tcMar>
            <w:vAlign w:val="center"/>
            <w:hideMark/>
          </w:tcPr>
          <w:p w14:paraId="589CB220" w14:textId="797F5B46" w:rsidR="00FF4153" w:rsidRPr="00FF4153" w:rsidRDefault="00FF4153" w:rsidP="00FF4153">
            <w:pPr>
              <w:spacing w:after="120" w:line="240" w:lineRule="auto"/>
              <w:jc w:val="both"/>
              <w:rPr>
                <w:rFonts w:ascii="Times New Roman" w:eastAsia="Times New Roman" w:hAnsi="Times New Roman" w:cs="Times New Roman"/>
                <w:noProof w:val="0"/>
                <w:sz w:val="24"/>
                <w:szCs w:val="24"/>
              </w:rPr>
            </w:pPr>
            <w:r w:rsidRPr="00FF4153">
              <w:rPr>
                <w:rFonts w:ascii="Times New Roman" w:eastAsia="MS Mincho" w:hAnsi="Times New Roman" w:cs="Times New Roman"/>
                <w:noProof w:val="0"/>
                <w:color w:val="000000"/>
                <w:sz w:val="24"/>
                <w:szCs w:val="24"/>
              </w:rPr>
              <w:t xml:space="preserve">Krijohen ekipet e përbashkëta për mirëmbajtjen e hapësirave rekreative dhe </w:t>
            </w:r>
            <w:r w:rsidR="00F73794" w:rsidRPr="00FF4153">
              <w:rPr>
                <w:rFonts w:ascii="Times New Roman" w:eastAsia="MS Mincho" w:hAnsi="Times New Roman" w:cs="Times New Roman"/>
                <w:noProof w:val="0"/>
                <w:color w:val="000000"/>
                <w:sz w:val="24"/>
                <w:szCs w:val="24"/>
              </w:rPr>
              <w:t>gjithëpërfshirëse</w:t>
            </w:r>
            <w:r w:rsidRPr="00FF4153">
              <w:rPr>
                <w:rFonts w:ascii="Times New Roman" w:eastAsia="MS Mincho" w:hAnsi="Times New Roman" w:cs="Times New Roman"/>
                <w:noProof w:val="0"/>
                <w:color w:val="000000"/>
                <w:sz w:val="24"/>
                <w:szCs w:val="24"/>
              </w:rPr>
              <w:t>.</w:t>
            </w:r>
          </w:p>
        </w:tc>
      </w:tr>
      <w:tr w:rsidR="00FF4153" w:rsidRPr="00FF4153" w14:paraId="1E44663C" w14:textId="77777777" w:rsidTr="005E34B3">
        <w:tc>
          <w:tcPr>
            <w:tcW w:w="581" w:type="dxa"/>
            <w:shd w:val="clear" w:color="auto" w:fill="2F5496" w:themeFill="accent5" w:themeFillShade="BF"/>
            <w:vAlign w:val="center"/>
          </w:tcPr>
          <w:p w14:paraId="2188421C" w14:textId="77777777" w:rsidR="00FF4153" w:rsidRPr="00FF4153" w:rsidRDefault="00FF4153" w:rsidP="00FF4153">
            <w:pPr>
              <w:spacing w:after="120" w:line="240" w:lineRule="auto"/>
              <w:jc w:val="right"/>
              <w:rPr>
                <w:rFonts w:ascii="Times New Roman" w:eastAsia="Times New Roman" w:hAnsi="Times New Roman" w:cs="Times New Roman"/>
                <w:noProof w:val="0"/>
                <w:color w:val="FFFFFF" w:themeColor="background1"/>
                <w:sz w:val="24"/>
                <w:szCs w:val="24"/>
              </w:rPr>
            </w:pPr>
            <w:r w:rsidRPr="00FF4153">
              <w:rPr>
                <w:rFonts w:ascii="Times New Roman" w:eastAsia="MS Mincho" w:hAnsi="Times New Roman" w:cs="Times New Roman"/>
                <w:b/>
                <w:bCs/>
                <w:noProof w:val="0"/>
                <w:color w:val="FFFFFF" w:themeColor="background1"/>
                <w:sz w:val="24"/>
                <w:szCs w:val="24"/>
              </w:rPr>
              <w:t>4.5</w:t>
            </w:r>
          </w:p>
        </w:tc>
        <w:tc>
          <w:tcPr>
            <w:tcW w:w="8704" w:type="dxa"/>
            <w:shd w:val="clear" w:color="auto" w:fill="2F5496" w:themeFill="accent5" w:themeFillShade="BF"/>
            <w:tcMar>
              <w:top w:w="105" w:type="dxa"/>
              <w:left w:w="105" w:type="dxa"/>
              <w:bottom w:w="105" w:type="dxa"/>
              <w:right w:w="105" w:type="dxa"/>
            </w:tcMar>
            <w:vAlign w:val="center"/>
          </w:tcPr>
          <w:p w14:paraId="035CE832" w14:textId="77777777" w:rsidR="00FF4153" w:rsidRPr="00FF4153" w:rsidRDefault="00FF4153" w:rsidP="00FF4153">
            <w:pPr>
              <w:spacing w:after="120" w:line="240" w:lineRule="auto"/>
              <w:jc w:val="both"/>
              <w:rPr>
                <w:rFonts w:ascii="Times New Roman" w:eastAsia="Times New Roman" w:hAnsi="Times New Roman" w:cs="Times New Roman"/>
                <w:b/>
                <w:bCs/>
                <w:noProof w:val="0"/>
                <w:color w:val="FFFFFF" w:themeColor="background1"/>
                <w:sz w:val="24"/>
                <w:szCs w:val="24"/>
              </w:rPr>
            </w:pPr>
            <w:r w:rsidRPr="00FF4153">
              <w:rPr>
                <w:rFonts w:ascii="Times New Roman" w:eastAsia="MS Mincho" w:hAnsi="Times New Roman" w:cs="Times New Roman"/>
                <w:b/>
                <w:bCs/>
                <w:noProof w:val="0"/>
                <w:color w:val="FFFFFF" w:themeColor="background1"/>
                <w:sz w:val="24"/>
                <w:szCs w:val="24"/>
              </w:rPr>
              <w:t>Angazhimi i fëmijëve në aktivitete të lira dobiprurëse për komunitetin</w:t>
            </w:r>
          </w:p>
        </w:tc>
      </w:tr>
      <w:tr w:rsidR="00FF4153" w:rsidRPr="00FF4153" w14:paraId="0882974A" w14:textId="77777777" w:rsidTr="005E34B3">
        <w:tc>
          <w:tcPr>
            <w:tcW w:w="581" w:type="dxa"/>
            <w:shd w:val="clear" w:color="auto" w:fill="D5DCE4"/>
            <w:vAlign w:val="center"/>
          </w:tcPr>
          <w:p w14:paraId="4112DBBF" w14:textId="77777777" w:rsidR="00FF4153" w:rsidRPr="00FF4153" w:rsidRDefault="00FF4153" w:rsidP="00FF4153">
            <w:pPr>
              <w:spacing w:after="120" w:line="240" w:lineRule="auto"/>
              <w:jc w:val="right"/>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 </w:t>
            </w:r>
          </w:p>
        </w:tc>
        <w:tc>
          <w:tcPr>
            <w:tcW w:w="8704" w:type="dxa"/>
            <w:shd w:val="clear" w:color="auto" w:fill="D5DCE4"/>
            <w:tcMar>
              <w:top w:w="105" w:type="dxa"/>
              <w:left w:w="105" w:type="dxa"/>
              <w:bottom w:w="105" w:type="dxa"/>
              <w:right w:w="105" w:type="dxa"/>
            </w:tcMar>
            <w:vAlign w:val="center"/>
          </w:tcPr>
          <w:p w14:paraId="0B8500F6" w14:textId="77777777" w:rsidR="00FF4153" w:rsidRPr="00FF4153" w:rsidRDefault="00FF4153" w:rsidP="00FF4153">
            <w:pPr>
              <w:spacing w:after="120" w:line="240" w:lineRule="auto"/>
              <w:jc w:val="both"/>
              <w:rPr>
                <w:rFonts w:ascii="Times New Roman" w:eastAsia="Times New Roman" w:hAnsi="Times New Roman" w:cs="Times New Roman"/>
                <w:b/>
                <w:bCs/>
                <w:noProof w:val="0"/>
                <w:color w:val="000000"/>
                <w:sz w:val="24"/>
                <w:szCs w:val="24"/>
              </w:rPr>
            </w:pPr>
            <w:r w:rsidRPr="00FF4153">
              <w:rPr>
                <w:rFonts w:ascii="Times New Roman" w:eastAsia="MS Mincho" w:hAnsi="Times New Roman" w:cs="Times New Roman"/>
                <w:noProof w:val="0"/>
                <w:color w:val="000000"/>
                <w:sz w:val="24"/>
                <w:szCs w:val="24"/>
              </w:rPr>
              <w:t>Organizohen kampe të natyrës rekreative, edukative, mjedisore, etj. për fëmijët e shkollave dhe organizatave të fëmijëve</w:t>
            </w:r>
          </w:p>
        </w:tc>
      </w:tr>
      <w:tr w:rsidR="00FF4153" w:rsidRPr="00FF4153" w14:paraId="1F8DC142" w14:textId="77777777" w:rsidTr="005E34B3">
        <w:tc>
          <w:tcPr>
            <w:tcW w:w="581" w:type="dxa"/>
            <w:shd w:val="clear" w:color="auto" w:fill="D5DCE4"/>
            <w:vAlign w:val="center"/>
          </w:tcPr>
          <w:p w14:paraId="14F2B506" w14:textId="77777777" w:rsidR="00FF4153" w:rsidRPr="00FF4153" w:rsidRDefault="00FF4153" w:rsidP="00FF4153">
            <w:pPr>
              <w:spacing w:after="120" w:line="240" w:lineRule="auto"/>
              <w:jc w:val="right"/>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 </w:t>
            </w:r>
          </w:p>
        </w:tc>
        <w:tc>
          <w:tcPr>
            <w:tcW w:w="8704" w:type="dxa"/>
            <w:shd w:val="clear" w:color="auto" w:fill="D5DCE4"/>
            <w:tcMar>
              <w:top w:w="105" w:type="dxa"/>
              <w:left w:w="105" w:type="dxa"/>
              <w:bottom w:w="105" w:type="dxa"/>
              <w:right w:w="105" w:type="dxa"/>
            </w:tcMar>
            <w:vAlign w:val="center"/>
          </w:tcPr>
          <w:p w14:paraId="3E175111" w14:textId="77777777" w:rsidR="00FF4153" w:rsidRPr="00FF4153" w:rsidRDefault="00FF4153" w:rsidP="00FF4153">
            <w:pPr>
              <w:spacing w:after="120" w:line="240" w:lineRule="auto"/>
              <w:jc w:val="both"/>
              <w:rPr>
                <w:rFonts w:ascii="Times New Roman" w:eastAsia="Times New Roman" w:hAnsi="Times New Roman" w:cs="Times New Roman"/>
                <w:b/>
                <w:bCs/>
                <w:noProof w:val="0"/>
                <w:color w:val="000000"/>
                <w:sz w:val="24"/>
                <w:szCs w:val="24"/>
              </w:rPr>
            </w:pPr>
            <w:r w:rsidRPr="00FF4153">
              <w:rPr>
                <w:rFonts w:ascii="Times New Roman" w:eastAsia="MS Mincho" w:hAnsi="Times New Roman" w:cs="Times New Roman"/>
                <w:noProof w:val="0"/>
                <w:color w:val="000000"/>
                <w:sz w:val="24"/>
                <w:szCs w:val="24"/>
              </w:rPr>
              <w:t>Organizohen vizita e takime në institucione për mbrojtjen e të drejtave të njeriut/fëmijëve</w:t>
            </w:r>
          </w:p>
        </w:tc>
      </w:tr>
      <w:tr w:rsidR="00FF4153" w:rsidRPr="00FF4153" w14:paraId="4F733A9F" w14:textId="77777777" w:rsidTr="005E34B3">
        <w:tc>
          <w:tcPr>
            <w:tcW w:w="581" w:type="dxa"/>
            <w:shd w:val="clear" w:color="auto" w:fill="D5DCE4"/>
            <w:vAlign w:val="center"/>
          </w:tcPr>
          <w:p w14:paraId="1C3BD0C7" w14:textId="77777777" w:rsidR="00FF4153" w:rsidRPr="00FF4153" w:rsidRDefault="00FF4153" w:rsidP="00FF4153">
            <w:pPr>
              <w:spacing w:after="120" w:line="240" w:lineRule="auto"/>
              <w:jc w:val="right"/>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 </w:t>
            </w:r>
          </w:p>
        </w:tc>
        <w:tc>
          <w:tcPr>
            <w:tcW w:w="8704" w:type="dxa"/>
            <w:shd w:val="clear" w:color="auto" w:fill="D5DCE4"/>
            <w:tcMar>
              <w:top w:w="105" w:type="dxa"/>
              <w:left w:w="105" w:type="dxa"/>
              <w:bottom w:w="105" w:type="dxa"/>
              <w:right w:w="105" w:type="dxa"/>
            </w:tcMar>
            <w:vAlign w:val="center"/>
          </w:tcPr>
          <w:p w14:paraId="3DC526EE" w14:textId="77777777" w:rsidR="00FF4153" w:rsidRPr="00FF4153" w:rsidRDefault="00FF4153" w:rsidP="00FF4153">
            <w:pPr>
              <w:spacing w:after="120" w:line="240" w:lineRule="auto"/>
              <w:jc w:val="both"/>
              <w:rPr>
                <w:rFonts w:ascii="Times New Roman" w:eastAsia="Times New Roman" w:hAnsi="Times New Roman" w:cs="Times New Roman"/>
                <w:b/>
                <w:bCs/>
                <w:noProof w:val="0"/>
                <w:color w:val="000000"/>
                <w:sz w:val="24"/>
                <w:szCs w:val="24"/>
              </w:rPr>
            </w:pPr>
            <w:r w:rsidRPr="00FF4153">
              <w:rPr>
                <w:rFonts w:ascii="Times New Roman" w:eastAsia="MS Mincho" w:hAnsi="Times New Roman" w:cs="Times New Roman"/>
                <w:noProof w:val="0"/>
                <w:color w:val="000000"/>
                <w:sz w:val="24"/>
                <w:szCs w:val="24"/>
              </w:rPr>
              <w:t>Angazhohen fëmijët dhe të rinjtë në aktivitete në përfitim të komunitetit (mbjellja e drurëve, ofrimi i ndihmës së parë, evakuimi, siguria në trafik)</w:t>
            </w:r>
          </w:p>
        </w:tc>
      </w:tr>
      <w:tr w:rsidR="00FF4153" w:rsidRPr="00FF4153" w14:paraId="5AFDFF07" w14:textId="77777777" w:rsidTr="005E34B3">
        <w:tc>
          <w:tcPr>
            <w:tcW w:w="581" w:type="dxa"/>
            <w:shd w:val="clear" w:color="auto" w:fill="1F4E79" w:themeFill="accent1" w:themeFillShade="80"/>
            <w:vAlign w:val="center"/>
          </w:tcPr>
          <w:p w14:paraId="129CCE84" w14:textId="77777777" w:rsidR="00FF4153" w:rsidRPr="00FF4153" w:rsidRDefault="00FF4153" w:rsidP="00FF4153">
            <w:pPr>
              <w:spacing w:after="120" w:line="240" w:lineRule="auto"/>
              <w:jc w:val="right"/>
              <w:rPr>
                <w:rFonts w:ascii="Times New Roman" w:eastAsia="Times New Roman" w:hAnsi="Times New Roman" w:cs="Times New Roman"/>
                <w:noProof w:val="0"/>
                <w:color w:val="FFFFFF" w:themeColor="background1"/>
                <w:sz w:val="24"/>
                <w:szCs w:val="24"/>
              </w:rPr>
            </w:pPr>
            <w:r w:rsidRPr="00FF4153">
              <w:rPr>
                <w:rFonts w:ascii="Times New Roman" w:eastAsia="MS Mincho" w:hAnsi="Times New Roman" w:cs="Times New Roman"/>
                <w:b/>
                <w:bCs/>
                <w:noProof w:val="0"/>
                <w:color w:val="FFFFFF" w:themeColor="background1"/>
                <w:sz w:val="24"/>
                <w:szCs w:val="24"/>
              </w:rPr>
              <w:t>5</w:t>
            </w:r>
          </w:p>
        </w:tc>
        <w:tc>
          <w:tcPr>
            <w:tcW w:w="8704" w:type="dxa"/>
            <w:shd w:val="clear" w:color="auto" w:fill="1F4E79" w:themeFill="accent1" w:themeFillShade="80"/>
            <w:tcMar>
              <w:top w:w="105" w:type="dxa"/>
              <w:left w:w="105" w:type="dxa"/>
              <w:bottom w:w="105" w:type="dxa"/>
              <w:right w:w="105" w:type="dxa"/>
            </w:tcMar>
            <w:vAlign w:val="center"/>
          </w:tcPr>
          <w:p w14:paraId="24AB4EE2" w14:textId="77777777" w:rsidR="00FF4153" w:rsidRPr="00FF4153" w:rsidRDefault="00FF4153" w:rsidP="00FF4153">
            <w:pPr>
              <w:spacing w:after="120" w:line="240" w:lineRule="auto"/>
              <w:jc w:val="both"/>
              <w:rPr>
                <w:rFonts w:ascii="Times New Roman" w:eastAsia="Times New Roman" w:hAnsi="Times New Roman" w:cs="Times New Roman"/>
                <w:b/>
                <w:bCs/>
                <w:noProof w:val="0"/>
                <w:color w:val="FFFFFF" w:themeColor="background1"/>
                <w:sz w:val="24"/>
                <w:szCs w:val="24"/>
              </w:rPr>
            </w:pPr>
            <w:r w:rsidRPr="00FF4153">
              <w:rPr>
                <w:rFonts w:ascii="Times New Roman" w:eastAsia="MS Mincho" w:hAnsi="Times New Roman" w:cs="Times New Roman"/>
                <w:b/>
                <w:bCs/>
                <w:noProof w:val="0"/>
                <w:color w:val="FFFFFF" w:themeColor="background1"/>
                <w:sz w:val="24"/>
                <w:szCs w:val="24"/>
              </w:rPr>
              <w:t>Sigurimi i pjesëmarrjes së fëmijëve në proceset vendimmarrëse për çështjet që lidhen me jetën e tyre</w:t>
            </w:r>
          </w:p>
        </w:tc>
      </w:tr>
      <w:tr w:rsidR="00FF4153" w:rsidRPr="00FF4153" w14:paraId="515870F5" w14:textId="77777777" w:rsidTr="005E34B3">
        <w:tc>
          <w:tcPr>
            <w:tcW w:w="581" w:type="dxa"/>
            <w:shd w:val="clear" w:color="auto" w:fill="2F5496" w:themeFill="accent5" w:themeFillShade="BF"/>
            <w:vAlign w:val="center"/>
          </w:tcPr>
          <w:p w14:paraId="5D2DA1F5" w14:textId="77777777" w:rsidR="00FF4153" w:rsidRPr="00FF4153" w:rsidRDefault="00FF4153" w:rsidP="00FF4153">
            <w:pPr>
              <w:spacing w:after="120" w:line="240" w:lineRule="auto"/>
              <w:jc w:val="right"/>
              <w:rPr>
                <w:rFonts w:ascii="Times New Roman" w:eastAsia="Times New Roman" w:hAnsi="Times New Roman" w:cs="Times New Roman"/>
                <w:b/>
                <w:bCs/>
                <w:noProof w:val="0"/>
                <w:color w:val="FFFFFF" w:themeColor="background1"/>
                <w:sz w:val="24"/>
                <w:szCs w:val="24"/>
              </w:rPr>
            </w:pPr>
            <w:r w:rsidRPr="00FF4153">
              <w:rPr>
                <w:rFonts w:ascii="Times New Roman" w:eastAsia="MS Mincho" w:hAnsi="Times New Roman" w:cs="Times New Roman"/>
                <w:b/>
                <w:bCs/>
                <w:noProof w:val="0"/>
                <w:color w:val="FFFFFF" w:themeColor="background1"/>
                <w:sz w:val="24"/>
                <w:szCs w:val="24"/>
              </w:rPr>
              <w:t>5.1</w:t>
            </w:r>
          </w:p>
        </w:tc>
        <w:tc>
          <w:tcPr>
            <w:tcW w:w="8704" w:type="dxa"/>
            <w:shd w:val="clear" w:color="auto" w:fill="2F5496" w:themeFill="accent5" w:themeFillShade="BF"/>
            <w:tcMar>
              <w:top w:w="105" w:type="dxa"/>
              <w:left w:w="105" w:type="dxa"/>
              <w:bottom w:w="105" w:type="dxa"/>
              <w:right w:w="105" w:type="dxa"/>
            </w:tcMar>
            <w:vAlign w:val="center"/>
            <w:hideMark/>
          </w:tcPr>
          <w:p w14:paraId="3AAB1BDB" w14:textId="77777777" w:rsidR="00FF4153" w:rsidRPr="00FF4153" w:rsidRDefault="00FF4153" w:rsidP="00FF4153">
            <w:pPr>
              <w:spacing w:after="120" w:line="240" w:lineRule="auto"/>
              <w:jc w:val="both"/>
              <w:rPr>
                <w:rFonts w:ascii="Times New Roman" w:eastAsia="Times New Roman" w:hAnsi="Times New Roman" w:cs="Times New Roman"/>
                <w:noProof w:val="0"/>
                <w:color w:val="FFFFFF" w:themeColor="background1"/>
                <w:sz w:val="24"/>
                <w:szCs w:val="24"/>
              </w:rPr>
            </w:pPr>
            <w:r w:rsidRPr="00FF4153">
              <w:rPr>
                <w:rFonts w:ascii="Times New Roman" w:eastAsia="MS Mincho" w:hAnsi="Times New Roman" w:cs="Times New Roman"/>
                <w:b/>
                <w:bCs/>
                <w:noProof w:val="0"/>
                <w:color w:val="FFFFFF" w:themeColor="background1"/>
                <w:sz w:val="24"/>
                <w:szCs w:val="24"/>
              </w:rPr>
              <w:t>Përcaktimi dhe zbatimi i procedurave të konsultimit me fëmijët me rastin e vendimmarrjes</w:t>
            </w:r>
          </w:p>
        </w:tc>
      </w:tr>
      <w:tr w:rsidR="00FF4153" w:rsidRPr="00FF4153" w14:paraId="1709D60C" w14:textId="77777777" w:rsidTr="005E34B3">
        <w:tc>
          <w:tcPr>
            <w:tcW w:w="581" w:type="dxa"/>
            <w:shd w:val="clear" w:color="auto" w:fill="D5DCE4"/>
            <w:vAlign w:val="center"/>
          </w:tcPr>
          <w:p w14:paraId="48F23D05" w14:textId="77777777" w:rsidR="00FF4153" w:rsidRPr="00FF4153" w:rsidRDefault="00FF4153" w:rsidP="00FF4153">
            <w:pPr>
              <w:spacing w:after="120" w:line="240" w:lineRule="auto"/>
              <w:jc w:val="right"/>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 </w:t>
            </w:r>
          </w:p>
        </w:tc>
        <w:tc>
          <w:tcPr>
            <w:tcW w:w="8704" w:type="dxa"/>
            <w:shd w:val="clear" w:color="auto" w:fill="D5DCE4"/>
            <w:tcMar>
              <w:top w:w="105" w:type="dxa"/>
              <w:left w:w="105" w:type="dxa"/>
              <w:bottom w:w="105" w:type="dxa"/>
              <w:right w:w="105" w:type="dxa"/>
            </w:tcMar>
            <w:vAlign w:val="center"/>
          </w:tcPr>
          <w:p w14:paraId="101BD6BD" w14:textId="77777777" w:rsidR="00FF4153" w:rsidRPr="00FF4153" w:rsidRDefault="00FF4153" w:rsidP="00FF4153">
            <w:pPr>
              <w:spacing w:after="120" w:line="240" w:lineRule="auto"/>
              <w:jc w:val="both"/>
              <w:rPr>
                <w:rFonts w:ascii="Times New Roman" w:eastAsia="Times New Roman" w:hAnsi="Times New Roman" w:cs="Times New Roman"/>
                <w:b/>
                <w:bCs/>
                <w:noProof w:val="0"/>
                <w:color w:val="000000"/>
                <w:sz w:val="24"/>
                <w:szCs w:val="24"/>
              </w:rPr>
            </w:pPr>
            <w:r w:rsidRPr="00FF4153">
              <w:rPr>
                <w:rFonts w:ascii="Times New Roman" w:eastAsia="MS Mincho" w:hAnsi="Times New Roman" w:cs="Times New Roman"/>
                <w:noProof w:val="0"/>
                <w:color w:val="000000"/>
                <w:sz w:val="24"/>
                <w:szCs w:val="24"/>
              </w:rPr>
              <w:t>Hartohet një udhëzues praktik për procedurat e konsultimit me fëmijë që në fazat e hershme</w:t>
            </w:r>
          </w:p>
        </w:tc>
      </w:tr>
      <w:tr w:rsidR="00FF4153" w:rsidRPr="00FF4153" w14:paraId="4BB148BF" w14:textId="77777777" w:rsidTr="005E34B3">
        <w:tc>
          <w:tcPr>
            <w:tcW w:w="581" w:type="dxa"/>
            <w:shd w:val="clear" w:color="auto" w:fill="D5DCE4"/>
            <w:vAlign w:val="center"/>
          </w:tcPr>
          <w:p w14:paraId="6F65457A" w14:textId="77777777" w:rsidR="00FF4153" w:rsidRPr="00FF4153" w:rsidRDefault="00FF4153" w:rsidP="00FF4153">
            <w:pPr>
              <w:spacing w:after="120" w:line="240" w:lineRule="auto"/>
              <w:jc w:val="right"/>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 </w:t>
            </w:r>
          </w:p>
        </w:tc>
        <w:tc>
          <w:tcPr>
            <w:tcW w:w="8704" w:type="dxa"/>
            <w:shd w:val="clear" w:color="auto" w:fill="D5DCE4"/>
            <w:tcMar>
              <w:top w:w="105" w:type="dxa"/>
              <w:left w:w="105" w:type="dxa"/>
              <w:bottom w:w="105" w:type="dxa"/>
              <w:right w:w="105" w:type="dxa"/>
            </w:tcMar>
            <w:vAlign w:val="center"/>
          </w:tcPr>
          <w:p w14:paraId="1B273F3A" w14:textId="77777777" w:rsidR="00FF4153" w:rsidRPr="00FF4153" w:rsidRDefault="00FF4153" w:rsidP="00FF4153">
            <w:pPr>
              <w:spacing w:after="120" w:line="240" w:lineRule="auto"/>
              <w:jc w:val="both"/>
              <w:rPr>
                <w:rFonts w:ascii="Times New Roman" w:eastAsia="Times New Roman" w:hAnsi="Times New Roman" w:cs="Times New Roman"/>
                <w:b/>
                <w:bCs/>
                <w:noProof w:val="0"/>
                <w:color w:val="000000"/>
                <w:sz w:val="24"/>
                <w:szCs w:val="24"/>
              </w:rPr>
            </w:pPr>
            <w:r w:rsidRPr="00FF4153">
              <w:rPr>
                <w:rFonts w:ascii="Times New Roman" w:eastAsia="MS Mincho" w:hAnsi="Times New Roman" w:cs="Times New Roman"/>
                <w:noProof w:val="0"/>
                <w:color w:val="000000"/>
                <w:sz w:val="24"/>
                <w:szCs w:val="24"/>
              </w:rPr>
              <w:t>Organizohen sesione informimi për procedurat e konsultimeve me fëmijë</w:t>
            </w:r>
          </w:p>
        </w:tc>
      </w:tr>
      <w:tr w:rsidR="00FF4153" w:rsidRPr="00FF4153" w14:paraId="0DB204A8" w14:textId="77777777" w:rsidTr="005E34B3">
        <w:tc>
          <w:tcPr>
            <w:tcW w:w="581" w:type="dxa"/>
            <w:shd w:val="clear" w:color="auto" w:fill="D5DCE4"/>
            <w:vAlign w:val="center"/>
          </w:tcPr>
          <w:p w14:paraId="6B409576" w14:textId="77777777" w:rsidR="00FF4153" w:rsidRPr="00FF4153" w:rsidRDefault="00FF4153" w:rsidP="00FF4153">
            <w:pPr>
              <w:spacing w:after="120" w:line="240" w:lineRule="auto"/>
              <w:jc w:val="right"/>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 </w:t>
            </w:r>
          </w:p>
        </w:tc>
        <w:tc>
          <w:tcPr>
            <w:tcW w:w="8704" w:type="dxa"/>
            <w:shd w:val="clear" w:color="auto" w:fill="D5DCE4"/>
            <w:tcMar>
              <w:top w:w="105" w:type="dxa"/>
              <w:left w:w="105" w:type="dxa"/>
              <w:bottom w:w="105" w:type="dxa"/>
              <w:right w:w="105" w:type="dxa"/>
            </w:tcMar>
            <w:vAlign w:val="center"/>
          </w:tcPr>
          <w:p w14:paraId="27B2B40C" w14:textId="77777777" w:rsidR="00FF4153" w:rsidRPr="00FF4153" w:rsidRDefault="00FF4153" w:rsidP="00FF4153">
            <w:pPr>
              <w:spacing w:after="120" w:line="240" w:lineRule="auto"/>
              <w:jc w:val="both"/>
              <w:rPr>
                <w:rFonts w:ascii="Times New Roman" w:eastAsia="Times New Roman" w:hAnsi="Times New Roman" w:cs="Times New Roman"/>
                <w:b/>
                <w:bCs/>
                <w:noProof w:val="0"/>
                <w:color w:val="000000"/>
                <w:sz w:val="24"/>
                <w:szCs w:val="24"/>
              </w:rPr>
            </w:pPr>
            <w:r w:rsidRPr="00FF4153">
              <w:rPr>
                <w:rFonts w:ascii="Times New Roman" w:eastAsia="MS Mincho" w:hAnsi="Times New Roman" w:cs="Times New Roman"/>
                <w:noProof w:val="0"/>
                <w:color w:val="000000"/>
                <w:sz w:val="24"/>
                <w:szCs w:val="24"/>
              </w:rPr>
              <w:t>Monitorohet zbatimi i procedurave të konsultimit me fëmijë</w:t>
            </w:r>
          </w:p>
        </w:tc>
      </w:tr>
      <w:tr w:rsidR="00FF4153" w:rsidRPr="00FF4153" w14:paraId="0A991799" w14:textId="77777777" w:rsidTr="005E34B3">
        <w:tc>
          <w:tcPr>
            <w:tcW w:w="581" w:type="dxa"/>
            <w:shd w:val="clear" w:color="auto" w:fill="2F5496" w:themeFill="accent5" w:themeFillShade="BF"/>
            <w:vAlign w:val="center"/>
          </w:tcPr>
          <w:p w14:paraId="016961C6" w14:textId="77777777" w:rsidR="00FF4153" w:rsidRPr="00FF4153" w:rsidRDefault="00FF4153" w:rsidP="00FF4153">
            <w:pPr>
              <w:spacing w:after="120" w:line="240" w:lineRule="auto"/>
              <w:jc w:val="right"/>
              <w:rPr>
                <w:rFonts w:ascii="Times New Roman" w:eastAsia="Times New Roman" w:hAnsi="Times New Roman" w:cs="Times New Roman"/>
                <w:b/>
                <w:bCs/>
                <w:noProof w:val="0"/>
                <w:color w:val="FFFFFF" w:themeColor="background1"/>
                <w:sz w:val="24"/>
                <w:szCs w:val="24"/>
              </w:rPr>
            </w:pPr>
            <w:r w:rsidRPr="00FF4153">
              <w:rPr>
                <w:rFonts w:ascii="Times New Roman" w:eastAsia="MS Mincho" w:hAnsi="Times New Roman" w:cs="Times New Roman"/>
                <w:b/>
                <w:bCs/>
                <w:noProof w:val="0"/>
                <w:color w:val="FFFFFF" w:themeColor="background1"/>
                <w:sz w:val="24"/>
                <w:szCs w:val="24"/>
              </w:rPr>
              <w:t>5.2</w:t>
            </w:r>
          </w:p>
        </w:tc>
        <w:tc>
          <w:tcPr>
            <w:tcW w:w="8704" w:type="dxa"/>
            <w:shd w:val="clear" w:color="auto" w:fill="2F5496" w:themeFill="accent5" w:themeFillShade="BF"/>
            <w:tcMar>
              <w:top w:w="105" w:type="dxa"/>
              <w:left w:w="105" w:type="dxa"/>
              <w:bottom w:w="105" w:type="dxa"/>
              <w:right w:w="105" w:type="dxa"/>
            </w:tcMar>
            <w:vAlign w:val="center"/>
            <w:hideMark/>
          </w:tcPr>
          <w:p w14:paraId="42D89A02" w14:textId="77777777" w:rsidR="00FF4153" w:rsidRPr="00FF4153" w:rsidRDefault="00FF4153" w:rsidP="00FF4153">
            <w:pPr>
              <w:spacing w:after="120" w:line="240" w:lineRule="auto"/>
              <w:jc w:val="both"/>
              <w:rPr>
                <w:rFonts w:ascii="Times New Roman" w:eastAsia="Times New Roman" w:hAnsi="Times New Roman" w:cs="Times New Roman"/>
                <w:noProof w:val="0"/>
                <w:color w:val="FFFFFF" w:themeColor="background1"/>
                <w:sz w:val="24"/>
                <w:szCs w:val="24"/>
              </w:rPr>
            </w:pPr>
            <w:r w:rsidRPr="00FF4153">
              <w:rPr>
                <w:rFonts w:ascii="Times New Roman" w:eastAsia="MS Mincho" w:hAnsi="Times New Roman" w:cs="Times New Roman"/>
                <w:b/>
                <w:bCs/>
                <w:noProof w:val="0"/>
                <w:color w:val="FFFFFF" w:themeColor="background1"/>
                <w:sz w:val="24"/>
                <w:szCs w:val="24"/>
              </w:rPr>
              <w:t>Fuqizimi i organeve përfaqësuese të fëmijëve</w:t>
            </w:r>
          </w:p>
        </w:tc>
      </w:tr>
      <w:tr w:rsidR="00FF4153" w:rsidRPr="00FF4153" w14:paraId="6F143511" w14:textId="77777777" w:rsidTr="005E34B3">
        <w:tc>
          <w:tcPr>
            <w:tcW w:w="581" w:type="dxa"/>
            <w:shd w:val="clear" w:color="auto" w:fill="D5DCE4" w:themeFill="text2" w:themeFillTint="33"/>
            <w:vAlign w:val="center"/>
          </w:tcPr>
          <w:p w14:paraId="2E2AF17F" w14:textId="77777777" w:rsidR="00FF4153" w:rsidRPr="00FF4153" w:rsidRDefault="00FF4153" w:rsidP="00FF4153">
            <w:pPr>
              <w:spacing w:after="120" w:line="240" w:lineRule="auto"/>
              <w:jc w:val="right"/>
              <w:rPr>
                <w:rFonts w:ascii="Times New Roman" w:eastAsia="Times New Roman" w:hAnsi="Times New Roman" w:cs="Times New Roman"/>
                <w:b/>
                <w:bCs/>
                <w:noProof w:val="0"/>
                <w:color w:val="000000"/>
                <w:sz w:val="24"/>
                <w:szCs w:val="24"/>
              </w:rPr>
            </w:pPr>
            <w:r w:rsidRPr="00FF4153">
              <w:rPr>
                <w:rFonts w:ascii="Times New Roman" w:eastAsia="MS Mincho" w:hAnsi="Times New Roman" w:cs="Times New Roman"/>
                <w:noProof w:val="0"/>
                <w:color w:val="000000"/>
                <w:sz w:val="24"/>
                <w:szCs w:val="24"/>
              </w:rPr>
              <w:t> </w:t>
            </w:r>
          </w:p>
        </w:tc>
        <w:tc>
          <w:tcPr>
            <w:tcW w:w="8704" w:type="dxa"/>
            <w:shd w:val="clear" w:color="auto" w:fill="D5DCE4" w:themeFill="text2" w:themeFillTint="33"/>
            <w:tcMar>
              <w:top w:w="105" w:type="dxa"/>
              <w:left w:w="105" w:type="dxa"/>
              <w:bottom w:w="105" w:type="dxa"/>
              <w:right w:w="105" w:type="dxa"/>
            </w:tcMar>
            <w:vAlign w:val="center"/>
            <w:hideMark/>
          </w:tcPr>
          <w:p w14:paraId="407F4F5B" w14:textId="77777777" w:rsidR="00FF4153" w:rsidRPr="00FF4153" w:rsidRDefault="00FF4153" w:rsidP="00FF4153">
            <w:pPr>
              <w:spacing w:after="120" w:line="240" w:lineRule="auto"/>
              <w:jc w:val="both"/>
              <w:rPr>
                <w:rFonts w:ascii="Times New Roman" w:eastAsia="Times New Roman" w:hAnsi="Times New Roman" w:cs="Times New Roman"/>
                <w:noProof w:val="0"/>
                <w:sz w:val="24"/>
                <w:szCs w:val="24"/>
              </w:rPr>
            </w:pPr>
            <w:r w:rsidRPr="00FF4153">
              <w:rPr>
                <w:rFonts w:ascii="Times New Roman" w:eastAsia="MS Mincho" w:hAnsi="Times New Roman" w:cs="Times New Roman"/>
                <w:noProof w:val="0"/>
                <w:color w:val="000000"/>
                <w:sz w:val="24"/>
                <w:szCs w:val="24"/>
              </w:rPr>
              <w:t>Nxitet funksionimi i rregullt i organeve përfaqësuese të nxënësve në të gjitha nivelet</w:t>
            </w:r>
          </w:p>
        </w:tc>
      </w:tr>
      <w:tr w:rsidR="00FF4153" w:rsidRPr="00FF4153" w14:paraId="6D245907" w14:textId="77777777" w:rsidTr="005E34B3">
        <w:tc>
          <w:tcPr>
            <w:tcW w:w="581" w:type="dxa"/>
            <w:shd w:val="clear" w:color="auto" w:fill="D5DCE4"/>
            <w:vAlign w:val="center"/>
          </w:tcPr>
          <w:p w14:paraId="7544B34D" w14:textId="77777777" w:rsidR="00FF4153" w:rsidRPr="00FF4153" w:rsidRDefault="00FF4153" w:rsidP="00FF4153">
            <w:pPr>
              <w:spacing w:after="120" w:line="240" w:lineRule="auto"/>
              <w:jc w:val="right"/>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lastRenderedPageBreak/>
              <w:t> </w:t>
            </w:r>
          </w:p>
        </w:tc>
        <w:tc>
          <w:tcPr>
            <w:tcW w:w="8704" w:type="dxa"/>
            <w:shd w:val="clear" w:color="auto" w:fill="D5DCE4"/>
            <w:tcMar>
              <w:top w:w="105" w:type="dxa"/>
              <w:left w:w="105" w:type="dxa"/>
              <w:bottom w:w="105" w:type="dxa"/>
              <w:right w:w="105" w:type="dxa"/>
            </w:tcMar>
            <w:vAlign w:val="center"/>
          </w:tcPr>
          <w:p w14:paraId="679F80FD" w14:textId="77777777" w:rsidR="00FF4153" w:rsidRPr="00FF4153" w:rsidRDefault="00FF4153" w:rsidP="00FF4153">
            <w:pPr>
              <w:spacing w:after="120" w:line="240" w:lineRule="auto"/>
              <w:jc w:val="both"/>
              <w:rPr>
                <w:rFonts w:ascii="Times New Roman" w:eastAsia="Times New Roman" w:hAnsi="Times New Roman" w:cs="Times New Roman"/>
                <w:b/>
                <w:bCs/>
                <w:noProof w:val="0"/>
                <w:color w:val="000000"/>
                <w:sz w:val="24"/>
                <w:szCs w:val="24"/>
              </w:rPr>
            </w:pPr>
            <w:r w:rsidRPr="00FF4153">
              <w:rPr>
                <w:rFonts w:ascii="Times New Roman" w:eastAsia="MS Mincho" w:hAnsi="Times New Roman" w:cs="Times New Roman"/>
                <w:noProof w:val="0"/>
                <w:color w:val="000000"/>
                <w:sz w:val="24"/>
                <w:szCs w:val="24"/>
              </w:rPr>
              <w:t>Trajnohen përfaqësuesit e nxënësve për udhëheqje dhe aktivizim qytetar</w:t>
            </w:r>
          </w:p>
        </w:tc>
      </w:tr>
      <w:tr w:rsidR="00FF4153" w:rsidRPr="00FF4153" w14:paraId="4CBF47AD" w14:textId="77777777" w:rsidTr="005E34B3">
        <w:tc>
          <w:tcPr>
            <w:tcW w:w="581" w:type="dxa"/>
            <w:shd w:val="clear" w:color="auto" w:fill="D5DCE4"/>
            <w:vAlign w:val="center"/>
          </w:tcPr>
          <w:p w14:paraId="267849B2" w14:textId="77777777" w:rsidR="00FF4153" w:rsidRPr="00FF4153" w:rsidRDefault="00FF4153" w:rsidP="00FF4153">
            <w:pPr>
              <w:spacing w:after="0" w:line="240" w:lineRule="auto"/>
              <w:jc w:val="right"/>
              <w:textAlignment w:val="baseline"/>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 </w:t>
            </w:r>
          </w:p>
        </w:tc>
        <w:tc>
          <w:tcPr>
            <w:tcW w:w="8704" w:type="dxa"/>
            <w:shd w:val="clear" w:color="auto" w:fill="D5DCE4"/>
            <w:tcMar>
              <w:top w:w="105" w:type="dxa"/>
              <w:left w:w="105" w:type="dxa"/>
              <w:bottom w:w="105" w:type="dxa"/>
              <w:right w:w="105" w:type="dxa"/>
            </w:tcMar>
            <w:vAlign w:val="center"/>
          </w:tcPr>
          <w:p w14:paraId="6FAFF7B8" w14:textId="77777777" w:rsidR="00FF4153" w:rsidRPr="00FF4153" w:rsidRDefault="00FF4153" w:rsidP="00FF4153">
            <w:pPr>
              <w:spacing w:after="0" w:line="240" w:lineRule="auto"/>
              <w:textAlignment w:val="baseline"/>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Promovohet ndërmjetësimi në mes moshatarëve si qasje për të adresuar problemet, konfliktet, ngacmimet e dhunën në shkollë</w:t>
            </w:r>
          </w:p>
        </w:tc>
      </w:tr>
      <w:tr w:rsidR="00FF4153" w:rsidRPr="00FF4153" w14:paraId="72FD5461" w14:textId="77777777" w:rsidTr="005E34B3">
        <w:tc>
          <w:tcPr>
            <w:tcW w:w="581" w:type="dxa"/>
            <w:shd w:val="clear" w:color="auto" w:fill="1F4E79" w:themeFill="accent1" w:themeFillShade="80"/>
            <w:vAlign w:val="center"/>
          </w:tcPr>
          <w:p w14:paraId="612D9F2C" w14:textId="77777777" w:rsidR="00FF4153" w:rsidRPr="00FF4153" w:rsidRDefault="00FF4153" w:rsidP="00FF4153">
            <w:pPr>
              <w:spacing w:after="0" w:line="240" w:lineRule="auto"/>
              <w:jc w:val="right"/>
              <w:textAlignment w:val="baseline"/>
              <w:rPr>
                <w:rFonts w:ascii="Times New Roman" w:eastAsia="Times New Roman" w:hAnsi="Times New Roman" w:cs="Times New Roman"/>
                <w:noProof w:val="0"/>
                <w:color w:val="FFFFFF" w:themeColor="background1"/>
                <w:sz w:val="24"/>
                <w:szCs w:val="24"/>
              </w:rPr>
            </w:pPr>
            <w:r w:rsidRPr="00FF4153">
              <w:rPr>
                <w:rFonts w:ascii="Times New Roman" w:eastAsia="MS Mincho" w:hAnsi="Times New Roman" w:cs="Times New Roman"/>
                <w:b/>
                <w:bCs/>
                <w:noProof w:val="0"/>
                <w:color w:val="FFFFFF" w:themeColor="background1"/>
                <w:sz w:val="24"/>
                <w:szCs w:val="24"/>
              </w:rPr>
              <w:t>6</w:t>
            </w:r>
          </w:p>
        </w:tc>
        <w:tc>
          <w:tcPr>
            <w:tcW w:w="8704" w:type="dxa"/>
            <w:shd w:val="clear" w:color="auto" w:fill="1F4E79" w:themeFill="accent1" w:themeFillShade="80"/>
            <w:tcMar>
              <w:top w:w="105" w:type="dxa"/>
              <w:left w:w="105" w:type="dxa"/>
              <w:bottom w:w="105" w:type="dxa"/>
              <w:right w:w="105" w:type="dxa"/>
            </w:tcMar>
            <w:vAlign w:val="center"/>
          </w:tcPr>
          <w:p w14:paraId="2E404755" w14:textId="77777777" w:rsidR="00FF4153" w:rsidRPr="00FF4153" w:rsidRDefault="00FF4153" w:rsidP="00FF4153">
            <w:pPr>
              <w:spacing w:after="0" w:line="240" w:lineRule="auto"/>
              <w:textAlignment w:val="baseline"/>
              <w:rPr>
                <w:rFonts w:ascii="Times New Roman" w:eastAsia="Times New Roman" w:hAnsi="Times New Roman" w:cs="Times New Roman"/>
                <w:noProof w:val="0"/>
                <w:color w:val="FFFFFF" w:themeColor="background1"/>
                <w:sz w:val="24"/>
                <w:szCs w:val="24"/>
              </w:rPr>
            </w:pPr>
            <w:r w:rsidRPr="00FF4153">
              <w:rPr>
                <w:rFonts w:ascii="Times New Roman" w:eastAsia="MS Mincho" w:hAnsi="Times New Roman" w:cs="Times New Roman"/>
                <w:b/>
                <w:bCs/>
                <w:noProof w:val="0"/>
                <w:color w:val="FFFFFF" w:themeColor="background1"/>
                <w:sz w:val="24"/>
                <w:szCs w:val="24"/>
              </w:rPr>
              <w:t xml:space="preserve">Bashkërendimi i veprimeve të </w:t>
            </w:r>
            <w:proofErr w:type="spellStart"/>
            <w:r w:rsidRPr="00FF4153">
              <w:rPr>
                <w:rFonts w:ascii="Times New Roman" w:eastAsia="MS Mincho" w:hAnsi="Times New Roman" w:cs="Times New Roman"/>
                <w:b/>
                <w:bCs/>
                <w:noProof w:val="0"/>
                <w:color w:val="FFFFFF" w:themeColor="background1"/>
                <w:sz w:val="24"/>
                <w:szCs w:val="24"/>
              </w:rPr>
              <w:t>të</w:t>
            </w:r>
            <w:proofErr w:type="spellEnd"/>
            <w:r w:rsidRPr="00FF4153">
              <w:rPr>
                <w:rFonts w:ascii="Times New Roman" w:eastAsia="MS Mincho" w:hAnsi="Times New Roman" w:cs="Times New Roman"/>
                <w:b/>
                <w:bCs/>
                <w:noProof w:val="0"/>
                <w:color w:val="FFFFFF" w:themeColor="background1"/>
                <w:sz w:val="24"/>
                <w:szCs w:val="24"/>
              </w:rPr>
              <w:t xml:space="preserve"> gjitha palëve përmes procesit të koordinimit, si dhe përmes vlerësimit dhe raportimit për gjendjen e fëmijëve në komunë</w:t>
            </w:r>
          </w:p>
        </w:tc>
      </w:tr>
      <w:tr w:rsidR="00FF4153" w:rsidRPr="00FF4153" w14:paraId="6910202D" w14:textId="77777777" w:rsidTr="005E34B3">
        <w:tc>
          <w:tcPr>
            <w:tcW w:w="581" w:type="dxa"/>
            <w:shd w:val="clear" w:color="auto" w:fill="2F5496" w:themeFill="accent5" w:themeFillShade="BF"/>
            <w:vAlign w:val="center"/>
          </w:tcPr>
          <w:p w14:paraId="7B9AF888" w14:textId="77777777" w:rsidR="00FF4153" w:rsidRPr="00FF4153" w:rsidRDefault="00FF4153" w:rsidP="00FF4153">
            <w:pPr>
              <w:spacing w:after="120" w:line="240" w:lineRule="auto"/>
              <w:jc w:val="right"/>
              <w:rPr>
                <w:rFonts w:ascii="Times New Roman" w:eastAsia="Times New Roman" w:hAnsi="Times New Roman" w:cs="Times New Roman"/>
                <w:noProof w:val="0"/>
                <w:color w:val="FFFFFF" w:themeColor="background1"/>
                <w:sz w:val="24"/>
                <w:szCs w:val="24"/>
              </w:rPr>
            </w:pPr>
            <w:r w:rsidRPr="00FF4153">
              <w:rPr>
                <w:rFonts w:ascii="Times New Roman" w:eastAsia="MS Mincho" w:hAnsi="Times New Roman" w:cs="Times New Roman"/>
                <w:b/>
                <w:bCs/>
                <w:noProof w:val="0"/>
                <w:color w:val="FFFFFF" w:themeColor="background1"/>
                <w:sz w:val="24"/>
                <w:szCs w:val="24"/>
              </w:rPr>
              <w:t>6.1</w:t>
            </w:r>
          </w:p>
        </w:tc>
        <w:tc>
          <w:tcPr>
            <w:tcW w:w="8704" w:type="dxa"/>
            <w:shd w:val="clear" w:color="auto" w:fill="2F5496" w:themeFill="accent5" w:themeFillShade="BF"/>
            <w:tcMar>
              <w:top w:w="105" w:type="dxa"/>
              <w:left w:w="105" w:type="dxa"/>
              <w:bottom w:w="105" w:type="dxa"/>
              <w:right w:w="105" w:type="dxa"/>
            </w:tcMar>
            <w:vAlign w:val="center"/>
          </w:tcPr>
          <w:p w14:paraId="033D7DCF" w14:textId="77777777" w:rsidR="00FF4153" w:rsidRPr="00FF4153" w:rsidRDefault="00FF4153" w:rsidP="00FF4153">
            <w:pPr>
              <w:spacing w:after="120" w:line="240" w:lineRule="auto"/>
              <w:jc w:val="both"/>
              <w:rPr>
                <w:rFonts w:ascii="Times New Roman" w:eastAsia="Times New Roman" w:hAnsi="Times New Roman" w:cs="Times New Roman"/>
                <w:b/>
                <w:bCs/>
                <w:noProof w:val="0"/>
                <w:color w:val="FFFFFF" w:themeColor="background1"/>
                <w:sz w:val="24"/>
                <w:szCs w:val="24"/>
              </w:rPr>
            </w:pPr>
            <w:r w:rsidRPr="00FF4153">
              <w:rPr>
                <w:rFonts w:ascii="Times New Roman" w:eastAsia="MS Mincho" w:hAnsi="Times New Roman" w:cs="Times New Roman"/>
                <w:b/>
                <w:bCs/>
                <w:noProof w:val="0"/>
                <w:color w:val="FFFFFF" w:themeColor="background1"/>
                <w:sz w:val="24"/>
                <w:szCs w:val="24"/>
              </w:rPr>
              <w:t>Vlerësimi i ndikimit në fëmijë dhe raportimi për gjendjen e fëmijëve</w:t>
            </w:r>
          </w:p>
        </w:tc>
      </w:tr>
      <w:tr w:rsidR="00FF4153" w:rsidRPr="00FF4153" w14:paraId="1CE04039" w14:textId="77777777" w:rsidTr="005E34B3">
        <w:tc>
          <w:tcPr>
            <w:tcW w:w="581" w:type="dxa"/>
            <w:shd w:val="clear" w:color="auto" w:fill="D5DCE4" w:themeFill="text2" w:themeFillTint="33"/>
            <w:vAlign w:val="center"/>
          </w:tcPr>
          <w:p w14:paraId="2AAF3E1C" w14:textId="77777777" w:rsidR="00FF4153" w:rsidRPr="00FF4153" w:rsidRDefault="00FF4153" w:rsidP="00FF4153">
            <w:pPr>
              <w:spacing w:after="120" w:line="240" w:lineRule="auto"/>
              <w:jc w:val="right"/>
              <w:rPr>
                <w:rFonts w:ascii="Times New Roman" w:eastAsia="Times New Roman" w:hAnsi="Times New Roman" w:cs="Times New Roman"/>
                <w:b/>
                <w:bCs/>
                <w:noProof w:val="0"/>
                <w:color w:val="000000"/>
                <w:sz w:val="24"/>
                <w:szCs w:val="24"/>
              </w:rPr>
            </w:pPr>
            <w:r w:rsidRPr="00FF4153">
              <w:rPr>
                <w:rFonts w:ascii="Times New Roman" w:eastAsia="MS Mincho" w:hAnsi="Times New Roman" w:cs="Times New Roman"/>
                <w:noProof w:val="0"/>
                <w:color w:val="000000"/>
                <w:sz w:val="24"/>
                <w:szCs w:val="24"/>
              </w:rPr>
              <w:t> </w:t>
            </w:r>
          </w:p>
        </w:tc>
        <w:tc>
          <w:tcPr>
            <w:tcW w:w="8704" w:type="dxa"/>
            <w:shd w:val="clear" w:color="auto" w:fill="D5DCE4" w:themeFill="text2" w:themeFillTint="33"/>
            <w:tcMar>
              <w:top w:w="105" w:type="dxa"/>
              <w:left w:w="105" w:type="dxa"/>
              <w:bottom w:w="105" w:type="dxa"/>
              <w:right w:w="105" w:type="dxa"/>
            </w:tcMar>
            <w:vAlign w:val="center"/>
            <w:hideMark/>
          </w:tcPr>
          <w:p w14:paraId="1FEE87E6" w14:textId="77777777" w:rsidR="00FF4153" w:rsidRPr="00FF4153" w:rsidRDefault="00FF4153" w:rsidP="00FF4153">
            <w:pPr>
              <w:spacing w:after="120" w:line="240" w:lineRule="auto"/>
              <w:jc w:val="both"/>
              <w:rPr>
                <w:rFonts w:ascii="Times New Roman" w:eastAsia="Times New Roman" w:hAnsi="Times New Roman" w:cs="Times New Roman"/>
                <w:noProof w:val="0"/>
                <w:sz w:val="24"/>
                <w:szCs w:val="24"/>
              </w:rPr>
            </w:pPr>
            <w:r w:rsidRPr="00FF4153">
              <w:rPr>
                <w:rFonts w:ascii="Times New Roman" w:eastAsia="MS Mincho" w:hAnsi="Times New Roman" w:cs="Times New Roman"/>
                <w:noProof w:val="0"/>
                <w:color w:val="000000"/>
                <w:sz w:val="24"/>
                <w:szCs w:val="24"/>
              </w:rPr>
              <w:t>Realizohet një studim bazë lidhur me të gjitha aspektet e qeverisjes, që do të shërbejë për monitorim e vlerësim të zbatimi të planit të punës</w:t>
            </w:r>
          </w:p>
        </w:tc>
      </w:tr>
      <w:tr w:rsidR="00FF4153" w:rsidRPr="00FF4153" w14:paraId="39E72555" w14:textId="77777777" w:rsidTr="005E34B3">
        <w:tc>
          <w:tcPr>
            <w:tcW w:w="581" w:type="dxa"/>
            <w:shd w:val="clear" w:color="auto" w:fill="D5DCE4"/>
            <w:vAlign w:val="center"/>
          </w:tcPr>
          <w:p w14:paraId="620C90FD" w14:textId="77777777" w:rsidR="00FF4153" w:rsidRPr="00FF4153" w:rsidRDefault="00FF4153" w:rsidP="00FF4153">
            <w:pPr>
              <w:spacing w:after="120" w:line="240" w:lineRule="auto"/>
              <w:jc w:val="right"/>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 </w:t>
            </w:r>
          </w:p>
        </w:tc>
        <w:tc>
          <w:tcPr>
            <w:tcW w:w="8704" w:type="dxa"/>
            <w:shd w:val="clear" w:color="auto" w:fill="D5DCE4"/>
            <w:tcMar>
              <w:top w:w="105" w:type="dxa"/>
              <w:left w:w="105" w:type="dxa"/>
              <w:bottom w:w="105" w:type="dxa"/>
              <w:right w:w="105" w:type="dxa"/>
            </w:tcMar>
            <w:vAlign w:val="center"/>
          </w:tcPr>
          <w:p w14:paraId="1723224A" w14:textId="77777777" w:rsidR="00FF4153" w:rsidRPr="00FF4153" w:rsidRDefault="00FF4153" w:rsidP="00FF4153">
            <w:pPr>
              <w:spacing w:after="120" w:line="240" w:lineRule="auto"/>
              <w:jc w:val="both"/>
              <w:rPr>
                <w:rFonts w:ascii="Times New Roman" w:eastAsia="Times New Roman" w:hAnsi="Times New Roman" w:cs="Times New Roman"/>
                <w:b/>
                <w:bCs/>
                <w:noProof w:val="0"/>
                <w:color w:val="000000"/>
                <w:sz w:val="24"/>
                <w:szCs w:val="24"/>
              </w:rPr>
            </w:pPr>
            <w:r w:rsidRPr="00FF4153">
              <w:rPr>
                <w:rFonts w:ascii="Times New Roman" w:eastAsia="MS Mincho" w:hAnsi="Times New Roman" w:cs="Times New Roman"/>
                <w:noProof w:val="0"/>
                <w:color w:val="000000"/>
                <w:sz w:val="24"/>
                <w:szCs w:val="24"/>
              </w:rPr>
              <w:t>Bëhet vlerësimi periodik i ndikimit të aspekteve të qeverisjes lokale dhe aspekteve të planit të punës për të drejtat e fëmijës</w:t>
            </w:r>
          </w:p>
        </w:tc>
      </w:tr>
      <w:tr w:rsidR="00FF4153" w:rsidRPr="00FF4153" w14:paraId="7ECCE42E" w14:textId="77777777" w:rsidTr="005E34B3">
        <w:tc>
          <w:tcPr>
            <w:tcW w:w="581" w:type="dxa"/>
            <w:shd w:val="clear" w:color="auto" w:fill="D5DCE4"/>
            <w:vAlign w:val="center"/>
          </w:tcPr>
          <w:p w14:paraId="73900D69" w14:textId="77777777" w:rsidR="00FF4153" w:rsidRPr="00FF4153" w:rsidRDefault="00FF4153" w:rsidP="00FF4153">
            <w:pPr>
              <w:spacing w:after="120" w:line="240" w:lineRule="auto"/>
              <w:jc w:val="right"/>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 </w:t>
            </w:r>
          </w:p>
        </w:tc>
        <w:tc>
          <w:tcPr>
            <w:tcW w:w="8704" w:type="dxa"/>
            <w:shd w:val="clear" w:color="auto" w:fill="D5DCE4"/>
            <w:tcMar>
              <w:top w:w="105" w:type="dxa"/>
              <w:left w:w="105" w:type="dxa"/>
              <w:bottom w:w="105" w:type="dxa"/>
              <w:right w:w="105" w:type="dxa"/>
            </w:tcMar>
            <w:vAlign w:val="center"/>
          </w:tcPr>
          <w:p w14:paraId="785F65AF" w14:textId="77777777" w:rsidR="00FF4153" w:rsidRPr="00FF4153" w:rsidRDefault="00FF4153" w:rsidP="00FF4153">
            <w:pPr>
              <w:spacing w:after="120" w:line="240" w:lineRule="auto"/>
              <w:jc w:val="both"/>
              <w:rPr>
                <w:rFonts w:ascii="Times New Roman" w:eastAsia="Times New Roman" w:hAnsi="Times New Roman" w:cs="Times New Roman"/>
                <w:b/>
                <w:bCs/>
                <w:noProof w:val="0"/>
                <w:color w:val="000000"/>
                <w:sz w:val="24"/>
                <w:szCs w:val="24"/>
              </w:rPr>
            </w:pPr>
            <w:r w:rsidRPr="00FF4153">
              <w:rPr>
                <w:rFonts w:ascii="Times New Roman" w:eastAsia="MS Mincho" w:hAnsi="Times New Roman" w:cs="Times New Roman"/>
                <w:noProof w:val="0"/>
                <w:color w:val="000000"/>
                <w:sz w:val="24"/>
                <w:szCs w:val="24"/>
              </w:rPr>
              <w:t>Diskutohen raportet në nivel të ekipit komunal dhe po ashtu përfshihen në politikat dhe praktikat të qeverisjes lokale</w:t>
            </w:r>
          </w:p>
        </w:tc>
      </w:tr>
      <w:tr w:rsidR="00FF4153" w:rsidRPr="00FF4153" w14:paraId="09AC0169" w14:textId="77777777" w:rsidTr="005E34B3">
        <w:tc>
          <w:tcPr>
            <w:tcW w:w="581" w:type="dxa"/>
            <w:shd w:val="clear" w:color="auto" w:fill="2F5496" w:themeFill="accent5" w:themeFillShade="BF"/>
            <w:vAlign w:val="center"/>
          </w:tcPr>
          <w:p w14:paraId="155AB16C" w14:textId="77777777" w:rsidR="00FF4153" w:rsidRPr="00FF4153" w:rsidRDefault="00FF4153" w:rsidP="00FF4153">
            <w:pPr>
              <w:spacing w:after="120" w:line="240" w:lineRule="auto"/>
              <w:jc w:val="right"/>
              <w:rPr>
                <w:rFonts w:ascii="Times New Roman" w:eastAsia="Times New Roman" w:hAnsi="Times New Roman" w:cs="Times New Roman"/>
                <w:noProof w:val="0"/>
                <w:color w:val="FFFFFF" w:themeColor="background1"/>
                <w:sz w:val="24"/>
                <w:szCs w:val="24"/>
              </w:rPr>
            </w:pPr>
            <w:r w:rsidRPr="00FF4153">
              <w:rPr>
                <w:rFonts w:ascii="Times New Roman" w:eastAsia="MS Mincho" w:hAnsi="Times New Roman" w:cs="Times New Roman"/>
                <w:b/>
                <w:bCs/>
                <w:noProof w:val="0"/>
                <w:color w:val="FFFFFF" w:themeColor="background1"/>
                <w:sz w:val="24"/>
                <w:szCs w:val="24"/>
              </w:rPr>
              <w:t>6.2</w:t>
            </w:r>
          </w:p>
        </w:tc>
        <w:tc>
          <w:tcPr>
            <w:tcW w:w="8704" w:type="dxa"/>
            <w:shd w:val="clear" w:color="auto" w:fill="2F5496" w:themeFill="accent5" w:themeFillShade="BF"/>
            <w:tcMar>
              <w:top w:w="105" w:type="dxa"/>
              <w:left w:w="105" w:type="dxa"/>
              <w:bottom w:w="105" w:type="dxa"/>
              <w:right w:w="105" w:type="dxa"/>
            </w:tcMar>
            <w:vAlign w:val="center"/>
          </w:tcPr>
          <w:p w14:paraId="535547B0" w14:textId="77777777" w:rsidR="00FF4153" w:rsidRPr="00FF4153" w:rsidRDefault="00FF4153" w:rsidP="00FF4153">
            <w:pPr>
              <w:spacing w:after="120" w:line="240" w:lineRule="auto"/>
              <w:jc w:val="both"/>
              <w:rPr>
                <w:rFonts w:ascii="Times New Roman" w:eastAsia="Times New Roman" w:hAnsi="Times New Roman" w:cs="Times New Roman"/>
                <w:b/>
                <w:bCs/>
                <w:noProof w:val="0"/>
                <w:color w:val="FFFFFF" w:themeColor="background1"/>
                <w:sz w:val="24"/>
                <w:szCs w:val="24"/>
              </w:rPr>
            </w:pPr>
            <w:r w:rsidRPr="00FF4153">
              <w:rPr>
                <w:rFonts w:ascii="Times New Roman" w:eastAsia="MS Mincho" w:hAnsi="Times New Roman" w:cs="Times New Roman"/>
                <w:b/>
                <w:bCs/>
                <w:noProof w:val="0"/>
                <w:color w:val="FFFFFF" w:themeColor="background1"/>
                <w:sz w:val="24"/>
                <w:szCs w:val="24"/>
              </w:rPr>
              <w:t>Koordinimi me palët relevante</w:t>
            </w:r>
          </w:p>
        </w:tc>
      </w:tr>
      <w:tr w:rsidR="00FF4153" w:rsidRPr="00FF4153" w14:paraId="19DFB25D" w14:textId="77777777" w:rsidTr="005E34B3">
        <w:tc>
          <w:tcPr>
            <w:tcW w:w="581" w:type="dxa"/>
            <w:shd w:val="clear" w:color="auto" w:fill="D5DCE4" w:themeFill="text2" w:themeFillTint="33"/>
            <w:vAlign w:val="center"/>
          </w:tcPr>
          <w:p w14:paraId="26BEBDC9" w14:textId="77777777" w:rsidR="00FF4153" w:rsidRPr="00FF4153" w:rsidRDefault="00FF4153" w:rsidP="00FF4153">
            <w:pPr>
              <w:spacing w:after="120" w:line="240" w:lineRule="auto"/>
              <w:jc w:val="right"/>
              <w:rPr>
                <w:rFonts w:ascii="Times New Roman" w:eastAsia="Times New Roman" w:hAnsi="Times New Roman" w:cs="Times New Roman"/>
                <w:b/>
                <w:bCs/>
                <w:noProof w:val="0"/>
                <w:color w:val="000000"/>
                <w:sz w:val="24"/>
                <w:szCs w:val="24"/>
              </w:rPr>
            </w:pPr>
            <w:r w:rsidRPr="00FF4153">
              <w:rPr>
                <w:rFonts w:ascii="Times New Roman" w:eastAsia="MS Mincho" w:hAnsi="Times New Roman" w:cs="Times New Roman"/>
                <w:noProof w:val="0"/>
                <w:color w:val="000000"/>
                <w:sz w:val="24"/>
                <w:szCs w:val="24"/>
              </w:rPr>
              <w:t> </w:t>
            </w:r>
          </w:p>
        </w:tc>
        <w:tc>
          <w:tcPr>
            <w:tcW w:w="8704" w:type="dxa"/>
            <w:shd w:val="clear" w:color="auto" w:fill="D5DCE4" w:themeFill="text2" w:themeFillTint="33"/>
            <w:tcMar>
              <w:top w:w="105" w:type="dxa"/>
              <w:left w:w="105" w:type="dxa"/>
              <w:bottom w:w="105" w:type="dxa"/>
              <w:right w:w="105" w:type="dxa"/>
            </w:tcMar>
            <w:vAlign w:val="center"/>
            <w:hideMark/>
          </w:tcPr>
          <w:p w14:paraId="7E839B09" w14:textId="77777777" w:rsidR="00FF4153" w:rsidRPr="00FF4153" w:rsidRDefault="00FF4153" w:rsidP="00FF4153">
            <w:pPr>
              <w:spacing w:after="120" w:line="240" w:lineRule="auto"/>
              <w:jc w:val="both"/>
              <w:rPr>
                <w:rFonts w:ascii="Times New Roman" w:eastAsia="Times New Roman" w:hAnsi="Times New Roman" w:cs="Times New Roman"/>
                <w:noProof w:val="0"/>
                <w:sz w:val="24"/>
                <w:szCs w:val="24"/>
              </w:rPr>
            </w:pPr>
            <w:r w:rsidRPr="00FF4153">
              <w:rPr>
                <w:rFonts w:ascii="Times New Roman" w:eastAsia="MS Mincho" w:hAnsi="Times New Roman" w:cs="Times New Roman"/>
                <w:noProof w:val="0"/>
                <w:color w:val="000000"/>
                <w:sz w:val="24"/>
                <w:szCs w:val="24"/>
              </w:rPr>
              <w:t>Mbahet komunikim e bashkëpunim sipas nevojës me palët e tjera në nivel qendror, lokal dhe në nivel të komunitetit</w:t>
            </w:r>
          </w:p>
        </w:tc>
      </w:tr>
      <w:tr w:rsidR="00FF4153" w:rsidRPr="00FF4153" w14:paraId="3C84D29F" w14:textId="77777777" w:rsidTr="005E34B3">
        <w:tc>
          <w:tcPr>
            <w:tcW w:w="581" w:type="dxa"/>
            <w:shd w:val="clear" w:color="auto" w:fill="2F5496" w:themeFill="accent5" w:themeFillShade="BF"/>
            <w:vAlign w:val="center"/>
          </w:tcPr>
          <w:p w14:paraId="35CA6AA2" w14:textId="77777777" w:rsidR="00FF4153" w:rsidRPr="00FF4153" w:rsidRDefault="00FF4153" w:rsidP="00FF4153">
            <w:pPr>
              <w:spacing w:after="120" w:line="240" w:lineRule="auto"/>
              <w:jc w:val="right"/>
              <w:rPr>
                <w:rFonts w:ascii="Times New Roman" w:eastAsia="Times New Roman" w:hAnsi="Times New Roman" w:cs="Times New Roman"/>
                <w:b/>
                <w:bCs/>
                <w:noProof w:val="0"/>
                <w:color w:val="FFFFFF" w:themeColor="background1"/>
                <w:sz w:val="24"/>
                <w:szCs w:val="24"/>
              </w:rPr>
            </w:pPr>
            <w:r w:rsidRPr="00FF4153">
              <w:rPr>
                <w:rFonts w:ascii="Times New Roman" w:eastAsia="MS Mincho" w:hAnsi="Times New Roman" w:cs="Times New Roman"/>
                <w:b/>
                <w:bCs/>
                <w:noProof w:val="0"/>
                <w:color w:val="FFFFFF" w:themeColor="background1"/>
                <w:sz w:val="24"/>
                <w:szCs w:val="24"/>
              </w:rPr>
              <w:t>6.3</w:t>
            </w:r>
          </w:p>
        </w:tc>
        <w:tc>
          <w:tcPr>
            <w:tcW w:w="8704" w:type="dxa"/>
            <w:shd w:val="clear" w:color="auto" w:fill="2F5496" w:themeFill="accent5" w:themeFillShade="BF"/>
            <w:tcMar>
              <w:top w:w="105" w:type="dxa"/>
              <w:left w:w="105" w:type="dxa"/>
              <w:bottom w:w="105" w:type="dxa"/>
              <w:right w:w="105" w:type="dxa"/>
            </w:tcMar>
            <w:vAlign w:val="center"/>
          </w:tcPr>
          <w:p w14:paraId="3169A251" w14:textId="77777777" w:rsidR="00FF4153" w:rsidRPr="00FF4153" w:rsidRDefault="00FF4153" w:rsidP="00FF4153">
            <w:pPr>
              <w:spacing w:after="120" w:line="240" w:lineRule="auto"/>
              <w:jc w:val="both"/>
              <w:rPr>
                <w:rFonts w:ascii="Times New Roman" w:eastAsia="Times New Roman" w:hAnsi="Times New Roman" w:cs="Times New Roman"/>
                <w:bCs/>
                <w:noProof w:val="0"/>
                <w:color w:val="FFFFFF" w:themeColor="background1"/>
                <w:sz w:val="24"/>
                <w:szCs w:val="24"/>
              </w:rPr>
            </w:pPr>
            <w:r w:rsidRPr="00FF4153">
              <w:rPr>
                <w:rFonts w:ascii="Times New Roman" w:eastAsia="MS Mincho" w:hAnsi="Times New Roman" w:cs="Times New Roman"/>
                <w:b/>
                <w:bCs/>
                <w:noProof w:val="0"/>
                <w:color w:val="FFFFFF" w:themeColor="background1"/>
                <w:sz w:val="24"/>
                <w:szCs w:val="24"/>
              </w:rPr>
              <w:t>Vlerësimi dhe raportimi</w:t>
            </w:r>
          </w:p>
        </w:tc>
      </w:tr>
      <w:tr w:rsidR="00FF4153" w:rsidRPr="00FF4153" w14:paraId="1D83235C" w14:textId="77777777" w:rsidTr="005E34B3">
        <w:tc>
          <w:tcPr>
            <w:tcW w:w="581" w:type="dxa"/>
            <w:shd w:val="clear" w:color="auto" w:fill="D5DCE4"/>
            <w:vAlign w:val="center"/>
          </w:tcPr>
          <w:p w14:paraId="4E90E565" w14:textId="77777777" w:rsidR="00FF4153" w:rsidRPr="00FF4153" w:rsidRDefault="00FF4153" w:rsidP="00FF4153">
            <w:pPr>
              <w:spacing w:after="120" w:line="240" w:lineRule="auto"/>
              <w:jc w:val="right"/>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 </w:t>
            </w:r>
          </w:p>
        </w:tc>
        <w:tc>
          <w:tcPr>
            <w:tcW w:w="8704" w:type="dxa"/>
            <w:shd w:val="clear" w:color="auto" w:fill="D5DCE4"/>
            <w:tcMar>
              <w:top w:w="105" w:type="dxa"/>
              <w:left w:w="105" w:type="dxa"/>
              <w:bottom w:w="105" w:type="dxa"/>
              <w:right w:w="105" w:type="dxa"/>
            </w:tcMar>
            <w:vAlign w:val="center"/>
          </w:tcPr>
          <w:p w14:paraId="27BD200C" w14:textId="77777777" w:rsidR="00FF4153" w:rsidRPr="00FF4153" w:rsidRDefault="00FF4153" w:rsidP="00FF4153">
            <w:pPr>
              <w:spacing w:after="120" w:line="240" w:lineRule="auto"/>
              <w:jc w:val="both"/>
              <w:rPr>
                <w:rFonts w:ascii="Times New Roman" w:eastAsia="Times New Roman" w:hAnsi="Times New Roman" w:cs="Times New Roman"/>
                <w:b/>
                <w:bCs/>
                <w:noProof w:val="0"/>
                <w:color w:val="000000"/>
                <w:sz w:val="24"/>
                <w:szCs w:val="24"/>
              </w:rPr>
            </w:pPr>
            <w:r w:rsidRPr="00FF4153">
              <w:rPr>
                <w:rFonts w:ascii="Times New Roman" w:eastAsia="MS Mincho" w:hAnsi="Times New Roman" w:cs="Times New Roman"/>
                <w:noProof w:val="0"/>
                <w:color w:val="000000"/>
                <w:sz w:val="24"/>
                <w:szCs w:val="24"/>
              </w:rPr>
              <w:t xml:space="preserve">Bëhet vlerësimi periodik (çdo 6 muaj) i zbatimit të planit të punës dhe hartohet raporti </w:t>
            </w:r>
          </w:p>
        </w:tc>
      </w:tr>
      <w:tr w:rsidR="00FF4153" w:rsidRPr="00FF4153" w14:paraId="3B00C44F" w14:textId="77777777" w:rsidTr="005E34B3">
        <w:tc>
          <w:tcPr>
            <w:tcW w:w="581" w:type="dxa"/>
            <w:shd w:val="clear" w:color="auto" w:fill="D5DCE4"/>
            <w:vAlign w:val="center"/>
          </w:tcPr>
          <w:p w14:paraId="4AF04056" w14:textId="77777777" w:rsidR="00FF4153" w:rsidRPr="00FF4153" w:rsidRDefault="00FF4153" w:rsidP="00FF4153">
            <w:pPr>
              <w:spacing w:after="120" w:line="240" w:lineRule="auto"/>
              <w:jc w:val="right"/>
              <w:rPr>
                <w:rFonts w:ascii="Times New Roman" w:eastAsia="Times New Roman" w:hAnsi="Times New Roman" w:cs="Times New Roman"/>
                <w:noProof w:val="0"/>
                <w:color w:val="000000"/>
                <w:sz w:val="24"/>
                <w:szCs w:val="24"/>
              </w:rPr>
            </w:pPr>
            <w:r w:rsidRPr="00FF4153">
              <w:rPr>
                <w:rFonts w:ascii="Times New Roman" w:eastAsia="MS Mincho" w:hAnsi="Times New Roman" w:cs="Times New Roman"/>
                <w:noProof w:val="0"/>
                <w:color w:val="000000"/>
                <w:sz w:val="24"/>
                <w:szCs w:val="24"/>
              </w:rPr>
              <w:t> </w:t>
            </w:r>
          </w:p>
        </w:tc>
        <w:tc>
          <w:tcPr>
            <w:tcW w:w="8704" w:type="dxa"/>
            <w:shd w:val="clear" w:color="auto" w:fill="D5DCE4"/>
            <w:tcMar>
              <w:top w:w="105" w:type="dxa"/>
              <w:left w:w="105" w:type="dxa"/>
              <w:bottom w:w="105" w:type="dxa"/>
              <w:right w:w="105" w:type="dxa"/>
            </w:tcMar>
            <w:vAlign w:val="center"/>
          </w:tcPr>
          <w:p w14:paraId="7DE0FAC1" w14:textId="77777777" w:rsidR="00FF4153" w:rsidRPr="00FF4153" w:rsidRDefault="00FF4153" w:rsidP="00FF4153">
            <w:pPr>
              <w:spacing w:after="120" w:line="240" w:lineRule="auto"/>
              <w:jc w:val="both"/>
              <w:rPr>
                <w:rFonts w:ascii="Times New Roman" w:eastAsia="Times New Roman" w:hAnsi="Times New Roman" w:cs="Times New Roman"/>
                <w:b/>
                <w:bCs/>
                <w:noProof w:val="0"/>
                <w:color w:val="000000"/>
                <w:sz w:val="24"/>
                <w:szCs w:val="24"/>
              </w:rPr>
            </w:pPr>
            <w:r w:rsidRPr="00FF4153">
              <w:rPr>
                <w:rFonts w:ascii="Times New Roman" w:eastAsia="MS Mincho" w:hAnsi="Times New Roman" w:cs="Times New Roman"/>
                <w:noProof w:val="0"/>
                <w:color w:val="000000"/>
                <w:sz w:val="24"/>
                <w:szCs w:val="24"/>
              </w:rPr>
              <w:t>Bëhet vlerësimi përfundimtar i zbatimit të planit të punës  dhe hartohet raporti përfundimtar</w:t>
            </w:r>
          </w:p>
        </w:tc>
      </w:tr>
      <w:tr w:rsidR="00FF4153" w:rsidRPr="00FF4153" w14:paraId="30C2B54C" w14:textId="77777777" w:rsidTr="005E34B3">
        <w:tc>
          <w:tcPr>
            <w:tcW w:w="581" w:type="dxa"/>
            <w:shd w:val="clear" w:color="auto" w:fill="D5DCE4"/>
            <w:vAlign w:val="center"/>
          </w:tcPr>
          <w:p w14:paraId="2777F0D4" w14:textId="77777777" w:rsidR="00FF4153" w:rsidRPr="00FF4153" w:rsidRDefault="00FF4153" w:rsidP="00FF4153">
            <w:pPr>
              <w:spacing w:after="120" w:line="240" w:lineRule="auto"/>
              <w:jc w:val="right"/>
              <w:rPr>
                <w:rFonts w:ascii="Times New Roman" w:eastAsia="MS Mincho" w:hAnsi="Times New Roman" w:cs="Times New Roman"/>
                <w:noProof w:val="0"/>
                <w:color w:val="000000"/>
                <w:sz w:val="24"/>
                <w:szCs w:val="24"/>
              </w:rPr>
            </w:pPr>
          </w:p>
        </w:tc>
        <w:tc>
          <w:tcPr>
            <w:tcW w:w="8704" w:type="dxa"/>
            <w:shd w:val="clear" w:color="auto" w:fill="D5DCE4"/>
            <w:tcMar>
              <w:top w:w="105" w:type="dxa"/>
              <w:left w:w="105" w:type="dxa"/>
              <w:bottom w:w="105" w:type="dxa"/>
              <w:right w:w="105" w:type="dxa"/>
            </w:tcMar>
            <w:vAlign w:val="center"/>
          </w:tcPr>
          <w:p w14:paraId="3F5EBE98" w14:textId="77777777" w:rsidR="00FF4153" w:rsidRPr="00FF4153" w:rsidRDefault="00FF4153" w:rsidP="00FF4153">
            <w:pPr>
              <w:spacing w:after="120" w:line="240" w:lineRule="auto"/>
              <w:jc w:val="both"/>
              <w:rPr>
                <w:rFonts w:ascii="Times New Roman" w:eastAsia="MS Mincho" w:hAnsi="Times New Roman" w:cs="Times New Roman"/>
                <w:noProof w:val="0"/>
                <w:color w:val="000000"/>
                <w:sz w:val="24"/>
                <w:szCs w:val="24"/>
              </w:rPr>
            </w:pPr>
          </w:p>
        </w:tc>
      </w:tr>
    </w:tbl>
    <w:p w14:paraId="38B1E38D" w14:textId="77777777" w:rsidR="00FF4153" w:rsidRPr="00FF4153" w:rsidRDefault="00FF4153" w:rsidP="00FF4153">
      <w:pPr>
        <w:keepNext/>
        <w:keepLines/>
        <w:spacing w:before="240" w:after="0" w:line="240" w:lineRule="auto"/>
        <w:outlineLvl w:val="0"/>
        <w:rPr>
          <w:rFonts w:ascii="Times New Roman" w:eastAsiaTheme="majorEastAsia" w:hAnsi="Times New Roman" w:cs="Times New Roman"/>
          <w:b/>
          <w:bCs/>
          <w:noProof w:val="0"/>
          <w:color w:val="2E74B5" w:themeColor="accent1" w:themeShade="BF"/>
          <w:sz w:val="24"/>
          <w:szCs w:val="24"/>
        </w:rPr>
      </w:pPr>
      <w:bookmarkStart w:id="15" w:name="_Toc124715245"/>
      <w:r w:rsidRPr="00FF4153">
        <w:rPr>
          <w:rFonts w:ascii="Times New Roman" w:eastAsiaTheme="majorEastAsia" w:hAnsi="Times New Roman" w:cs="Times New Roman"/>
          <w:b/>
          <w:bCs/>
          <w:noProof w:val="0"/>
          <w:color w:val="2E74B5" w:themeColor="accent1" w:themeShade="BF"/>
          <w:sz w:val="24"/>
          <w:szCs w:val="24"/>
        </w:rPr>
        <w:t>SHTOJCA: PLANI I DETAJUAR I VEPRIMIT</w:t>
      </w:r>
      <w:bookmarkEnd w:id="15"/>
    </w:p>
    <w:p w14:paraId="1B7361E1" w14:textId="77777777" w:rsidR="00FF4153" w:rsidRPr="00FF4153" w:rsidRDefault="00FF4153" w:rsidP="00FF4153">
      <w:pPr>
        <w:spacing w:after="120" w:line="240" w:lineRule="auto"/>
        <w:rPr>
          <w:rFonts w:ascii="Times New Roman" w:eastAsia="MS Mincho" w:hAnsi="Times New Roman" w:cs="Times New Roman"/>
          <w:noProof w:val="0"/>
          <w:sz w:val="24"/>
          <w:szCs w:val="24"/>
        </w:rPr>
      </w:pPr>
      <w:r w:rsidRPr="00FF4153">
        <w:rPr>
          <w:rFonts w:ascii="Times New Roman" w:eastAsia="MS Mincho" w:hAnsi="Times New Roman" w:cs="Times New Roman"/>
          <w:noProof w:val="0"/>
          <w:sz w:val="24"/>
          <w:szCs w:val="24"/>
        </w:rPr>
        <w:t>Plani i detajuar i veprimit (me bartësit, shtrirjen kohore, nevojat buxhetore dhe burimet e financimit) është dhënë si shtojcë në një dokument Excel.</w:t>
      </w:r>
    </w:p>
    <w:p w14:paraId="347EBD6B" w14:textId="77777777" w:rsidR="00FF4153" w:rsidRPr="00FF4153" w:rsidRDefault="00FF4153" w:rsidP="00FF4153">
      <w:pPr>
        <w:spacing w:after="120" w:line="240" w:lineRule="auto"/>
        <w:rPr>
          <w:rFonts w:ascii="Times New Roman" w:eastAsia="MS Mincho" w:hAnsi="Times New Roman" w:cs="Times New Roman"/>
          <w:noProof w:val="0"/>
          <w:sz w:val="24"/>
          <w:szCs w:val="24"/>
        </w:rPr>
      </w:pPr>
    </w:p>
    <w:p w14:paraId="7D35930D" w14:textId="77777777" w:rsidR="00FF4153" w:rsidRPr="00FF4153" w:rsidRDefault="00FF4153" w:rsidP="00FF4153">
      <w:pPr>
        <w:tabs>
          <w:tab w:val="left" w:pos="1275"/>
        </w:tabs>
        <w:spacing w:after="0" w:line="240" w:lineRule="auto"/>
        <w:rPr>
          <w:rFonts w:ascii="Times New Roman" w:eastAsia="MS Mincho" w:hAnsi="Times New Roman" w:cs="Times New Roman"/>
          <w:noProof w:val="0"/>
          <w:sz w:val="24"/>
          <w:szCs w:val="24"/>
        </w:rPr>
      </w:pPr>
    </w:p>
    <w:p w14:paraId="0B574A1E" w14:textId="77777777" w:rsidR="00FF4153" w:rsidRPr="00FF4153" w:rsidRDefault="00FF4153" w:rsidP="00FF4153">
      <w:pPr>
        <w:spacing w:after="0" w:line="240" w:lineRule="auto"/>
        <w:rPr>
          <w:rFonts w:ascii="Times New Roman" w:hAnsi="Times New Roman" w:cs="Times New Roman"/>
          <w:noProof w:val="0"/>
          <w:sz w:val="24"/>
          <w:szCs w:val="24"/>
          <w:lang w:eastAsia="sq-AL"/>
        </w:rPr>
      </w:pPr>
    </w:p>
    <w:p w14:paraId="2EC3260F" w14:textId="77777777" w:rsidR="00FF4153" w:rsidRPr="00FF4153" w:rsidRDefault="00FF4153" w:rsidP="00FF4153">
      <w:pPr>
        <w:spacing w:after="0" w:line="240" w:lineRule="auto"/>
        <w:rPr>
          <w:rFonts w:ascii="Times New Roman" w:eastAsia="MS Mincho" w:hAnsi="Times New Roman" w:cs="Times New Roman"/>
          <w:noProof w:val="0"/>
          <w:sz w:val="24"/>
          <w:szCs w:val="24"/>
        </w:rPr>
      </w:pPr>
    </w:p>
    <w:p w14:paraId="0F97DA07" w14:textId="77777777" w:rsidR="00E772EF" w:rsidRDefault="00E772EF"/>
    <w:sectPr w:rsidR="00E772EF" w:rsidSect="005E34B3">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44E9F" w14:textId="77777777" w:rsidR="00A42865" w:rsidRDefault="00A42865" w:rsidP="00FF4153">
      <w:pPr>
        <w:spacing w:after="0" w:line="240" w:lineRule="auto"/>
      </w:pPr>
      <w:r>
        <w:separator/>
      </w:r>
    </w:p>
  </w:endnote>
  <w:endnote w:type="continuationSeparator" w:id="0">
    <w:p w14:paraId="200274CE" w14:textId="77777777" w:rsidR="00A42865" w:rsidRDefault="00A42865" w:rsidP="00FF4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7092629"/>
      <w:docPartObj>
        <w:docPartGallery w:val="Page Numbers (Bottom of Page)"/>
        <w:docPartUnique/>
      </w:docPartObj>
    </w:sdtPr>
    <w:sdtEndPr>
      <w:rPr>
        <w:noProof/>
      </w:rPr>
    </w:sdtEndPr>
    <w:sdtContent>
      <w:p w14:paraId="7954A978" w14:textId="27E00864" w:rsidR="005E34B3" w:rsidRDefault="005E34B3">
        <w:pPr>
          <w:pStyle w:val="Footer"/>
          <w:jc w:val="center"/>
        </w:pPr>
        <w:r>
          <w:fldChar w:fldCharType="begin"/>
        </w:r>
        <w:r>
          <w:instrText xml:space="preserve"> PAGE   \* MERGEFORMAT </w:instrText>
        </w:r>
        <w:r>
          <w:fldChar w:fldCharType="separate"/>
        </w:r>
        <w:r w:rsidR="00835B6F">
          <w:rPr>
            <w:noProof/>
          </w:rPr>
          <w:t>1</w:t>
        </w:r>
        <w:r>
          <w:rPr>
            <w:noProof/>
          </w:rPr>
          <w:fldChar w:fldCharType="end"/>
        </w:r>
      </w:p>
    </w:sdtContent>
  </w:sdt>
  <w:p w14:paraId="3FF64692" w14:textId="77777777" w:rsidR="005E34B3" w:rsidRDefault="005E34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CA4DA" w14:textId="77777777" w:rsidR="00A42865" w:rsidRDefault="00A42865" w:rsidP="00FF4153">
      <w:pPr>
        <w:spacing w:after="0" w:line="240" w:lineRule="auto"/>
      </w:pPr>
      <w:r>
        <w:separator/>
      </w:r>
    </w:p>
  </w:footnote>
  <w:footnote w:type="continuationSeparator" w:id="0">
    <w:p w14:paraId="0722F880" w14:textId="77777777" w:rsidR="00A42865" w:rsidRDefault="00A42865" w:rsidP="00FF4153">
      <w:pPr>
        <w:spacing w:after="0" w:line="240" w:lineRule="auto"/>
      </w:pPr>
      <w:r>
        <w:continuationSeparator/>
      </w:r>
    </w:p>
  </w:footnote>
  <w:footnote w:id="1">
    <w:p w14:paraId="55B14282" w14:textId="77777777" w:rsidR="005E34B3" w:rsidRPr="00975F3C" w:rsidRDefault="005E34B3" w:rsidP="00FF4153">
      <w:pPr>
        <w:pStyle w:val="FootnoteText"/>
        <w:rPr>
          <w:lang w:val="en-US"/>
        </w:rPr>
      </w:pPr>
      <w:r>
        <w:rPr>
          <w:rStyle w:val="FootnoteReference"/>
        </w:rPr>
        <w:footnoteRef/>
      </w:r>
      <w:r>
        <w:t xml:space="preserve"> </w:t>
      </w:r>
      <w:hyperlink r:id="rId1" w:history="1">
        <w:r w:rsidRPr="006C4478">
          <w:rPr>
            <w:rStyle w:val="Hyperlink"/>
          </w:rPr>
          <w:t>https://www.unicef.org/montenegro/media/9291/file/MNE-media-MNEpublication505.pdf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0D87"/>
    <w:multiLevelType w:val="multilevel"/>
    <w:tmpl w:val="5EB0F7F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E938FF"/>
    <w:multiLevelType w:val="multilevel"/>
    <w:tmpl w:val="975079A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CD511DD"/>
    <w:multiLevelType w:val="multilevel"/>
    <w:tmpl w:val="8676E7F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402680B"/>
    <w:multiLevelType w:val="multilevel"/>
    <w:tmpl w:val="605C39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4C242BD"/>
    <w:multiLevelType w:val="hybridMultilevel"/>
    <w:tmpl w:val="F25A1BE8"/>
    <w:lvl w:ilvl="0" w:tplc="EC54DBEE">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652142"/>
    <w:multiLevelType w:val="multilevel"/>
    <w:tmpl w:val="55E49A8E"/>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72324565"/>
    <w:multiLevelType w:val="hybridMultilevel"/>
    <w:tmpl w:val="F2320DFC"/>
    <w:lvl w:ilvl="0" w:tplc="F6220E10">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BC5924"/>
    <w:multiLevelType w:val="hybridMultilevel"/>
    <w:tmpl w:val="B472F4E6"/>
    <w:lvl w:ilvl="0" w:tplc="209A1276">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862FB7"/>
    <w:multiLevelType w:val="multilevel"/>
    <w:tmpl w:val="78FA9240"/>
    <w:lvl w:ilvl="0">
      <w:start w:val="2"/>
      <w:numFmt w:val="decimal"/>
      <w:lvlText w:val="%1"/>
      <w:lvlJc w:val="left"/>
      <w:pPr>
        <w:ind w:left="360" w:hanging="360"/>
      </w:pPr>
      <w:rPr>
        <w:rFonts w:eastAsia="Times New Roman" w:hint="default"/>
        <w:color w:val="000000"/>
      </w:rPr>
    </w:lvl>
    <w:lvl w:ilvl="1">
      <w:start w:val="1"/>
      <w:numFmt w:val="decimal"/>
      <w:lvlText w:val="%1.%2"/>
      <w:lvlJc w:val="left"/>
      <w:pPr>
        <w:ind w:left="360" w:hanging="36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9" w15:restartNumberingAfterBreak="0">
    <w:nsid w:val="7D975577"/>
    <w:multiLevelType w:val="multilevel"/>
    <w:tmpl w:val="E0EEBC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7"/>
  </w:num>
  <w:num w:numId="3">
    <w:abstractNumId w:val="6"/>
  </w:num>
  <w:num w:numId="4">
    <w:abstractNumId w:val="3"/>
  </w:num>
  <w:num w:numId="5">
    <w:abstractNumId w:val="2"/>
  </w:num>
  <w:num w:numId="6">
    <w:abstractNumId w:val="0"/>
  </w:num>
  <w:num w:numId="7">
    <w:abstractNumId w:val="8"/>
  </w:num>
  <w:num w:numId="8">
    <w:abstractNumId w:val="1"/>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41F"/>
    <w:rsid w:val="000B345F"/>
    <w:rsid w:val="00142D99"/>
    <w:rsid w:val="001A1801"/>
    <w:rsid w:val="00292B8F"/>
    <w:rsid w:val="00323169"/>
    <w:rsid w:val="0041555A"/>
    <w:rsid w:val="005E34B3"/>
    <w:rsid w:val="005E3606"/>
    <w:rsid w:val="006D241F"/>
    <w:rsid w:val="006E08C1"/>
    <w:rsid w:val="00740423"/>
    <w:rsid w:val="00780B01"/>
    <w:rsid w:val="00835B6F"/>
    <w:rsid w:val="00837BCB"/>
    <w:rsid w:val="00845904"/>
    <w:rsid w:val="008B2002"/>
    <w:rsid w:val="00A3488C"/>
    <w:rsid w:val="00A42865"/>
    <w:rsid w:val="00A47D1C"/>
    <w:rsid w:val="00A76BCB"/>
    <w:rsid w:val="00A95C13"/>
    <w:rsid w:val="00B1703A"/>
    <w:rsid w:val="00B902B8"/>
    <w:rsid w:val="00C06D14"/>
    <w:rsid w:val="00DD24AB"/>
    <w:rsid w:val="00E772EF"/>
    <w:rsid w:val="00F73794"/>
    <w:rsid w:val="00F82EC9"/>
    <w:rsid w:val="00FE1EE3"/>
    <w:rsid w:val="00FF4153"/>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7B0D763"/>
  <w15:chartTrackingRefBased/>
  <w15:docId w15:val="{A67D7AC7-9030-4755-942E-B3F7EAD60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Heading1">
    <w:name w:val="heading 1"/>
    <w:basedOn w:val="Normal"/>
    <w:next w:val="Normal"/>
    <w:link w:val="Heading1Char"/>
    <w:uiPriority w:val="9"/>
    <w:qFormat/>
    <w:rsid w:val="00FF4153"/>
    <w:pPr>
      <w:keepNext/>
      <w:keepLines/>
      <w:spacing w:before="240" w:after="0" w:line="240" w:lineRule="auto"/>
      <w:outlineLvl w:val="0"/>
    </w:pPr>
    <w:rPr>
      <w:rFonts w:asciiTheme="majorHAnsi" w:eastAsiaTheme="majorEastAsia" w:hAnsiTheme="majorHAnsi" w:cstheme="majorBidi"/>
      <w:noProof w:val="0"/>
      <w:color w:val="2E74B5" w:themeColor="accent1" w:themeShade="BF"/>
      <w:sz w:val="32"/>
      <w:szCs w:val="32"/>
    </w:rPr>
  </w:style>
  <w:style w:type="paragraph" w:styleId="Heading2">
    <w:name w:val="heading 2"/>
    <w:basedOn w:val="Normal"/>
    <w:next w:val="Normal"/>
    <w:link w:val="Heading2Char"/>
    <w:unhideWhenUsed/>
    <w:qFormat/>
    <w:rsid w:val="00FF4153"/>
    <w:pPr>
      <w:keepNext/>
      <w:keepLines/>
      <w:spacing w:before="200" w:after="0" w:line="276" w:lineRule="auto"/>
      <w:outlineLvl w:val="1"/>
    </w:pPr>
    <w:rPr>
      <w:rFonts w:ascii="Cambria" w:eastAsia="Times New Roman" w:hAnsi="Cambria" w:cs="Times New Roman"/>
      <w:b/>
      <w:bCs/>
      <w:noProof w:val="0"/>
      <w:color w:val="4F81BD"/>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415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FF4153"/>
    <w:rPr>
      <w:rFonts w:ascii="Cambria" w:eastAsia="Times New Roman" w:hAnsi="Cambria" w:cs="Times New Roman"/>
      <w:b/>
      <w:bCs/>
      <w:color w:val="4F81BD"/>
      <w:sz w:val="26"/>
      <w:szCs w:val="26"/>
      <w:lang w:val="en-US"/>
    </w:rPr>
  </w:style>
  <w:style w:type="numbering" w:customStyle="1" w:styleId="NoList1">
    <w:name w:val="No List1"/>
    <w:next w:val="NoList"/>
    <w:uiPriority w:val="99"/>
    <w:semiHidden/>
    <w:unhideWhenUsed/>
    <w:rsid w:val="00FF4153"/>
  </w:style>
  <w:style w:type="paragraph" w:styleId="Footer">
    <w:name w:val="footer"/>
    <w:basedOn w:val="Normal"/>
    <w:link w:val="FooterChar"/>
    <w:uiPriority w:val="99"/>
    <w:unhideWhenUsed/>
    <w:rsid w:val="00FF4153"/>
    <w:pPr>
      <w:tabs>
        <w:tab w:val="center" w:pos="4680"/>
        <w:tab w:val="right" w:pos="9360"/>
      </w:tabs>
      <w:spacing w:after="0" w:line="240" w:lineRule="auto"/>
    </w:pPr>
    <w:rPr>
      <w:rFonts w:ascii="Times New Roman" w:eastAsia="MS Mincho" w:hAnsi="Times New Roman" w:cs="Times New Roman"/>
      <w:noProof w:val="0"/>
      <w:sz w:val="24"/>
      <w:szCs w:val="24"/>
    </w:rPr>
  </w:style>
  <w:style w:type="character" w:customStyle="1" w:styleId="FooterChar">
    <w:name w:val="Footer Char"/>
    <w:basedOn w:val="DefaultParagraphFont"/>
    <w:link w:val="Footer"/>
    <w:uiPriority w:val="99"/>
    <w:rsid w:val="00FF4153"/>
    <w:rPr>
      <w:rFonts w:ascii="Times New Roman" w:eastAsia="MS Mincho" w:hAnsi="Times New Roman" w:cs="Times New Roman"/>
      <w:sz w:val="24"/>
      <w:szCs w:val="24"/>
    </w:rPr>
  </w:style>
  <w:style w:type="paragraph" w:styleId="FootnoteText">
    <w:name w:val="footnote text"/>
    <w:basedOn w:val="Normal"/>
    <w:link w:val="FootnoteTextChar"/>
    <w:uiPriority w:val="99"/>
    <w:unhideWhenUsed/>
    <w:rsid w:val="00FF4153"/>
    <w:pPr>
      <w:spacing w:after="0" w:line="240" w:lineRule="auto"/>
    </w:pPr>
    <w:rPr>
      <w:rFonts w:ascii="Times New Roman" w:eastAsia="MS Mincho" w:hAnsi="Times New Roman" w:cs="Times New Roman"/>
      <w:noProof w:val="0"/>
      <w:sz w:val="20"/>
      <w:szCs w:val="20"/>
    </w:rPr>
  </w:style>
  <w:style w:type="character" w:customStyle="1" w:styleId="FootnoteTextChar">
    <w:name w:val="Footnote Text Char"/>
    <w:basedOn w:val="DefaultParagraphFont"/>
    <w:link w:val="FootnoteText"/>
    <w:uiPriority w:val="99"/>
    <w:rsid w:val="00FF4153"/>
    <w:rPr>
      <w:rFonts w:ascii="Times New Roman" w:eastAsia="MS Mincho" w:hAnsi="Times New Roman" w:cs="Times New Roman"/>
      <w:sz w:val="20"/>
      <w:szCs w:val="20"/>
    </w:rPr>
  </w:style>
  <w:style w:type="character" w:styleId="FootnoteReference">
    <w:name w:val="footnote reference"/>
    <w:uiPriority w:val="99"/>
    <w:unhideWhenUsed/>
    <w:rsid w:val="00FF4153"/>
    <w:rPr>
      <w:vertAlign w:val="superscript"/>
    </w:rPr>
  </w:style>
  <w:style w:type="character" w:styleId="Hyperlink">
    <w:name w:val="Hyperlink"/>
    <w:uiPriority w:val="99"/>
    <w:unhideWhenUsed/>
    <w:rsid w:val="00FF4153"/>
    <w:rPr>
      <w:color w:val="0563C1"/>
      <w:u w:val="single"/>
    </w:rPr>
  </w:style>
  <w:style w:type="paragraph" w:styleId="ListParagraph">
    <w:name w:val="List Paragraph"/>
    <w:basedOn w:val="Normal"/>
    <w:qFormat/>
    <w:rsid w:val="00FF4153"/>
    <w:pPr>
      <w:spacing w:after="0" w:line="240" w:lineRule="auto"/>
      <w:ind w:left="720"/>
      <w:contextualSpacing/>
    </w:pPr>
    <w:rPr>
      <w:rFonts w:ascii="Times New Roman" w:eastAsia="MS Mincho" w:hAnsi="Times New Roman" w:cs="Times New Roman"/>
      <w:noProof w:val="0"/>
      <w:sz w:val="24"/>
      <w:szCs w:val="24"/>
    </w:rPr>
  </w:style>
  <w:style w:type="paragraph" w:styleId="TOCHeading">
    <w:name w:val="TOC Heading"/>
    <w:basedOn w:val="Heading1"/>
    <w:next w:val="Normal"/>
    <w:uiPriority w:val="39"/>
    <w:unhideWhenUsed/>
    <w:qFormat/>
    <w:rsid w:val="00FF4153"/>
    <w:pPr>
      <w:spacing w:line="259" w:lineRule="auto"/>
      <w:outlineLvl w:val="9"/>
    </w:pPr>
    <w:rPr>
      <w:lang w:val="en-US"/>
    </w:rPr>
  </w:style>
  <w:style w:type="paragraph" w:styleId="TOC2">
    <w:name w:val="toc 2"/>
    <w:basedOn w:val="Normal"/>
    <w:next w:val="Normal"/>
    <w:autoRedefine/>
    <w:uiPriority w:val="39"/>
    <w:unhideWhenUsed/>
    <w:rsid w:val="00FF4153"/>
    <w:pPr>
      <w:spacing w:after="100" w:line="240" w:lineRule="auto"/>
      <w:ind w:left="240"/>
    </w:pPr>
    <w:rPr>
      <w:rFonts w:ascii="Times New Roman" w:eastAsia="MS Mincho" w:hAnsi="Times New Roman" w:cs="Times New Roman"/>
      <w:noProof w:val="0"/>
      <w:sz w:val="24"/>
      <w:szCs w:val="24"/>
    </w:rPr>
  </w:style>
  <w:style w:type="paragraph" w:styleId="TOC1">
    <w:name w:val="toc 1"/>
    <w:basedOn w:val="Normal"/>
    <w:next w:val="Normal"/>
    <w:autoRedefine/>
    <w:uiPriority w:val="39"/>
    <w:unhideWhenUsed/>
    <w:rsid w:val="00FF4153"/>
    <w:pPr>
      <w:spacing w:after="100" w:line="240" w:lineRule="auto"/>
    </w:pPr>
    <w:rPr>
      <w:rFonts w:ascii="Times New Roman" w:eastAsia="MS Mincho" w:hAnsi="Times New Roman" w:cs="Times New Roman"/>
      <w:noProof w:val="0"/>
      <w:sz w:val="24"/>
      <w:szCs w:val="24"/>
    </w:rPr>
  </w:style>
  <w:style w:type="paragraph" w:styleId="CommentText">
    <w:name w:val="annotation text"/>
    <w:basedOn w:val="Normal"/>
    <w:link w:val="CommentTextChar"/>
    <w:uiPriority w:val="99"/>
    <w:semiHidden/>
    <w:unhideWhenUsed/>
    <w:rsid w:val="00FF4153"/>
    <w:pPr>
      <w:spacing w:after="0" w:line="240" w:lineRule="auto"/>
    </w:pPr>
    <w:rPr>
      <w:rFonts w:ascii="Times New Roman" w:eastAsia="MS Mincho" w:hAnsi="Times New Roman" w:cs="Times New Roman"/>
      <w:noProof w:val="0"/>
      <w:sz w:val="20"/>
      <w:szCs w:val="20"/>
    </w:rPr>
  </w:style>
  <w:style w:type="character" w:customStyle="1" w:styleId="CommentTextChar">
    <w:name w:val="Comment Text Char"/>
    <w:basedOn w:val="DefaultParagraphFont"/>
    <w:link w:val="CommentText"/>
    <w:uiPriority w:val="99"/>
    <w:semiHidden/>
    <w:rsid w:val="00FF4153"/>
    <w:rPr>
      <w:rFonts w:ascii="Times New Roman" w:eastAsia="MS Mincho" w:hAnsi="Times New Roman" w:cs="Times New Roman"/>
      <w:sz w:val="20"/>
      <w:szCs w:val="20"/>
    </w:rPr>
  </w:style>
  <w:style w:type="character" w:styleId="CommentReference">
    <w:name w:val="annotation reference"/>
    <w:basedOn w:val="DefaultParagraphFont"/>
    <w:uiPriority w:val="99"/>
    <w:semiHidden/>
    <w:unhideWhenUsed/>
    <w:rsid w:val="00FF4153"/>
    <w:rPr>
      <w:sz w:val="16"/>
      <w:szCs w:val="16"/>
    </w:rPr>
  </w:style>
  <w:style w:type="paragraph" w:styleId="CommentSubject">
    <w:name w:val="annotation subject"/>
    <w:basedOn w:val="CommentText"/>
    <w:next w:val="CommentText"/>
    <w:link w:val="CommentSubjectChar"/>
    <w:uiPriority w:val="99"/>
    <w:semiHidden/>
    <w:unhideWhenUsed/>
    <w:rsid w:val="00FF4153"/>
    <w:rPr>
      <w:b/>
      <w:bCs/>
    </w:rPr>
  </w:style>
  <w:style w:type="character" w:customStyle="1" w:styleId="CommentSubjectChar">
    <w:name w:val="Comment Subject Char"/>
    <w:basedOn w:val="CommentTextChar"/>
    <w:link w:val="CommentSubject"/>
    <w:uiPriority w:val="99"/>
    <w:semiHidden/>
    <w:rsid w:val="00FF4153"/>
    <w:rPr>
      <w:rFonts w:ascii="Times New Roman" w:eastAsia="MS Mincho" w:hAnsi="Times New Roman" w:cs="Times New Roman"/>
      <w:b/>
      <w:bCs/>
      <w:sz w:val="20"/>
      <w:szCs w:val="20"/>
    </w:rPr>
  </w:style>
  <w:style w:type="paragraph" w:styleId="BalloonText">
    <w:name w:val="Balloon Text"/>
    <w:basedOn w:val="Normal"/>
    <w:link w:val="BalloonTextChar"/>
    <w:uiPriority w:val="99"/>
    <w:semiHidden/>
    <w:unhideWhenUsed/>
    <w:rsid w:val="00FF4153"/>
    <w:pPr>
      <w:spacing w:after="0" w:line="240" w:lineRule="auto"/>
    </w:pPr>
    <w:rPr>
      <w:rFonts w:ascii="Segoe UI" w:eastAsia="MS Mincho" w:hAnsi="Segoe UI" w:cs="Segoe UI"/>
      <w:noProof w:val="0"/>
      <w:sz w:val="18"/>
      <w:szCs w:val="18"/>
    </w:rPr>
  </w:style>
  <w:style w:type="character" w:customStyle="1" w:styleId="BalloonTextChar">
    <w:name w:val="Balloon Text Char"/>
    <w:basedOn w:val="DefaultParagraphFont"/>
    <w:link w:val="BalloonText"/>
    <w:uiPriority w:val="99"/>
    <w:semiHidden/>
    <w:rsid w:val="00FF4153"/>
    <w:rPr>
      <w:rFonts w:ascii="Segoe UI" w:eastAsia="MS Mincho" w:hAnsi="Segoe UI" w:cs="Segoe UI"/>
      <w:sz w:val="18"/>
      <w:szCs w:val="18"/>
    </w:rPr>
  </w:style>
  <w:style w:type="paragraph" w:styleId="Header">
    <w:name w:val="header"/>
    <w:basedOn w:val="Normal"/>
    <w:link w:val="HeaderChar"/>
    <w:uiPriority w:val="99"/>
    <w:unhideWhenUsed/>
    <w:rsid w:val="00FF4153"/>
    <w:pPr>
      <w:tabs>
        <w:tab w:val="center" w:pos="4513"/>
        <w:tab w:val="right" w:pos="9026"/>
      </w:tabs>
      <w:spacing w:after="0" w:line="240" w:lineRule="auto"/>
    </w:pPr>
    <w:rPr>
      <w:rFonts w:ascii="Times New Roman" w:eastAsia="MS Mincho" w:hAnsi="Times New Roman" w:cs="Times New Roman"/>
      <w:noProof w:val="0"/>
      <w:sz w:val="24"/>
      <w:szCs w:val="24"/>
    </w:rPr>
  </w:style>
  <w:style w:type="character" w:customStyle="1" w:styleId="HeaderChar">
    <w:name w:val="Header Char"/>
    <w:basedOn w:val="DefaultParagraphFont"/>
    <w:link w:val="Header"/>
    <w:uiPriority w:val="99"/>
    <w:rsid w:val="00FF4153"/>
    <w:rPr>
      <w:rFonts w:ascii="Times New Roman" w:eastAsia="MS Mincho"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s>
</file>

<file path=word/_rels/footnotes.xml.rels><?xml version="1.0" encoding="UTF-8" standalone="yes"?>
<Relationships xmlns="http://schemas.openxmlformats.org/package/2006/relationships"><Relationship Id="rId1" Type="http://schemas.openxmlformats.org/officeDocument/2006/relationships/hyperlink" Target="https://www.unicef.org/montenegro/media/9291/file/MNE-media-MNEpublication50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21</Pages>
  <Words>7491</Words>
  <Characters>42699</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Zahrie Podrimqaku</dc:creator>
  <cp:keywords/>
  <dc:description/>
  <cp:lastModifiedBy>Zahrie Podrimqaku</cp:lastModifiedBy>
  <cp:revision>43</cp:revision>
  <dcterms:created xsi:type="dcterms:W3CDTF">2024-07-09T08:12:00Z</dcterms:created>
  <dcterms:modified xsi:type="dcterms:W3CDTF">2024-07-09T08:36:00Z</dcterms:modified>
</cp:coreProperties>
</file>