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5DF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30B9E9A" wp14:editId="0FD02F86">
            <wp:simplePos x="0" y="0"/>
            <wp:positionH relativeFrom="margin">
              <wp:posOffset>2520950</wp:posOffset>
            </wp:positionH>
            <wp:positionV relativeFrom="paragraph">
              <wp:posOffset>31750</wp:posOffset>
            </wp:positionV>
            <wp:extent cx="1066165" cy="1003300"/>
            <wp:effectExtent l="0" t="0" r="63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98" cy="1114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9C2C8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072332C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0821E186" w14:textId="77777777" w:rsidR="002A463C" w:rsidRDefault="002A463C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6D5908C" w14:textId="77777777" w:rsidR="002A463C" w:rsidRDefault="002A463C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14:paraId="1A170D8C" w14:textId="77777777"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Kosovës</w:t>
      </w:r>
      <w:proofErr w:type="spellEnd"/>
    </w:p>
    <w:p w14:paraId="016F80AA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14:paraId="2DA7B434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Vlada - Government </w:t>
      </w:r>
    </w:p>
    <w:p w14:paraId="15B8FC72" w14:textId="77777777"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14:paraId="74B96050" w14:textId="77777777"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14:paraId="06B0DCC8" w14:textId="77777777"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14:paraId="4A129C54" w14:textId="77777777"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14:paraId="47041AC8" w14:textId="77777777"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14:paraId="03844373" w14:textId="77777777"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14:paraId="041C4FA0" w14:textId="77777777"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14:paraId="4D274D1E" w14:textId="77777777"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14:paraId="77C6673D" w14:textId="77777777"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14:paraId="11738C38" w14:textId="77777777"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14:paraId="18D6F9F7" w14:textId="77777777"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14:paraId="0A40465C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5ED7F1CA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1D63BF55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16AFD767" w14:textId="77777777"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14:paraId="72E754BE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14:paraId="2FAB046C" w14:textId="77777777"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14:paraId="4ED55F67" w14:textId="77777777"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14:paraId="6AB9C6C9" w14:textId="77777777"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14:paraId="740BFB16" w14:textId="77777777"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 xml:space="preserve">Ministria e Bujqësisë, Pylltarisë dhe Zhvillimit Rural </w:t>
      </w:r>
      <w:r w:rsidR="00D86130">
        <w:rPr>
          <w:rFonts w:hAnsi="Times New Roman" w:cs="Times New Roman"/>
          <w:lang w:val="sq-AL"/>
        </w:rPr>
        <w:t xml:space="preserve">/Agjencioni për Zhvillimin e Bujqësisë </w:t>
      </w:r>
      <w:r w:rsidRPr="00CC7848">
        <w:rPr>
          <w:rFonts w:hAnsi="Times New Roman" w:cs="Times New Roman"/>
          <w:lang w:val="sq-AL"/>
        </w:rPr>
        <w:t>do të vazhdoj të mbështes sektorin e blegtorisë</w:t>
      </w:r>
      <w:r w:rsidR="0096721F">
        <w:rPr>
          <w:rFonts w:hAnsi="Times New Roman" w:cs="Times New Roman"/>
          <w:lang w:val="sq-AL"/>
        </w:rPr>
        <w:t>,</w:t>
      </w:r>
      <w:r w:rsidRPr="00CC7848">
        <w:rPr>
          <w:rFonts w:hAnsi="Times New Roman" w:cs="Times New Roman"/>
          <w:lang w:val="sq-AL"/>
        </w:rPr>
        <w:t xml:space="preserve">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96721F">
        <w:rPr>
          <w:rFonts w:hAnsi="Times New Roman" w:cs="Times New Roman"/>
          <w:lang w:val="sq-AL"/>
        </w:rPr>
        <w:t xml:space="preserve"> dhe</w:t>
      </w:r>
      <w:r>
        <w:rPr>
          <w:rFonts w:hAnsi="Times New Roman" w:cs="Times New Roman"/>
          <w:lang w:val="sq-AL"/>
        </w:rPr>
        <w:t xml:space="preserve"> akuakulturë</w:t>
      </w:r>
      <w:r w:rsidR="00BA687F">
        <w:rPr>
          <w:rFonts w:hAnsi="Times New Roman" w:cs="Times New Roman"/>
          <w:lang w:val="sq-AL"/>
        </w:rPr>
        <w:t xml:space="preserve"> </w:t>
      </w:r>
      <w:r w:rsidR="009A5AAD">
        <w:rPr>
          <w:rFonts w:hAnsi="Times New Roman" w:cs="Times New Roman"/>
          <w:lang w:val="sq-AL"/>
        </w:rPr>
        <w:t>ashtu siq parashihet me programin e Pagesave Direkte 2024</w:t>
      </w:r>
      <w:r w:rsidRPr="00CC7848">
        <w:rPr>
          <w:rFonts w:hAnsi="Times New Roman" w:cs="Times New Roman"/>
          <w:lang w:val="sq-AL"/>
        </w:rPr>
        <w:t xml:space="preserve">. </w:t>
      </w:r>
    </w:p>
    <w:p w14:paraId="0AAC74AE" w14:textId="77777777"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14:paraId="1504EA17" w14:textId="77777777"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14:paraId="789534A4" w14:textId="77777777"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14:paraId="0F1171F0" w14:textId="77777777"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14:paraId="2B4CCF7E" w14:textId="77777777"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 w:rsidR="0096721F">
        <w:rPr>
          <w:rFonts w:hAnsi="Times New Roman" w:cs="Times New Roman"/>
          <w:b/>
          <w:bCs/>
          <w:color w:val="FF0000"/>
          <w:lang w:val="sq-AL"/>
        </w:rPr>
        <w:t>15</w:t>
      </w:r>
      <w:r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96721F">
        <w:rPr>
          <w:rFonts w:hAnsi="Times New Roman" w:cs="Times New Roman"/>
          <w:b/>
          <w:bCs/>
          <w:color w:val="FF0000"/>
          <w:lang w:val="sq-AL"/>
        </w:rPr>
        <w:t>1</w:t>
      </w:r>
      <w:r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96721F">
        <w:rPr>
          <w:rFonts w:hAnsi="Times New Roman" w:cs="Times New Roman"/>
          <w:b/>
          <w:bCs/>
          <w:color w:val="FF0000"/>
          <w:lang w:val="sq-AL"/>
        </w:rPr>
        <w:t>5</w:t>
      </w:r>
      <w:r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 w:rsidR="0096721F">
        <w:rPr>
          <w:rFonts w:hAnsi="Times New Roman" w:cs="Times New Roman"/>
          <w:b/>
          <w:bCs/>
          <w:color w:val="FF0000"/>
          <w:u w:color="FF0000"/>
          <w:lang w:val="sq-AL"/>
        </w:rPr>
        <w:t>13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6721F">
        <w:rPr>
          <w:rFonts w:hAnsi="Times New Roman" w:cs="Times New Roman"/>
          <w:b/>
          <w:bCs/>
          <w:color w:val="FF0000"/>
          <w:u w:color="FF0000"/>
          <w:lang w:val="sq-AL"/>
        </w:rPr>
        <w:t>2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96721F">
        <w:rPr>
          <w:rFonts w:hAnsi="Times New Roman" w:cs="Times New Roman"/>
          <w:b/>
          <w:bCs/>
          <w:color w:val="FF0000"/>
          <w:u w:color="FF0000"/>
          <w:lang w:val="sq-AL"/>
        </w:rPr>
        <w:t>5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ora 16:00</w:t>
      </w:r>
    </w:p>
    <w:p w14:paraId="3CC0DD4E" w14:textId="77777777"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4DF6CC95" w14:textId="77777777"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10134267" w14:textId="77777777"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4DE72DD4" w14:textId="77777777" w:rsidR="0096721F" w:rsidRDefault="0096721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38D5F1A3" w14:textId="77777777" w:rsidR="0096721F" w:rsidRDefault="0096721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02A3C8F8" w14:textId="77777777" w:rsidR="0096721F" w:rsidRDefault="0096721F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606181E5" w14:textId="77777777"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14:paraId="17C12A0E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687708DD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399C05D0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14:paraId="3197DC3F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bookmarkStart w:id="0" w:name="_Hlk159838532"/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Pr="003D6BBC">
        <w:rPr>
          <w:rFonts w:ascii="Book Antiqua" w:eastAsia="Times New Roman" w:hAnsi="Book Antiqua" w:cs="Times New Roman"/>
          <w:lang w:val="sq-AL"/>
        </w:rPr>
        <w:t xml:space="preserve">kenë kontratë </w:t>
      </w:r>
      <w:r w:rsidRPr="0080276F">
        <w:rPr>
          <w:rFonts w:ascii="Book Antiqua" w:eastAsia="Times New Roman" w:hAnsi="Book Antiqua" w:cs="Times New Roman"/>
          <w:lang w:val="sq-AL"/>
        </w:rPr>
        <w:t xml:space="preserve">të lidhur </w:t>
      </w:r>
      <w:r w:rsidRPr="003D6BBC">
        <w:rPr>
          <w:rFonts w:ascii="Book Antiqua" w:eastAsia="Times New Roman" w:hAnsi="Book Antiqua" w:cs="Times New Roman"/>
          <w:lang w:val="sq-AL"/>
        </w:rPr>
        <w:t xml:space="preserve">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bookmarkEnd w:id="0"/>
    <w:p w14:paraId="29E93501" w14:textId="77777777"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dorëzojnë së paku </w:t>
      </w:r>
      <w:r w:rsidRPr="00137039">
        <w:rPr>
          <w:rFonts w:ascii="Book Antiqua" w:eastAsia="Times New Roman" w:hAnsi="Book Antiqua" w:cs="Times New Roman"/>
          <w:lang w:val="sq-AL"/>
        </w:rPr>
        <w:t xml:space="preserve">3000 litra qumësht </w:t>
      </w:r>
      <w:r w:rsidRPr="003D6BBC">
        <w:rPr>
          <w:rFonts w:ascii="Book Antiqua" w:eastAsia="Times New Roman" w:hAnsi="Book Antiqua" w:cs="Times New Roman"/>
          <w:lang w:val="sq-AL"/>
        </w:rPr>
        <w:t>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14:paraId="72A33237" w14:textId="77777777" w:rsidR="00D54412" w:rsidRPr="00C25555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25555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14:paraId="79CA536D" w14:textId="77777777" w:rsidR="00D54412" w:rsidRPr="003D6BBC" w:rsidRDefault="00D54412" w:rsidP="00D54412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1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1"/>
    <w:p w14:paraId="61EF68B8" w14:textId="77777777" w:rsidR="00D54412" w:rsidRPr="00903548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903548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903548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903548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14:paraId="389138E1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363FE801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14:paraId="4CB44727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3B1A8660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03A1D73D" w14:textId="77777777" w:rsidR="00D54412" w:rsidRPr="003D6BBC" w:rsidRDefault="00D54412" w:rsidP="00D5441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72CAE1C6" w14:textId="77777777"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6C4465FC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14:paraId="17095488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bookmarkStart w:id="2" w:name="_Hlk159838641"/>
      <w:r w:rsidRPr="003D6BBC">
        <w:rPr>
          <w:rFonts w:ascii="Book Antiqua" w:eastAsia="Times New Roman" w:hAnsi="Book Antiqua" w:cs="Book Antiqua"/>
          <w:lang w:val="sq-AL"/>
        </w:rPr>
        <w:t xml:space="preserve">Kopja e kontratës për furnizim me qumësht, </w:t>
      </w:r>
      <w:r w:rsidRPr="0080276F">
        <w:rPr>
          <w:rFonts w:ascii="Book Antiqua" w:eastAsia="Times New Roman" w:hAnsi="Book Antiqua" w:cs="Book Antiqua"/>
          <w:lang w:val="sq-AL"/>
        </w:rPr>
        <w:t xml:space="preserve">e lidhur </w:t>
      </w:r>
      <w:r>
        <w:rPr>
          <w:rFonts w:ascii="Book Antiqua" w:eastAsia="Times New Roman" w:hAnsi="Book Antiqua" w:cs="Book Antiqua"/>
          <w:lang w:val="sq-AL"/>
        </w:rPr>
        <w:t>me</w:t>
      </w:r>
      <w:r w:rsidRPr="003D6BBC">
        <w:rPr>
          <w:rFonts w:ascii="Book Antiqua" w:eastAsia="Times New Roman" w:hAnsi="Book Antiqua" w:cs="Book Antiqua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 xml:space="preserve">qumështoret e licencuara në Kosovë ose </w:t>
      </w:r>
      <w:r>
        <w:rPr>
          <w:rFonts w:ascii="Book Antiqua" w:eastAsia="Times New Roman" w:hAnsi="Book Antiqua" w:cs="Times New Roman"/>
          <w:lang w:val="sq-AL"/>
        </w:rPr>
        <w:t>me</w:t>
      </w:r>
      <w:r w:rsidRPr="003D6BBC">
        <w:rPr>
          <w:rFonts w:ascii="Book Antiqua" w:eastAsia="Times New Roman" w:hAnsi="Book Antiqua" w:cs="Times New Roman"/>
          <w:lang w:val="sq-AL"/>
        </w:rPr>
        <w:t xml:space="preserve"> pikat e grumbullimit të qumështit të regjistruara si biznese dhe të cilat kanë kontratë me ndonjërën qumështore të licencuar; </w:t>
      </w:r>
    </w:p>
    <w:bookmarkEnd w:id="2"/>
    <w:p w14:paraId="5BFCB31B" w14:textId="77777777"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621032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621032">
        <w:rPr>
          <w:rFonts w:ascii="Book Antiqua" w:eastAsia="Times New Roman" w:hAnsi="Book Antiqua" w:cs="Book Antiqua"/>
          <w:lang w:val="sq-AL"/>
        </w:rPr>
        <w:t xml:space="preserve">; </w:t>
      </w:r>
    </w:p>
    <w:p w14:paraId="086FFA83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14:paraId="4AEA360D" w14:textId="77777777"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621032">
        <w:rPr>
          <w:rFonts w:ascii="Book Antiqua" w:eastAsia="Times New Roman" w:hAnsi="Book Antiqua" w:cs="Times New Roman"/>
          <w:lang w:val="sq-AL"/>
        </w:rPr>
        <w:t>të shitur (</w:t>
      </w:r>
      <w:r w:rsidRPr="00621032">
        <w:rPr>
          <w:rFonts w:ascii="Book Antiqua" w:eastAsia="Times New Roman" w:hAnsi="Book Antiqua" w:cs="Book Antiqua"/>
          <w:lang w:val="sq-AL"/>
        </w:rPr>
        <w:t>dorëzuar);</w:t>
      </w:r>
    </w:p>
    <w:p w14:paraId="16286EFC" w14:textId="77777777" w:rsidR="00D54412" w:rsidRPr="003D6BBC" w:rsidRDefault="00D54412" w:rsidP="00D54412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3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lastRenderedPageBreak/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3"/>
    <w:p w14:paraId="2836805B" w14:textId="77777777" w:rsidR="00D54412" w:rsidRPr="00137039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137039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14:paraId="4DE6EF7C" w14:textId="77777777"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14:paraId="2F7E4C61" w14:textId="77777777"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14:paraId="1B44E109" w14:textId="77777777" w:rsidR="00D54412" w:rsidRPr="003D6BBC" w:rsidRDefault="00D54412" w:rsidP="00D544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14:paraId="3C79C7CC" w14:textId="77777777" w:rsidR="00D54412" w:rsidRPr="003D6BBC" w:rsidRDefault="00D54412" w:rsidP="00D54412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14:paraId="26F2B96C" w14:textId="77777777"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 xml:space="preserve">Ekstra klasë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=  0.07 €/litër        </w:t>
      </w:r>
    </w:p>
    <w:p w14:paraId="48C035AE" w14:textId="77777777"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Parë  =  0.04 € /litër                </w:t>
      </w:r>
    </w:p>
    <w:p w14:paraId="10D83F10" w14:textId="77777777" w:rsidR="007B221D" w:rsidRPr="00A65D7B" w:rsidRDefault="00D54412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Dytë =  0.02 €/litër                 </w:t>
      </w:r>
    </w:p>
    <w:p w14:paraId="52F7FD09" w14:textId="77777777"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14:paraId="0EB33344" w14:textId="77777777"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14:paraId="0BC267E3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3C181B13" w14:textId="77777777"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03D376CE" w14:textId="77777777" w:rsidR="00D54412" w:rsidRPr="00CC667F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jenë të licencuara/aprovuara me vendim nga AUV për kategoritë të sigurisë </w:t>
      </w:r>
      <w:r w:rsidRPr="00CC667F">
        <w:rPr>
          <w:rFonts w:ascii="Book Antiqua" w:eastAsia="Times New Roman" w:hAnsi="Book Antiqua" w:cs="Times New Roman"/>
          <w:lang w:val="sq-AL"/>
        </w:rPr>
        <w:t>A, B, C dhe D;</w:t>
      </w:r>
    </w:p>
    <w:p w14:paraId="62817A93" w14:textId="77777777"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14:paraId="1C484D05" w14:textId="77777777"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Trupi i therur i kafshës/gjedhit duhet te kontrollohet dhe dëshmohet me vërtetim nga veterineri përgjegjës i autorizuar nga AUV; </w:t>
      </w:r>
    </w:p>
    <w:p w14:paraId="1CBF76B6" w14:textId="77777777"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14:paraId="7839D8F0" w14:textId="77777777"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14:paraId="5E447190" w14:textId="77777777"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14:paraId="02C57D41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6D62D537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039A9E71" w14:textId="77777777"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5DBCF80A" w14:textId="77777777"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3584912B" w14:textId="77777777"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14:paraId="39C1E9ED" w14:textId="77777777" w:rsidR="00234249" w:rsidRPr="008A589A" w:rsidRDefault="00D54412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 për realizimin e kontrollit te trupit te therur te kafshës/gjedhit.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14:paraId="5F37F1A0" w14:textId="77777777"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14:paraId="003D80BD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MËNYRA E SUBVENCIONIMIT:</w:t>
      </w:r>
    </w:p>
    <w:p w14:paraId="52807E91" w14:textId="77777777"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F72FA6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F72FA6">
        <w:rPr>
          <w:rFonts w:ascii="Book Antiqua" w:eastAsia="Times New Roman" w:hAnsi="Book Antiqua" w:cs="Book Antiqua"/>
          <w:b/>
          <w:lang w:val="sq-AL"/>
        </w:rPr>
        <w:t>50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€/krerë;</w:t>
      </w:r>
      <w:r w:rsidRPr="00F72FA6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14:paraId="26846B74" w14:textId="77777777"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F72FA6">
        <w:rPr>
          <w:rFonts w:ascii="Book Antiqua" w:eastAsia="Times New Roman" w:hAnsi="Book Antiqua" w:cs="Times New Roman"/>
          <w:lang w:val="sq-AL"/>
        </w:rPr>
        <w:t>u bëhet thertoreve përfituese.</w:t>
      </w:r>
    </w:p>
    <w:p w14:paraId="411AFCC9" w14:textId="77777777"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14:paraId="436074F9" w14:textId="77777777"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lastRenderedPageBreak/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14:paraId="66745902" w14:textId="77777777"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14:paraId="188798CA" w14:textId="77777777"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24FD48EA" w14:textId="77777777"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shesin së paku </w:t>
      </w:r>
      <w:r w:rsidRPr="00F72FA6">
        <w:rPr>
          <w:rFonts w:ascii="Book Antiqua" w:eastAsia="Times New Roman" w:hAnsi="Book Antiqua" w:cs="Times New Roman"/>
          <w:lang w:val="sq-AL"/>
        </w:rPr>
        <w:t xml:space="preserve">2500 kg peshk </w:t>
      </w:r>
      <w:r w:rsidRPr="00CC667F">
        <w:rPr>
          <w:rFonts w:ascii="Book Antiqua" w:eastAsia="Times New Roman" w:hAnsi="Book Antiqua" w:cs="Times New Roman"/>
          <w:lang w:val="sq-AL"/>
        </w:rPr>
        <w:t xml:space="preserve">te freskët </w:t>
      </w:r>
      <w:r w:rsidRPr="003D6BBC">
        <w:rPr>
          <w:rFonts w:ascii="Book Antiqua" w:eastAsia="Times New Roman" w:hAnsi="Book Antiqua" w:cs="Times New Roman"/>
          <w:lang w:val="sq-AL"/>
        </w:rPr>
        <w:t>(peshku i gjalle, peshku i pastruar refuz, peshku i mbytur dhe i ftohur në temperaturë +5°C i paketuar ne vakum) brenda gjashtë (6) muajve, në Republikën e Kosovës ose jashtë vendit  (eksport);</w:t>
      </w:r>
    </w:p>
    <w:p w14:paraId="23E2F015" w14:textId="77777777"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</w:t>
      </w:r>
      <w:r>
        <w:rPr>
          <w:rFonts w:ascii="Book Antiqua" w:eastAsia="Times New Roman" w:hAnsi="Book Antiqua" w:cs="Times New Roman"/>
          <w:lang w:val="sq-AL"/>
        </w:rPr>
        <w:t xml:space="preserve"> </w:t>
      </w:r>
      <w:r w:rsidRPr="009C51D6">
        <w:rPr>
          <w:rFonts w:ascii="Book Antiqua" w:eastAsia="Times New Roman" w:hAnsi="Book Antiqua" w:cs="Times New Roman"/>
          <w:lang w:val="sq-AL"/>
        </w:rPr>
        <w:t xml:space="preserve">për subvencionim </w:t>
      </w:r>
      <w:r w:rsidRPr="003D6BBC">
        <w:rPr>
          <w:rFonts w:ascii="Book Antiqua" w:eastAsia="Times New Roman" w:hAnsi="Book Antiqua" w:cs="Times New Roman"/>
          <w:lang w:val="sq-AL"/>
        </w:rPr>
        <w:t>janë: Trofta dhe Krapi;</w:t>
      </w:r>
    </w:p>
    <w:p w14:paraId="54211C83" w14:textId="77777777"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14:paraId="154FA0FD" w14:textId="77777777"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14:paraId="2ADFC3C2" w14:textId="77777777"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14:paraId="6565A5A4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14:paraId="07907F50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14:paraId="4D70E7C5" w14:textId="77777777"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7F7843E2" w14:textId="77777777"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43D134B4" w14:textId="77777777"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4BDFC41E" w14:textId="77777777"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62738DDC" w14:textId="77777777"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14:paraId="06161E65" w14:textId="77777777" w:rsidR="007176EF" w:rsidRPr="00CC667F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667F">
        <w:rPr>
          <w:rFonts w:ascii="Book Antiqua" w:eastAsia="Times New Roman" w:hAnsi="Book Antiqua" w:cs="Times New Roman"/>
          <w:lang w:val="sq-AL"/>
        </w:rPr>
        <w:t>Dëshmi nga ATK, për sasinë e shitur të peshkut te freskët  (peshku i gjalle, peshku i pastruar refuz, peshku i mbytur dhe i ftohur ne temp +5°C i paketuar në vakum).</w:t>
      </w:r>
    </w:p>
    <w:p w14:paraId="1998CAA2" w14:textId="77777777"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14:paraId="15A25656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14:paraId="0FD6DE89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4123F793" w14:textId="77777777" w:rsidR="007176EF" w:rsidRPr="00F72FA6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F72FA6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14:paraId="1BDD9906" w14:textId="77777777" w:rsidR="007176EF" w:rsidRPr="003D6BBC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F72FA6">
        <w:rPr>
          <w:rFonts w:ascii="Book Antiqua" w:eastAsia="Times New Roman" w:hAnsi="Book Antiqua" w:cs="Times New Roman"/>
          <w:b/>
          <w:lang w:val="sq-AL"/>
        </w:rPr>
        <w:t>2500 kg/peshk</w:t>
      </w:r>
      <w:r w:rsidRPr="00F72FA6">
        <w:rPr>
          <w:rFonts w:ascii="Book Antiqua" w:eastAsia="Times New Roman" w:hAnsi="Book Antiqua" w:cs="Times New Roman"/>
          <w:lang w:val="sq-AL"/>
        </w:rPr>
        <w:t xml:space="preserve"> te freskët  (peshku i gjalle, peshku i pastruar </w:t>
      </w:r>
      <w:r w:rsidRPr="003D6BBC">
        <w:rPr>
          <w:rFonts w:ascii="Book Antiqua" w:eastAsia="Times New Roman" w:hAnsi="Book Antiqua" w:cs="Times New Roman"/>
          <w:lang w:val="sq-AL"/>
        </w:rPr>
        <w:t xml:space="preserve">refuz, peshku i mbytur dhe i ftohur ne temp +5°C i paketuar në vakum) brenda gjashtë muajve, në Republikën e Kosovës ose jashtë vendit  (eksport). </w:t>
      </w:r>
    </w:p>
    <w:p w14:paraId="1F442DC2" w14:textId="77777777"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14:paraId="159C3642" w14:textId="77777777"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14:paraId="24DA4018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63D9A272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14:paraId="2F39E56D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mbarështojnë </w:t>
      </w:r>
      <w:r w:rsidRPr="00CC667F">
        <w:rPr>
          <w:rFonts w:ascii="Book Antiqua" w:eastAsia="Times New Roman" w:hAnsi="Book Antiqua" w:cs="Times New Roman"/>
          <w:lang w:val="sq-AL"/>
        </w:rPr>
        <w:t xml:space="preserve">së paku 10 krerë viça për majmëri </w:t>
      </w:r>
      <w:r w:rsidRPr="003D6BBC">
        <w:rPr>
          <w:rFonts w:ascii="Book Antiqua" w:eastAsia="Times New Roman" w:hAnsi="Book Antiqua" w:cs="Times New Roman"/>
          <w:lang w:val="sq-AL"/>
        </w:rPr>
        <w:t>(meshkuj dhe femra) gjatë vitit kalendarik;</w:t>
      </w:r>
    </w:p>
    <w:p w14:paraId="5B2363A8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Në kohën/ditën e aplikimit, mosha e viçave për majmëri duhet me qen nga </w:t>
      </w:r>
      <w:r w:rsidRPr="00CC667F">
        <w:rPr>
          <w:rFonts w:ascii="Book Antiqua" w:eastAsia="Times New Roman" w:hAnsi="Book Antiqua" w:cs="Times New Roman"/>
          <w:lang w:val="sq-AL"/>
        </w:rPr>
        <w:t>6 - 14 muaj;</w:t>
      </w:r>
    </w:p>
    <w:p w14:paraId="77B314CC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14:paraId="2C31BE1D" w14:textId="77777777"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14:paraId="0B571683" w14:textId="77777777" w:rsidR="007176EF" w:rsidRPr="003D6BBC" w:rsidRDefault="007176EF" w:rsidP="007176E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14:paraId="27074701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5D3BB9AB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14:paraId="574EB9D3" w14:textId="77777777"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14:paraId="023BB24A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4733842B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1E6243D0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3AD0330B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6042F47A" w14:textId="77777777"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</w:t>
      </w:r>
      <w:r>
        <w:rPr>
          <w:rFonts w:ascii="Book Antiqua" w:eastAsia="Times New Roman" w:hAnsi="Book Antiqua" w:cs="Times New Roman"/>
          <w:lang w:val="sq-AL"/>
        </w:rPr>
        <w:t>4</w:t>
      </w:r>
      <w:r w:rsidRPr="003D6BB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 xml:space="preserve">i lëshuar nga Praktikat veterinare të kontraktura </w:t>
      </w:r>
      <w:r w:rsidRPr="00F72FA6">
        <w:rPr>
          <w:rFonts w:ascii="Book Antiqua" w:eastAsia="Times New Roman" w:hAnsi="Book Antiqua" w:cs="Times New Roman"/>
          <w:lang w:val="sq-AL"/>
        </w:rPr>
        <w:t xml:space="preserve">ose të autorizuara </w:t>
      </w:r>
      <w:r w:rsidRPr="003D6BBC">
        <w:rPr>
          <w:rFonts w:ascii="Book Antiqua" w:eastAsia="Times New Roman" w:hAnsi="Book Antiqua" w:cs="Times New Roman"/>
          <w:lang w:val="sq-AL"/>
        </w:rPr>
        <w:t>nga AUV, duke u bazuar në të dhënat e sistemit të Identifikimit dhe Regjistrimit të kafshëve në AUV, i cili duhet të jetë i nënshkruar dhe i vulosur në të gjitha fletët/faqet;</w:t>
      </w:r>
    </w:p>
    <w:p w14:paraId="03A9D11A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24C791B0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14:paraId="172CCC1B" w14:textId="77777777"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14:paraId="2C9EE002" w14:textId="77777777" w:rsidR="007176EF" w:rsidRPr="00F72FA6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25 </w:t>
      </w:r>
      <w:r w:rsidRPr="00F72FA6">
        <w:rPr>
          <w:rFonts w:ascii="Book Antiqua" w:eastAsia="Times New Roman" w:hAnsi="Book Antiqua" w:cs="Times New Roman"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</w:t>
      </w:r>
      <w:r w:rsidRPr="00F72FA6">
        <w:rPr>
          <w:rFonts w:ascii="Book Antiqua" w:eastAsia="Times New Roman" w:hAnsi="Book Antiqua" w:cs="Times New Roman"/>
          <w:lang w:val="sq-AL"/>
        </w:rPr>
        <w:t>;</w:t>
      </w:r>
    </w:p>
    <w:p w14:paraId="6604690B" w14:textId="77777777" w:rsidR="007176EF" w:rsidRPr="003D6BBC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Përfitues do të jenë fermerët/subjektet të cilët mbarështojnë së paku 10 krerë </w:t>
      </w:r>
      <w:r w:rsidRPr="003D6BBC">
        <w:rPr>
          <w:rFonts w:ascii="Book Antiqua" w:eastAsia="Times New Roman" w:hAnsi="Book Antiqua" w:cs="Times New Roman"/>
          <w:lang w:val="sq-AL"/>
        </w:rPr>
        <w:t>të viçave për majmëri, gjatë viti kalendarik, dhe që i plotësojnë kriteret e parashtruara sipas këtij programi.</w:t>
      </w:r>
    </w:p>
    <w:p w14:paraId="523EAD4D" w14:textId="77777777"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14:paraId="498B48CD" w14:textId="77777777"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14:paraId="7F74B48A" w14:textId="77777777"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14:paraId="3B3F0AB1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14:paraId="7C8A0C2D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mbarështojnë së paku </w:t>
      </w:r>
      <w:r w:rsidRPr="00F72FA6">
        <w:rPr>
          <w:rFonts w:ascii="Book Antiqua" w:eastAsia="Times New Roman" w:hAnsi="Book Antiqua" w:cs="Book Antiqua"/>
          <w:lang w:val="sq-AL"/>
        </w:rPr>
        <w:t xml:space="preserve">2000 zogj për majmëri </w:t>
      </w:r>
      <w:r w:rsidRPr="003D6BBC">
        <w:rPr>
          <w:rFonts w:ascii="Book Antiqua" w:eastAsia="Times New Roman" w:hAnsi="Book Antiqua" w:cs="Book Antiqua"/>
          <w:lang w:val="sq-AL"/>
        </w:rPr>
        <w:t>(brojlerë) gjatë viti kalendarik;</w:t>
      </w:r>
    </w:p>
    <w:p w14:paraId="57021F6B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14:paraId="077C3C7E" w14:textId="77777777"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majmëri (brojlerë) është realizuar ne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 xml:space="preserve">rregullt, </w:t>
      </w:r>
      <w:r w:rsidRPr="009C51D6">
        <w:rPr>
          <w:rFonts w:ascii="Book Antiqua" w:eastAsia="Times New Roman" w:hAnsi="Book Antiqua" w:cs="Book Antiqua"/>
          <w:lang w:val="sq-AL"/>
        </w:rPr>
        <w:t>me faturë dhe/ose kuponë fiskal të shitjes.</w:t>
      </w:r>
    </w:p>
    <w:p w14:paraId="44296179" w14:textId="77777777"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14:paraId="028D458A" w14:textId="77777777"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14:paraId="00B165CD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14:paraId="309B1276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14:paraId="4820110D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14:paraId="113B04C4" w14:textId="77777777"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14:paraId="203297B1" w14:textId="77777777"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dëshmisë për numrin dhe origjinën e zogjve një ditor, fatura e furnizimit/blerjes nga importuesi apo prodhuesi, në të cilën duhet të saktësohet se zogjtë janë për majmëri;</w:t>
      </w:r>
    </w:p>
    <w:p w14:paraId="4FF21586" w14:textId="77777777"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</w:t>
      </w:r>
      <w:r>
        <w:rPr>
          <w:rFonts w:ascii="Book Antiqua" w:hAnsi="Book Antiqua"/>
          <w:lang w:val="sq-AL"/>
        </w:rPr>
        <w:t>4</w:t>
      </w:r>
      <w:r w:rsidRPr="003D6BBC">
        <w:rPr>
          <w:rFonts w:ascii="Book Antiqua" w:hAnsi="Book Antiqua"/>
          <w:lang w:val="sq-AL"/>
        </w:rPr>
        <w:t>;</w:t>
      </w:r>
    </w:p>
    <w:p w14:paraId="1530A6AD" w14:textId="77777777" w:rsidR="009E5497" w:rsidRPr="00CC667F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</w:t>
      </w:r>
      <w:r>
        <w:rPr>
          <w:rFonts w:ascii="Book Antiqua" w:hAnsi="Book Antiqua"/>
          <w:lang w:val="sq-AL"/>
        </w:rPr>
        <w:t>/</w:t>
      </w:r>
      <w:r w:rsidRPr="003D6BBC">
        <w:rPr>
          <w:rFonts w:ascii="Book Antiqua" w:hAnsi="Book Antiqua"/>
          <w:lang w:val="sq-AL"/>
        </w:rPr>
        <w:t xml:space="preserve">fatura </w:t>
      </w:r>
      <w:r w:rsidRPr="009C51D6">
        <w:rPr>
          <w:rFonts w:ascii="Book Antiqua" w:hAnsi="Book Antiqua"/>
          <w:lang w:val="sq-AL"/>
        </w:rPr>
        <w:t xml:space="preserve">dhe/ose </w:t>
      </w:r>
      <w:r w:rsidRPr="00C90148">
        <w:rPr>
          <w:rFonts w:ascii="Book Antiqua" w:hAnsi="Book Antiqua"/>
          <w:lang w:val="sq-AL"/>
        </w:rPr>
        <w:t>kuponi fiskal e</w:t>
      </w:r>
      <w:r w:rsidRPr="003D6BBC">
        <w:rPr>
          <w:rFonts w:ascii="Book Antiqua" w:hAnsi="Book Antiqua"/>
          <w:lang w:val="sq-AL"/>
        </w:rPr>
        <w:t xml:space="preserve"> shitjes, me të cilën dëshmohet se shitja e </w:t>
      </w:r>
      <w:bookmarkStart w:id="4" w:name="_Hlk155250095"/>
      <w:r w:rsidRPr="003D6BBC">
        <w:rPr>
          <w:rFonts w:ascii="Book Antiqua" w:hAnsi="Book Antiqua"/>
          <w:lang w:val="sq-AL"/>
        </w:rPr>
        <w:t xml:space="preserve">zogjve për majmëri (brojlerëve) </w:t>
      </w:r>
      <w:bookmarkEnd w:id="4"/>
      <w:r w:rsidRPr="003D6BBC">
        <w:rPr>
          <w:rFonts w:ascii="Book Antiqua" w:hAnsi="Book Antiqua"/>
          <w:lang w:val="sq-AL"/>
        </w:rPr>
        <w:t>është bërë në fo</w:t>
      </w:r>
      <w:bookmarkStart w:id="5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5"/>
    </w:p>
    <w:p w14:paraId="0676EB08" w14:textId="77777777"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14:paraId="1B233D84" w14:textId="77777777"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14:paraId="31FBBFDB" w14:textId="77777777" w:rsidR="003D2E80" w:rsidRPr="003B78E5" w:rsidRDefault="003D2E80" w:rsidP="003D2E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 xml:space="preserve">Subvencionimi do të bëhet për njësi zog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 xml:space="preserve">, të shitur dhe të dëshmuar me </w:t>
      </w:r>
      <w:r w:rsidRPr="00C90148">
        <w:rPr>
          <w:rFonts w:ascii="Book Antiqua" w:eastAsia="Times New Roman" w:hAnsi="Book Antiqua"/>
          <w:lang w:val="sq-AL"/>
        </w:rPr>
        <w:t xml:space="preserve">faturë </w:t>
      </w:r>
      <w:r w:rsidRPr="009C51D6">
        <w:rPr>
          <w:rFonts w:ascii="Book Antiqua" w:eastAsia="Times New Roman" w:hAnsi="Book Antiqua"/>
          <w:lang w:val="sq-AL"/>
        </w:rPr>
        <w:t xml:space="preserve">dhe/ose </w:t>
      </w:r>
      <w:r w:rsidRPr="00C90148">
        <w:rPr>
          <w:rFonts w:ascii="Book Antiqua" w:eastAsia="Times New Roman" w:hAnsi="Book Antiqua"/>
          <w:lang w:val="sq-AL"/>
        </w:rPr>
        <w:t>kupon fiskal të shitjes</w:t>
      </w:r>
      <w:r w:rsidRPr="003D6BBC">
        <w:rPr>
          <w:rFonts w:ascii="Book Antiqua" w:eastAsia="Times New Roman" w:hAnsi="Book Antiqua"/>
          <w:lang w:val="sq-AL"/>
        </w:rPr>
        <w:t>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</w:t>
      </w:r>
      <w:r w:rsidRPr="00F72FA6">
        <w:rPr>
          <w:rFonts w:ascii="Book Antiqua" w:eastAsia="Times New Roman" w:hAnsi="Book Antiqua"/>
          <w:lang w:val="sq-AL"/>
        </w:rPr>
        <w:t xml:space="preserve">prej </w:t>
      </w:r>
      <w:r w:rsidRPr="00F72FA6">
        <w:rPr>
          <w:rFonts w:ascii="Book Antiqua" w:eastAsia="Times New Roman" w:hAnsi="Book Antiqua"/>
          <w:b/>
          <w:lang w:val="sq-AL"/>
        </w:rPr>
        <w:t xml:space="preserve">0.20 </w:t>
      </w:r>
      <w:r w:rsidRPr="00F72FA6">
        <w:rPr>
          <w:rFonts w:ascii="Book Antiqua" w:eastAsia="Times New Roman" w:hAnsi="Book Antiqua"/>
          <w:b/>
          <w:bCs/>
          <w:lang w:val="sq-AL"/>
        </w:rPr>
        <w:t>€/zog</w:t>
      </w:r>
      <w:r w:rsidRPr="00F72FA6">
        <w:rPr>
          <w:rFonts w:ascii="Book Antiqua" w:eastAsia="Times New Roman" w:hAnsi="Book Antiqua"/>
          <w:bCs/>
          <w:lang w:val="sq-AL"/>
        </w:rPr>
        <w:t>.</w:t>
      </w:r>
      <w:r w:rsidRPr="006D37FA">
        <w:rPr>
          <w:rFonts w:ascii="Book Antiqua" w:eastAsia="Times New Roman" w:hAnsi="Book Antiqua"/>
          <w:b/>
          <w:bCs/>
          <w:lang w:val="sq-AL"/>
        </w:rPr>
        <w:t xml:space="preserve">  </w:t>
      </w:r>
    </w:p>
    <w:p w14:paraId="21FBF24D" w14:textId="77777777" w:rsidR="009A5AAD" w:rsidRPr="009A5AAD" w:rsidRDefault="003D2E80" w:rsidP="003D2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</w:t>
      </w:r>
      <w:r w:rsidRPr="00F72FA6">
        <w:rPr>
          <w:rFonts w:ascii="Book Antiqua" w:hAnsi="Book Antiqua"/>
        </w:rPr>
        <w:t xml:space="preserve">2000 zogj </w:t>
      </w:r>
      <w:r w:rsidRPr="003D6BBC">
        <w:rPr>
          <w:rFonts w:ascii="Book Antiqua" w:hAnsi="Book Antiqua"/>
        </w:rPr>
        <w:t>për majmëri (brojlerë) gjatë viti kalendarik dhe që i plotësojnë kriteret e parashtruara sipas këtij programi.</w:t>
      </w:r>
    </w:p>
    <w:p w14:paraId="598B4139" w14:textId="77777777" w:rsidR="009A5AAD" w:rsidRDefault="009A5AAD" w:rsidP="009A5AAD">
      <w:pPr>
        <w:pStyle w:val="ListParagraph"/>
        <w:ind w:left="540"/>
        <w:jc w:val="both"/>
        <w:rPr>
          <w:rFonts w:ascii="Book Antiqua" w:hAnsi="Book Antiqua"/>
        </w:rPr>
      </w:pPr>
    </w:p>
    <w:p w14:paraId="4E520BF6" w14:textId="77777777"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14:paraId="3CA1B78E" w14:textId="77777777"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4388" w14:textId="77777777" w:rsidR="00EE0CD8" w:rsidRDefault="00EE0CD8" w:rsidP="00D513C5">
      <w:r>
        <w:separator/>
      </w:r>
    </w:p>
  </w:endnote>
  <w:endnote w:type="continuationSeparator" w:id="0">
    <w:p w14:paraId="5CE30932" w14:textId="77777777" w:rsidR="00EE0CD8" w:rsidRDefault="00EE0CD8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B405" w14:textId="77777777" w:rsidR="00EE0CD8" w:rsidRDefault="00EE0CD8" w:rsidP="00D513C5">
      <w:r>
        <w:separator/>
      </w:r>
    </w:p>
  </w:footnote>
  <w:footnote w:type="continuationSeparator" w:id="0">
    <w:p w14:paraId="0C1FDE95" w14:textId="77777777" w:rsidR="00EE0CD8" w:rsidRDefault="00EE0CD8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146901111">
    <w:abstractNumId w:val="12"/>
  </w:num>
  <w:num w:numId="2" w16cid:durableId="2145002137">
    <w:abstractNumId w:val="0"/>
  </w:num>
  <w:num w:numId="3" w16cid:durableId="255670806">
    <w:abstractNumId w:val="8"/>
  </w:num>
  <w:num w:numId="4" w16cid:durableId="2119256371">
    <w:abstractNumId w:val="4"/>
  </w:num>
  <w:num w:numId="5" w16cid:durableId="439222954">
    <w:abstractNumId w:val="22"/>
  </w:num>
  <w:num w:numId="6" w16cid:durableId="1094790227">
    <w:abstractNumId w:val="21"/>
  </w:num>
  <w:num w:numId="7" w16cid:durableId="1300116047">
    <w:abstractNumId w:val="3"/>
  </w:num>
  <w:num w:numId="8" w16cid:durableId="1519663543">
    <w:abstractNumId w:val="5"/>
  </w:num>
  <w:num w:numId="9" w16cid:durableId="2000644901">
    <w:abstractNumId w:val="18"/>
  </w:num>
  <w:num w:numId="10" w16cid:durableId="2029477892">
    <w:abstractNumId w:val="2"/>
  </w:num>
  <w:num w:numId="11" w16cid:durableId="955411911">
    <w:abstractNumId w:val="15"/>
  </w:num>
  <w:num w:numId="12" w16cid:durableId="1851673341">
    <w:abstractNumId w:val="11"/>
  </w:num>
  <w:num w:numId="13" w16cid:durableId="165903304">
    <w:abstractNumId w:val="19"/>
  </w:num>
  <w:num w:numId="14" w16cid:durableId="41757440">
    <w:abstractNumId w:val="6"/>
  </w:num>
  <w:num w:numId="15" w16cid:durableId="1253584883">
    <w:abstractNumId w:val="13"/>
  </w:num>
  <w:num w:numId="16" w16cid:durableId="259802243">
    <w:abstractNumId w:val="14"/>
  </w:num>
  <w:num w:numId="17" w16cid:durableId="1142118393">
    <w:abstractNumId w:val="10"/>
  </w:num>
  <w:num w:numId="18" w16cid:durableId="1043093382">
    <w:abstractNumId w:val="20"/>
  </w:num>
  <w:num w:numId="19" w16cid:durableId="957297880">
    <w:abstractNumId w:val="9"/>
  </w:num>
  <w:num w:numId="20" w16cid:durableId="223763992">
    <w:abstractNumId w:val="1"/>
  </w:num>
  <w:num w:numId="21" w16cid:durableId="536821272">
    <w:abstractNumId w:val="7"/>
  </w:num>
  <w:num w:numId="22" w16cid:durableId="990325900">
    <w:abstractNumId w:val="17"/>
  </w:num>
  <w:num w:numId="23" w16cid:durableId="80550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0311"/>
    <w:rsid w:val="00116E9A"/>
    <w:rsid w:val="001F5943"/>
    <w:rsid w:val="00234249"/>
    <w:rsid w:val="00257A7A"/>
    <w:rsid w:val="0026421C"/>
    <w:rsid w:val="002A463C"/>
    <w:rsid w:val="002B791B"/>
    <w:rsid w:val="002C12D9"/>
    <w:rsid w:val="002E3C2E"/>
    <w:rsid w:val="003246FE"/>
    <w:rsid w:val="003D2E80"/>
    <w:rsid w:val="004120E7"/>
    <w:rsid w:val="00493FC1"/>
    <w:rsid w:val="0052598D"/>
    <w:rsid w:val="00576A93"/>
    <w:rsid w:val="00587B5A"/>
    <w:rsid w:val="005C09DC"/>
    <w:rsid w:val="005D2735"/>
    <w:rsid w:val="00607B16"/>
    <w:rsid w:val="00644430"/>
    <w:rsid w:val="006B260B"/>
    <w:rsid w:val="00703122"/>
    <w:rsid w:val="007176EF"/>
    <w:rsid w:val="00734F31"/>
    <w:rsid w:val="00747E80"/>
    <w:rsid w:val="007A0580"/>
    <w:rsid w:val="007B221D"/>
    <w:rsid w:val="007C405B"/>
    <w:rsid w:val="007D1EFE"/>
    <w:rsid w:val="008A589A"/>
    <w:rsid w:val="008D039F"/>
    <w:rsid w:val="00954E8E"/>
    <w:rsid w:val="00955850"/>
    <w:rsid w:val="009628C0"/>
    <w:rsid w:val="00964D8F"/>
    <w:rsid w:val="0096721F"/>
    <w:rsid w:val="009A5AAD"/>
    <w:rsid w:val="009E277F"/>
    <w:rsid w:val="009E5497"/>
    <w:rsid w:val="00A20751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BF7A3B"/>
    <w:rsid w:val="00C47BB8"/>
    <w:rsid w:val="00CB0EA4"/>
    <w:rsid w:val="00D513C5"/>
    <w:rsid w:val="00D537A6"/>
    <w:rsid w:val="00D54412"/>
    <w:rsid w:val="00D86130"/>
    <w:rsid w:val="00DF37DD"/>
    <w:rsid w:val="00E14502"/>
    <w:rsid w:val="00E559FC"/>
    <w:rsid w:val="00E814AA"/>
    <w:rsid w:val="00EE0CD8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8DC4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Arberije Gllareva</cp:lastModifiedBy>
  <cp:revision>2</cp:revision>
  <dcterms:created xsi:type="dcterms:W3CDTF">2025-01-16T07:06:00Z</dcterms:created>
  <dcterms:modified xsi:type="dcterms:W3CDTF">2025-01-16T07:06:00Z</dcterms:modified>
</cp:coreProperties>
</file>