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D43" w:rsidRDefault="00056F75">
      <w:r>
        <w:rPr>
          <w:noProof/>
        </w:rPr>
        <w:drawing>
          <wp:inline distT="0" distB="0" distL="0" distR="0">
            <wp:extent cx="793750" cy="845185"/>
            <wp:effectExtent l="19050" t="0" r="6350" b="0"/>
            <wp:docPr id="1" name="Picture 2" descr="Description: 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6F75"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5676900</wp:posOffset>
            </wp:positionH>
            <wp:positionV relativeFrom="paragraph">
              <wp:posOffset>5715</wp:posOffset>
            </wp:positionV>
            <wp:extent cx="970280" cy="942975"/>
            <wp:effectExtent l="19050" t="0" r="1270" b="0"/>
            <wp:wrapTight wrapText="bothSides">
              <wp:wrapPolygon edited="0">
                <wp:start x="-424" y="0"/>
                <wp:lineTo x="-424" y="21382"/>
                <wp:lineTo x="21628" y="21382"/>
                <wp:lineTo x="21628" y="0"/>
                <wp:lineTo x="-424" y="0"/>
              </wp:wrapPolygon>
            </wp:wrapTight>
            <wp:docPr id="7" name="Picture 1" descr="D:\Grb sluzbeni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rb sluzbenic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35"/>
        <w:tblW w:w="10221" w:type="dxa"/>
        <w:tblLook w:val="01E0" w:firstRow="1" w:lastRow="1" w:firstColumn="1" w:lastColumn="1" w:noHBand="0" w:noVBand="0"/>
      </w:tblPr>
      <w:tblGrid>
        <w:gridCol w:w="10221"/>
      </w:tblGrid>
      <w:tr w:rsidR="00A73F7E" w:rsidRPr="00C11883" w:rsidTr="00A73F7E">
        <w:trPr>
          <w:trHeight w:val="2502"/>
        </w:trPr>
        <w:tc>
          <w:tcPr>
            <w:tcW w:w="10221" w:type="dxa"/>
            <w:vAlign w:val="center"/>
          </w:tcPr>
          <w:p w:rsidR="00A73F7E" w:rsidRPr="002F34E0" w:rsidRDefault="00A73F7E" w:rsidP="00A73F7E">
            <w:pPr>
              <w:jc w:val="center"/>
              <w:rPr>
                <w:b/>
              </w:rPr>
            </w:pPr>
            <w:bookmarkStart w:id="0" w:name="OLE_LINK1"/>
            <w:bookmarkStart w:id="1" w:name="OLE_LINK2"/>
            <w:bookmarkStart w:id="2" w:name="OLE_LINK3"/>
          </w:p>
          <w:p w:rsidR="00A73F7E" w:rsidRPr="002F34E0" w:rsidRDefault="00A73F7E" w:rsidP="00A73F7E">
            <w:pPr>
              <w:jc w:val="center"/>
              <w:rPr>
                <w:b/>
              </w:rPr>
            </w:pPr>
          </w:p>
          <w:p w:rsidR="00A73F7E" w:rsidRPr="00DE4F8D" w:rsidRDefault="00A73F7E" w:rsidP="00A73F7E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r w:rsidRPr="00DE4F8D">
              <w:rPr>
                <w:rFonts w:ascii="Book Antiqua" w:eastAsia="Times New Roman" w:hAnsi="Book Antiqua" w:cs="Book Antiqua"/>
                <w:b/>
                <w:bCs/>
                <w:sz w:val="32"/>
                <w:szCs w:val="32"/>
                <w:lang w:val="sv-SE"/>
              </w:rPr>
              <w:t>Republika e Kosovës</w:t>
            </w:r>
          </w:p>
          <w:p w:rsidR="00A73F7E" w:rsidRPr="00DE4F8D" w:rsidRDefault="00A73F7E" w:rsidP="00A73F7E">
            <w:pPr>
              <w:jc w:val="center"/>
              <w:rPr>
                <w:rFonts w:ascii="Book Antiqua" w:eastAsia="Times New Roman" w:hAnsi="Book Antiqua" w:cs="Book Antiqua"/>
                <w:b/>
                <w:bCs/>
                <w:sz w:val="28"/>
                <w:szCs w:val="28"/>
                <w:lang w:val="sv-SE"/>
              </w:rPr>
            </w:pPr>
            <w:r w:rsidRPr="00DE4F8D">
              <w:rPr>
                <w:rFonts w:ascii="Book Antiqua" w:eastAsia="Batang" w:hAnsi="Book Antiqua" w:cs="Book Antiqua"/>
                <w:b/>
                <w:bCs/>
                <w:sz w:val="28"/>
                <w:szCs w:val="28"/>
                <w:lang w:val="sv-SE"/>
              </w:rPr>
              <w:t>Republika Kosova-</w:t>
            </w:r>
            <w:r w:rsidRPr="00DE4F8D">
              <w:rPr>
                <w:rFonts w:ascii="Book Antiqua" w:eastAsia="Times New Roman" w:hAnsi="Book Antiqua" w:cs="Book Antiqua"/>
                <w:b/>
                <w:bCs/>
                <w:sz w:val="28"/>
                <w:szCs w:val="28"/>
                <w:lang w:val="sv-SE"/>
              </w:rPr>
              <w:t>Republic of Kosovo</w:t>
            </w:r>
          </w:p>
          <w:p w:rsidR="00A73F7E" w:rsidRPr="001C32D9" w:rsidRDefault="00A73F7E" w:rsidP="00A73F7E">
            <w:pPr>
              <w:jc w:val="center"/>
              <w:rPr>
                <w:rFonts w:ascii="Book Antiqua" w:hAnsi="Book Antiqua"/>
                <w:sz w:val="20"/>
                <w:lang w:val="sv-SE"/>
              </w:rPr>
            </w:pPr>
          </w:p>
        </w:tc>
      </w:tr>
      <w:tr w:rsidR="00A73F7E" w:rsidRPr="002F34E0" w:rsidTr="00A73F7E">
        <w:trPr>
          <w:trHeight w:val="357"/>
        </w:trPr>
        <w:tc>
          <w:tcPr>
            <w:tcW w:w="10221" w:type="dxa"/>
            <w:vAlign w:val="center"/>
          </w:tcPr>
          <w:p w:rsidR="00A73F7E" w:rsidRPr="001C32D9" w:rsidRDefault="00A73F7E" w:rsidP="00A73F7E">
            <w:pPr>
              <w:rPr>
                <w:sz w:val="14"/>
                <w:szCs w:val="14"/>
                <w:lang w:val="sv-SE"/>
              </w:rPr>
            </w:pPr>
          </w:p>
          <w:p w:rsidR="00056F75" w:rsidRPr="002F34E0" w:rsidRDefault="00056F75" w:rsidP="00056F75">
            <w:pPr>
              <w:pStyle w:val="BodyText"/>
              <w:spacing w:line="264" w:lineRule="auto"/>
              <w:jc w:val="center"/>
              <w:rPr>
                <w:rFonts w:ascii="Book Antiqua" w:hAnsi="Book Antiqua"/>
                <w:sz w:val="18"/>
                <w:szCs w:val="18"/>
                <w:lang w:val="sq-AL"/>
              </w:rPr>
            </w:pPr>
            <w:r w:rsidRPr="002F34E0">
              <w:rPr>
                <w:rFonts w:ascii="Book Antiqua" w:hAnsi="Book Antiqua"/>
                <w:sz w:val="18"/>
                <w:szCs w:val="18"/>
                <w:lang w:val="sq-AL"/>
              </w:rPr>
              <w:t xml:space="preserve">EMRI I ORGANIZATËS BUXHETORE – </w:t>
            </w:r>
            <w:r>
              <w:rPr>
                <w:rFonts w:ascii="Book Antiqua" w:hAnsi="Book Antiqua"/>
                <w:sz w:val="18"/>
                <w:szCs w:val="18"/>
                <w:lang w:val="sq-AL"/>
              </w:rPr>
              <w:t>KOMUNA E GRAÇANICËS</w:t>
            </w:r>
          </w:p>
          <w:p w:rsidR="00056F75" w:rsidRPr="00EC7FEA" w:rsidRDefault="00056F75" w:rsidP="00056F75">
            <w:pPr>
              <w:spacing w:line="264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sq-AL"/>
              </w:rPr>
              <w:t xml:space="preserve">NAZIV BUDŽETSKE ORGANIZACIJE – OPŠTINA </w:t>
            </w:r>
            <w:r>
              <w:rPr>
                <w:rFonts w:ascii="Book Antiqua" w:hAnsi="Book Antiqua"/>
                <w:b/>
                <w:sz w:val="18"/>
                <w:szCs w:val="18"/>
              </w:rPr>
              <w:t>GRAČANICA</w:t>
            </w:r>
          </w:p>
          <w:p w:rsidR="00A73F7E" w:rsidRPr="002F34E0" w:rsidRDefault="00A73F7E" w:rsidP="00A73F7E">
            <w:pPr>
              <w:pStyle w:val="BodyText"/>
              <w:spacing w:line="264" w:lineRule="auto"/>
              <w:jc w:val="center"/>
              <w:rPr>
                <w:sz w:val="20"/>
                <w:szCs w:val="20"/>
                <w:lang w:val="sq-AL"/>
              </w:rPr>
            </w:pPr>
          </w:p>
        </w:tc>
      </w:tr>
      <w:bookmarkEnd w:id="0"/>
      <w:bookmarkEnd w:id="1"/>
      <w:bookmarkEnd w:id="2"/>
    </w:tbl>
    <w:p w:rsidR="00325D43" w:rsidRDefault="00325D43"/>
    <w:p w:rsidR="00325D43" w:rsidRDefault="00325D43"/>
    <w:p w:rsidR="00325D43" w:rsidRDefault="00325D43"/>
    <w:p w:rsidR="00325D43" w:rsidRDefault="00325D43"/>
    <w:p w:rsidR="002A1F9C" w:rsidRDefault="002A1F9C" w:rsidP="002B7446">
      <w:pPr>
        <w:pStyle w:val="Heading3"/>
        <w:rPr>
          <w:lang w:val="sq-AL"/>
        </w:rPr>
      </w:pPr>
    </w:p>
    <w:p w:rsidR="001A68B9" w:rsidRDefault="001A68B9" w:rsidP="001A68B9">
      <w:pPr>
        <w:pStyle w:val="Heading3"/>
        <w:rPr>
          <w:lang w:val="sq-AL"/>
        </w:rPr>
      </w:pPr>
    </w:p>
    <w:p w:rsidR="001A68B9" w:rsidRPr="002A1F9C" w:rsidRDefault="001A68B9" w:rsidP="001A68B9">
      <w:pPr>
        <w:rPr>
          <w:lang w:val="sq-AL"/>
        </w:rPr>
      </w:pPr>
    </w:p>
    <w:p w:rsidR="001A68B9" w:rsidRDefault="001A68B9" w:rsidP="001A68B9">
      <w:pPr>
        <w:jc w:val="center"/>
      </w:pPr>
    </w:p>
    <w:p w:rsidR="001A68B9" w:rsidRDefault="001A68B9" w:rsidP="001A68B9">
      <w:pPr>
        <w:jc w:val="center"/>
      </w:pPr>
    </w:p>
    <w:p w:rsidR="001A68B9" w:rsidRDefault="001A68B9" w:rsidP="001A68B9">
      <w:pPr>
        <w:jc w:val="center"/>
        <w:rPr>
          <w:b/>
          <w:bCs/>
          <w:lang w:val="pt-BR"/>
        </w:rPr>
      </w:pPr>
    </w:p>
    <w:p w:rsidR="001A68B9" w:rsidRDefault="001A68B9" w:rsidP="001A68B9">
      <w:pPr>
        <w:rPr>
          <w:lang w:val="sq-AL"/>
        </w:rPr>
      </w:pPr>
    </w:p>
    <w:p w:rsidR="001A68B9" w:rsidRDefault="001A68B9" w:rsidP="001A68B9">
      <w:pPr>
        <w:rPr>
          <w:lang w:val="sq-AL"/>
        </w:rPr>
      </w:pPr>
    </w:p>
    <w:p w:rsidR="001A68B9" w:rsidRDefault="001A68B9" w:rsidP="001A68B9">
      <w:pPr>
        <w:rPr>
          <w:lang w:val="sq-AL"/>
        </w:rPr>
      </w:pPr>
    </w:p>
    <w:p w:rsidR="001A68B9" w:rsidRDefault="001A68B9" w:rsidP="001A68B9">
      <w:pPr>
        <w:rPr>
          <w:lang w:val="sq-AL"/>
        </w:rPr>
      </w:pPr>
    </w:p>
    <w:p w:rsidR="001A68B9" w:rsidRPr="002A1F9C" w:rsidRDefault="001A68B9" w:rsidP="00880FA6">
      <w:pPr>
        <w:pStyle w:val="Heading3"/>
        <w:jc w:val="center"/>
        <w:rPr>
          <w:lang w:val="sq-AL"/>
        </w:rPr>
      </w:pPr>
    </w:p>
    <w:p w:rsidR="001A68B9" w:rsidRPr="00C30520" w:rsidRDefault="001A68B9" w:rsidP="00880FA6">
      <w:pPr>
        <w:spacing w:after="360"/>
        <w:jc w:val="center"/>
        <w:rPr>
          <w:b/>
          <w:color w:val="365F91"/>
          <w:sz w:val="36"/>
          <w:szCs w:val="32"/>
          <w:lang w:val="sq-AL"/>
        </w:rPr>
      </w:pPr>
      <w:r w:rsidRPr="00C30520">
        <w:rPr>
          <w:b/>
          <w:color w:val="365F91"/>
          <w:sz w:val="36"/>
          <w:szCs w:val="32"/>
          <w:lang w:val="sq-AL"/>
        </w:rPr>
        <w:t>Raporti Vjetor Financiar</w:t>
      </w:r>
    </w:p>
    <w:p w:rsidR="001A68B9" w:rsidRDefault="001A68B9" w:rsidP="006251F7">
      <w:pPr>
        <w:jc w:val="center"/>
        <w:rPr>
          <w:b/>
          <w:sz w:val="32"/>
          <w:szCs w:val="32"/>
          <w:lang w:val="sq-AL"/>
        </w:rPr>
      </w:pPr>
      <w:r w:rsidRPr="00C30520">
        <w:rPr>
          <w:color w:val="365F91"/>
          <w:sz w:val="28"/>
          <w:lang w:val="sq-AL"/>
        </w:rPr>
        <w:t xml:space="preserve">Për vitin e përfunduar me 31 dhjetor </w:t>
      </w:r>
      <w:r w:rsidRPr="00FE61AD">
        <w:rPr>
          <w:b/>
          <w:color w:val="365F91"/>
          <w:sz w:val="28"/>
          <w:lang w:val="sq-AL"/>
        </w:rPr>
        <w:t>20</w:t>
      </w:r>
      <w:r w:rsidR="006251F7" w:rsidRPr="00FE61AD">
        <w:rPr>
          <w:b/>
          <w:color w:val="365F91"/>
          <w:sz w:val="28"/>
          <w:lang w:val="sq-AL"/>
        </w:rPr>
        <w:t>1</w:t>
      </w:r>
      <w:r w:rsidR="0021337C" w:rsidRPr="00FE61AD">
        <w:rPr>
          <w:b/>
          <w:color w:val="365F91"/>
          <w:sz w:val="28"/>
          <w:lang w:val="sq-AL"/>
        </w:rPr>
        <w:t>8</w:t>
      </w:r>
    </w:p>
    <w:p w:rsidR="001A68B9" w:rsidRPr="002B7446" w:rsidRDefault="001A68B9" w:rsidP="001A68B9">
      <w:pPr>
        <w:rPr>
          <w:sz w:val="32"/>
          <w:szCs w:val="32"/>
          <w:lang w:val="sq-AL"/>
        </w:rPr>
      </w:pPr>
    </w:p>
    <w:p w:rsidR="001A68B9" w:rsidRPr="002B7446" w:rsidRDefault="001A68B9" w:rsidP="001A68B9">
      <w:pPr>
        <w:rPr>
          <w:sz w:val="32"/>
          <w:szCs w:val="32"/>
          <w:lang w:val="sq-AL"/>
        </w:rPr>
      </w:pPr>
    </w:p>
    <w:p w:rsidR="001A68B9" w:rsidRPr="002B7446" w:rsidRDefault="001A68B9" w:rsidP="001A68B9">
      <w:pPr>
        <w:rPr>
          <w:sz w:val="32"/>
          <w:szCs w:val="32"/>
          <w:lang w:val="sq-AL"/>
        </w:rPr>
      </w:pPr>
    </w:p>
    <w:p w:rsidR="001A68B9" w:rsidRPr="002B7446" w:rsidRDefault="001A68B9" w:rsidP="001A68B9">
      <w:pPr>
        <w:rPr>
          <w:sz w:val="32"/>
          <w:szCs w:val="32"/>
          <w:lang w:val="sq-AL"/>
        </w:rPr>
      </w:pPr>
    </w:p>
    <w:p w:rsidR="001A68B9" w:rsidRPr="002B7446" w:rsidRDefault="001A68B9" w:rsidP="001A68B9">
      <w:pPr>
        <w:rPr>
          <w:sz w:val="32"/>
          <w:szCs w:val="32"/>
          <w:lang w:val="sq-AL"/>
        </w:rPr>
      </w:pPr>
    </w:p>
    <w:p w:rsidR="001A68B9" w:rsidRPr="002B7446" w:rsidRDefault="001A68B9" w:rsidP="001A68B9">
      <w:pPr>
        <w:rPr>
          <w:sz w:val="32"/>
          <w:szCs w:val="32"/>
          <w:lang w:val="sq-AL"/>
        </w:rPr>
      </w:pPr>
    </w:p>
    <w:p w:rsidR="001A68B9" w:rsidRPr="002B7446" w:rsidRDefault="001A68B9" w:rsidP="001A68B9">
      <w:pPr>
        <w:rPr>
          <w:sz w:val="32"/>
          <w:szCs w:val="32"/>
          <w:lang w:val="sq-AL"/>
        </w:rPr>
      </w:pPr>
    </w:p>
    <w:p w:rsidR="001A68B9" w:rsidRPr="002B7446" w:rsidRDefault="001A68B9" w:rsidP="001A68B9">
      <w:pPr>
        <w:rPr>
          <w:sz w:val="32"/>
          <w:szCs w:val="32"/>
          <w:lang w:val="sq-AL"/>
        </w:rPr>
      </w:pPr>
    </w:p>
    <w:p w:rsidR="001A68B9" w:rsidRPr="002B7446" w:rsidRDefault="001A68B9" w:rsidP="001A68B9">
      <w:pPr>
        <w:rPr>
          <w:sz w:val="32"/>
          <w:szCs w:val="32"/>
          <w:lang w:val="sq-AL"/>
        </w:rPr>
      </w:pPr>
    </w:p>
    <w:p w:rsidR="001A68B9" w:rsidRPr="002B7446" w:rsidRDefault="001A68B9" w:rsidP="001A68B9">
      <w:pPr>
        <w:rPr>
          <w:sz w:val="32"/>
          <w:szCs w:val="32"/>
          <w:lang w:val="sq-AL"/>
        </w:rPr>
      </w:pPr>
    </w:p>
    <w:p w:rsidR="001A68B9" w:rsidRPr="00031D43" w:rsidRDefault="00552A11" w:rsidP="00031D43">
      <w:pPr>
        <w:tabs>
          <w:tab w:val="left" w:pos="1245"/>
        </w:tabs>
        <w:ind w:left="240"/>
        <w:rPr>
          <w:lang w:val="sq-AL"/>
        </w:rPr>
        <w:sectPr w:rsidR="001A68B9" w:rsidRPr="00031D43" w:rsidSect="00031D43"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720" w:right="720" w:bottom="720" w:left="720" w:header="720" w:footer="720" w:gutter="0"/>
          <w:pgBorders w:display="not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6400800" cy="9563100"/>
                <wp:effectExtent l="0" t="0" r="0" b="0"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956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390" w:rsidRPr="00805FC5" w:rsidRDefault="000D6390" w:rsidP="001A68B9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365F91"/>
                                <w:lang w:val="sq-AL"/>
                              </w:rPr>
                            </w:pPr>
                            <w:r w:rsidRPr="00805FC5">
                              <w:rPr>
                                <w:rFonts w:ascii="Book Antiqua" w:hAnsi="Book Antiqua"/>
                                <w:b/>
                                <w:bCs/>
                                <w:color w:val="365F91"/>
                                <w:lang w:val="sq-AL"/>
                              </w:rPr>
                              <w:t xml:space="preserve">Neni  11 </w:t>
                            </w:r>
                          </w:p>
                          <w:p w:rsidR="000D6390" w:rsidRPr="00805FC5" w:rsidRDefault="000D6390" w:rsidP="001A68B9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365F91"/>
                                <w:lang w:val="sq-AL"/>
                              </w:rPr>
                            </w:pPr>
                            <w:r w:rsidRPr="00805FC5">
                              <w:rPr>
                                <w:rFonts w:ascii="Book Antiqua" w:hAnsi="Book Antiqua"/>
                                <w:b/>
                                <w:bCs/>
                                <w:color w:val="365F91"/>
                                <w:lang w:val="sq-AL"/>
                              </w:rPr>
                              <w:t>DEKLARATË PËR  PREZANTIMIN E PASQYRAVE FINANCIARE</w:t>
                            </w:r>
                          </w:p>
                          <w:p w:rsidR="000D6390" w:rsidRPr="009620DD" w:rsidRDefault="000D6390" w:rsidP="001A68B9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:rsidR="000D6390" w:rsidRDefault="000D6390" w:rsidP="001A68B9">
                            <w:pP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:rsidR="000D6390" w:rsidRDefault="000D6390" w:rsidP="001A68B9">
                            <w:pP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:rsidR="000D6390" w:rsidRPr="009620DD" w:rsidRDefault="000D6390" w:rsidP="001A68B9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9620DD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Për: </w:t>
                            </w:r>
                            <w:r w:rsidRPr="009620DD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9620DD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194FDC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</w:rPr>
                              <w:t>AHMET ISMAJLI,</w:t>
                            </w:r>
                            <w: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  </w:t>
                            </w:r>
                            <w:r w:rsidRPr="009620DD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Drejtor i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Përgjithshëm i </w:t>
                            </w:r>
                            <w:r w:rsidRPr="009620DD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Thesarit</w:t>
                            </w:r>
                          </w:p>
                          <w:p w:rsidR="000D6390" w:rsidRPr="009620DD" w:rsidRDefault="000D6390" w:rsidP="001A68B9">
                            <w:pP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:rsidR="000D6390" w:rsidRDefault="000D6390" w:rsidP="001A68B9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9620DD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  <w:r w:rsidRPr="009620DD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>Nga:</w:t>
                            </w:r>
                            <w:r w:rsidRPr="009620DD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9620DD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proofErr w:type="spellStart"/>
                            <w:r w:rsidRPr="00286CE1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</w:rPr>
                              <w:t>SrđanPopović</w:t>
                            </w:r>
                            <w:proofErr w:type="spellEnd"/>
                            <w:r w:rsidRPr="00286CE1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Zyrtar</w:t>
                            </w:r>
                            <w:r w:rsidRPr="009620DD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Kryesor Administrativ </w:t>
                            </w:r>
                          </w:p>
                          <w:p w:rsidR="000D6390" w:rsidRDefault="000D6390" w:rsidP="001A68B9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:rsidR="000D6390" w:rsidRPr="009620DD" w:rsidRDefault="005E6885" w:rsidP="001A68B9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                         Slaviša Ničić, </w:t>
                            </w:r>
                            <w:r w:rsidR="000D6390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            Zyrtar</w:t>
                            </w:r>
                            <w:r w:rsidR="000D6390" w:rsidRPr="009620DD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Kryesor Financiar</w:t>
                            </w:r>
                            <w:r w:rsidR="000D6390" w:rsidRPr="009620DD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</w:p>
                          <w:p w:rsidR="000D6390" w:rsidRPr="009620DD" w:rsidRDefault="000D6390" w:rsidP="001A68B9">
                            <w:pP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:rsidR="000D6390" w:rsidRPr="009620DD" w:rsidRDefault="000D6390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9620DD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Sipas mendimit tonë, pasqyrat financiare të cilat janë të bashkangjitura, përfshirë  shënimet  për vitin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e përfunduar me 31 dhjetor </w:t>
                            </w:r>
                            <w:r w:rsidRPr="00D53DCF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201</w:t>
                            </w:r>
                            <w:r w:rsidR="00D53DCF" w:rsidRPr="00D53DCF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8</w:t>
                            </w:r>
                            <w:r w:rsidRPr="00D53DCF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  <w:r w:rsidRPr="009620DD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janë përgatitur sipas Standardeve Ndërkombëtare të Kontabilitetit të Sektorit Publik “Raportimi Financiar sipas Kontabilitetit të bazuar në para të gatshme”, i përmbushin të gjitha obligimet raportuese që dalin nga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lang w:val="sq-AL"/>
                              </w:rPr>
                              <w:t>Ligji Nr.</w:t>
                            </w:r>
                            <w:r w:rsidRPr="00D803F3">
                              <w:rPr>
                                <w:color w:val="000000" w:themeColor="text1"/>
                                <w:lang w:val="sq-AL"/>
                              </w:rPr>
                              <w:t xml:space="preserve">03/L-048 për Menaxhimin e Financave Publike dhe Përgjegjësitë, </w:t>
                            </w:r>
                            <w:r>
                              <w:rPr>
                                <w:color w:val="000000" w:themeColor="text1"/>
                                <w:lang w:val="sq-AL"/>
                              </w:rPr>
                              <w:t>i</w:t>
                            </w:r>
                            <w:r w:rsidRPr="00D803F3">
                              <w:rPr>
                                <w:color w:val="000000" w:themeColor="text1"/>
                                <w:lang w:val="sq-AL"/>
                              </w:rPr>
                              <w:t xml:space="preserve"> plotësuar dhe ndryshuar me Ligjin nr</w:t>
                            </w:r>
                            <w:r>
                              <w:rPr>
                                <w:color w:val="000000" w:themeColor="text1"/>
                                <w:lang w:val="sq-AL"/>
                              </w:rPr>
                              <w:t>.03/L-221, Ligjin nr.04/L-116, Ligjin nr.</w:t>
                            </w:r>
                            <w:r w:rsidRPr="00D803F3">
                              <w:rPr>
                                <w:color w:val="000000" w:themeColor="text1"/>
                                <w:lang w:val="sq-AL"/>
                              </w:rPr>
                              <w:t>04/L-194</w:t>
                            </w:r>
                            <w:r>
                              <w:rPr>
                                <w:color w:val="000000" w:themeColor="text1"/>
                                <w:lang w:val="sq-AL"/>
                              </w:rPr>
                              <w:t>, Ligjin nr.</w:t>
                            </w:r>
                            <w:r w:rsidRPr="00D803F3">
                              <w:rPr>
                                <w:color w:val="000000" w:themeColor="text1"/>
                                <w:lang w:val="sq-AL"/>
                              </w:rPr>
                              <w:t>0</w:t>
                            </w:r>
                            <w:r>
                              <w:rPr>
                                <w:color w:val="000000" w:themeColor="text1"/>
                                <w:lang w:val="sq-AL"/>
                              </w:rPr>
                              <w:t xml:space="preserve">5/L-063 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dhe </w:t>
                            </w:r>
                            <w:r>
                              <w:rPr>
                                <w:color w:val="000000" w:themeColor="text1"/>
                                <w:lang w:val="sq-AL"/>
                              </w:rPr>
                              <w:t>Ligjin nr.05/</w:t>
                            </w:r>
                            <w:r w:rsidRPr="00D803F3">
                              <w:rPr>
                                <w:color w:val="000000" w:themeColor="text1"/>
                                <w:lang w:val="sq-AL"/>
                              </w:rPr>
                              <w:t>L-</w:t>
                            </w:r>
                            <w:r>
                              <w:rPr>
                                <w:color w:val="000000" w:themeColor="text1"/>
                                <w:lang w:val="sq-AL"/>
                              </w:rPr>
                              <w:t>007</w:t>
                            </w:r>
                            <w:r w:rsidRPr="00D803F3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dhe janë të bazuara në shënimet financiare të mbajtura në mënyrë të duhur.</w:t>
                            </w:r>
                          </w:p>
                          <w:p w:rsidR="000D6390" w:rsidRPr="009620DD" w:rsidRDefault="000D6390" w:rsidP="001A68B9">
                            <w:pPr>
                              <w:jc w:val="both"/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:rsidR="000D6390" w:rsidRPr="000F3A1D" w:rsidRDefault="000D6390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0F3A1D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Kjo deklaratë jepet  në lidhje me prezantimin  e pasqyrave financiare të Buxhetit të Përgjithshëm të Kosovës  të organizatës buxhetore për vitin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që përfundon më 31 dhjetor 2018</w:t>
                            </w:r>
                            <w:r w:rsidRPr="000F3A1D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. </w:t>
                            </w:r>
                          </w:p>
                          <w:p w:rsidR="000D6390" w:rsidRPr="000F3A1D" w:rsidRDefault="000D6390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:rsidR="000D6390" w:rsidRPr="000F3A1D" w:rsidRDefault="000D6390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0F3A1D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Ne konfirmojmë, për sa kemi njohuri dhe besim, që: </w:t>
                            </w:r>
                          </w:p>
                          <w:p w:rsidR="000D6390" w:rsidRPr="000F3A1D" w:rsidRDefault="000D6390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0F3A1D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Nuk ka pasur parregullsi lidhur me udhëheqësin apo me punëtorët, e cila ka mundur të ketë efekt material në pasqyrat financiare. </w:t>
                            </w:r>
                          </w:p>
                          <w:p w:rsidR="000D6390" w:rsidRPr="000F3A1D" w:rsidRDefault="000D6390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:rsidR="000D6390" w:rsidRPr="000F3A1D" w:rsidRDefault="000D6390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0F3A1D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Informatat e dhëna dhe të prezantuara në pasqyrat financiar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e</w:t>
                            </w:r>
                            <w:r w:rsidRPr="000F3A1D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lidhur me identifikimin e fondeve dhe shpenzimin e tyre  të lidhura me Buxhetin e konsoliduar të Kosovës  janë të plota dhe të sakta. </w:t>
                            </w:r>
                          </w:p>
                          <w:p w:rsidR="000D6390" w:rsidRPr="000F3A1D" w:rsidRDefault="000D6390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0F3A1D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Informatat në lidhje me grumbullimin e të hyrave janë të sakta.</w:t>
                            </w:r>
                          </w:p>
                          <w:p w:rsidR="000D6390" w:rsidRPr="000F3A1D" w:rsidRDefault="000D6390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0F3A1D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Nuk ka llogari bankare të B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uxhetit të </w:t>
                            </w:r>
                            <w:r w:rsidRPr="000F3A1D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R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epublik</w:t>
                            </w:r>
                            <w:r>
                              <w:rPr>
                                <w:lang w:val="sq-AL"/>
                              </w:rPr>
                              <w:t xml:space="preserve">ës së </w:t>
                            </w:r>
                            <w:r w:rsidRPr="000F3A1D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K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osov</w:t>
                            </w:r>
                            <w:r w:rsidRPr="000F3A1D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s</w:t>
                            </w:r>
                            <w:r w:rsidRPr="000F3A1D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përveç llogarive bankare të specifikuara në pasqyrat financiar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e</w:t>
                            </w:r>
                            <w:r w:rsidRPr="000F3A1D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dhe ky specifikim është i plotë dhe i saktë si në datën 31 dhjetor 20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18</w:t>
                            </w:r>
                            <w:r w:rsidRPr="000F3A1D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. </w:t>
                            </w:r>
                          </w:p>
                          <w:p w:rsidR="000D6390" w:rsidRPr="000F3A1D" w:rsidRDefault="000D6390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:rsidR="000D6390" w:rsidRPr="000F3A1D" w:rsidRDefault="000D6390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0F3A1D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Nuk ka pasur shkelje të kërkesave të autoriteteve 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rregullat</w:t>
                            </w:r>
                            <w:r w:rsidRPr="000F3A1D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ive të cilat kanë mundur të kenë efekt material në pasqyrat financiare, në rast se do të shkeleshin. </w:t>
                            </w:r>
                          </w:p>
                          <w:p w:rsidR="000D6390" w:rsidRPr="000F3A1D" w:rsidRDefault="000D6390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0F3A1D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Nuk ka ndonjë ankesë (ligjore) në proces e cila mund të ketë efekt material në pasqyrat financiare. </w:t>
                            </w:r>
                          </w:p>
                          <w:p w:rsidR="000D6390" w:rsidRPr="000F3A1D" w:rsidRDefault="000D6390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0F3A1D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Të gjitha detyrimet, si ato aktuale ashtu edhe kontingjente, dhe të gjitha garancitë që u kemi dhënë palëve të treta janë regjistruar dhe/ose shpalosur në mënyrën e duhur.</w:t>
                            </w:r>
                          </w:p>
                          <w:p w:rsidR="000D6390" w:rsidRPr="000F3A1D" w:rsidRDefault="000D6390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:rsidR="000D6390" w:rsidRPr="000F3A1D" w:rsidRDefault="000D6390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0F3A1D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Të gjitha huat</w:t>
                            </w:r>
                            <w:r>
                              <w:rPr>
                                <w:lang w:val="sq-AL"/>
                              </w:rPr>
                              <w:t>ë</w:t>
                            </w:r>
                            <w:r w:rsidRPr="000F3A1D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për palët e jashtme janë regjistruar dhe/ose janë shpalosur, sipas rrethanave. </w:t>
                            </w:r>
                          </w:p>
                          <w:p w:rsidR="000D6390" w:rsidRPr="000F3A1D" w:rsidRDefault="000D6390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0F3A1D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Nuk ka pasur asnjë transaksion pas përfundimit të periudhës i cili do të kërkonte korrigjim ose shpalosje në pasqyrat financiare apo në shënimet e tyre. </w:t>
                            </w:r>
                          </w:p>
                          <w:p w:rsidR="000D6390" w:rsidRPr="000F3A1D" w:rsidRDefault="000D6390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:rsidR="000D6390" w:rsidRPr="000F3A1D" w:rsidRDefault="000D6390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0F3A1D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Komunat duhet të dërgojnë raportet te komisioni për buxhet dhe financa të Asamblesë Komunale. </w:t>
                            </w:r>
                          </w:p>
                          <w:p w:rsidR="000D6390" w:rsidRPr="000F3A1D" w:rsidRDefault="000D6390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:rsidR="000D6390" w:rsidRPr="000F3A1D" w:rsidRDefault="000D6390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9620DD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Sipas mendimit tonë, pasqyrat financiare të konsoliduara që janë të bashkangjitura paraqesin një prezantim të vërtetë dhe të paanshëm të financave dhe transaksioneve financiare për vitin e përfunduar me 31 dhjetor 20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18</w:t>
                            </w:r>
                            <w:r w:rsidRPr="009620DD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të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Komunës së Graçanicës.</w:t>
                            </w:r>
                          </w:p>
                          <w:p w:rsidR="000D6390" w:rsidRPr="009620DD" w:rsidRDefault="000D6390" w:rsidP="001A68B9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:rsidR="000D6390" w:rsidRPr="009620DD" w:rsidRDefault="000D6390" w:rsidP="001A68B9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9620DD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Dat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a</w:t>
                            </w:r>
                            <w:r w:rsidRPr="009620DD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: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3</w:t>
                            </w:r>
                            <w:r w:rsidR="00CA613A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0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.01.2019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F018EC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it-IT"/>
                              </w:rPr>
                              <w:t>Dat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it-IT"/>
                              </w:rPr>
                              <w:t>a</w:t>
                            </w:r>
                            <w:r w:rsidRPr="00F018EC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it-IT"/>
                              </w:rPr>
                              <w:t>: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3</w:t>
                            </w:r>
                            <w:r w:rsidR="00CA613A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0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.0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</w:rPr>
                              <w:t>1.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2019</w:t>
                            </w:r>
                          </w:p>
                          <w:p w:rsidR="000D6390" w:rsidRDefault="000D6390" w:rsidP="001A68B9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9620DD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________________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_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9620DD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________________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_</w:t>
                            </w:r>
                          </w:p>
                          <w:p w:rsidR="000D6390" w:rsidRPr="00E016FB" w:rsidRDefault="000D6390" w:rsidP="001A68B9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46359B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>(Nënshkrimi dhe vula)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ab/>
                            </w:r>
                            <w:r w:rsidRPr="0046359B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>(Nënshkrimi dhe vula)</w:t>
                            </w:r>
                          </w:p>
                          <w:p w:rsidR="000D6390" w:rsidRPr="009620DD" w:rsidRDefault="000D6390" w:rsidP="001A68B9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Zyrtari</w:t>
                            </w:r>
                            <w:r w:rsidRPr="009620DD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Kryesor Administrativ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  <w:t>Zyrtari</w:t>
                            </w:r>
                            <w:r w:rsidRPr="009620DD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Kryesor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Financiar</w:t>
                            </w:r>
                          </w:p>
                          <w:p w:rsidR="000D6390" w:rsidRPr="009620DD" w:rsidRDefault="000D6390" w:rsidP="001A68B9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:rsidR="000D6390" w:rsidRPr="009620DD" w:rsidRDefault="000D6390" w:rsidP="001A68B9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:rsidR="000D6390" w:rsidRPr="009620DD" w:rsidRDefault="000D6390" w:rsidP="001A68B9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:rsidR="000D6390" w:rsidRPr="009620DD" w:rsidRDefault="000D6390" w:rsidP="001A68B9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:rsidR="000D6390" w:rsidRPr="009620DD" w:rsidRDefault="000D6390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:rsidR="000D6390" w:rsidRPr="009620DD" w:rsidRDefault="000D6390" w:rsidP="001A68B9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:rsidR="000D6390" w:rsidRPr="009620DD" w:rsidRDefault="000D6390" w:rsidP="001A68B9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:rsidR="000D6390" w:rsidRPr="009620DD" w:rsidRDefault="000D6390" w:rsidP="001A68B9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:rsidR="000D6390" w:rsidRPr="009620DD" w:rsidRDefault="000D6390" w:rsidP="001A68B9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:rsidR="000D6390" w:rsidRPr="009620DD" w:rsidRDefault="000D6390" w:rsidP="001A68B9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:rsidR="000D6390" w:rsidRPr="009620DD" w:rsidRDefault="000D6390" w:rsidP="001A68B9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:rsidR="000D6390" w:rsidRPr="009620DD" w:rsidRDefault="000D6390" w:rsidP="001A68B9">
                            <w:pPr>
                              <w:tabs>
                                <w:tab w:val="right" w:pos="3420"/>
                                <w:tab w:val="right" w:pos="4680"/>
                                <w:tab w:val="right" w:pos="7200"/>
                              </w:tabs>
                              <w:spacing w:after="120"/>
                              <w:jc w:val="both"/>
                              <w:rPr>
                                <w:rFonts w:ascii="Book Antiqua" w:hAnsi="Book Antiqua"/>
                                <w:u w:val="single"/>
                                <w:lang w:val="sq-AL"/>
                              </w:rPr>
                            </w:pPr>
                            <w:r w:rsidRPr="009620DD">
                              <w:rPr>
                                <w:rFonts w:ascii="Book Antiqua" w:hAnsi="Book Antiqua"/>
                                <w:lang w:val="sq-AL"/>
                              </w:rPr>
                              <w:t>Nënshkruar:</w:t>
                            </w:r>
                            <w:r w:rsidRPr="009620DD">
                              <w:rPr>
                                <w:rFonts w:ascii="Book Antiqua" w:hAnsi="Book Antiqua"/>
                                <w:u w:val="single"/>
                                <w:lang w:val="sq-AL"/>
                              </w:rPr>
                              <w:tab/>
                            </w:r>
                            <w:r w:rsidRPr="009620DD">
                              <w:rPr>
                                <w:rFonts w:ascii="Book Antiqua" w:hAnsi="Book Antiqua"/>
                                <w:lang w:val="sq-AL"/>
                              </w:rPr>
                              <w:tab/>
                              <w:t xml:space="preserve">                  Nënshkruar:</w:t>
                            </w:r>
                            <w:r w:rsidRPr="009620DD">
                              <w:rPr>
                                <w:rFonts w:ascii="Book Antiqua" w:hAnsi="Book Antiqua"/>
                                <w:u w:val="single"/>
                                <w:lang w:val="sq-AL"/>
                              </w:rPr>
                              <w:tab/>
                            </w:r>
                          </w:p>
                          <w:p w:rsidR="000D6390" w:rsidRPr="009620DD" w:rsidRDefault="000D6390" w:rsidP="001A68B9">
                            <w:pPr>
                              <w:tabs>
                                <w:tab w:val="right" w:pos="2880"/>
                                <w:tab w:val="left" w:pos="3960"/>
                              </w:tabs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  <w:r w:rsidRPr="009620DD">
                              <w:rPr>
                                <w:rFonts w:ascii="Book Antiqua" w:hAnsi="Book Antiqua"/>
                                <w:lang w:val="sq-AL"/>
                              </w:rPr>
                              <w:t>Zyrtari kryesor Financiar</w:t>
                            </w:r>
                            <w:r w:rsidRPr="009620DD">
                              <w:rPr>
                                <w:rFonts w:ascii="Book Antiqua" w:hAnsi="Book Antiqua"/>
                                <w:lang w:val="sq-AL"/>
                              </w:rPr>
                              <w:tab/>
                            </w:r>
                            <w:r w:rsidRPr="009620DD">
                              <w:rPr>
                                <w:rFonts w:ascii="Book Antiqua" w:hAnsi="Book Antiqua"/>
                                <w:lang w:val="sq-AL"/>
                              </w:rPr>
                              <w:tab/>
                              <w:t xml:space="preserve">         Sekretari i Përhershëm (ose ZKE)</w:t>
                            </w:r>
                          </w:p>
                          <w:p w:rsidR="000D6390" w:rsidRPr="009620DD" w:rsidRDefault="000D6390" w:rsidP="001A68B9">
                            <w:pPr>
                              <w:tabs>
                                <w:tab w:val="left" w:pos="3960"/>
                              </w:tabs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  <w:r w:rsidRPr="009620DD">
                              <w:rPr>
                                <w:rFonts w:ascii="Book Antiqua" w:hAnsi="Book Antiqua"/>
                                <w:lang w:val="sq-AL"/>
                              </w:rPr>
                              <w:t>Date:</w:t>
                            </w:r>
                            <w:r w:rsidRPr="009620DD">
                              <w:rPr>
                                <w:rFonts w:ascii="Book Antiqua" w:hAnsi="Book Antiqua"/>
                                <w:lang w:val="sq-AL"/>
                              </w:rPr>
                              <w:tab/>
                              <w:t xml:space="preserve">         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width:7in;height:7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" filled="f" stroked="f">
                <v:textbox>
                  <w:txbxContent>
                    <w:p w:rsidR="000D6390" w:rsidRPr="00805FC5" w:rsidRDefault="000D6390" w:rsidP="001A68B9">
                      <w:pPr>
                        <w:rPr>
                          <w:rFonts w:ascii="Book Antiqua" w:hAnsi="Book Antiqua"/>
                          <w:b/>
                          <w:bCs/>
                          <w:color w:val="365F91"/>
                          <w:lang w:val="sq-AL"/>
                        </w:rPr>
                      </w:pPr>
                      <w:r w:rsidRPr="00805FC5">
                        <w:rPr>
                          <w:rFonts w:ascii="Book Antiqua" w:hAnsi="Book Antiqua"/>
                          <w:b/>
                          <w:bCs/>
                          <w:color w:val="365F91"/>
                          <w:lang w:val="sq-AL"/>
                        </w:rPr>
                        <w:t xml:space="preserve">Neni  11 </w:t>
                      </w:r>
                    </w:p>
                    <w:p w:rsidR="000D6390" w:rsidRPr="00805FC5" w:rsidRDefault="000D6390" w:rsidP="001A68B9">
                      <w:pPr>
                        <w:rPr>
                          <w:rFonts w:ascii="Book Antiqua" w:hAnsi="Book Antiqua"/>
                          <w:b/>
                          <w:bCs/>
                          <w:color w:val="365F91"/>
                          <w:lang w:val="sq-AL"/>
                        </w:rPr>
                      </w:pPr>
                      <w:r w:rsidRPr="00805FC5">
                        <w:rPr>
                          <w:rFonts w:ascii="Book Antiqua" w:hAnsi="Book Antiqua"/>
                          <w:b/>
                          <w:bCs/>
                          <w:color w:val="365F91"/>
                          <w:lang w:val="sq-AL"/>
                        </w:rPr>
                        <w:t>DEKLARATË PËR  PREZANTIMIN E PASQYRAVE FINANCIARE</w:t>
                      </w:r>
                    </w:p>
                    <w:p w:rsidR="000D6390" w:rsidRPr="009620DD" w:rsidRDefault="000D6390" w:rsidP="001A68B9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</w:p>
                    <w:p w:rsidR="000D6390" w:rsidRDefault="000D6390" w:rsidP="001A68B9">
                      <w:pPr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</w:pPr>
                    </w:p>
                    <w:p w:rsidR="000D6390" w:rsidRDefault="000D6390" w:rsidP="001A68B9">
                      <w:pPr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</w:pPr>
                    </w:p>
                    <w:p w:rsidR="000D6390" w:rsidRPr="009620DD" w:rsidRDefault="000D6390" w:rsidP="001A68B9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 w:rsidRPr="009620DD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 xml:space="preserve">Për: </w:t>
                      </w:r>
                      <w:r w:rsidRPr="009620DD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9620DD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194FDC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</w:rPr>
                        <w:t>AHMET ISMAJLI,</w:t>
                      </w:r>
                      <w:r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 xml:space="preserve">   </w:t>
                      </w:r>
                      <w:r w:rsidRPr="009620DD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Drejtor i 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Përgjithshëm i </w:t>
                      </w:r>
                      <w:r w:rsidRPr="009620DD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Thesarit</w:t>
                      </w:r>
                    </w:p>
                    <w:p w:rsidR="000D6390" w:rsidRPr="009620DD" w:rsidRDefault="000D6390" w:rsidP="001A68B9">
                      <w:pPr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</w:pPr>
                    </w:p>
                    <w:p w:rsidR="000D6390" w:rsidRDefault="000D6390" w:rsidP="001A68B9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 w:rsidRPr="009620DD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  <w:r w:rsidRPr="009620DD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>Nga:</w:t>
                      </w:r>
                      <w:r w:rsidRPr="009620DD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9620DD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proofErr w:type="spellStart"/>
                      <w:r w:rsidRPr="00286CE1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</w:rPr>
                        <w:t>SrđanPopović</w:t>
                      </w:r>
                      <w:proofErr w:type="spellEnd"/>
                      <w:r w:rsidRPr="00286CE1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Book Antiqua" w:hAnsi="Book Antiqua"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Zyrtar</w:t>
                      </w:r>
                      <w:r w:rsidRPr="009620DD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Kryesor Administrativ </w:t>
                      </w:r>
                    </w:p>
                    <w:p w:rsidR="000D6390" w:rsidRDefault="000D6390" w:rsidP="001A68B9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</w:p>
                    <w:p w:rsidR="000D6390" w:rsidRPr="009620DD" w:rsidRDefault="005E6885" w:rsidP="001A68B9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                         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Slaviša Ničić, </w:t>
                      </w:r>
                      <w:r w:rsidR="000D6390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            Zyrtar</w:t>
                      </w:r>
                      <w:r w:rsidR="000D6390" w:rsidRPr="009620DD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Kryesor Financiar</w:t>
                      </w:r>
                      <w:r w:rsidR="000D6390" w:rsidRPr="009620DD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</w:p>
                    <w:p w:rsidR="000D6390" w:rsidRPr="009620DD" w:rsidRDefault="000D6390" w:rsidP="001A68B9">
                      <w:pPr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</w:pPr>
                    </w:p>
                    <w:p w:rsidR="000D6390" w:rsidRPr="009620DD" w:rsidRDefault="000D6390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9620DD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Sipas mendimit tonë, pasqyrat financiare të cilat janë të bashkangjitura, përfshirë  shënimet  për vitin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e përfunduar me 31 dhjetor </w:t>
                      </w:r>
                      <w:r w:rsidRPr="00D53DCF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201</w:t>
                      </w:r>
                      <w:r w:rsidR="00D53DCF" w:rsidRPr="00D53DCF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8</w:t>
                      </w:r>
                      <w:r w:rsidRPr="00D53DCF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  <w:r w:rsidRPr="009620DD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janë përgatitur sipas Standardeve Ndërkombëtare të Kontabilitetit të Sektorit Publik “Raportimi Financiar sipas Kontabilitetit të bazuar në para të gatshme”, i përmbushin të gjitha obligimet raportuese që dalin nga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lang w:val="sq-AL"/>
                        </w:rPr>
                        <w:t>Ligji Nr.</w:t>
                      </w:r>
                      <w:r w:rsidRPr="00D803F3">
                        <w:rPr>
                          <w:color w:val="000000" w:themeColor="text1"/>
                          <w:lang w:val="sq-AL"/>
                        </w:rPr>
                        <w:t xml:space="preserve">03/L-048 për Menaxhimin e Financave Publike dhe Përgjegjësitë, </w:t>
                      </w:r>
                      <w:r>
                        <w:rPr>
                          <w:color w:val="000000" w:themeColor="text1"/>
                          <w:lang w:val="sq-AL"/>
                        </w:rPr>
                        <w:t>i</w:t>
                      </w:r>
                      <w:r w:rsidRPr="00D803F3">
                        <w:rPr>
                          <w:color w:val="000000" w:themeColor="text1"/>
                          <w:lang w:val="sq-AL"/>
                        </w:rPr>
                        <w:t xml:space="preserve"> plotësuar dhe ndryshuar me Ligjin nr</w:t>
                      </w:r>
                      <w:r>
                        <w:rPr>
                          <w:color w:val="000000" w:themeColor="text1"/>
                          <w:lang w:val="sq-AL"/>
                        </w:rPr>
                        <w:t>.03/L-221, Ligjin nr.04/L-116, Ligjin nr.</w:t>
                      </w:r>
                      <w:r w:rsidRPr="00D803F3">
                        <w:rPr>
                          <w:color w:val="000000" w:themeColor="text1"/>
                          <w:lang w:val="sq-AL"/>
                        </w:rPr>
                        <w:t>04/L-194</w:t>
                      </w:r>
                      <w:r>
                        <w:rPr>
                          <w:color w:val="000000" w:themeColor="text1"/>
                          <w:lang w:val="sq-AL"/>
                        </w:rPr>
                        <w:t>, Ligjin nr.</w:t>
                      </w:r>
                      <w:r w:rsidRPr="00D803F3">
                        <w:rPr>
                          <w:color w:val="000000" w:themeColor="text1"/>
                          <w:lang w:val="sq-AL"/>
                        </w:rPr>
                        <w:t>0</w:t>
                      </w:r>
                      <w:r>
                        <w:rPr>
                          <w:color w:val="000000" w:themeColor="text1"/>
                          <w:lang w:val="sq-AL"/>
                        </w:rPr>
                        <w:t xml:space="preserve">5/L-063 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dhe </w:t>
                      </w:r>
                      <w:r>
                        <w:rPr>
                          <w:color w:val="000000" w:themeColor="text1"/>
                          <w:lang w:val="sq-AL"/>
                        </w:rPr>
                        <w:t>Ligjin nr.05/</w:t>
                      </w:r>
                      <w:r w:rsidRPr="00D803F3">
                        <w:rPr>
                          <w:color w:val="000000" w:themeColor="text1"/>
                          <w:lang w:val="sq-AL"/>
                        </w:rPr>
                        <w:t>L-</w:t>
                      </w:r>
                      <w:r>
                        <w:rPr>
                          <w:color w:val="000000" w:themeColor="text1"/>
                          <w:lang w:val="sq-AL"/>
                        </w:rPr>
                        <w:t>007</w:t>
                      </w:r>
                      <w:r w:rsidRPr="00D803F3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dhe janë të bazuara në shënimet financiare të mbajtura në mënyrë të duhur.</w:t>
                      </w:r>
                    </w:p>
                    <w:p w:rsidR="000D6390" w:rsidRPr="009620DD" w:rsidRDefault="000D6390" w:rsidP="001A68B9">
                      <w:pPr>
                        <w:jc w:val="both"/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</w:pPr>
                    </w:p>
                    <w:p w:rsidR="000D6390" w:rsidRPr="000F3A1D" w:rsidRDefault="000D6390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0F3A1D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Kjo deklaratë jepet  në lidhje me prezantimin  e pasqyrave financiare të Buxhetit të Përgjithshëm të Kosovës  të organizatës buxhetore për vitin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që përfundon më 31 dhjetor 2018</w:t>
                      </w:r>
                      <w:r w:rsidRPr="000F3A1D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. </w:t>
                      </w:r>
                    </w:p>
                    <w:p w:rsidR="000D6390" w:rsidRPr="000F3A1D" w:rsidRDefault="000D6390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:rsidR="000D6390" w:rsidRPr="000F3A1D" w:rsidRDefault="000D6390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0F3A1D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Ne konfirmojmë, për sa kemi njohuri dhe besim, që: </w:t>
                      </w:r>
                    </w:p>
                    <w:p w:rsidR="000D6390" w:rsidRPr="000F3A1D" w:rsidRDefault="000D6390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0F3A1D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Nuk ka pasur parregullsi lidhur me udhëheqësin apo me punëtorët, e cila ka mundur të ketë efekt material në pasqyrat financiare. </w:t>
                      </w:r>
                    </w:p>
                    <w:p w:rsidR="000D6390" w:rsidRPr="000F3A1D" w:rsidRDefault="000D6390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:rsidR="000D6390" w:rsidRPr="000F3A1D" w:rsidRDefault="000D6390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0F3A1D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Informatat e dhëna dhe të prezantuara në pasqyrat financiar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e</w:t>
                      </w:r>
                      <w:r w:rsidRPr="000F3A1D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lidhur me identifikimin e fondeve dhe shpenzimin e tyre  të lidhura me Buxhetin e konsoliduar të Kosovës  janë të plota dhe të sakta. </w:t>
                      </w:r>
                    </w:p>
                    <w:p w:rsidR="000D6390" w:rsidRPr="000F3A1D" w:rsidRDefault="000D6390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0F3A1D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Informatat në lidhje me grumbullimin e të hyrave janë të sakta.</w:t>
                      </w:r>
                    </w:p>
                    <w:p w:rsidR="000D6390" w:rsidRPr="000F3A1D" w:rsidRDefault="000D6390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0F3A1D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Nuk ka llogari bankare të B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uxhetit të </w:t>
                      </w:r>
                      <w:r w:rsidRPr="000F3A1D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R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epublik</w:t>
                      </w:r>
                      <w:r>
                        <w:rPr>
                          <w:lang w:val="sq-AL"/>
                        </w:rPr>
                        <w:t xml:space="preserve">ës së </w:t>
                      </w:r>
                      <w:r w:rsidRPr="000F3A1D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K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osov</w:t>
                      </w:r>
                      <w:r w:rsidRPr="000F3A1D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ë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s</w:t>
                      </w:r>
                      <w:r w:rsidRPr="000F3A1D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përveç llogarive bankare të specifikuara në pasqyrat financiar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e</w:t>
                      </w:r>
                      <w:r w:rsidRPr="000F3A1D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dhe ky specifikim është i plotë dhe i saktë si në datën 31 dhjetor 20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18</w:t>
                      </w:r>
                      <w:r w:rsidRPr="000F3A1D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. </w:t>
                      </w:r>
                    </w:p>
                    <w:p w:rsidR="000D6390" w:rsidRPr="000F3A1D" w:rsidRDefault="000D6390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:rsidR="000D6390" w:rsidRPr="000F3A1D" w:rsidRDefault="000D6390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0F3A1D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Nuk ka pasur shkelje të kërkesave të autoriteteve 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rregullat</w:t>
                      </w:r>
                      <w:r w:rsidRPr="000F3A1D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ive të cilat kanë mundur të kenë efekt material në pasqyrat financiare, në rast se do të shkeleshin. </w:t>
                      </w:r>
                    </w:p>
                    <w:p w:rsidR="000D6390" w:rsidRPr="000F3A1D" w:rsidRDefault="000D6390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0F3A1D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Nuk ka ndonjë ankesë (ligjore) në proces e cila mund të ketë efekt material në pasqyrat financiare. </w:t>
                      </w:r>
                    </w:p>
                    <w:p w:rsidR="000D6390" w:rsidRPr="000F3A1D" w:rsidRDefault="000D6390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0F3A1D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Të gjitha detyrimet, si ato aktuale ashtu edhe kontingjente, dhe të gjitha garancitë që u kemi dhënë palëve të treta janë regjistruar dhe/ose shpalosur në mënyrën e duhur.</w:t>
                      </w:r>
                    </w:p>
                    <w:p w:rsidR="000D6390" w:rsidRPr="000F3A1D" w:rsidRDefault="000D6390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:rsidR="000D6390" w:rsidRPr="000F3A1D" w:rsidRDefault="000D6390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0F3A1D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Të gjitha huat</w:t>
                      </w:r>
                      <w:r>
                        <w:rPr>
                          <w:lang w:val="sq-AL"/>
                        </w:rPr>
                        <w:t>ë</w:t>
                      </w:r>
                      <w:r w:rsidRPr="000F3A1D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për palët e jashtme janë regjistruar dhe/ose janë shpalosur, sipas rrethanave. </w:t>
                      </w:r>
                    </w:p>
                    <w:p w:rsidR="000D6390" w:rsidRPr="000F3A1D" w:rsidRDefault="000D6390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0F3A1D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Nuk ka pasur asnjë transaksion pas përfundimit të periudhës i cili do të kërkonte korrigjim ose shpalosje në pasqyrat financiare apo në shënimet e tyre. </w:t>
                      </w:r>
                    </w:p>
                    <w:p w:rsidR="000D6390" w:rsidRPr="000F3A1D" w:rsidRDefault="000D6390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:rsidR="000D6390" w:rsidRPr="000F3A1D" w:rsidRDefault="000D6390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0F3A1D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Komunat duhet të dërgojnë raportet te komisioni për buxhet dhe financa të Asamblesë Komunale. </w:t>
                      </w:r>
                    </w:p>
                    <w:p w:rsidR="000D6390" w:rsidRPr="000F3A1D" w:rsidRDefault="000D6390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:rsidR="000D6390" w:rsidRPr="000F3A1D" w:rsidRDefault="000D6390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9620DD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Sipas mendimit tonë, pasqyrat financiare të konsoliduara që janë të bashkangjitura paraqesin një prezantim të vërtetë dhe të paanshëm të financave dhe transaksioneve financiare për vitin e përfunduar me 31 dhjetor 20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18</w:t>
                      </w:r>
                      <w:r w:rsidRPr="009620DD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të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Komunës së Graçanicës.</w:t>
                      </w:r>
                    </w:p>
                    <w:p w:rsidR="000D6390" w:rsidRPr="009620DD" w:rsidRDefault="000D6390" w:rsidP="001A68B9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</w:p>
                    <w:p w:rsidR="000D6390" w:rsidRPr="009620DD" w:rsidRDefault="000D6390" w:rsidP="001A68B9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 w:rsidRPr="009620DD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Dat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a</w:t>
                      </w:r>
                      <w:r w:rsidRPr="009620DD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: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3</w:t>
                      </w:r>
                      <w:r w:rsidR="00CA613A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0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.01.2019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F018EC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it-IT"/>
                        </w:rPr>
                        <w:t>Dat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it-IT"/>
                        </w:rPr>
                        <w:t>a</w:t>
                      </w:r>
                      <w:r w:rsidRPr="00F018EC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it-IT"/>
                        </w:rPr>
                        <w:t>: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3</w:t>
                      </w:r>
                      <w:r w:rsidR="00CA613A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0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.0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</w:rPr>
                        <w:t>1.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2019</w:t>
                      </w:r>
                    </w:p>
                    <w:p w:rsidR="000D6390" w:rsidRDefault="000D6390" w:rsidP="001A68B9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 w:rsidRPr="009620DD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________________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_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9620DD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________________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_</w:t>
                      </w:r>
                    </w:p>
                    <w:p w:rsidR="000D6390" w:rsidRPr="00E016FB" w:rsidRDefault="000D6390" w:rsidP="001A68B9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 w:rsidRPr="0046359B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>(Nënshkrimi dhe vula)</w:t>
                      </w:r>
                      <w:r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ab/>
                      </w:r>
                      <w:r w:rsidRPr="0046359B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>(Nënshkrimi dhe vula)</w:t>
                      </w:r>
                    </w:p>
                    <w:p w:rsidR="000D6390" w:rsidRPr="009620DD" w:rsidRDefault="000D6390" w:rsidP="001A68B9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Zyrtari</w:t>
                      </w:r>
                      <w:r w:rsidRPr="009620DD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Kryesor Administrativ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  <w:t>Zyrtari</w:t>
                      </w:r>
                      <w:r w:rsidRPr="009620DD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Kryesor 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Financiar</w:t>
                      </w:r>
                    </w:p>
                    <w:p w:rsidR="000D6390" w:rsidRPr="009620DD" w:rsidRDefault="000D6390" w:rsidP="001A68B9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:rsidR="000D6390" w:rsidRPr="009620DD" w:rsidRDefault="000D6390" w:rsidP="001A68B9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:rsidR="000D6390" w:rsidRPr="009620DD" w:rsidRDefault="000D6390" w:rsidP="001A68B9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:rsidR="000D6390" w:rsidRPr="009620DD" w:rsidRDefault="000D6390" w:rsidP="001A68B9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:rsidR="000D6390" w:rsidRPr="009620DD" w:rsidRDefault="000D6390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:rsidR="000D6390" w:rsidRPr="009620DD" w:rsidRDefault="000D6390" w:rsidP="001A68B9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:rsidR="000D6390" w:rsidRPr="009620DD" w:rsidRDefault="000D6390" w:rsidP="001A68B9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:rsidR="000D6390" w:rsidRPr="009620DD" w:rsidRDefault="000D6390" w:rsidP="001A68B9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:rsidR="000D6390" w:rsidRPr="009620DD" w:rsidRDefault="000D6390" w:rsidP="001A68B9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:rsidR="000D6390" w:rsidRPr="009620DD" w:rsidRDefault="000D6390" w:rsidP="001A68B9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:rsidR="000D6390" w:rsidRPr="009620DD" w:rsidRDefault="000D6390" w:rsidP="001A68B9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:rsidR="000D6390" w:rsidRPr="009620DD" w:rsidRDefault="000D6390" w:rsidP="001A68B9">
                      <w:pPr>
                        <w:tabs>
                          <w:tab w:val="right" w:pos="3420"/>
                          <w:tab w:val="right" w:pos="4680"/>
                          <w:tab w:val="right" w:pos="7200"/>
                        </w:tabs>
                        <w:spacing w:after="120"/>
                        <w:jc w:val="both"/>
                        <w:rPr>
                          <w:rFonts w:ascii="Book Antiqua" w:hAnsi="Book Antiqua"/>
                          <w:u w:val="single"/>
                          <w:lang w:val="sq-AL"/>
                        </w:rPr>
                      </w:pPr>
                      <w:r w:rsidRPr="009620DD">
                        <w:rPr>
                          <w:rFonts w:ascii="Book Antiqua" w:hAnsi="Book Antiqua"/>
                          <w:lang w:val="sq-AL"/>
                        </w:rPr>
                        <w:t>Nënshkruar:</w:t>
                      </w:r>
                      <w:r w:rsidRPr="009620DD">
                        <w:rPr>
                          <w:rFonts w:ascii="Book Antiqua" w:hAnsi="Book Antiqua"/>
                          <w:u w:val="single"/>
                          <w:lang w:val="sq-AL"/>
                        </w:rPr>
                        <w:tab/>
                      </w:r>
                      <w:r w:rsidRPr="009620DD">
                        <w:rPr>
                          <w:rFonts w:ascii="Book Antiqua" w:hAnsi="Book Antiqua"/>
                          <w:lang w:val="sq-AL"/>
                        </w:rPr>
                        <w:tab/>
                        <w:t xml:space="preserve">                  Nënshkruar:</w:t>
                      </w:r>
                      <w:r w:rsidRPr="009620DD">
                        <w:rPr>
                          <w:rFonts w:ascii="Book Antiqua" w:hAnsi="Book Antiqua"/>
                          <w:u w:val="single"/>
                          <w:lang w:val="sq-AL"/>
                        </w:rPr>
                        <w:tab/>
                      </w:r>
                    </w:p>
                    <w:p w:rsidR="000D6390" w:rsidRPr="009620DD" w:rsidRDefault="000D6390" w:rsidP="001A68B9">
                      <w:pPr>
                        <w:tabs>
                          <w:tab w:val="right" w:pos="2880"/>
                          <w:tab w:val="left" w:pos="3960"/>
                        </w:tabs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  <w:r w:rsidRPr="009620DD">
                        <w:rPr>
                          <w:rFonts w:ascii="Book Antiqua" w:hAnsi="Book Antiqua"/>
                          <w:lang w:val="sq-AL"/>
                        </w:rPr>
                        <w:t>Zyrtari kryesor Financiar</w:t>
                      </w:r>
                      <w:r w:rsidRPr="009620DD">
                        <w:rPr>
                          <w:rFonts w:ascii="Book Antiqua" w:hAnsi="Book Antiqua"/>
                          <w:lang w:val="sq-AL"/>
                        </w:rPr>
                        <w:tab/>
                      </w:r>
                      <w:r w:rsidRPr="009620DD">
                        <w:rPr>
                          <w:rFonts w:ascii="Book Antiqua" w:hAnsi="Book Antiqua"/>
                          <w:lang w:val="sq-AL"/>
                        </w:rPr>
                        <w:tab/>
                        <w:t xml:space="preserve">         Sekretari i Përhershëm (ose ZKE)</w:t>
                      </w:r>
                    </w:p>
                    <w:p w:rsidR="000D6390" w:rsidRPr="009620DD" w:rsidRDefault="000D6390" w:rsidP="001A68B9">
                      <w:pPr>
                        <w:tabs>
                          <w:tab w:val="left" w:pos="3960"/>
                        </w:tabs>
                        <w:rPr>
                          <w:rFonts w:ascii="Book Antiqua" w:hAnsi="Book Antiqua"/>
                          <w:lang w:val="sq-AL"/>
                        </w:rPr>
                      </w:pPr>
                      <w:r w:rsidRPr="009620DD">
                        <w:rPr>
                          <w:rFonts w:ascii="Book Antiqua" w:hAnsi="Book Antiqua"/>
                          <w:lang w:val="sq-AL"/>
                        </w:rPr>
                        <w:t>Date:</w:t>
                      </w:r>
                      <w:r w:rsidRPr="009620DD">
                        <w:rPr>
                          <w:rFonts w:ascii="Book Antiqua" w:hAnsi="Book Antiqua"/>
                          <w:lang w:val="sq-AL"/>
                        </w:rPr>
                        <w:tab/>
                        <w:t xml:space="preserve">         Date: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D7DB1" w:rsidRPr="00CD7DB1" w:rsidRDefault="00031D43" w:rsidP="00FE4451">
      <w:pPr>
        <w:ind w:left="-720"/>
        <w:rPr>
          <w:rFonts w:ascii="Book Antiqua" w:hAnsi="Book Antiqua"/>
          <w:b/>
          <w:bCs/>
          <w:color w:val="365F91"/>
          <w:lang w:val="sq-AL"/>
        </w:rPr>
      </w:pPr>
      <w:r w:rsidRPr="00CD7DB1">
        <w:rPr>
          <w:rFonts w:ascii="Book Antiqua" w:hAnsi="Book Antiqua"/>
          <w:b/>
          <w:bCs/>
          <w:color w:val="365F91"/>
          <w:lang w:val="sq-AL"/>
        </w:rPr>
        <w:lastRenderedPageBreak/>
        <w:t xml:space="preserve">Neni  </w:t>
      </w:r>
      <w:r w:rsidR="00516C7E">
        <w:rPr>
          <w:rFonts w:ascii="Book Antiqua" w:hAnsi="Book Antiqua"/>
          <w:b/>
          <w:bCs/>
          <w:color w:val="365F91"/>
          <w:lang w:val="sq-AL"/>
        </w:rPr>
        <w:t>13</w:t>
      </w:r>
    </w:p>
    <w:p w:rsidR="00031D43" w:rsidRPr="00CD7DB1" w:rsidRDefault="00031D43" w:rsidP="00FE4451">
      <w:pPr>
        <w:ind w:left="-720"/>
        <w:rPr>
          <w:rFonts w:ascii="Book Antiqua" w:hAnsi="Book Antiqua"/>
          <w:b/>
          <w:bCs/>
          <w:color w:val="365F91"/>
          <w:lang w:val="sq-AL"/>
        </w:rPr>
      </w:pPr>
      <w:r w:rsidRPr="00CD7DB1">
        <w:rPr>
          <w:rFonts w:ascii="Book Antiqua" w:hAnsi="Book Antiqua"/>
          <w:b/>
          <w:bCs/>
          <w:color w:val="365F91"/>
          <w:lang w:val="sq-AL"/>
        </w:rPr>
        <w:t xml:space="preserve">Pasqyra e pranimeve dhe pagesave në para të gatshme </w:t>
      </w:r>
    </w:p>
    <w:bookmarkStart w:id="3" w:name="_MON_1543301893"/>
    <w:bookmarkEnd w:id="3"/>
    <w:p w:rsidR="007D55FB" w:rsidRDefault="006A1707" w:rsidP="007D55FB">
      <w:pPr>
        <w:ind w:left="720"/>
        <w:rPr>
          <w:b/>
          <w:sz w:val="32"/>
          <w:szCs w:val="32"/>
          <w:lang w:val="sq-AL"/>
        </w:rPr>
      </w:pPr>
      <w:r w:rsidRPr="002A1F9C">
        <w:rPr>
          <w:lang w:val="sq-AL"/>
        </w:rPr>
        <w:object w:dxaOrig="16405" w:dyaOrig="101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1.75pt;height:417.75pt" o:ole="">
            <v:imagedata r:id="rId14" o:title=""/>
          </v:shape>
          <o:OLEObject Type="Embed" ProgID="Excel.Sheet.8" ShapeID="_x0000_i1025" DrawAspect="Content" ObjectID="_1610523045" r:id="rId15"/>
        </w:object>
      </w:r>
    </w:p>
    <w:p w:rsidR="00AC4AB7" w:rsidRDefault="001A68B9" w:rsidP="00031D43">
      <w:pPr>
        <w:rPr>
          <w:rFonts w:ascii="Book Antiqua" w:hAnsi="Book Antiqua"/>
          <w:b/>
          <w:bCs/>
          <w:color w:val="365F91"/>
          <w:lang w:val="sq-AL"/>
        </w:rPr>
      </w:pPr>
      <w:r>
        <w:rPr>
          <w:b/>
          <w:bCs/>
          <w:u w:val="single"/>
          <w:lang w:val="sq-AL"/>
        </w:rPr>
        <w:br w:type="page"/>
      </w:r>
      <w:r w:rsidR="00031D43" w:rsidRPr="00AC4AB7">
        <w:rPr>
          <w:rFonts w:ascii="Book Antiqua" w:hAnsi="Book Antiqua"/>
          <w:b/>
          <w:bCs/>
          <w:color w:val="365F91"/>
          <w:lang w:val="sq-AL"/>
        </w:rPr>
        <w:lastRenderedPageBreak/>
        <w:t xml:space="preserve">Neni  </w:t>
      </w:r>
      <w:r w:rsidR="00516C7E">
        <w:rPr>
          <w:rFonts w:ascii="Book Antiqua" w:hAnsi="Book Antiqua"/>
          <w:b/>
          <w:bCs/>
          <w:color w:val="365F91"/>
          <w:lang w:val="sq-AL"/>
        </w:rPr>
        <w:t>14</w:t>
      </w:r>
    </w:p>
    <w:p w:rsidR="00B42A2E" w:rsidRDefault="00B42A2E" w:rsidP="00031D43">
      <w:pPr>
        <w:rPr>
          <w:rFonts w:ascii="Book Antiqua" w:hAnsi="Book Antiqua"/>
          <w:b/>
          <w:bCs/>
          <w:color w:val="365F91"/>
          <w:lang w:val="sq-AL"/>
        </w:rPr>
      </w:pPr>
    </w:p>
    <w:p w:rsidR="00031D43" w:rsidRPr="00AC4AB7" w:rsidRDefault="005713F9" w:rsidP="00031D43">
      <w:pPr>
        <w:rPr>
          <w:rFonts w:ascii="Book Antiqua" w:hAnsi="Book Antiqua"/>
          <w:b/>
          <w:bCs/>
          <w:color w:val="365F91"/>
          <w:lang w:val="sq-AL"/>
        </w:rPr>
      </w:pPr>
      <w:r w:rsidRPr="00AC4AB7">
        <w:rPr>
          <w:rFonts w:ascii="Book Antiqua" w:hAnsi="Book Antiqua"/>
          <w:b/>
          <w:bCs/>
          <w:color w:val="365F91"/>
          <w:lang w:val="sq-AL"/>
        </w:rPr>
        <w:t>Raporti i ekzekutimit te buxhetit</w:t>
      </w:r>
    </w:p>
    <w:bookmarkStart w:id="4" w:name="_MON_1543302564"/>
    <w:bookmarkEnd w:id="4"/>
    <w:p w:rsidR="001A68B9" w:rsidRDefault="006A1707" w:rsidP="001A68B9">
      <w:pPr>
        <w:rPr>
          <w:lang w:val="sq-AL"/>
        </w:rPr>
      </w:pPr>
      <w:r w:rsidRPr="002A1F9C">
        <w:rPr>
          <w:lang w:val="sq-AL"/>
        </w:rPr>
        <w:object w:dxaOrig="17174" w:dyaOrig="7266">
          <v:shape id="_x0000_i1026" type="#_x0000_t75" style="width:687pt;height:387pt" o:ole="">
            <v:imagedata r:id="rId16" o:title=""/>
          </v:shape>
          <o:OLEObject Type="Embed" ProgID="Excel.Sheet.8" ShapeID="_x0000_i1026" DrawAspect="Content" ObjectID="_1610523046" r:id="rId17"/>
        </w:object>
      </w:r>
    </w:p>
    <w:p w:rsidR="001D7D37" w:rsidRDefault="001D7D37" w:rsidP="001A68B9">
      <w:pPr>
        <w:rPr>
          <w:rFonts w:eastAsia="Times New Roman"/>
          <w:sz w:val="18"/>
          <w:szCs w:val="18"/>
          <w:lang w:val="sq-AL"/>
        </w:rPr>
      </w:pPr>
    </w:p>
    <w:p w:rsidR="001D7D37" w:rsidRPr="00F119FC" w:rsidRDefault="00AA1CA8" w:rsidP="001A68B9">
      <w:pPr>
        <w:rPr>
          <w:rFonts w:eastAsia="Times New Roman"/>
          <w:lang w:val="sq-AL"/>
        </w:rPr>
      </w:pPr>
      <w:r w:rsidRPr="00F119FC">
        <w:rPr>
          <w:rFonts w:eastAsia="Times New Roman"/>
          <w:b/>
          <w:lang w:val="sq-AL"/>
        </w:rPr>
        <w:t>VËREJTJA</w:t>
      </w:r>
      <w:r w:rsidRPr="00F119FC">
        <w:rPr>
          <w:rFonts w:eastAsia="Times New Roman"/>
          <w:lang w:val="sq-AL"/>
        </w:rPr>
        <w:t>: Realizimi i buxhetit në vitin 201</w:t>
      </w:r>
      <w:r w:rsidR="00E55E5D" w:rsidRPr="00F119FC">
        <w:rPr>
          <w:rFonts w:eastAsia="Times New Roman"/>
          <w:lang w:val="sq-AL"/>
        </w:rPr>
        <w:t>8</w:t>
      </w:r>
      <w:r w:rsidRPr="00F119FC">
        <w:rPr>
          <w:rFonts w:eastAsia="Times New Roman"/>
          <w:lang w:val="sq-AL"/>
        </w:rPr>
        <w:t>, në krahasim me vitin 201</w:t>
      </w:r>
      <w:r w:rsidR="00E55E5D" w:rsidRPr="00F119FC">
        <w:rPr>
          <w:rFonts w:eastAsia="Times New Roman"/>
          <w:lang w:val="sq-AL"/>
        </w:rPr>
        <w:t>7</w:t>
      </w:r>
      <w:r w:rsidRPr="00F119FC">
        <w:rPr>
          <w:rFonts w:eastAsia="Times New Roman"/>
          <w:lang w:val="sq-AL"/>
        </w:rPr>
        <w:t xml:space="preserve">, është më i madh për </w:t>
      </w:r>
      <w:r w:rsidR="00E55E5D" w:rsidRPr="00F119FC">
        <w:rPr>
          <w:rFonts w:eastAsia="Times New Roman"/>
          <w:lang w:val="sq-AL"/>
        </w:rPr>
        <w:t>958,100.00€ apo për 14.31%.</w:t>
      </w:r>
      <w:r w:rsidR="00262485" w:rsidRPr="00F119FC">
        <w:rPr>
          <w:rFonts w:eastAsia="Times New Roman"/>
          <w:lang w:val="sq-AL"/>
        </w:rPr>
        <w:t xml:space="preserve"> </w:t>
      </w:r>
      <w:r w:rsidRPr="00F119FC">
        <w:rPr>
          <w:rFonts w:eastAsia="Times New Roman"/>
          <w:lang w:val="sq-AL"/>
        </w:rPr>
        <w:t xml:space="preserve">Sa i përket </w:t>
      </w:r>
      <w:r w:rsidR="002A4811" w:rsidRPr="00F119FC">
        <w:rPr>
          <w:rFonts w:eastAsia="Times New Roman"/>
          <w:lang w:val="sq-AL"/>
        </w:rPr>
        <w:t xml:space="preserve">mbledhjes </w:t>
      </w:r>
      <w:r w:rsidRPr="00F119FC">
        <w:rPr>
          <w:rFonts w:eastAsia="Times New Roman"/>
          <w:lang w:val="sq-AL"/>
        </w:rPr>
        <w:t>e të</w:t>
      </w:r>
      <w:r w:rsidR="00CB2C54">
        <w:rPr>
          <w:rFonts w:eastAsia="Times New Roman"/>
          <w:lang w:val="sq-AL"/>
        </w:rPr>
        <w:t xml:space="preserve"> hyrave</w:t>
      </w:r>
      <w:r w:rsidRPr="00F119FC">
        <w:rPr>
          <w:rFonts w:eastAsia="Times New Roman"/>
          <w:lang w:val="sq-AL"/>
        </w:rPr>
        <w:t xml:space="preserve"> vetanake, komuna ka mbledhur më </w:t>
      </w:r>
      <w:r w:rsidR="00E55E5D" w:rsidRPr="00F119FC">
        <w:rPr>
          <w:rFonts w:eastAsia="Times New Roman"/>
          <w:lang w:val="sq-AL"/>
        </w:rPr>
        <w:t>pak</w:t>
      </w:r>
      <w:r w:rsidRPr="00F119FC">
        <w:rPr>
          <w:rFonts w:eastAsia="Times New Roman"/>
          <w:lang w:val="sq-AL"/>
        </w:rPr>
        <w:t xml:space="preserve"> të</w:t>
      </w:r>
      <w:r w:rsidR="00CB2C54">
        <w:rPr>
          <w:rFonts w:eastAsia="Times New Roman"/>
          <w:lang w:val="sq-AL"/>
        </w:rPr>
        <w:t xml:space="preserve"> hyra</w:t>
      </w:r>
      <w:r w:rsidRPr="00F119FC">
        <w:rPr>
          <w:rFonts w:eastAsia="Times New Roman"/>
          <w:lang w:val="sq-AL"/>
        </w:rPr>
        <w:t xml:space="preserve"> në krahasim me vitin 201</w:t>
      </w:r>
      <w:r w:rsidR="00E55E5D" w:rsidRPr="00F119FC">
        <w:rPr>
          <w:rFonts w:eastAsia="Times New Roman"/>
          <w:lang w:val="sq-AL"/>
        </w:rPr>
        <w:t xml:space="preserve">7 </w:t>
      </w:r>
      <w:r w:rsidR="002A4811" w:rsidRPr="00F119FC">
        <w:rPr>
          <w:rFonts w:eastAsia="Times New Roman"/>
          <w:lang w:val="sq-AL"/>
        </w:rPr>
        <w:t>dhe atë</w:t>
      </w:r>
      <w:r w:rsidRPr="00F119FC">
        <w:rPr>
          <w:rFonts w:eastAsia="Times New Roman"/>
          <w:lang w:val="sq-AL"/>
        </w:rPr>
        <w:t xml:space="preserve"> për </w:t>
      </w:r>
      <w:r w:rsidR="00E55E5D" w:rsidRPr="00F119FC">
        <w:rPr>
          <w:rFonts w:eastAsia="Times New Roman"/>
          <w:lang w:val="sq-AL"/>
        </w:rPr>
        <w:t>113,320.00€ apo për 6.98%.</w:t>
      </w:r>
    </w:p>
    <w:p w:rsidR="00AA1CA8" w:rsidRDefault="00AA1CA8" w:rsidP="002E5368">
      <w:pPr>
        <w:rPr>
          <w:lang w:val="sq-AL"/>
        </w:rPr>
      </w:pPr>
    </w:p>
    <w:p w:rsidR="002E5368" w:rsidRPr="00C30520" w:rsidRDefault="002E5368" w:rsidP="002E5368">
      <w:pPr>
        <w:rPr>
          <w:b/>
          <w:color w:val="365F91"/>
          <w:sz w:val="32"/>
          <w:szCs w:val="32"/>
          <w:u w:val="single"/>
          <w:lang w:val="sq-AL"/>
        </w:rPr>
      </w:pPr>
      <w:r w:rsidRPr="00C30520">
        <w:rPr>
          <w:b/>
          <w:color w:val="365F91"/>
          <w:u w:val="single"/>
          <w:lang w:val="sq-AL"/>
        </w:rPr>
        <w:t>Shënimi 1</w:t>
      </w:r>
    </w:p>
    <w:p w:rsidR="002E5368" w:rsidRDefault="002E5368" w:rsidP="002E5368">
      <w:pPr>
        <w:rPr>
          <w:b/>
          <w:color w:val="365F91"/>
          <w:lang w:val="sq-AL"/>
        </w:rPr>
      </w:pPr>
      <w:r w:rsidRPr="00C30520">
        <w:rPr>
          <w:b/>
          <w:color w:val="365F91"/>
          <w:lang w:val="sq-AL"/>
        </w:rPr>
        <w:t xml:space="preserve">Informata për organizatën buxhetore (aktivitetet, legjislacioni, etj) dhe politikat kontabël </w:t>
      </w:r>
    </w:p>
    <w:p w:rsidR="002E5368" w:rsidRPr="00C30520" w:rsidRDefault="002E5368" w:rsidP="002E5368">
      <w:pPr>
        <w:rPr>
          <w:b/>
          <w:color w:val="365F91"/>
          <w:lang w:val="sq-AL"/>
        </w:rPr>
      </w:pPr>
    </w:p>
    <w:p w:rsidR="002E5368" w:rsidRPr="00CC34D4" w:rsidRDefault="002E5368" w:rsidP="002E5368">
      <w:pPr>
        <w:rPr>
          <w:b/>
        </w:rPr>
      </w:pPr>
      <w:r>
        <w:rPr>
          <w:b/>
        </w:rPr>
        <w:t xml:space="preserve">1.1 </w:t>
      </w:r>
      <w:proofErr w:type="spellStart"/>
      <w:r>
        <w:rPr>
          <w:b/>
        </w:rPr>
        <w:t>Baza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përgatitjes</w:t>
      </w:r>
      <w:proofErr w:type="spellEnd"/>
    </w:p>
    <w:p w:rsidR="002E5368" w:rsidRDefault="002E5368" w:rsidP="002E5368">
      <w:pPr>
        <w:jc w:val="both"/>
      </w:pPr>
      <w:proofErr w:type="spellStart"/>
      <w:r w:rsidRPr="00785F28">
        <w:t>Pasqyrat</w:t>
      </w:r>
      <w:proofErr w:type="spellEnd"/>
      <w:r w:rsidR="00DB73E0">
        <w:t xml:space="preserve"> </w:t>
      </w:r>
      <w:proofErr w:type="spellStart"/>
      <w:r w:rsidRPr="00785F28">
        <w:t>financiare</w:t>
      </w:r>
      <w:proofErr w:type="spellEnd"/>
      <w:r w:rsidR="00DB73E0">
        <w:t xml:space="preserve"> </w:t>
      </w:r>
      <w:proofErr w:type="spellStart"/>
      <w:r w:rsidRPr="00785F28">
        <w:t>janë</w:t>
      </w:r>
      <w:proofErr w:type="spellEnd"/>
      <w:r w:rsidR="00DB73E0">
        <w:t xml:space="preserve"> </w:t>
      </w:r>
      <w:proofErr w:type="spellStart"/>
      <w:r w:rsidRPr="00785F28">
        <w:t>përgatitur</w:t>
      </w:r>
      <w:proofErr w:type="spellEnd"/>
      <w:r w:rsidR="00DB73E0">
        <w:t xml:space="preserve"> </w:t>
      </w:r>
      <w:proofErr w:type="spellStart"/>
      <w:r w:rsidRPr="00785F28">
        <w:t>në</w:t>
      </w:r>
      <w:proofErr w:type="spellEnd"/>
      <w:r w:rsidR="00DB73E0">
        <w:t xml:space="preserve"> </w:t>
      </w:r>
      <w:proofErr w:type="spellStart"/>
      <w:r w:rsidRPr="00785F28">
        <w:t>pajtim</w:t>
      </w:r>
      <w:proofErr w:type="spellEnd"/>
      <w:r w:rsidRPr="00785F28">
        <w:t xml:space="preserve"> me SNKSP </w:t>
      </w:r>
      <w:proofErr w:type="spellStart"/>
      <w:r>
        <w:t>të</w:t>
      </w:r>
      <w:proofErr w:type="spellEnd"/>
      <w:r w:rsidR="00DB73E0">
        <w:t xml:space="preserve"> </w:t>
      </w:r>
      <w:proofErr w:type="spellStart"/>
      <w:r>
        <w:t>bazuarnë</w:t>
      </w:r>
      <w:proofErr w:type="spellEnd"/>
      <w:r>
        <w:t xml:space="preserve"> para </w:t>
      </w:r>
      <w:proofErr w:type="spellStart"/>
      <w:r>
        <w:t>të</w:t>
      </w:r>
      <w:proofErr w:type="spellEnd"/>
      <w:r w:rsidR="00DB73E0">
        <w:t xml:space="preserve"> </w:t>
      </w:r>
      <w:proofErr w:type="spellStart"/>
      <w:r>
        <w:t>gatshme</w:t>
      </w:r>
      <w:proofErr w:type="spellEnd"/>
      <w:r w:rsidRPr="00785F28">
        <w:t xml:space="preserve">. </w:t>
      </w:r>
      <w:proofErr w:type="spellStart"/>
      <w:r w:rsidRPr="00785F28">
        <w:t>Raportimi</w:t>
      </w:r>
      <w:proofErr w:type="spellEnd"/>
      <w:r w:rsidR="00DB73E0">
        <w:t xml:space="preserve"> </w:t>
      </w:r>
      <w:proofErr w:type="spellStart"/>
      <w:r w:rsidRPr="00785F28">
        <w:t>Financiar</w:t>
      </w:r>
      <w:proofErr w:type="spellEnd"/>
      <w:r w:rsidR="00DB73E0">
        <w:t xml:space="preserve"> </w:t>
      </w:r>
      <w:proofErr w:type="spellStart"/>
      <w:r w:rsidRPr="00C35F1B">
        <w:t>sipas</w:t>
      </w:r>
      <w:proofErr w:type="spellEnd"/>
      <w:r w:rsidR="00DB73E0">
        <w:t xml:space="preserve"> </w:t>
      </w:r>
      <w:proofErr w:type="spellStart"/>
      <w:r w:rsidRPr="00C35F1B">
        <w:t>parimit</w:t>
      </w:r>
      <w:proofErr w:type="spellEnd"/>
      <w:r w:rsidR="00DB73E0">
        <w:t xml:space="preserve"> </w:t>
      </w:r>
      <w:proofErr w:type="spellStart"/>
      <w:r>
        <w:t>të</w:t>
      </w:r>
      <w:proofErr w:type="spellEnd"/>
      <w:r w:rsidR="00DB73E0">
        <w:t xml:space="preserve"> </w:t>
      </w:r>
      <w:proofErr w:type="spellStart"/>
      <w:r>
        <w:t>kontabilitetit</w:t>
      </w:r>
      <w:proofErr w:type="spellEnd"/>
      <w:r w:rsidR="00DB73E0">
        <w:t xml:space="preserve"> </w:t>
      </w:r>
      <w:proofErr w:type="spellStart"/>
      <w:r>
        <w:t>të</w:t>
      </w:r>
      <w:proofErr w:type="spellEnd"/>
      <w:r w:rsidR="00DB73E0">
        <w:t xml:space="preserve"> </w:t>
      </w:r>
      <w:proofErr w:type="spellStart"/>
      <w:r>
        <w:t>bazuar</w:t>
      </w:r>
      <w:proofErr w:type="spellEnd"/>
      <w:r w:rsidR="00DB73E0">
        <w:t xml:space="preserve"> </w:t>
      </w:r>
      <w:proofErr w:type="spellStart"/>
      <w:r>
        <w:t>në</w:t>
      </w:r>
      <w:proofErr w:type="spellEnd"/>
      <w:r w:rsidR="00DB73E0">
        <w:t xml:space="preserve"> </w:t>
      </w:r>
      <w:r w:rsidRPr="00C35F1B">
        <w:t xml:space="preserve">para </w:t>
      </w:r>
      <w:proofErr w:type="spellStart"/>
      <w:r w:rsidRPr="00C35F1B">
        <w:t>të</w:t>
      </w:r>
      <w:proofErr w:type="spellEnd"/>
      <w:r w:rsidR="00DB73E0">
        <w:t xml:space="preserve"> </w:t>
      </w:r>
      <w:proofErr w:type="spellStart"/>
      <w:r w:rsidRPr="00C35F1B">
        <w:t>gatshme</w:t>
      </w:r>
      <w:proofErr w:type="spellEnd"/>
      <w:r w:rsidRPr="00C35F1B">
        <w:t>.</w:t>
      </w:r>
      <w:r w:rsidR="00DB73E0">
        <w:t xml:space="preserve"> </w:t>
      </w:r>
      <w:proofErr w:type="spellStart"/>
      <w:r w:rsidRPr="00785F28">
        <w:t>Shënime</w:t>
      </w:r>
      <w:r>
        <w:t>t</w:t>
      </w:r>
      <w:proofErr w:type="spellEnd"/>
      <w:r>
        <w:t xml:space="preserve"> e </w:t>
      </w:r>
      <w:proofErr w:type="spellStart"/>
      <w:r>
        <w:t>pasqyrave</w:t>
      </w:r>
      <w:proofErr w:type="spellEnd"/>
      <w:r w:rsidR="00DB73E0">
        <w:t xml:space="preserve"> </w:t>
      </w:r>
      <w:proofErr w:type="spellStart"/>
      <w:r w:rsidRPr="00785F28">
        <w:t>financiare</w:t>
      </w:r>
      <w:proofErr w:type="spellEnd"/>
      <w:r w:rsidR="00DB73E0">
        <w:t xml:space="preserve"> </w:t>
      </w:r>
      <w:proofErr w:type="spellStart"/>
      <w:r>
        <w:t>përbëjnë</w:t>
      </w:r>
      <w:proofErr w:type="spellEnd"/>
      <w:r w:rsidR="00DB73E0">
        <w:t xml:space="preserve"> </w:t>
      </w:r>
      <w:proofErr w:type="spellStart"/>
      <w:r>
        <w:t>pjesën</w:t>
      </w:r>
      <w:proofErr w:type="spellEnd"/>
      <w:r w:rsidR="00DB73E0">
        <w:t xml:space="preserve"> </w:t>
      </w:r>
      <w:proofErr w:type="spellStart"/>
      <w:r>
        <w:t>integrale</w:t>
      </w:r>
      <w:proofErr w:type="spellEnd"/>
      <w:r w:rsidR="00DB73E0">
        <w:t xml:space="preserve"> </w:t>
      </w:r>
      <w:proofErr w:type="spellStart"/>
      <w:r>
        <w:t>për</w:t>
      </w:r>
      <w:proofErr w:type="spellEnd"/>
      <w:r w:rsidR="00DB73E0">
        <w:t xml:space="preserve"> </w:t>
      </w:r>
      <w:proofErr w:type="spellStart"/>
      <w:r>
        <w:t>kuptimin</w:t>
      </w:r>
      <w:proofErr w:type="spellEnd"/>
      <w:r>
        <w:t xml:space="preserve"> e</w:t>
      </w:r>
      <w:r w:rsidR="00DB73E0">
        <w:t xml:space="preserve"> </w:t>
      </w:r>
      <w:proofErr w:type="spellStart"/>
      <w:r>
        <w:t>pasqyrave</w:t>
      </w:r>
      <w:proofErr w:type="spellEnd"/>
      <w:r w:rsidR="00DB73E0">
        <w:t xml:space="preserve"> </w:t>
      </w:r>
      <w:proofErr w:type="spellStart"/>
      <w:r>
        <w:t>dhe</w:t>
      </w:r>
      <w:proofErr w:type="spellEnd"/>
      <w:r w:rsidR="00DB73E0">
        <w:t xml:space="preserve"> </w:t>
      </w:r>
      <w:proofErr w:type="spellStart"/>
      <w:r>
        <w:t>duhet</w:t>
      </w:r>
      <w:proofErr w:type="spellEnd"/>
      <w:r w:rsidR="00DB73E0">
        <w:t xml:space="preserve"> </w:t>
      </w:r>
      <w:proofErr w:type="spellStart"/>
      <w:r>
        <w:t>të</w:t>
      </w:r>
      <w:proofErr w:type="spellEnd"/>
      <w:r w:rsidR="00DB73E0">
        <w:t xml:space="preserve"> </w:t>
      </w:r>
      <w:proofErr w:type="spellStart"/>
      <w:r>
        <w:t>lexohen</w:t>
      </w:r>
      <w:proofErr w:type="spellEnd"/>
      <w:r w:rsidR="00DB73E0">
        <w:t xml:space="preserve"> </w:t>
      </w:r>
      <w:proofErr w:type="spellStart"/>
      <w:r>
        <w:t>së</w:t>
      </w:r>
      <w:proofErr w:type="spellEnd"/>
      <w:r w:rsidR="00DB73E0">
        <w:t xml:space="preserve"> </w:t>
      </w:r>
      <w:proofErr w:type="spellStart"/>
      <w:r>
        <w:t>bashku</w:t>
      </w:r>
      <w:proofErr w:type="spellEnd"/>
      <w:r>
        <w:t xml:space="preserve"> me </w:t>
      </w:r>
      <w:proofErr w:type="spellStart"/>
      <w:r>
        <w:t>pasqyrat</w:t>
      </w:r>
      <w:proofErr w:type="spellEnd"/>
      <w:r>
        <w:t xml:space="preserve">. </w:t>
      </w:r>
      <w:proofErr w:type="spellStart"/>
      <w:r w:rsidRPr="00785F28">
        <w:t>Politikat</w:t>
      </w:r>
      <w:proofErr w:type="spellEnd"/>
      <w:r w:rsidRPr="00785F28">
        <w:t xml:space="preserve"> e </w:t>
      </w:r>
      <w:proofErr w:type="spellStart"/>
      <w:r w:rsidRPr="00785F28">
        <w:t>kontabilitetit</w:t>
      </w:r>
      <w:proofErr w:type="spellEnd"/>
      <w:r w:rsidR="00DB73E0">
        <w:t xml:space="preserve"> </w:t>
      </w:r>
      <w:proofErr w:type="spellStart"/>
      <w:r w:rsidRPr="00785F28">
        <w:t>janë</w:t>
      </w:r>
      <w:proofErr w:type="spellEnd"/>
      <w:r w:rsidR="00DB73E0">
        <w:t xml:space="preserve"> </w:t>
      </w:r>
      <w:proofErr w:type="spellStart"/>
      <w:r>
        <w:t>zbatuar</w:t>
      </w:r>
      <w:proofErr w:type="spellEnd"/>
      <w:r w:rsidR="00DB73E0">
        <w:t xml:space="preserve"> </w:t>
      </w:r>
      <w:proofErr w:type="spellStart"/>
      <w:r w:rsidRPr="00785F28">
        <w:t>në</w:t>
      </w:r>
      <w:proofErr w:type="spellEnd"/>
      <w:r w:rsidR="00DB73E0">
        <w:t xml:space="preserve"> </w:t>
      </w:r>
      <w:proofErr w:type="spellStart"/>
      <w:r>
        <w:t>mënyrë</w:t>
      </w:r>
      <w:proofErr w:type="spellEnd"/>
      <w:r w:rsidR="00DB73E0">
        <w:t xml:space="preserve"> </w:t>
      </w:r>
      <w:proofErr w:type="spellStart"/>
      <w:r>
        <w:t>të</w:t>
      </w:r>
      <w:proofErr w:type="spellEnd"/>
      <w:r w:rsidR="00DB73E0">
        <w:t xml:space="preserve"> </w:t>
      </w:r>
      <w:proofErr w:type="spellStart"/>
      <w:r>
        <w:t>vazhdueshme</w:t>
      </w:r>
      <w:proofErr w:type="spellEnd"/>
      <w:r w:rsidR="00DB73E0">
        <w:t xml:space="preserve"> </w:t>
      </w:r>
      <w:proofErr w:type="spellStart"/>
      <w:r w:rsidRPr="00785F28">
        <w:t>gjatë</w:t>
      </w:r>
      <w:proofErr w:type="spellEnd"/>
      <w:r w:rsidR="00DB73E0">
        <w:t xml:space="preserve"> </w:t>
      </w:r>
      <w:proofErr w:type="spellStart"/>
      <w:r w:rsidRPr="00785F28">
        <w:t>gjithë</w:t>
      </w:r>
      <w:proofErr w:type="spellEnd"/>
      <w:r w:rsidR="00DB73E0">
        <w:t xml:space="preserve"> </w:t>
      </w:r>
      <w:proofErr w:type="spellStart"/>
      <w:r w:rsidRPr="00785F28">
        <w:t>periudhës</w:t>
      </w:r>
      <w:proofErr w:type="spellEnd"/>
      <w:r w:rsidRPr="00785F28">
        <w:t>.</w:t>
      </w:r>
    </w:p>
    <w:p w:rsidR="002E5368" w:rsidRPr="00CC34D4" w:rsidRDefault="002E5368" w:rsidP="002E5368">
      <w:pPr>
        <w:rPr>
          <w:b/>
        </w:rPr>
      </w:pPr>
    </w:p>
    <w:p w:rsidR="002E5368" w:rsidRPr="00CC34D4" w:rsidRDefault="002E5368" w:rsidP="002E5368">
      <w:pPr>
        <w:rPr>
          <w:b/>
        </w:rPr>
      </w:pPr>
      <w:r w:rsidRPr="00CC34D4">
        <w:rPr>
          <w:b/>
        </w:rPr>
        <w:t>1.</w:t>
      </w:r>
      <w:r>
        <w:rPr>
          <w:b/>
        </w:rPr>
        <w:t xml:space="preserve">2 </w:t>
      </w:r>
      <w:proofErr w:type="spellStart"/>
      <w:r>
        <w:rPr>
          <w:b/>
        </w:rPr>
        <w:t>Subjekti</w:t>
      </w:r>
      <w:proofErr w:type="spellEnd"/>
      <w:r w:rsidR="00E8449F">
        <w:rPr>
          <w:b/>
        </w:rPr>
        <w:t xml:space="preserve"> </w:t>
      </w:r>
      <w:proofErr w:type="spellStart"/>
      <w:r>
        <w:rPr>
          <w:b/>
        </w:rPr>
        <w:t>raportues</w:t>
      </w:r>
      <w:proofErr w:type="spellEnd"/>
    </w:p>
    <w:p w:rsidR="002E5368" w:rsidRDefault="002E5368" w:rsidP="002E5368">
      <w:pPr>
        <w:autoSpaceDE w:val="0"/>
        <w:autoSpaceDN w:val="0"/>
        <w:adjustRightInd w:val="0"/>
        <w:spacing w:after="120"/>
        <w:jc w:val="both"/>
      </w:pPr>
      <w:proofErr w:type="spellStart"/>
      <w:r>
        <w:t>Raporti</w:t>
      </w:r>
      <w:proofErr w:type="spellEnd"/>
      <w:r w:rsidR="00E8449F">
        <w:t xml:space="preserve"> </w:t>
      </w:r>
      <w:proofErr w:type="spellStart"/>
      <w:r>
        <w:t>financiar</w:t>
      </w:r>
      <w:proofErr w:type="spellEnd"/>
      <w:r w:rsidR="00E8449F">
        <w:t xml:space="preserve"> </w:t>
      </w:r>
      <w:proofErr w:type="spellStart"/>
      <w:r>
        <w:t>është</w:t>
      </w:r>
      <w:proofErr w:type="spellEnd"/>
      <w:r w:rsidR="00E8449F">
        <w:t xml:space="preserve"> </w:t>
      </w:r>
      <w:proofErr w:type="spellStart"/>
      <w:r>
        <w:t>për</w:t>
      </w:r>
      <w:proofErr w:type="spellEnd"/>
      <w:r w:rsidR="00E8449F">
        <w:t xml:space="preserve"> </w:t>
      </w:r>
      <w:proofErr w:type="spellStart"/>
      <w:r>
        <w:t>entitetin</w:t>
      </w:r>
      <w:proofErr w:type="spellEnd"/>
      <w:r>
        <w:t xml:space="preserve"> e </w:t>
      </w:r>
      <w:proofErr w:type="spellStart"/>
      <w:r>
        <w:t>sektorit</w:t>
      </w:r>
      <w:proofErr w:type="spellEnd"/>
      <w:r w:rsidR="00135693">
        <w:t xml:space="preserve"> public </w:t>
      </w:r>
      <w:proofErr w:type="spellStart"/>
      <w:r>
        <w:t>Komunën</w:t>
      </w:r>
      <w:proofErr w:type="spellEnd"/>
      <w:r>
        <w:t xml:space="preserve"> e </w:t>
      </w:r>
      <w:proofErr w:type="spellStart"/>
      <w:r>
        <w:t>Graçanicës</w:t>
      </w:r>
      <w:proofErr w:type="spellEnd"/>
      <w:r>
        <w:t xml:space="preserve">. </w:t>
      </w:r>
      <w:proofErr w:type="spellStart"/>
      <w:r>
        <w:t>Raporti</w:t>
      </w:r>
      <w:proofErr w:type="spellEnd"/>
      <w:r w:rsidR="00E8449F">
        <w:t xml:space="preserve"> </w:t>
      </w:r>
      <w:proofErr w:type="spellStart"/>
      <w:r>
        <w:t>financiar</w:t>
      </w:r>
      <w:proofErr w:type="spellEnd"/>
      <w:r w:rsidR="00E8449F">
        <w:t xml:space="preserve"> </w:t>
      </w:r>
      <w:proofErr w:type="spellStart"/>
      <w:r>
        <w:t>përmban</w:t>
      </w:r>
      <w:proofErr w:type="spellEnd"/>
      <w:r w:rsidR="00E8449F">
        <w:t xml:space="preserve"> </w:t>
      </w:r>
      <w:proofErr w:type="spellStart"/>
      <w:r>
        <w:t>entitetin</w:t>
      </w:r>
      <w:proofErr w:type="spellEnd"/>
      <w:r>
        <w:t xml:space="preserve"> e </w:t>
      </w:r>
      <w:proofErr w:type="spellStart"/>
      <w:r>
        <w:t>raportimit</w:t>
      </w:r>
      <w:proofErr w:type="spellEnd"/>
      <w:r w:rsidR="00E8449F">
        <w:t xml:space="preserve"> </w:t>
      </w:r>
      <w:proofErr w:type="spellStart"/>
      <w:r>
        <w:t>sipas</w:t>
      </w:r>
      <w:proofErr w:type="spellEnd"/>
      <w:r w:rsidR="00E8449F">
        <w:t xml:space="preserve"> </w:t>
      </w:r>
      <w:proofErr w:type="spellStart"/>
      <w:r>
        <w:t>Ligjit</w:t>
      </w:r>
      <w:proofErr w:type="spellEnd"/>
      <w:r w:rsidR="00E8449F">
        <w:t xml:space="preserve"> </w:t>
      </w:r>
      <w:proofErr w:type="spellStart"/>
      <w:r>
        <w:t>për</w:t>
      </w:r>
      <w:proofErr w:type="spellEnd"/>
      <w:r w:rsidR="00E8449F">
        <w:t xml:space="preserve"> </w:t>
      </w:r>
      <w:proofErr w:type="spellStart"/>
      <w:r>
        <w:t>Menaxhimin</w:t>
      </w:r>
      <w:proofErr w:type="spellEnd"/>
      <w:r w:rsidR="00E8449F">
        <w:t xml:space="preserve"> </w:t>
      </w:r>
      <w:r>
        <w:t>e</w:t>
      </w:r>
      <w:r w:rsidR="00E8449F">
        <w:t xml:space="preserve"> </w:t>
      </w:r>
      <w:r w:rsidRPr="007733B5">
        <w:rPr>
          <w:color w:val="000000"/>
          <w:lang w:val="sq-AL"/>
        </w:rPr>
        <w:t>Financave Publike dhe Përgjegjësitë</w:t>
      </w:r>
      <w:r w:rsidR="009B33A6">
        <w:rPr>
          <w:color w:val="000000"/>
          <w:lang w:val="sq-AL"/>
        </w:rPr>
        <w:t xml:space="preserve"> (</w:t>
      </w:r>
      <w:r w:rsidR="00E8449F">
        <w:rPr>
          <w:color w:val="000000"/>
          <w:lang w:val="sq-AL"/>
        </w:rPr>
        <w:t>nr.</w:t>
      </w:r>
      <w:r>
        <w:rPr>
          <w:color w:val="000000"/>
          <w:lang w:val="sq-AL"/>
        </w:rPr>
        <w:t>03/L</w:t>
      </w:r>
      <w:r w:rsidR="00E8449F">
        <w:rPr>
          <w:color w:val="000000"/>
          <w:lang w:val="sq-AL"/>
        </w:rPr>
        <w:t>-</w:t>
      </w:r>
      <w:r>
        <w:rPr>
          <w:color w:val="000000"/>
          <w:lang w:val="sq-AL"/>
        </w:rPr>
        <w:t>048 dhe 03/L</w:t>
      </w:r>
      <w:r w:rsidR="00E8449F">
        <w:rPr>
          <w:color w:val="000000"/>
          <w:lang w:val="sq-AL"/>
        </w:rPr>
        <w:t>-</w:t>
      </w:r>
      <w:r>
        <w:rPr>
          <w:color w:val="000000"/>
          <w:lang w:val="sq-AL"/>
        </w:rPr>
        <w:t>221).</w:t>
      </w:r>
    </w:p>
    <w:p w:rsidR="002E5368" w:rsidRPr="00CC34D4" w:rsidRDefault="002E5368" w:rsidP="002E5368">
      <w:pPr>
        <w:autoSpaceDE w:val="0"/>
        <w:autoSpaceDN w:val="0"/>
        <w:adjustRightInd w:val="0"/>
        <w:spacing w:after="120"/>
        <w:jc w:val="both"/>
      </w:pPr>
      <w:proofErr w:type="spellStart"/>
      <w:r>
        <w:t>Raporti</w:t>
      </w:r>
      <w:proofErr w:type="spellEnd"/>
      <w:r w:rsidR="00F20217">
        <w:t xml:space="preserve"> </w:t>
      </w:r>
      <w:proofErr w:type="spellStart"/>
      <w:r>
        <w:t>financiar</w:t>
      </w:r>
      <w:proofErr w:type="spellEnd"/>
      <w:r w:rsidR="00F20217">
        <w:t xml:space="preserve"> </w:t>
      </w:r>
      <w:proofErr w:type="spellStart"/>
      <w:r>
        <w:t>është</w:t>
      </w:r>
      <w:proofErr w:type="spellEnd"/>
      <w:r w:rsidR="00F20217">
        <w:t xml:space="preserve"> </w:t>
      </w:r>
      <w:proofErr w:type="spellStart"/>
      <w:r>
        <w:t>për</w:t>
      </w:r>
      <w:proofErr w:type="spellEnd"/>
      <w:r w:rsidR="00F20217">
        <w:t xml:space="preserve"> </w:t>
      </w:r>
      <w:proofErr w:type="spellStart"/>
      <w:r>
        <w:t>Komunën</w:t>
      </w:r>
      <w:proofErr w:type="spellEnd"/>
      <w:r>
        <w:t xml:space="preserve"> e </w:t>
      </w:r>
      <w:proofErr w:type="spellStart"/>
      <w:r>
        <w:t>Graçanicës</w:t>
      </w:r>
      <w:proofErr w:type="spellEnd"/>
      <w:r>
        <w:t xml:space="preserve">. </w:t>
      </w:r>
      <w:proofErr w:type="spellStart"/>
      <w:r>
        <w:t>Komuna</w:t>
      </w:r>
      <w:proofErr w:type="spellEnd"/>
      <w:r>
        <w:t xml:space="preserve"> e </w:t>
      </w:r>
      <w:proofErr w:type="spellStart"/>
      <w:r>
        <w:t>Graçanicës</w:t>
      </w:r>
      <w:proofErr w:type="spellEnd"/>
      <w:r w:rsidR="00F20217">
        <w:t xml:space="preserve"> </w:t>
      </w:r>
      <w:proofErr w:type="spellStart"/>
      <w:r>
        <w:t>kontrollohet</w:t>
      </w:r>
      <w:proofErr w:type="spellEnd"/>
      <w:r w:rsidR="00F20217">
        <w:t xml:space="preserve"> </w:t>
      </w:r>
      <w:proofErr w:type="spellStart"/>
      <w:r>
        <w:t>nga</w:t>
      </w:r>
      <w:proofErr w:type="spellEnd"/>
      <w:r w:rsidR="00F20217">
        <w:t xml:space="preserve"> </w:t>
      </w:r>
      <w:proofErr w:type="spellStart"/>
      <w:r>
        <w:t>ana</w:t>
      </w:r>
      <w:proofErr w:type="spellEnd"/>
      <w:r>
        <w:t xml:space="preserve"> e </w:t>
      </w:r>
      <w:proofErr w:type="spellStart"/>
      <w:r>
        <w:t>Qeverisë</w:t>
      </w:r>
      <w:proofErr w:type="spellEnd"/>
      <w:r w:rsidR="00F20217">
        <w:t xml:space="preserve"> </w:t>
      </w:r>
      <w:proofErr w:type="spellStart"/>
      <w:r>
        <w:t>së</w:t>
      </w:r>
      <w:proofErr w:type="spellEnd"/>
      <w:r w:rsidR="00F20217">
        <w:t xml:space="preserve"> </w:t>
      </w:r>
      <w:proofErr w:type="spellStart"/>
      <w:r>
        <w:t>Kosovës</w:t>
      </w:r>
      <w:proofErr w:type="spellEnd"/>
      <w:r w:rsidR="00F20217">
        <w:t xml:space="preserve"> </w:t>
      </w:r>
      <w:proofErr w:type="spellStart"/>
      <w:r>
        <w:t>dhe</w:t>
      </w:r>
      <w:proofErr w:type="spellEnd"/>
      <w:r w:rsidR="00F20217">
        <w:t xml:space="preserve"> </w:t>
      </w:r>
      <w:proofErr w:type="spellStart"/>
      <w:r>
        <w:t>të</w:t>
      </w:r>
      <w:proofErr w:type="spellEnd"/>
      <w:r w:rsidR="00F20217">
        <w:t xml:space="preserve"> </w:t>
      </w:r>
      <w:proofErr w:type="spellStart"/>
      <w:r>
        <w:t>gjitha</w:t>
      </w:r>
      <w:proofErr w:type="spellEnd"/>
      <w:r w:rsidR="00F20217">
        <w:t xml:space="preserve"> </w:t>
      </w:r>
      <w:proofErr w:type="spellStart"/>
      <w:r>
        <w:t>aktivitetet</w:t>
      </w:r>
      <w:proofErr w:type="spellEnd"/>
      <w:r>
        <w:t xml:space="preserve"> e </w:t>
      </w:r>
      <w:proofErr w:type="spellStart"/>
      <w:r>
        <w:t>saj</w:t>
      </w:r>
      <w:proofErr w:type="spellEnd"/>
      <w:r w:rsidR="00F20217">
        <w:t xml:space="preserve"> </w:t>
      </w:r>
      <w:proofErr w:type="spellStart"/>
      <w:r>
        <w:t>financiare</w:t>
      </w:r>
      <w:proofErr w:type="spellEnd"/>
      <w:r w:rsidR="00F20217">
        <w:t xml:space="preserve"> </w:t>
      </w:r>
      <w:proofErr w:type="spellStart"/>
      <w:r>
        <w:t>financohen</w:t>
      </w:r>
      <w:proofErr w:type="spellEnd"/>
      <w:r w:rsidR="00F20217">
        <w:t xml:space="preserve"> </w:t>
      </w:r>
      <w:proofErr w:type="spellStart"/>
      <w:r>
        <w:t>nga</w:t>
      </w:r>
      <w:proofErr w:type="spellEnd"/>
      <w:r w:rsidR="00F20217">
        <w:t xml:space="preserve"> </w:t>
      </w:r>
      <w:proofErr w:type="spellStart"/>
      <w:r>
        <w:t>Buxheti</w:t>
      </w:r>
      <w:proofErr w:type="spellEnd"/>
      <w:r w:rsidR="00135693">
        <w:t xml:space="preserve"> </w:t>
      </w:r>
      <w:proofErr w:type="spellStart"/>
      <w:r w:rsidR="00F20217">
        <w:t>i</w:t>
      </w:r>
      <w:proofErr w:type="spellEnd"/>
      <w:r w:rsidR="00135693">
        <w:t xml:space="preserve"> </w:t>
      </w:r>
      <w:proofErr w:type="spellStart"/>
      <w:r>
        <w:t>Kosovës</w:t>
      </w:r>
      <w:proofErr w:type="spellEnd"/>
      <w:r>
        <w:t>.</w:t>
      </w:r>
    </w:p>
    <w:p w:rsidR="002E5368" w:rsidRPr="00CC34D4" w:rsidRDefault="002E5368" w:rsidP="002E5368">
      <w:pPr>
        <w:rPr>
          <w:b/>
        </w:rPr>
      </w:pPr>
    </w:p>
    <w:p w:rsidR="002E5368" w:rsidRPr="00CC34D4" w:rsidRDefault="002E5368" w:rsidP="002E5368">
      <w:pPr>
        <w:rPr>
          <w:b/>
        </w:rPr>
      </w:pPr>
      <w:r w:rsidRPr="00CC34D4">
        <w:rPr>
          <w:b/>
        </w:rPr>
        <w:t xml:space="preserve">1.3 </w:t>
      </w:r>
      <w:proofErr w:type="spellStart"/>
      <w:r w:rsidRPr="00C4278E">
        <w:rPr>
          <w:b/>
        </w:rPr>
        <w:t>Pagesat</w:t>
      </w:r>
      <w:proofErr w:type="spellEnd"/>
      <w:r w:rsidRPr="00C4278E">
        <w:rPr>
          <w:b/>
        </w:rPr>
        <w:t xml:space="preserve"> e </w:t>
      </w:r>
      <w:proofErr w:type="spellStart"/>
      <w:r w:rsidRPr="00C4278E">
        <w:rPr>
          <w:b/>
        </w:rPr>
        <w:t>bëra</w:t>
      </w:r>
      <w:proofErr w:type="spellEnd"/>
      <w:r w:rsidR="005C5B28">
        <w:rPr>
          <w:b/>
        </w:rPr>
        <w:t xml:space="preserve"> </w:t>
      </w:r>
      <w:proofErr w:type="spellStart"/>
      <w:r w:rsidRPr="00C4278E">
        <w:rPr>
          <w:b/>
        </w:rPr>
        <w:t>nga</w:t>
      </w:r>
      <w:proofErr w:type="spellEnd"/>
      <w:r w:rsidR="005C5B28">
        <w:rPr>
          <w:b/>
        </w:rPr>
        <w:t xml:space="preserve"> </w:t>
      </w:r>
      <w:proofErr w:type="spellStart"/>
      <w:r w:rsidRPr="00C4278E">
        <w:rPr>
          <w:b/>
        </w:rPr>
        <w:t>palët</w:t>
      </w:r>
      <w:proofErr w:type="spellEnd"/>
      <w:r w:rsidRPr="00C4278E">
        <w:rPr>
          <w:b/>
        </w:rPr>
        <w:t xml:space="preserve"> e </w:t>
      </w:r>
      <w:proofErr w:type="spellStart"/>
      <w:r w:rsidRPr="00C4278E">
        <w:rPr>
          <w:b/>
        </w:rPr>
        <w:t>tret</w:t>
      </w:r>
      <w:r>
        <w:rPr>
          <w:b/>
        </w:rPr>
        <w:t>a</w:t>
      </w:r>
      <w:proofErr w:type="spellEnd"/>
    </w:p>
    <w:p w:rsidR="002E5368" w:rsidRDefault="002E5368" w:rsidP="002E5368">
      <w:pPr>
        <w:autoSpaceDE w:val="0"/>
        <w:autoSpaceDN w:val="0"/>
        <w:adjustRightInd w:val="0"/>
      </w:pPr>
    </w:p>
    <w:p w:rsidR="002E5368" w:rsidRDefault="002E5368" w:rsidP="002E5368">
      <w:pPr>
        <w:autoSpaceDE w:val="0"/>
        <w:autoSpaceDN w:val="0"/>
        <w:adjustRightInd w:val="0"/>
        <w:jc w:val="both"/>
      </w:pPr>
      <w:proofErr w:type="spellStart"/>
      <w:r>
        <w:t>Qeveria</w:t>
      </w:r>
      <w:proofErr w:type="spellEnd"/>
      <w:r w:rsidR="005C5B28">
        <w:t xml:space="preserve"> </w:t>
      </w:r>
      <w:proofErr w:type="spellStart"/>
      <w:r>
        <w:t>përfiton</w:t>
      </w:r>
      <w:proofErr w:type="spellEnd"/>
      <w:r w:rsidR="005C5B28">
        <w:t xml:space="preserve"> </w:t>
      </w:r>
      <w:proofErr w:type="spellStart"/>
      <w:r>
        <w:t>nga</w:t>
      </w:r>
      <w:proofErr w:type="spellEnd"/>
      <w:r>
        <w:t xml:space="preserve"> mallrat </w:t>
      </w:r>
      <w:proofErr w:type="spellStart"/>
      <w:r>
        <w:t>dhe</w:t>
      </w:r>
      <w:proofErr w:type="spellEnd"/>
      <w:r w:rsidR="005C5B28">
        <w:t xml:space="preserve"> </w:t>
      </w:r>
      <w:proofErr w:type="spellStart"/>
      <w:r>
        <w:t>shërbimet</w:t>
      </w:r>
      <w:proofErr w:type="spellEnd"/>
      <w:r w:rsidR="005C5B28">
        <w:t xml:space="preserve"> </w:t>
      </w:r>
      <w:proofErr w:type="spellStart"/>
      <w:r>
        <w:t>të</w:t>
      </w:r>
      <w:proofErr w:type="spellEnd"/>
      <w:r w:rsidR="005C5B28">
        <w:t xml:space="preserve"> </w:t>
      </w:r>
      <w:proofErr w:type="spellStart"/>
      <w:r w:rsidR="003836D9">
        <w:t>blera</w:t>
      </w:r>
      <w:proofErr w:type="spellEnd"/>
      <w:r w:rsidR="005C5B28">
        <w:t xml:space="preserve"> </w:t>
      </w:r>
      <w:proofErr w:type="spellStart"/>
      <w:r>
        <w:t>në</w:t>
      </w:r>
      <w:proofErr w:type="spellEnd"/>
      <w:r w:rsidR="005C5B28">
        <w:t xml:space="preserve"> </w:t>
      </w:r>
      <w:proofErr w:type="spellStart"/>
      <w:r>
        <w:t>emër</w:t>
      </w:r>
      <w:proofErr w:type="spellEnd"/>
      <w:r w:rsidR="005C5B28">
        <w:t xml:space="preserve"> </w:t>
      </w:r>
      <w:proofErr w:type="spellStart"/>
      <w:r>
        <w:t>të</w:t>
      </w:r>
      <w:proofErr w:type="spellEnd"/>
      <w:r w:rsidR="005C5B28">
        <w:t xml:space="preserve"> </w:t>
      </w:r>
      <w:proofErr w:type="spellStart"/>
      <w:r>
        <w:t>saj</w:t>
      </w:r>
      <w:proofErr w:type="spellEnd"/>
      <w:r w:rsidR="005C5B28">
        <w:t xml:space="preserve"> </w:t>
      </w:r>
      <w:proofErr w:type="spellStart"/>
      <w:r>
        <w:t>si</w:t>
      </w:r>
      <w:proofErr w:type="spellEnd"/>
      <w:r w:rsidR="005C5B28">
        <w:t xml:space="preserve"> </w:t>
      </w:r>
      <w:proofErr w:type="spellStart"/>
      <w:r>
        <w:t>rezultat</w:t>
      </w:r>
      <w:proofErr w:type="spellEnd"/>
      <w:r w:rsidR="005C5B28">
        <w:t xml:space="preserve"> </w:t>
      </w:r>
      <w:proofErr w:type="spellStart"/>
      <w:r>
        <w:t>i</w:t>
      </w:r>
      <w:proofErr w:type="spellEnd"/>
      <w:r w:rsidR="005C5B28">
        <w:t xml:space="preserve"> </w:t>
      </w:r>
      <w:proofErr w:type="spellStart"/>
      <w:r>
        <w:t>pagesave</w:t>
      </w:r>
      <w:proofErr w:type="spellEnd"/>
      <w:r w:rsidR="005C5B28">
        <w:t xml:space="preserve"> </w:t>
      </w:r>
      <w:proofErr w:type="spellStart"/>
      <w:r>
        <w:t>në</w:t>
      </w:r>
      <w:proofErr w:type="spellEnd"/>
      <w:r>
        <w:t xml:space="preserve"> para </w:t>
      </w:r>
      <w:proofErr w:type="spellStart"/>
      <w:r>
        <w:t>të</w:t>
      </w:r>
      <w:proofErr w:type="spellEnd"/>
      <w:r w:rsidR="005C5B28">
        <w:t xml:space="preserve"> </w:t>
      </w:r>
      <w:proofErr w:type="spellStart"/>
      <w:r>
        <w:t>gatshme</w:t>
      </w:r>
      <w:proofErr w:type="spellEnd"/>
      <w:r w:rsidR="005C5B28">
        <w:t xml:space="preserve"> </w:t>
      </w:r>
      <w:proofErr w:type="spellStart"/>
      <w:r>
        <w:t>të</w:t>
      </w:r>
      <w:proofErr w:type="spellEnd"/>
      <w:r w:rsidR="005C5B28">
        <w:t xml:space="preserve"> </w:t>
      </w:r>
      <w:proofErr w:type="spellStart"/>
      <w:r>
        <w:t>bëra</w:t>
      </w:r>
      <w:proofErr w:type="spellEnd"/>
      <w:r w:rsidR="005C5B28">
        <w:t xml:space="preserve"> </w:t>
      </w:r>
      <w:proofErr w:type="spellStart"/>
      <w:r>
        <w:t>nga</w:t>
      </w:r>
      <w:proofErr w:type="spellEnd"/>
      <w:r w:rsidR="005C5B28">
        <w:t xml:space="preserve"> </w:t>
      </w:r>
      <w:proofErr w:type="spellStart"/>
      <w:r>
        <w:t>palët</w:t>
      </w:r>
      <w:proofErr w:type="spellEnd"/>
      <w:r>
        <w:t xml:space="preserve"> e </w:t>
      </w:r>
      <w:r w:rsidR="005C5B28">
        <w:t xml:space="preserve">treat </w:t>
      </w:r>
      <w:proofErr w:type="spellStart"/>
      <w:r>
        <w:t>gjatë</w:t>
      </w:r>
      <w:proofErr w:type="spellEnd"/>
      <w:r w:rsidR="005C5B28">
        <w:t xml:space="preserve"> </w:t>
      </w:r>
      <w:proofErr w:type="spellStart"/>
      <w:r>
        <w:t>periudhës</w:t>
      </w:r>
      <w:proofErr w:type="spellEnd"/>
      <w:r w:rsidR="005C5B28">
        <w:t xml:space="preserve"> </w:t>
      </w:r>
      <w:proofErr w:type="spellStart"/>
      <w:r>
        <w:t>raportuese</w:t>
      </w:r>
      <w:proofErr w:type="spellEnd"/>
      <w:r>
        <w:t xml:space="preserve">. </w:t>
      </w:r>
      <w:proofErr w:type="spellStart"/>
      <w:r>
        <w:t>Pagesat</w:t>
      </w:r>
      <w:proofErr w:type="spellEnd"/>
      <w:r>
        <w:t xml:space="preserve"> e </w:t>
      </w:r>
      <w:proofErr w:type="spellStart"/>
      <w:r>
        <w:t>bëra</w:t>
      </w:r>
      <w:proofErr w:type="spellEnd"/>
      <w:r w:rsidR="005C5B28">
        <w:t xml:space="preserve"> </w:t>
      </w:r>
      <w:proofErr w:type="spellStart"/>
      <w:r>
        <w:t>nga</w:t>
      </w:r>
      <w:proofErr w:type="spellEnd"/>
      <w:r w:rsidR="005C5B28">
        <w:t xml:space="preserve"> </w:t>
      </w:r>
      <w:proofErr w:type="spellStart"/>
      <w:r>
        <w:t>palët</w:t>
      </w:r>
      <w:proofErr w:type="spellEnd"/>
      <w:r>
        <w:t xml:space="preserve"> e </w:t>
      </w:r>
      <w:r w:rsidR="005C5B28">
        <w:t xml:space="preserve">treat </w:t>
      </w:r>
      <w:proofErr w:type="spellStart"/>
      <w:r>
        <w:t>nuk</w:t>
      </w:r>
      <w:proofErr w:type="spellEnd"/>
      <w:r w:rsidR="005C5B28">
        <w:t xml:space="preserve"> </w:t>
      </w:r>
      <w:proofErr w:type="spellStart"/>
      <w:r>
        <w:t>kosiderohen</w:t>
      </w:r>
      <w:proofErr w:type="spellEnd"/>
      <w:r w:rsidR="005C5B28">
        <w:t xml:space="preserve"> </w:t>
      </w:r>
      <w:proofErr w:type="spellStart"/>
      <w:r>
        <w:t>pranime</w:t>
      </w:r>
      <w:proofErr w:type="spellEnd"/>
      <w:r w:rsidR="005C5B28">
        <w:t xml:space="preserve"> </w:t>
      </w:r>
      <w:proofErr w:type="spellStart"/>
      <w:r>
        <w:t>ose</w:t>
      </w:r>
      <w:proofErr w:type="spellEnd"/>
      <w:r w:rsidR="005C5B28">
        <w:t xml:space="preserve"> </w:t>
      </w:r>
      <w:proofErr w:type="spellStart"/>
      <w:r>
        <w:t>pagesa</w:t>
      </w:r>
      <w:proofErr w:type="spellEnd"/>
      <w:r w:rsidR="005C5B28">
        <w:t xml:space="preserve"> </w:t>
      </w:r>
      <w:proofErr w:type="spellStart"/>
      <w:r>
        <w:t>në</w:t>
      </w:r>
      <w:proofErr w:type="spellEnd"/>
      <w:r>
        <w:t xml:space="preserve"> para </w:t>
      </w:r>
      <w:proofErr w:type="spellStart"/>
      <w:r>
        <w:t>të</w:t>
      </w:r>
      <w:proofErr w:type="spellEnd"/>
      <w:r w:rsidR="005C5B28">
        <w:t xml:space="preserve"> </w:t>
      </w:r>
      <w:proofErr w:type="spellStart"/>
      <w:r>
        <w:t>gatshme</w:t>
      </w:r>
      <w:proofErr w:type="spellEnd"/>
      <w:r>
        <w:t xml:space="preserve">, </w:t>
      </w:r>
      <w:proofErr w:type="spellStart"/>
      <w:r>
        <w:t>por</w:t>
      </w:r>
      <w:proofErr w:type="spellEnd"/>
      <w:r w:rsidR="005C5B28">
        <w:t xml:space="preserve"> </w:t>
      </w:r>
      <w:proofErr w:type="spellStart"/>
      <w:r>
        <w:t>janë</w:t>
      </w:r>
      <w:proofErr w:type="spellEnd"/>
      <w:r w:rsidR="005C5B28">
        <w:t xml:space="preserve"> </w:t>
      </w:r>
      <w:proofErr w:type="spellStart"/>
      <w:r>
        <w:t>përfitime</w:t>
      </w:r>
      <w:proofErr w:type="spellEnd"/>
      <w:r w:rsidR="005C5B28">
        <w:t xml:space="preserve"> </w:t>
      </w:r>
      <w:proofErr w:type="spellStart"/>
      <w:r>
        <w:t>të</w:t>
      </w:r>
      <w:proofErr w:type="spellEnd"/>
      <w:r w:rsidR="005C5B28">
        <w:t xml:space="preserve"> </w:t>
      </w:r>
      <w:proofErr w:type="spellStart"/>
      <w:r>
        <w:t>Qeverisë</w:t>
      </w:r>
      <w:proofErr w:type="spellEnd"/>
      <w:r>
        <w:t xml:space="preserve">. </w:t>
      </w:r>
      <w:proofErr w:type="spellStart"/>
      <w:r>
        <w:t>Këto</w:t>
      </w:r>
      <w:proofErr w:type="spellEnd"/>
      <w:r w:rsidR="005C5B28">
        <w:t xml:space="preserve"> </w:t>
      </w:r>
      <w:proofErr w:type="spellStart"/>
      <w:r>
        <w:t>pagesa</w:t>
      </w:r>
      <w:proofErr w:type="spellEnd"/>
      <w:r w:rsidR="005C5B28">
        <w:t xml:space="preserve"> </w:t>
      </w:r>
      <w:proofErr w:type="spellStart"/>
      <w:r>
        <w:t>janë</w:t>
      </w:r>
      <w:proofErr w:type="spellEnd"/>
      <w:r w:rsidR="005C5B28">
        <w:t xml:space="preserve"> </w:t>
      </w:r>
      <w:proofErr w:type="spellStart"/>
      <w:r>
        <w:t>botuar</w:t>
      </w:r>
      <w:proofErr w:type="spellEnd"/>
      <w:r w:rsidR="005C5B28">
        <w:t xml:space="preserve"> </w:t>
      </w:r>
      <w:proofErr w:type="spellStart"/>
      <w:r>
        <w:t>në</w:t>
      </w:r>
      <w:proofErr w:type="spellEnd"/>
      <w:r w:rsidR="005C5B28">
        <w:t xml:space="preserve"> </w:t>
      </w:r>
      <w:proofErr w:type="spellStart"/>
      <w:r>
        <w:t>shtyllën</w:t>
      </w:r>
      <w:proofErr w:type="spellEnd"/>
      <w:r w:rsidR="005C5B28">
        <w:t xml:space="preserve"> </w:t>
      </w:r>
      <w:proofErr w:type="spellStart"/>
      <w:r>
        <w:t>Pagesat</w:t>
      </w:r>
      <w:proofErr w:type="spellEnd"/>
      <w:r w:rsidR="005C5B28">
        <w:t xml:space="preserve"> </w:t>
      </w:r>
      <w:proofErr w:type="spellStart"/>
      <w:r>
        <w:t>nga</w:t>
      </w:r>
      <w:proofErr w:type="spellEnd"/>
      <w:r w:rsidR="005C5B28">
        <w:t xml:space="preserve"> </w:t>
      </w:r>
      <w:proofErr w:type="spellStart"/>
      <w:r>
        <w:t>palët</w:t>
      </w:r>
      <w:proofErr w:type="spellEnd"/>
      <w:r>
        <w:t xml:space="preserve"> e </w:t>
      </w:r>
      <w:r w:rsidR="005C5B28">
        <w:t xml:space="preserve">treat </w:t>
      </w:r>
      <w:proofErr w:type="spellStart"/>
      <w:r>
        <w:t>të</w:t>
      </w:r>
      <w:proofErr w:type="spellEnd"/>
      <w:r w:rsidR="005C5B28">
        <w:t xml:space="preserve"> </w:t>
      </w:r>
      <w:proofErr w:type="spellStart"/>
      <w:r>
        <w:t>pasqyrës</w:t>
      </w:r>
      <w:proofErr w:type="spellEnd"/>
      <w:r w:rsidR="005C5B28">
        <w:t xml:space="preserve"> </w:t>
      </w:r>
      <w:proofErr w:type="spellStart"/>
      <w:r>
        <w:t>së</w:t>
      </w:r>
      <w:proofErr w:type="spellEnd"/>
      <w:r w:rsidR="005C5B28">
        <w:t xml:space="preserve"> </w:t>
      </w:r>
      <w:proofErr w:type="spellStart"/>
      <w:r>
        <w:t>konsoliduar</w:t>
      </w:r>
      <w:proofErr w:type="spellEnd"/>
      <w:r w:rsidR="005C5B28">
        <w:t xml:space="preserve"> </w:t>
      </w:r>
      <w:proofErr w:type="spellStart"/>
      <w:r>
        <w:t>të</w:t>
      </w:r>
      <w:proofErr w:type="spellEnd"/>
      <w:r w:rsidR="005C5B28">
        <w:t xml:space="preserve"> </w:t>
      </w:r>
      <w:proofErr w:type="spellStart"/>
      <w:r>
        <w:t>pranimeve</w:t>
      </w:r>
      <w:proofErr w:type="spellEnd"/>
      <w:r w:rsidR="005C5B28">
        <w:t xml:space="preserve"> </w:t>
      </w:r>
      <w:proofErr w:type="spellStart"/>
      <w:r>
        <w:t>dhe</w:t>
      </w:r>
      <w:proofErr w:type="spellEnd"/>
      <w:r w:rsidR="005C5B28">
        <w:t xml:space="preserve"> </w:t>
      </w:r>
      <w:proofErr w:type="spellStart"/>
      <w:r>
        <w:t>pagesave</w:t>
      </w:r>
      <w:proofErr w:type="spellEnd"/>
      <w:r w:rsidR="005C5B28">
        <w:t xml:space="preserve"> </w:t>
      </w:r>
      <w:proofErr w:type="spellStart"/>
      <w:r>
        <w:t>në</w:t>
      </w:r>
      <w:proofErr w:type="spellEnd"/>
      <w:r>
        <w:t xml:space="preserve"> para </w:t>
      </w:r>
      <w:proofErr w:type="spellStart"/>
      <w:r>
        <w:t>të</w:t>
      </w:r>
      <w:proofErr w:type="spellEnd"/>
      <w:r w:rsidR="005C5B28">
        <w:t xml:space="preserve"> </w:t>
      </w:r>
      <w:proofErr w:type="spellStart"/>
      <w:r>
        <w:t>gatshme</w:t>
      </w:r>
      <w:proofErr w:type="spellEnd"/>
      <w:r>
        <w:t>.</w:t>
      </w:r>
      <w:r w:rsidRPr="00BE09D0">
        <w:t> </w:t>
      </w:r>
      <w:proofErr w:type="spellStart"/>
      <w:r>
        <w:t>Në</w:t>
      </w:r>
      <w:proofErr w:type="spellEnd"/>
      <w:r w:rsidR="005C5B28">
        <w:t xml:space="preserve"> </w:t>
      </w:r>
      <w:proofErr w:type="spellStart"/>
      <w:r>
        <w:t>vitin</w:t>
      </w:r>
      <w:proofErr w:type="spellEnd"/>
      <w:r>
        <w:t xml:space="preserve"> 201</w:t>
      </w:r>
      <w:r w:rsidR="005C5B28">
        <w:t>8</w:t>
      </w:r>
      <w:r w:rsidR="00330146">
        <w:t>,</w:t>
      </w:r>
      <w:r>
        <w:t xml:space="preserve"> </w:t>
      </w:r>
      <w:proofErr w:type="spellStart"/>
      <w:r>
        <w:t>Komuna</w:t>
      </w:r>
      <w:proofErr w:type="spellEnd"/>
      <w:r>
        <w:t xml:space="preserve"> e </w:t>
      </w:r>
      <w:proofErr w:type="spellStart"/>
      <w:r>
        <w:t>Graçanicës</w:t>
      </w:r>
      <w:proofErr w:type="spellEnd"/>
      <w:r w:rsidR="005C5B28">
        <w:t xml:space="preserve"> </w:t>
      </w:r>
      <w:proofErr w:type="spellStart"/>
      <w:r>
        <w:t>nuk</w:t>
      </w:r>
      <w:proofErr w:type="spellEnd"/>
      <w:r w:rsidR="005C5B28">
        <w:t xml:space="preserve"> </w:t>
      </w:r>
      <w:proofErr w:type="spellStart"/>
      <w:r w:rsidR="005C5B28">
        <w:t>ka</w:t>
      </w:r>
      <w:proofErr w:type="spellEnd"/>
      <w:r w:rsidR="005C5B28">
        <w:t xml:space="preserve"> </w:t>
      </w:r>
      <w:proofErr w:type="spellStart"/>
      <w:r>
        <w:t>dispozicion</w:t>
      </w:r>
      <w:proofErr w:type="spellEnd"/>
      <w:r w:rsidR="005C5B28">
        <w:t xml:space="preserve"> </w:t>
      </w:r>
      <w:proofErr w:type="spellStart"/>
      <w:r>
        <w:t>të</w:t>
      </w:r>
      <w:proofErr w:type="spellEnd"/>
      <w:r w:rsidR="005C5B28">
        <w:t xml:space="preserve"> </w:t>
      </w:r>
      <w:proofErr w:type="spellStart"/>
      <w:r>
        <w:t>dhënat</w:t>
      </w:r>
      <w:proofErr w:type="spellEnd"/>
      <w:r w:rsidR="005C5B28">
        <w:t xml:space="preserve"> </w:t>
      </w:r>
      <w:proofErr w:type="spellStart"/>
      <w:r>
        <w:t>për</w:t>
      </w:r>
      <w:proofErr w:type="spellEnd"/>
      <w:r w:rsidR="005C5B28">
        <w:t xml:space="preserve"> </w:t>
      </w:r>
      <w:proofErr w:type="spellStart"/>
      <w:r>
        <w:t>pagesat</w:t>
      </w:r>
      <w:proofErr w:type="spellEnd"/>
      <w:r w:rsidR="005C5B28">
        <w:t xml:space="preserve"> </w:t>
      </w:r>
      <w:proofErr w:type="spellStart"/>
      <w:r>
        <w:t>në</w:t>
      </w:r>
      <w:proofErr w:type="spellEnd"/>
      <w:r w:rsidR="005C5B28">
        <w:t xml:space="preserve"> </w:t>
      </w:r>
      <w:proofErr w:type="spellStart"/>
      <w:r>
        <w:t>emër</w:t>
      </w:r>
      <w:proofErr w:type="spellEnd"/>
      <w:r w:rsidR="005C5B28">
        <w:t xml:space="preserve"> </w:t>
      </w:r>
      <w:proofErr w:type="spellStart"/>
      <w:r>
        <w:t>të</w:t>
      </w:r>
      <w:proofErr w:type="spellEnd"/>
      <w:r w:rsidR="005C5B28">
        <w:t xml:space="preserve"> </w:t>
      </w:r>
      <w:proofErr w:type="spellStart"/>
      <w:r>
        <w:t>palëve</w:t>
      </w:r>
      <w:proofErr w:type="spellEnd"/>
      <w:r w:rsidR="005C5B28">
        <w:t xml:space="preserve"> </w:t>
      </w:r>
      <w:proofErr w:type="spellStart"/>
      <w:r>
        <w:t>të</w:t>
      </w:r>
      <w:proofErr w:type="spellEnd"/>
      <w:r w:rsidR="005C5B28">
        <w:t xml:space="preserve"> </w:t>
      </w:r>
      <w:proofErr w:type="spellStart"/>
      <w:r>
        <w:t>treta</w:t>
      </w:r>
      <w:proofErr w:type="spellEnd"/>
      <w:r>
        <w:t>.</w:t>
      </w:r>
    </w:p>
    <w:p w:rsidR="002E5368" w:rsidRDefault="002E5368" w:rsidP="002E5368">
      <w:pPr>
        <w:autoSpaceDE w:val="0"/>
        <w:autoSpaceDN w:val="0"/>
        <w:adjustRightInd w:val="0"/>
        <w:jc w:val="both"/>
      </w:pPr>
    </w:p>
    <w:p w:rsidR="002E5368" w:rsidRPr="00CC34D4" w:rsidRDefault="002E5368" w:rsidP="002E5368">
      <w:pPr>
        <w:rPr>
          <w:b/>
        </w:rPr>
      </w:pPr>
      <w:r w:rsidRPr="00CC34D4">
        <w:rPr>
          <w:b/>
        </w:rPr>
        <w:t xml:space="preserve">1.4 </w:t>
      </w:r>
      <w:proofErr w:type="spellStart"/>
      <w:r w:rsidRPr="00A25B1D">
        <w:rPr>
          <w:b/>
        </w:rPr>
        <w:t>Paratë</w:t>
      </w:r>
      <w:proofErr w:type="spellEnd"/>
      <w:r w:rsidRPr="00A25B1D">
        <w:rPr>
          <w:b/>
        </w:rPr>
        <w:t xml:space="preserve"> e </w:t>
      </w:r>
      <w:proofErr w:type="spellStart"/>
      <w:r w:rsidRPr="00A25B1D">
        <w:rPr>
          <w:b/>
        </w:rPr>
        <w:t>gatshm</w:t>
      </w:r>
      <w:r>
        <w:rPr>
          <w:b/>
        </w:rPr>
        <w:t>e</w:t>
      </w:r>
      <w:proofErr w:type="spellEnd"/>
    </w:p>
    <w:p w:rsidR="002E5368" w:rsidRDefault="002E5368" w:rsidP="002E5368">
      <w:pPr>
        <w:autoSpaceDE w:val="0"/>
        <w:autoSpaceDN w:val="0"/>
        <w:adjustRightInd w:val="0"/>
        <w:jc w:val="both"/>
        <w:rPr>
          <w:rFonts w:cs="TimesNewRomanPSMT"/>
        </w:rPr>
      </w:pPr>
      <w:r>
        <w:rPr>
          <w:rFonts w:cs="TimesNewRomanPSMT"/>
        </w:rPr>
        <w:t xml:space="preserve">Me </w:t>
      </w:r>
      <w:proofErr w:type="spellStart"/>
      <w:r>
        <w:rPr>
          <w:rFonts w:cs="TimesNewRomanPSMT"/>
        </w:rPr>
        <w:t>paratë</w:t>
      </w:r>
      <w:proofErr w:type="spellEnd"/>
      <w:r w:rsidR="004246FC"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të</w:t>
      </w:r>
      <w:proofErr w:type="spellEnd"/>
      <w:r w:rsidR="004246FC">
        <w:rPr>
          <w:rFonts w:cs="TimesNewRomanPSMT"/>
        </w:rPr>
        <w:t xml:space="preserve"> </w:t>
      </w:r>
      <w:proofErr w:type="spellStart"/>
      <w:r w:rsidRPr="007E13C1">
        <w:rPr>
          <w:rFonts w:cs="TimesNewRomanPSMT"/>
        </w:rPr>
        <w:t>gatshme</w:t>
      </w:r>
      <w:proofErr w:type="spellEnd"/>
      <w:r w:rsidR="004246FC"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kuptohet</w:t>
      </w:r>
      <w:proofErr w:type="spellEnd"/>
      <w:r w:rsidR="004246FC"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fondet</w:t>
      </w:r>
      <w:proofErr w:type="spellEnd"/>
      <w:r w:rsidR="004246FC"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apo</w:t>
      </w:r>
      <w:proofErr w:type="spellEnd"/>
      <w:r w:rsidR="004246FC"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monedhat</w:t>
      </w:r>
      <w:proofErr w:type="spellEnd"/>
      <w:r w:rsidR="004246FC"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apo</w:t>
      </w:r>
      <w:proofErr w:type="spellEnd"/>
      <w:r w:rsidR="004246FC"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çdo</w:t>
      </w:r>
      <w:proofErr w:type="spellEnd"/>
      <w:r w:rsidR="004246FC">
        <w:rPr>
          <w:rFonts w:cs="TimesNewRomanPSMT"/>
        </w:rPr>
        <w:t xml:space="preserve"> </w:t>
      </w:r>
      <w:proofErr w:type="spellStart"/>
      <w:r w:rsidR="004246FC">
        <w:rPr>
          <w:rFonts w:cs="TimesNewRomanPSMT"/>
        </w:rPr>
        <w:t>depozit</w:t>
      </w:r>
      <w:proofErr w:type="spellEnd"/>
      <w:r w:rsidR="004246FC">
        <w:rPr>
          <w:rFonts w:cs="TimesNewRomanPSMT"/>
        </w:rPr>
        <w:t xml:space="preserve">, </w:t>
      </w:r>
      <w:proofErr w:type="spellStart"/>
      <w:r>
        <w:rPr>
          <w:rFonts w:cs="TimesNewRomanPSMT"/>
        </w:rPr>
        <w:t>që</w:t>
      </w:r>
      <w:proofErr w:type="spellEnd"/>
      <w:r w:rsidR="004246FC"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kryesisht</w:t>
      </w:r>
      <w:proofErr w:type="spellEnd"/>
      <w:r w:rsidR="004246FC"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mbahen</w:t>
      </w:r>
      <w:proofErr w:type="spellEnd"/>
      <w:r w:rsidR="004246FC"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në</w:t>
      </w:r>
      <w:proofErr w:type="spellEnd"/>
      <w:r w:rsidR="004246FC"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bankë</w:t>
      </w:r>
      <w:proofErr w:type="spellEnd"/>
      <w:r w:rsidR="004246FC"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apo</w:t>
      </w:r>
      <w:proofErr w:type="spellEnd"/>
      <w:r w:rsidR="004246FC"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në</w:t>
      </w:r>
      <w:proofErr w:type="spellEnd"/>
      <w:r w:rsidR="004246FC"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institucionin</w:t>
      </w:r>
      <w:proofErr w:type="spellEnd"/>
      <w:r w:rsidR="004246FC"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financiar</w:t>
      </w:r>
      <w:proofErr w:type="spellEnd"/>
      <w:r>
        <w:rPr>
          <w:rFonts w:cs="TimesNewRomanPSMT"/>
        </w:rPr>
        <w:t xml:space="preserve">. </w:t>
      </w:r>
      <w:proofErr w:type="spellStart"/>
      <w:r>
        <w:rPr>
          <w:rFonts w:cs="TimesNewRomanPSMT"/>
        </w:rPr>
        <w:t>Paratë</w:t>
      </w:r>
      <w:proofErr w:type="spellEnd"/>
      <w:r w:rsidR="004246FC"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të</w:t>
      </w:r>
      <w:proofErr w:type="spellEnd"/>
      <w:r w:rsidR="004246FC"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gatshme</w:t>
      </w:r>
      <w:proofErr w:type="spellEnd"/>
      <w:r w:rsidR="004246FC"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njihen</w:t>
      </w:r>
      <w:proofErr w:type="spellEnd"/>
      <w:r>
        <w:rPr>
          <w:rFonts w:cs="TimesNewRomanPSMT"/>
        </w:rPr>
        <w:t xml:space="preserve"> me </w:t>
      </w:r>
      <w:proofErr w:type="spellStart"/>
      <w:r>
        <w:rPr>
          <w:rFonts w:cs="TimesNewRomanPSMT"/>
        </w:rPr>
        <w:t>vlerë</w:t>
      </w:r>
      <w:proofErr w:type="spellEnd"/>
      <w:r w:rsidR="004246FC"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nominale</w:t>
      </w:r>
      <w:proofErr w:type="spellEnd"/>
      <w:r>
        <w:rPr>
          <w:rFonts w:cs="TimesNewRomanPSMT"/>
        </w:rPr>
        <w:t xml:space="preserve">. </w:t>
      </w:r>
      <w:proofErr w:type="spellStart"/>
      <w:r>
        <w:rPr>
          <w:rFonts w:cs="TimesNewRomanPSMT"/>
        </w:rPr>
        <w:t>Interesi</w:t>
      </w:r>
      <w:proofErr w:type="spellEnd"/>
      <w:r w:rsidR="004246FC"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është</w:t>
      </w:r>
      <w:proofErr w:type="spellEnd"/>
      <w:r w:rsidR="004246FC"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i</w:t>
      </w:r>
      <w:proofErr w:type="spellEnd"/>
      <w:r w:rsidR="004246FC"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kredituar</w:t>
      </w:r>
      <w:proofErr w:type="spellEnd"/>
      <w:r w:rsidR="004246FC">
        <w:rPr>
          <w:rFonts w:cs="TimesNewRomanPSMT"/>
        </w:rPr>
        <w:t xml:space="preserve"> </w:t>
      </w:r>
      <w:r>
        <w:rPr>
          <w:rFonts w:cs="TimesNewRomanPSMT"/>
        </w:rPr>
        <w:t>me</w:t>
      </w:r>
      <w:r w:rsidR="004246FC"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të</w:t>
      </w:r>
      <w:proofErr w:type="spellEnd"/>
      <w:r w:rsidR="004246FC"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ardhurat</w:t>
      </w:r>
      <w:proofErr w:type="spellEnd"/>
      <w:r>
        <w:rPr>
          <w:rFonts w:cs="TimesNewRomanPSMT"/>
        </w:rPr>
        <w:t xml:space="preserve"> e </w:t>
      </w:r>
      <w:proofErr w:type="spellStart"/>
      <w:r>
        <w:rPr>
          <w:rFonts w:cs="TimesNewRomanPSMT"/>
        </w:rPr>
        <w:t>pranuara</w:t>
      </w:r>
      <w:proofErr w:type="spellEnd"/>
      <w:r>
        <w:rPr>
          <w:rFonts w:cs="TimesNewRomanPSMT"/>
        </w:rPr>
        <w:t xml:space="preserve">. </w:t>
      </w:r>
    </w:p>
    <w:p w:rsidR="002E5368" w:rsidRPr="00CC34D4" w:rsidRDefault="002E5368" w:rsidP="002E5368">
      <w:pPr>
        <w:jc w:val="both"/>
        <w:rPr>
          <w:b/>
        </w:rPr>
      </w:pPr>
    </w:p>
    <w:p w:rsidR="002E5368" w:rsidRPr="00CC34D4" w:rsidRDefault="002E5368" w:rsidP="002E5368">
      <w:pPr>
        <w:jc w:val="both"/>
        <w:rPr>
          <w:b/>
        </w:rPr>
      </w:pPr>
      <w:r w:rsidRPr="00CC34D4">
        <w:rPr>
          <w:b/>
        </w:rPr>
        <w:t xml:space="preserve">1.5 </w:t>
      </w:r>
      <w:proofErr w:type="spellStart"/>
      <w:r w:rsidRPr="00532067">
        <w:rPr>
          <w:b/>
        </w:rPr>
        <w:t>Rikthimet</w:t>
      </w:r>
      <w:proofErr w:type="spellEnd"/>
      <w:r w:rsidRPr="00532067">
        <w:rPr>
          <w:b/>
        </w:rPr>
        <w:t xml:space="preserve"> e </w:t>
      </w:r>
      <w:proofErr w:type="spellStart"/>
      <w:r w:rsidRPr="00532067">
        <w:rPr>
          <w:b/>
        </w:rPr>
        <w:t>të</w:t>
      </w:r>
      <w:proofErr w:type="spellEnd"/>
      <w:r w:rsidR="00BF0FB5">
        <w:rPr>
          <w:b/>
        </w:rPr>
        <w:t xml:space="preserve"> </w:t>
      </w:r>
      <w:proofErr w:type="spellStart"/>
      <w:r>
        <w:rPr>
          <w:b/>
        </w:rPr>
        <w:t>shpenzimeve</w:t>
      </w:r>
      <w:proofErr w:type="spellEnd"/>
      <w:r w:rsidR="00BF0FB5">
        <w:rPr>
          <w:b/>
        </w:rPr>
        <w:t xml:space="preserve"> </w:t>
      </w:r>
      <w:proofErr w:type="spellStart"/>
      <w:r>
        <w:rPr>
          <w:b/>
        </w:rPr>
        <w:t>nga</w:t>
      </w:r>
      <w:proofErr w:type="spellEnd"/>
      <w:r w:rsidR="00BF0FB5">
        <w:rPr>
          <w:b/>
        </w:rPr>
        <w:t xml:space="preserve"> </w:t>
      </w:r>
      <w:proofErr w:type="spellStart"/>
      <w:r>
        <w:rPr>
          <w:b/>
        </w:rPr>
        <w:t>vitet</w:t>
      </w:r>
      <w:proofErr w:type="spellEnd"/>
      <w:r w:rsidR="00BF0FB5">
        <w:rPr>
          <w:b/>
        </w:rPr>
        <w:t xml:space="preserve"> </w:t>
      </w:r>
      <w:proofErr w:type="spellStart"/>
      <w:r>
        <w:rPr>
          <w:b/>
        </w:rPr>
        <w:t>paraprake</w:t>
      </w:r>
      <w:proofErr w:type="spellEnd"/>
    </w:p>
    <w:p w:rsidR="002E5368" w:rsidRPr="00CC34D4" w:rsidRDefault="002E5368" w:rsidP="002E5368">
      <w:pPr>
        <w:jc w:val="both"/>
      </w:pPr>
      <w:proofErr w:type="spellStart"/>
      <w:r>
        <w:t>Shpenzimet</w:t>
      </w:r>
      <w:proofErr w:type="spellEnd"/>
      <w:r w:rsidR="00BF0FB5">
        <w:t xml:space="preserve"> </w:t>
      </w:r>
      <w:r w:rsidRPr="000E600A">
        <w:t>e</w:t>
      </w:r>
      <w:r w:rsidR="00BF0FB5">
        <w:t xml:space="preserve"> </w:t>
      </w:r>
      <w:proofErr w:type="spellStart"/>
      <w:r w:rsidRPr="000E600A">
        <w:t>kthyera</w:t>
      </w:r>
      <w:proofErr w:type="spellEnd"/>
      <w:r w:rsidR="00BF0FB5">
        <w:t xml:space="preserve"> </w:t>
      </w:r>
      <w:proofErr w:type="spellStart"/>
      <w:r w:rsidRPr="000E600A">
        <w:t>në</w:t>
      </w:r>
      <w:proofErr w:type="spellEnd"/>
      <w:r w:rsidRPr="000E600A">
        <w:t xml:space="preserve"> BRK </w:t>
      </w:r>
      <w:proofErr w:type="spellStart"/>
      <w:r w:rsidRPr="000E600A">
        <w:t>nga</w:t>
      </w:r>
      <w:proofErr w:type="spellEnd"/>
      <w:r w:rsidR="00BF0FB5">
        <w:t xml:space="preserve"> </w:t>
      </w:r>
      <w:proofErr w:type="spellStart"/>
      <w:r w:rsidRPr="000E600A">
        <w:t>vitet</w:t>
      </w:r>
      <w:proofErr w:type="spellEnd"/>
      <w:r w:rsidR="00BF0FB5">
        <w:t xml:space="preserve"> </w:t>
      </w:r>
      <w:proofErr w:type="spellStart"/>
      <w:r w:rsidRPr="000E600A">
        <w:t>paraprake</w:t>
      </w:r>
      <w:proofErr w:type="spellEnd"/>
      <w:r w:rsidR="00BF0FB5">
        <w:t xml:space="preserve"> </w:t>
      </w:r>
      <w:proofErr w:type="spellStart"/>
      <w:r>
        <w:t>janë</w:t>
      </w:r>
      <w:proofErr w:type="spellEnd"/>
      <w:r w:rsidR="00BF0FB5">
        <w:t xml:space="preserve"> </w:t>
      </w:r>
      <w:proofErr w:type="spellStart"/>
      <w:r>
        <w:t>evidentuar</w:t>
      </w:r>
      <w:proofErr w:type="spellEnd"/>
      <w:r w:rsidR="00BF0FB5">
        <w:t xml:space="preserve"> </w:t>
      </w:r>
      <w:proofErr w:type="spellStart"/>
      <w:r>
        <w:t>si</w:t>
      </w:r>
      <w:proofErr w:type="spellEnd"/>
      <w:r w:rsidR="00BF0FB5">
        <w:t xml:space="preserve"> </w:t>
      </w:r>
      <w:proofErr w:type="spellStart"/>
      <w:r>
        <w:t>pranimet</w:t>
      </w:r>
      <w:proofErr w:type="spellEnd"/>
      <w:r w:rsidR="00BF0FB5">
        <w:t xml:space="preserve"> </w:t>
      </w:r>
      <w:proofErr w:type="spellStart"/>
      <w:r>
        <w:t>në</w:t>
      </w:r>
      <w:proofErr w:type="spellEnd"/>
      <w:r w:rsidR="00BF0FB5">
        <w:t xml:space="preserve"> </w:t>
      </w:r>
      <w:proofErr w:type="spellStart"/>
      <w:r>
        <w:t>vitin</w:t>
      </w:r>
      <w:proofErr w:type="spellEnd"/>
      <w:r>
        <w:t xml:space="preserve"> e </w:t>
      </w:r>
      <w:proofErr w:type="spellStart"/>
      <w:r>
        <w:t>tanishëm</w:t>
      </w:r>
      <w:proofErr w:type="spellEnd"/>
      <w:r w:rsidR="00BF0FB5">
        <w:t xml:space="preserve"> </w:t>
      </w:r>
      <w:proofErr w:type="spellStart"/>
      <w:r>
        <w:t>dhe</w:t>
      </w:r>
      <w:proofErr w:type="spellEnd"/>
      <w:r w:rsidR="00BF0FB5">
        <w:t xml:space="preserve"> </w:t>
      </w:r>
      <w:proofErr w:type="spellStart"/>
      <w:proofErr w:type="gramStart"/>
      <w:r>
        <w:t>jo</w:t>
      </w:r>
      <w:proofErr w:type="spellEnd"/>
      <w:proofErr w:type="gramEnd"/>
      <w:r w:rsidR="00BF0FB5">
        <w:t xml:space="preserve"> </w:t>
      </w:r>
      <w:proofErr w:type="spellStart"/>
      <w:r>
        <w:t>si</w:t>
      </w:r>
      <w:proofErr w:type="spellEnd"/>
      <w:r w:rsidR="00BF0FB5">
        <w:t xml:space="preserve"> </w:t>
      </w:r>
      <w:proofErr w:type="spellStart"/>
      <w:r>
        <w:t>një</w:t>
      </w:r>
      <w:proofErr w:type="spellEnd"/>
      <w:r w:rsidR="00BF0FB5">
        <w:t xml:space="preserve"> </w:t>
      </w:r>
      <w:proofErr w:type="spellStart"/>
      <w:r>
        <w:t>ulje</w:t>
      </w:r>
      <w:proofErr w:type="spellEnd"/>
      <w:r>
        <w:t xml:space="preserve"> e </w:t>
      </w:r>
      <w:proofErr w:type="spellStart"/>
      <w:r>
        <w:t>shpenizimeve</w:t>
      </w:r>
      <w:proofErr w:type="spellEnd"/>
      <w:r w:rsidR="00BF0FB5">
        <w:t xml:space="preserve"> </w:t>
      </w:r>
      <w:proofErr w:type="spellStart"/>
      <w:r>
        <w:t>të</w:t>
      </w:r>
      <w:proofErr w:type="spellEnd"/>
      <w:r w:rsidR="00BF0FB5">
        <w:t xml:space="preserve"> </w:t>
      </w:r>
      <w:proofErr w:type="spellStart"/>
      <w:r>
        <w:t>vitit</w:t>
      </w:r>
      <w:proofErr w:type="spellEnd"/>
      <w:r w:rsidR="00BF0FB5">
        <w:t xml:space="preserve"> </w:t>
      </w:r>
      <w:proofErr w:type="spellStart"/>
      <w:r>
        <w:t>aktual</w:t>
      </w:r>
      <w:proofErr w:type="spellEnd"/>
      <w:r>
        <w:t>.</w:t>
      </w:r>
    </w:p>
    <w:p w:rsidR="002E5368" w:rsidRPr="00CC34D4" w:rsidRDefault="002E5368" w:rsidP="002E5368">
      <w:pPr>
        <w:rPr>
          <w:b/>
        </w:rPr>
      </w:pPr>
    </w:p>
    <w:p w:rsidR="002E5368" w:rsidRPr="00CC34D4" w:rsidRDefault="002E5368" w:rsidP="002E5368">
      <w:pPr>
        <w:rPr>
          <w:b/>
        </w:rPr>
      </w:pPr>
      <w:r w:rsidRPr="00CC34D4">
        <w:rPr>
          <w:b/>
        </w:rPr>
        <w:t xml:space="preserve">1.6 </w:t>
      </w:r>
      <w:proofErr w:type="spellStart"/>
      <w:r w:rsidRPr="00CC34D4">
        <w:rPr>
          <w:b/>
        </w:rPr>
        <w:t>Valuta</w:t>
      </w:r>
      <w:proofErr w:type="spellEnd"/>
      <w:r w:rsidR="00D57FDF">
        <w:rPr>
          <w:b/>
        </w:rPr>
        <w:t xml:space="preserve"> </w:t>
      </w:r>
      <w:proofErr w:type="spellStart"/>
      <w:r>
        <w:rPr>
          <w:b/>
        </w:rPr>
        <w:t>raportuese</w:t>
      </w:r>
      <w:proofErr w:type="spellEnd"/>
    </w:p>
    <w:p w:rsidR="002E5368" w:rsidRPr="00CC34D4" w:rsidRDefault="002E5368" w:rsidP="002E5368">
      <w:proofErr w:type="spellStart"/>
      <w:r w:rsidRPr="00CC34D4">
        <w:t>Valuta</w:t>
      </w:r>
      <w:proofErr w:type="spellEnd"/>
      <w:r w:rsidR="00D57FDF">
        <w:t xml:space="preserve"> </w:t>
      </w:r>
      <w:proofErr w:type="spellStart"/>
      <w:r>
        <w:t>raportuese</w:t>
      </w:r>
      <w:proofErr w:type="spellEnd"/>
      <w:r w:rsidR="00D57FDF">
        <w:t xml:space="preserve"> </w:t>
      </w:r>
      <w:proofErr w:type="spellStart"/>
      <w:r>
        <w:t>është</w:t>
      </w:r>
      <w:proofErr w:type="spellEnd"/>
      <w:r>
        <w:t xml:space="preserve"> EURO </w:t>
      </w:r>
      <w:r w:rsidRPr="00CC34D4">
        <w:t>(€)</w:t>
      </w:r>
      <w:r>
        <w:t>.</w:t>
      </w:r>
    </w:p>
    <w:p w:rsidR="002E5368" w:rsidRPr="00DC1D75" w:rsidRDefault="002E5368" w:rsidP="002E5368">
      <w:pPr>
        <w:rPr>
          <w:b/>
          <w:color w:val="FF0000"/>
        </w:rPr>
      </w:pPr>
    </w:p>
    <w:p w:rsidR="001B2043" w:rsidRPr="00004465" w:rsidRDefault="002E5368" w:rsidP="002E5368">
      <w:pPr>
        <w:tabs>
          <w:tab w:val="left" w:pos="1080"/>
        </w:tabs>
        <w:rPr>
          <w:b/>
        </w:rPr>
      </w:pPr>
      <w:r w:rsidRPr="00004465">
        <w:rPr>
          <w:b/>
        </w:rPr>
        <w:t xml:space="preserve">1.7 </w:t>
      </w:r>
      <w:proofErr w:type="spellStart"/>
      <w:r w:rsidRPr="00004465">
        <w:rPr>
          <w:b/>
        </w:rPr>
        <w:t>Të</w:t>
      </w:r>
      <w:proofErr w:type="spellEnd"/>
      <w:r w:rsidR="00D57FDF" w:rsidRPr="00004465">
        <w:rPr>
          <w:b/>
        </w:rPr>
        <w:t xml:space="preserve"> </w:t>
      </w:r>
      <w:proofErr w:type="spellStart"/>
      <w:r w:rsidRPr="00004465">
        <w:rPr>
          <w:b/>
        </w:rPr>
        <w:t>dhënat</w:t>
      </w:r>
      <w:proofErr w:type="spellEnd"/>
      <w:r w:rsidRPr="00004465">
        <w:rPr>
          <w:b/>
        </w:rPr>
        <w:t xml:space="preserve"> e </w:t>
      </w:r>
      <w:proofErr w:type="spellStart"/>
      <w:r w:rsidRPr="00004465">
        <w:rPr>
          <w:b/>
        </w:rPr>
        <w:t>viteve</w:t>
      </w:r>
      <w:proofErr w:type="spellEnd"/>
      <w:r w:rsidR="00D57FDF" w:rsidRPr="00004465">
        <w:rPr>
          <w:b/>
        </w:rPr>
        <w:t xml:space="preserve"> </w:t>
      </w:r>
      <w:proofErr w:type="spellStart"/>
      <w:r w:rsidRPr="00004465">
        <w:rPr>
          <w:b/>
        </w:rPr>
        <w:t>të</w:t>
      </w:r>
      <w:proofErr w:type="spellEnd"/>
      <w:r w:rsidR="00D57FDF" w:rsidRPr="00004465">
        <w:rPr>
          <w:b/>
        </w:rPr>
        <w:t xml:space="preserve"> </w:t>
      </w:r>
      <w:proofErr w:type="spellStart"/>
      <w:r w:rsidRPr="00004465">
        <w:rPr>
          <w:b/>
        </w:rPr>
        <w:t>mëparshme</w:t>
      </w:r>
      <w:proofErr w:type="spellEnd"/>
    </w:p>
    <w:p w:rsidR="002E5368" w:rsidRPr="00004465" w:rsidRDefault="001B2043" w:rsidP="002E5368">
      <w:pPr>
        <w:tabs>
          <w:tab w:val="left" w:pos="1080"/>
        </w:tabs>
      </w:pPr>
      <w:proofErr w:type="spellStart"/>
      <w:proofErr w:type="gramStart"/>
      <w:r w:rsidRPr="00004465">
        <w:lastRenderedPageBreak/>
        <w:t>Komuna</w:t>
      </w:r>
      <w:proofErr w:type="spellEnd"/>
      <w:r w:rsidRPr="00004465">
        <w:t xml:space="preserve">  e</w:t>
      </w:r>
      <w:proofErr w:type="gramEnd"/>
      <w:r w:rsidR="000D6390" w:rsidRPr="00004465">
        <w:t xml:space="preserve"> </w:t>
      </w:r>
      <w:proofErr w:type="spellStart"/>
      <w:r w:rsidRPr="00004465">
        <w:t>Graçanicës</w:t>
      </w:r>
      <w:proofErr w:type="spellEnd"/>
      <w:r w:rsidR="000D6390" w:rsidRPr="00004465">
        <w:t xml:space="preserve"> </w:t>
      </w:r>
      <w:proofErr w:type="spellStart"/>
      <w:r w:rsidRPr="00004465">
        <w:t>është</w:t>
      </w:r>
      <w:proofErr w:type="spellEnd"/>
      <w:r w:rsidR="000D6390" w:rsidRPr="00004465">
        <w:t xml:space="preserve"> </w:t>
      </w:r>
      <w:proofErr w:type="spellStart"/>
      <w:r w:rsidRPr="00004465">
        <w:t>komunë</w:t>
      </w:r>
      <w:proofErr w:type="spellEnd"/>
      <w:r w:rsidRPr="00004465">
        <w:t xml:space="preserve"> e </w:t>
      </w:r>
      <w:proofErr w:type="spellStart"/>
      <w:r w:rsidRPr="00004465">
        <w:t>sapokrijuar</w:t>
      </w:r>
      <w:proofErr w:type="spellEnd"/>
      <w:r w:rsidRPr="00004465">
        <w:t xml:space="preserve"> (2010) </w:t>
      </w:r>
      <w:proofErr w:type="spellStart"/>
      <w:r w:rsidRPr="00004465">
        <w:t>dhe</w:t>
      </w:r>
      <w:proofErr w:type="spellEnd"/>
      <w:r w:rsidR="000D6390" w:rsidRPr="00004465">
        <w:t xml:space="preserve"> </w:t>
      </w:r>
      <w:proofErr w:type="spellStart"/>
      <w:r w:rsidRPr="00004465">
        <w:t>viti</w:t>
      </w:r>
      <w:proofErr w:type="spellEnd"/>
      <w:r w:rsidRPr="00004465">
        <w:rPr>
          <w:color w:val="FF0000"/>
        </w:rPr>
        <w:t xml:space="preserve"> </w:t>
      </w:r>
      <w:r w:rsidRPr="00D53DCF">
        <w:t>201</w:t>
      </w:r>
      <w:r w:rsidR="0013438F" w:rsidRPr="00D53DCF">
        <w:t>8</w:t>
      </w:r>
      <w:r w:rsidRPr="00004465">
        <w:t xml:space="preserve"> </w:t>
      </w:r>
      <w:proofErr w:type="spellStart"/>
      <w:r w:rsidRPr="00004465">
        <w:t>është</w:t>
      </w:r>
      <w:proofErr w:type="spellEnd"/>
      <w:r w:rsidR="000D6390" w:rsidRPr="00004465">
        <w:t xml:space="preserve"> </w:t>
      </w:r>
      <w:proofErr w:type="spellStart"/>
      <w:r w:rsidRPr="00004465">
        <w:t>viti</w:t>
      </w:r>
      <w:proofErr w:type="spellEnd"/>
      <w:r w:rsidR="000D6390" w:rsidRPr="00004465">
        <w:t xml:space="preserve"> </w:t>
      </w:r>
      <w:proofErr w:type="spellStart"/>
      <w:r w:rsidRPr="00004465">
        <w:t>i</w:t>
      </w:r>
      <w:proofErr w:type="spellEnd"/>
      <w:r w:rsidR="000D6390" w:rsidRPr="00004465">
        <w:t xml:space="preserve"> </w:t>
      </w:r>
      <w:proofErr w:type="spellStart"/>
      <w:r w:rsidRPr="00004465">
        <w:t>tetë</w:t>
      </w:r>
      <w:proofErr w:type="spellEnd"/>
      <w:r w:rsidR="000D6390" w:rsidRPr="00004465">
        <w:t xml:space="preserve"> </w:t>
      </w:r>
      <w:proofErr w:type="spellStart"/>
      <w:r w:rsidR="0013438F" w:rsidRPr="00004465">
        <w:t>i</w:t>
      </w:r>
      <w:proofErr w:type="spellEnd"/>
      <w:r w:rsidR="0013438F" w:rsidRPr="00004465">
        <w:t xml:space="preserve"> </w:t>
      </w:r>
      <w:proofErr w:type="spellStart"/>
      <w:r w:rsidRPr="00004465">
        <w:t>punës</w:t>
      </w:r>
      <w:proofErr w:type="spellEnd"/>
      <w:r w:rsidR="0013438F" w:rsidRPr="00004465">
        <w:t xml:space="preserve"> </w:t>
      </w:r>
      <w:proofErr w:type="spellStart"/>
      <w:r w:rsidRPr="00004465">
        <w:t>së</w:t>
      </w:r>
      <w:proofErr w:type="spellEnd"/>
      <w:r w:rsidR="0013438F" w:rsidRPr="00004465">
        <w:t xml:space="preserve"> </w:t>
      </w:r>
      <w:proofErr w:type="spellStart"/>
      <w:r w:rsidRPr="00004465">
        <w:t>Komunës</w:t>
      </w:r>
      <w:proofErr w:type="spellEnd"/>
      <w:r w:rsidR="0013438F" w:rsidRPr="00004465">
        <w:t xml:space="preserve"> </w:t>
      </w:r>
      <w:proofErr w:type="spellStart"/>
      <w:r w:rsidRPr="00004465">
        <w:t>së</w:t>
      </w:r>
      <w:proofErr w:type="spellEnd"/>
      <w:r w:rsidR="0013438F" w:rsidRPr="00004465">
        <w:t xml:space="preserve"> </w:t>
      </w:r>
      <w:proofErr w:type="spellStart"/>
      <w:r w:rsidRPr="00004465">
        <w:t>Graçanicës</w:t>
      </w:r>
      <w:proofErr w:type="spellEnd"/>
      <w:r w:rsidRPr="00004465">
        <w:t xml:space="preserve">. </w:t>
      </w:r>
      <w:r w:rsidR="00363AE3" w:rsidRPr="00004465">
        <w:t xml:space="preserve">Duke </w:t>
      </w:r>
      <w:proofErr w:type="spellStart"/>
      <w:r w:rsidR="00363AE3" w:rsidRPr="00004465">
        <w:t>i</w:t>
      </w:r>
      <w:proofErr w:type="spellEnd"/>
      <w:r w:rsidR="0013438F" w:rsidRPr="00004465">
        <w:t xml:space="preserve"> </w:t>
      </w:r>
      <w:proofErr w:type="spellStart"/>
      <w:r w:rsidR="00363AE3" w:rsidRPr="00004465">
        <w:t>krahasuar</w:t>
      </w:r>
      <w:proofErr w:type="spellEnd"/>
      <w:r w:rsidR="0013438F" w:rsidRPr="00004465">
        <w:t xml:space="preserve"> </w:t>
      </w:r>
      <w:proofErr w:type="spellStart"/>
      <w:r w:rsidR="00363AE3" w:rsidRPr="00004465">
        <w:t>të</w:t>
      </w:r>
      <w:proofErr w:type="spellEnd"/>
      <w:r w:rsidR="0013438F" w:rsidRPr="00004465">
        <w:t xml:space="preserve"> </w:t>
      </w:r>
      <w:proofErr w:type="spellStart"/>
      <w:r w:rsidR="00363AE3" w:rsidRPr="00004465">
        <w:t>dhënat</w:t>
      </w:r>
      <w:proofErr w:type="spellEnd"/>
      <w:r w:rsidR="0013438F" w:rsidRPr="00004465">
        <w:t xml:space="preserve"> </w:t>
      </w:r>
      <w:proofErr w:type="spellStart"/>
      <w:r w:rsidR="00363AE3" w:rsidRPr="00004465">
        <w:t>nga</w:t>
      </w:r>
      <w:proofErr w:type="spellEnd"/>
      <w:r w:rsidR="0013438F" w:rsidRPr="00004465">
        <w:t xml:space="preserve"> </w:t>
      </w:r>
      <w:proofErr w:type="spellStart"/>
      <w:r w:rsidR="00363AE3" w:rsidRPr="00004465">
        <w:t>viti</w:t>
      </w:r>
      <w:proofErr w:type="spellEnd"/>
      <w:r w:rsidR="00363AE3" w:rsidRPr="00004465">
        <w:t xml:space="preserve"> 201</w:t>
      </w:r>
      <w:r w:rsidR="009D2AB0" w:rsidRPr="00004465">
        <w:t>7</w:t>
      </w:r>
      <w:r w:rsidR="00363AE3" w:rsidRPr="00004465">
        <w:t xml:space="preserve"> </w:t>
      </w:r>
      <w:proofErr w:type="spellStart"/>
      <w:r w:rsidR="00363AE3" w:rsidRPr="00004465">
        <w:t>dhe</w:t>
      </w:r>
      <w:proofErr w:type="spellEnd"/>
      <w:r w:rsidR="00363AE3" w:rsidRPr="00004465">
        <w:t xml:space="preserve"> 201</w:t>
      </w:r>
      <w:r w:rsidR="009D2AB0" w:rsidRPr="00004465">
        <w:t>8</w:t>
      </w:r>
      <w:r w:rsidR="00363AE3" w:rsidRPr="00004465">
        <w:t xml:space="preserve"> </w:t>
      </w:r>
      <w:proofErr w:type="spellStart"/>
      <w:r w:rsidR="00363AE3" w:rsidRPr="00004465">
        <w:t>kemi</w:t>
      </w:r>
      <w:proofErr w:type="spellEnd"/>
      <w:r w:rsidR="009D2AB0" w:rsidRPr="00004465">
        <w:t xml:space="preserve"> </w:t>
      </w:r>
      <w:proofErr w:type="spellStart"/>
      <w:r w:rsidR="00363AE3" w:rsidRPr="00004465">
        <w:t>konstatuar</w:t>
      </w:r>
      <w:proofErr w:type="spellEnd"/>
      <w:r w:rsidR="009D2AB0" w:rsidRPr="00004465">
        <w:t xml:space="preserve"> </w:t>
      </w:r>
      <w:proofErr w:type="spellStart"/>
      <w:proofErr w:type="gramStart"/>
      <w:r w:rsidR="00363AE3" w:rsidRPr="00004465">
        <w:t>si</w:t>
      </w:r>
      <w:proofErr w:type="spellEnd"/>
      <w:r w:rsidR="009D2AB0" w:rsidRPr="00004465">
        <w:t xml:space="preserve">  </w:t>
      </w:r>
      <w:proofErr w:type="spellStart"/>
      <w:r w:rsidR="00A51EDE" w:rsidRPr="00004465">
        <w:t>n</w:t>
      </w:r>
      <w:r w:rsidR="00363AE3" w:rsidRPr="00004465">
        <w:t>ë</w:t>
      </w:r>
      <w:proofErr w:type="spellEnd"/>
      <w:proofErr w:type="gramEnd"/>
      <w:r w:rsidR="009D2AB0" w:rsidRPr="00004465">
        <w:t xml:space="preserve"> </w:t>
      </w:r>
      <w:proofErr w:type="spellStart"/>
      <w:r w:rsidR="00363AE3" w:rsidRPr="00004465">
        <w:t>vijim</w:t>
      </w:r>
      <w:proofErr w:type="spellEnd"/>
      <w:r w:rsidR="00363AE3" w:rsidRPr="00004465">
        <w:t xml:space="preserve">: </w:t>
      </w:r>
    </w:p>
    <w:p w:rsidR="00107CD4" w:rsidRPr="00004465" w:rsidRDefault="00107CD4" w:rsidP="002E5368">
      <w:pPr>
        <w:tabs>
          <w:tab w:val="left" w:pos="1080"/>
        </w:tabs>
      </w:pPr>
    </w:p>
    <w:p w:rsidR="00535B6C" w:rsidRPr="00004465" w:rsidRDefault="00A405B6" w:rsidP="00A405B6">
      <w:r w:rsidRPr="00004465">
        <w:t xml:space="preserve">1) </w:t>
      </w:r>
      <w:proofErr w:type="spellStart"/>
      <w:r w:rsidR="00F943F2" w:rsidRPr="00004465">
        <w:t>Të</w:t>
      </w:r>
      <w:proofErr w:type="spellEnd"/>
      <w:r w:rsidR="00107CD4" w:rsidRPr="00004465">
        <w:t xml:space="preserve"> </w:t>
      </w:r>
      <w:proofErr w:type="spellStart"/>
      <w:r w:rsidR="00107CD4" w:rsidRPr="00004465">
        <w:t>hyrat</w:t>
      </w:r>
      <w:proofErr w:type="spellEnd"/>
      <w:r w:rsidR="00107CD4" w:rsidRPr="00004465">
        <w:t xml:space="preserve"> </w:t>
      </w:r>
      <w:proofErr w:type="spellStart"/>
      <w:r w:rsidR="00F943F2" w:rsidRPr="00004465">
        <w:t>vetanak</w:t>
      </w:r>
      <w:r w:rsidR="00556FE7" w:rsidRPr="00004465">
        <w:t>e</w:t>
      </w:r>
      <w:proofErr w:type="spellEnd"/>
      <w:r w:rsidR="00556FE7" w:rsidRPr="00004465">
        <w:t xml:space="preserve">, </w:t>
      </w:r>
      <w:proofErr w:type="spellStart"/>
      <w:r w:rsidR="00535B6C" w:rsidRPr="00004465">
        <w:t>në</w:t>
      </w:r>
      <w:proofErr w:type="spellEnd"/>
      <w:r w:rsidR="00107CD4" w:rsidRPr="00004465">
        <w:t xml:space="preserve"> </w:t>
      </w:r>
      <w:proofErr w:type="spellStart"/>
      <w:r w:rsidR="00535B6C" w:rsidRPr="00004465">
        <w:t>krahasim</w:t>
      </w:r>
      <w:proofErr w:type="spellEnd"/>
      <w:r w:rsidR="00535B6C" w:rsidRPr="00004465">
        <w:t xml:space="preserve"> me </w:t>
      </w:r>
      <w:proofErr w:type="spellStart"/>
      <w:r w:rsidR="00535B6C" w:rsidRPr="00004465">
        <w:t>vitin</w:t>
      </w:r>
      <w:proofErr w:type="spellEnd"/>
      <w:r w:rsidR="00535B6C" w:rsidRPr="00004465">
        <w:t xml:space="preserve"> 201</w:t>
      </w:r>
      <w:r w:rsidR="00107CD4" w:rsidRPr="00004465">
        <w:t>7</w:t>
      </w:r>
      <w:r w:rsidR="00556FE7" w:rsidRPr="00004465">
        <w:t>,</w:t>
      </w:r>
      <w:r w:rsidR="00107CD4" w:rsidRPr="00004465">
        <w:t xml:space="preserve"> </w:t>
      </w:r>
      <w:proofErr w:type="spellStart"/>
      <w:r w:rsidR="00535B6C" w:rsidRPr="00004465">
        <w:t>janë</w:t>
      </w:r>
      <w:proofErr w:type="spellEnd"/>
      <w:r w:rsidR="00107CD4" w:rsidRPr="00004465">
        <w:t xml:space="preserve"> </w:t>
      </w:r>
      <w:proofErr w:type="spellStart"/>
      <w:r w:rsidR="00535B6C" w:rsidRPr="00004465">
        <w:t>më</w:t>
      </w:r>
      <w:proofErr w:type="spellEnd"/>
      <w:r w:rsidR="00107CD4" w:rsidRPr="00004465">
        <w:t xml:space="preserve"> </w:t>
      </w:r>
      <w:proofErr w:type="spellStart"/>
      <w:r w:rsidR="00535B6C" w:rsidRPr="00004465">
        <w:t>të</w:t>
      </w:r>
      <w:proofErr w:type="spellEnd"/>
      <w:r w:rsidR="00107CD4" w:rsidRPr="00004465">
        <w:t xml:space="preserve"> </w:t>
      </w:r>
      <w:proofErr w:type="spellStart"/>
      <w:r w:rsidR="00535B6C" w:rsidRPr="00004465">
        <w:t>larta</w:t>
      </w:r>
      <w:proofErr w:type="spellEnd"/>
      <w:r w:rsidR="00107CD4" w:rsidRPr="00004465">
        <w:t xml:space="preserve"> </w:t>
      </w:r>
      <w:proofErr w:type="spellStart"/>
      <w:r w:rsidR="00535B6C" w:rsidRPr="00004465">
        <w:t>për</w:t>
      </w:r>
      <w:proofErr w:type="spellEnd"/>
      <w:r w:rsidR="00535B6C" w:rsidRPr="00004465">
        <w:t xml:space="preserve"> </w:t>
      </w:r>
      <w:r w:rsidR="00107CD4" w:rsidRPr="00004465">
        <w:t>113.320</w:t>
      </w:r>
      <w:r w:rsidR="00535B6C" w:rsidRPr="00004465">
        <w:t>.00 €</w:t>
      </w:r>
    </w:p>
    <w:p w:rsidR="006A13AB" w:rsidRPr="00004465" w:rsidRDefault="006A13AB" w:rsidP="00107CD4">
      <w:pPr>
        <w:jc w:val="both"/>
      </w:pPr>
      <w:r w:rsidRPr="00004465">
        <w:t xml:space="preserve">2) </w:t>
      </w:r>
      <w:proofErr w:type="spellStart"/>
      <w:r w:rsidRPr="00004465">
        <w:t>Realizimi</w:t>
      </w:r>
      <w:proofErr w:type="spellEnd"/>
      <w:r w:rsidR="00107CD4" w:rsidRPr="00004465">
        <w:t xml:space="preserve"> </w:t>
      </w:r>
      <w:proofErr w:type="spellStart"/>
      <w:r w:rsidRPr="00004465">
        <w:t>i</w:t>
      </w:r>
      <w:proofErr w:type="spellEnd"/>
      <w:r w:rsidR="00107CD4" w:rsidRPr="00004465">
        <w:t xml:space="preserve"> </w:t>
      </w:r>
      <w:proofErr w:type="spellStart"/>
      <w:r w:rsidRPr="00004465">
        <w:t>buxhetit</w:t>
      </w:r>
      <w:proofErr w:type="spellEnd"/>
      <w:r w:rsidR="00107CD4" w:rsidRPr="00004465">
        <w:t xml:space="preserve"> </w:t>
      </w:r>
      <w:proofErr w:type="spellStart"/>
      <w:r w:rsidRPr="00004465">
        <w:t>në</w:t>
      </w:r>
      <w:proofErr w:type="spellEnd"/>
      <w:r w:rsidR="00107CD4" w:rsidRPr="00004465">
        <w:t xml:space="preserve"> </w:t>
      </w:r>
      <w:proofErr w:type="spellStart"/>
      <w:r w:rsidRPr="00004465">
        <w:t>vitin</w:t>
      </w:r>
      <w:proofErr w:type="spellEnd"/>
      <w:r w:rsidRPr="00004465">
        <w:t xml:space="preserve"> 201</w:t>
      </w:r>
      <w:r w:rsidR="00107CD4" w:rsidRPr="00004465">
        <w:t>8</w:t>
      </w:r>
      <w:r w:rsidRPr="00004465">
        <w:t xml:space="preserve">, </w:t>
      </w:r>
      <w:proofErr w:type="spellStart"/>
      <w:r w:rsidRPr="00004465">
        <w:t>në</w:t>
      </w:r>
      <w:proofErr w:type="spellEnd"/>
      <w:r w:rsidR="00107CD4" w:rsidRPr="00004465">
        <w:t xml:space="preserve"> </w:t>
      </w:r>
      <w:proofErr w:type="spellStart"/>
      <w:r w:rsidRPr="00004465">
        <w:t>krahasim</w:t>
      </w:r>
      <w:proofErr w:type="spellEnd"/>
      <w:r w:rsidRPr="00004465">
        <w:t xml:space="preserve"> me </w:t>
      </w:r>
      <w:proofErr w:type="spellStart"/>
      <w:r w:rsidRPr="00004465">
        <w:t>vitin</w:t>
      </w:r>
      <w:proofErr w:type="spellEnd"/>
      <w:r w:rsidRPr="00004465">
        <w:t xml:space="preserve"> 201</w:t>
      </w:r>
      <w:r w:rsidR="00107CD4" w:rsidRPr="00004465">
        <w:t>7</w:t>
      </w:r>
      <w:r w:rsidRPr="00004465">
        <w:t xml:space="preserve">, </w:t>
      </w:r>
      <w:proofErr w:type="spellStart"/>
      <w:r w:rsidRPr="00004465">
        <w:t>është</w:t>
      </w:r>
      <w:proofErr w:type="spellEnd"/>
      <w:r w:rsidR="00107CD4" w:rsidRPr="00004465">
        <w:t xml:space="preserve"> </w:t>
      </w:r>
      <w:proofErr w:type="spellStart"/>
      <w:r w:rsidRPr="00004465">
        <w:t>më</w:t>
      </w:r>
      <w:proofErr w:type="spellEnd"/>
      <w:r w:rsidR="00107CD4" w:rsidRPr="00004465">
        <w:t xml:space="preserve"> </w:t>
      </w:r>
      <w:proofErr w:type="spellStart"/>
      <w:r w:rsidRPr="00004465">
        <w:t>i</w:t>
      </w:r>
      <w:proofErr w:type="spellEnd"/>
      <w:r w:rsidR="00107CD4" w:rsidRPr="00004465">
        <w:t xml:space="preserve"> </w:t>
      </w:r>
      <w:proofErr w:type="spellStart"/>
      <w:r w:rsidRPr="00004465">
        <w:t>lartë</w:t>
      </w:r>
      <w:proofErr w:type="spellEnd"/>
      <w:r w:rsidR="00107CD4" w:rsidRPr="00004465">
        <w:t xml:space="preserve"> </w:t>
      </w:r>
      <w:proofErr w:type="spellStart"/>
      <w:r w:rsidRPr="00004465">
        <w:t>për</w:t>
      </w:r>
      <w:proofErr w:type="spellEnd"/>
      <w:r w:rsidRPr="00004465">
        <w:t xml:space="preserve"> </w:t>
      </w:r>
      <w:r w:rsidR="00107CD4" w:rsidRPr="00004465">
        <w:t>958.10</w:t>
      </w:r>
      <w:r w:rsidRPr="00004465">
        <w:t xml:space="preserve">0.00 €. </w:t>
      </w:r>
      <w:proofErr w:type="spellStart"/>
      <w:r w:rsidRPr="00004465">
        <w:t>Rritja</w:t>
      </w:r>
      <w:proofErr w:type="spellEnd"/>
      <w:r w:rsidRPr="00004465">
        <w:t xml:space="preserve"> u </w:t>
      </w:r>
      <w:proofErr w:type="spellStart"/>
      <w:r w:rsidRPr="00004465">
        <w:t>pasqurua</w:t>
      </w:r>
      <w:proofErr w:type="spellEnd"/>
      <w:r w:rsidR="00107CD4" w:rsidRPr="00004465">
        <w:t xml:space="preserve"> </w:t>
      </w:r>
      <w:proofErr w:type="spellStart"/>
      <w:r w:rsidRPr="00004465">
        <w:t>në</w:t>
      </w:r>
      <w:proofErr w:type="spellEnd"/>
      <w:r w:rsidR="00107CD4" w:rsidRPr="00004465">
        <w:t xml:space="preserve"> </w:t>
      </w:r>
      <w:proofErr w:type="spellStart"/>
      <w:r w:rsidRPr="00004465">
        <w:t>kategorinë</w:t>
      </w:r>
      <w:proofErr w:type="spellEnd"/>
      <w:r w:rsidR="00107CD4" w:rsidRPr="00004465">
        <w:t xml:space="preserve"> </w:t>
      </w:r>
      <w:proofErr w:type="spellStart"/>
      <w:r w:rsidRPr="00004465">
        <w:t>ekonomike</w:t>
      </w:r>
      <w:proofErr w:type="spellEnd"/>
      <w:r w:rsidR="00107CD4" w:rsidRPr="00004465">
        <w:t xml:space="preserve"> </w:t>
      </w:r>
      <w:proofErr w:type="spellStart"/>
      <w:r w:rsidRPr="00004465">
        <w:t>pagat</w:t>
      </w:r>
      <w:proofErr w:type="spellEnd"/>
      <w:r w:rsidR="00107CD4" w:rsidRPr="00004465">
        <w:t xml:space="preserve"> </w:t>
      </w:r>
      <w:proofErr w:type="spellStart"/>
      <w:r w:rsidRPr="00004465">
        <w:t>dhe</w:t>
      </w:r>
      <w:proofErr w:type="spellEnd"/>
      <w:r w:rsidR="00107CD4" w:rsidRPr="00004465">
        <w:t xml:space="preserve"> </w:t>
      </w:r>
      <w:proofErr w:type="spellStart"/>
      <w:r w:rsidRPr="00004465">
        <w:t>mëditjet</w:t>
      </w:r>
      <w:proofErr w:type="spellEnd"/>
      <w:r w:rsidRPr="00004465">
        <w:t xml:space="preserve">, </w:t>
      </w:r>
      <w:proofErr w:type="spellStart"/>
      <w:r w:rsidRPr="00004465">
        <w:t>investimet</w:t>
      </w:r>
      <w:proofErr w:type="spellEnd"/>
      <w:r w:rsidR="00107CD4" w:rsidRPr="00004465">
        <w:t xml:space="preserve"> </w:t>
      </w:r>
      <w:proofErr w:type="spellStart"/>
      <w:r w:rsidRPr="00004465">
        <w:t>kapitale</w:t>
      </w:r>
      <w:proofErr w:type="spellEnd"/>
      <w:r w:rsidR="00107CD4" w:rsidRPr="00004465">
        <w:t xml:space="preserve"> </w:t>
      </w:r>
      <w:proofErr w:type="spellStart"/>
      <w:r w:rsidRPr="00004465">
        <w:t>dhe</w:t>
      </w:r>
      <w:proofErr w:type="spellEnd"/>
      <w:r w:rsidR="00107CD4" w:rsidRPr="00004465">
        <w:t xml:space="preserve"> </w:t>
      </w:r>
      <w:proofErr w:type="spellStart"/>
      <w:r w:rsidR="00107CD4" w:rsidRPr="00004465">
        <w:t>subvencione</w:t>
      </w:r>
      <w:proofErr w:type="spellEnd"/>
      <w:r w:rsidRPr="00004465">
        <w:t xml:space="preserve">, </w:t>
      </w:r>
      <w:proofErr w:type="spellStart"/>
      <w:r w:rsidR="00457605" w:rsidRPr="00004465">
        <w:t>nd</w:t>
      </w:r>
      <w:proofErr w:type="spellEnd"/>
      <w:r w:rsidR="00457605" w:rsidRPr="00004465">
        <w:rPr>
          <w:lang w:val="sq-AL"/>
        </w:rPr>
        <w:t>ërsa</w:t>
      </w:r>
      <w:r w:rsidR="00107CD4" w:rsidRPr="00004465">
        <w:rPr>
          <w:lang w:val="sq-AL"/>
        </w:rPr>
        <w:t xml:space="preserve"> </w:t>
      </w:r>
      <w:proofErr w:type="spellStart"/>
      <w:r w:rsidRPr="00004465">
        <w:t>në</w:t>
      </w:r>
      <w:proofErr w:type="spellEnd"/>
      <w:r w:rsidR="00107CD4" w:rsidRPr="00004465">
        <w:t xml:space="preserve"> </w:t>
      </w:r>
      <w:proofErr w:type="spellStart"/>
      <w:r w:rsidRPr="00004465">
        <w:t>kategorinë</w:t>
      </w:r>
      <w:proofErr w:type="spellEnd"/>
      <w:r w:rsidR="00107CD4" w:rsidRPr="00004465">
        <w:t xml:space="preserve"> </w:t>
      </w:r>
      <w:proofErr w:type="spellStart"/>
      <w:r w:rsidRPr="00004465">
        <w:t>ekonomike</w:t>
      </w:r>
      <w:proofErr w:type="spellEnd"/>
      <w:r w:rsidRPr="00004465">
        <w:t xml:space="preserve"> mallrat </w:t>
      </w:r>
      <w:proofErr w:type="spellStart"/>
      <w:r w:rsidRPr="00004465">
        <w:t>dhe</w:t>
      </w:r>
      <w:proofErr w:type="spellEnd"/>
      <w:r w:rsidR="00107CD4" w:rsidRPr="00004465">
        <w:t xml:space="preserve"> </w:t>
      </w:r>
      <w:proofErr w:type="spellStart"/>
      <w:r w:rsidRPr="00004465">
        <w:t>shërbimet</w:t>
      </w:r>
      <w:proofErr w:type="spellEnd"/>
      <w:r w:rsidR="00107CD4" w:rsidRPr="00004465">
        <w:t xml:space="preserve"> </w:t>
      </w:r>
      <w:proofErr w:type="spellStart"/>
      <w:r w:rsidRPr="00004465">
        <w:t>dhe</w:t>
      </w:r>
      <w:proofErr w:type="spellEnd"/>
      <w:r w:rsidR="00107CD4" w:rsidRPr="00004465">
        <w:t xml:space="preserve"> </w:t>
      </w:r>
      <w:proofErr w:type="spellStart"/>
      <w:r w:rsidR="00107CD4" w:rsidRPr="00004465">
        <w:t>shpenzimet</w:t>
      </w:r>
      <w:proofErr w:type="spellEnd"/>
      <w:r w:rsidR="00107CD4" w:rsidRPr="00004465">
        <w:t xml:space="preserve"> </w:t>
      </w:r>
      <w:proofErr w:type="spellStart"/>
      <w:r w:rsidR="00107CD4" w:rsidRPr="00004465">
        <w:t>komunale</w:t>
      </w:r>
      <w:proofErr w:type="spellEnd"/>
      <w:r w:rsidR="00107CD4" w:rsidRPr="00004465">
        <w:t xml:space="preserve"> </w:t>
      </w:r>
      <w:proofErr w:type="spellStart"/>
      <w:r w:rsidRPr="00004465">
        <w:t>ka</w:t>
      </w:r>
      <w:proofErr w:type="spellEnd"/>
      <w:r w:rsidR="00107CD4" w:rsidRPr="00004465">
        <w:t xml:space="preserve"> </w:t>
      </w:r>
      <w:proofErr w:type="spellStart"/>
      <w:r w:rsidR="00C562C4" w:rsidRPr="00004465">
        <w:t>pasur</w:t>
      </w:r>
      <w:proofErr w:type="spellEnd"/>
      <w:r w:rsidR="00107CD4" w:rsidRPr="00004465">
        <w:t xml:space="preserve"> </w:t>
      </w:r>
      <w:proofErr w:type="spellStart"/>
      <w:r w:rsidR="00C562C4" w:rsidRPr="00004465">
        <w:t>një</w:t>
      </w:r>
      <w:proofErr w:type="spellEnd"/>
      <w:r w:rsidR="00107CD4" w:rsidRPr="00004465">
        <w:t xml:space="preserve"> </w:t>
      </w:r>
      <w:proofErr w:type="spellStart"/>
      <w:r w:rsidR="00C562C4" w:rsidRPr="00004465">
        <w:t>rënie</w:t>
      </w:r>
      <w:proofErr w:type="spellEnd"/>
      <w:r w:rsidR="00C562C4" w:rsidRPr="00004465">
        <w:t>.</w:t>
      </w:r>
    </w:p>
    <w:p w:rsidR="00535B6C" w:rsidRPr="00DC1D75" w:rsidRDefault="00535B6C" w:rsidP="00A405B6">
      <w:pPr>
        <w:rPr>
          <w:color w:val="FF0000"/>
        </w:rPr>
      </w:pPr>
    </w:p>
    <w:p w:rsidR="00775B97" w:rsidRDefault="00775B97" w:rsidP="00A405B6">
      <w:pPr>
        <w:rPr>
          <w:color w:val="FF0000"/>
        </w:rPr>
      </w:pPr>
    </w:p>
    <w:p w:rsidR="00840A06" w:rsidRPr="0073120C" w:rsidRDefault="00840A06" w:rsidP="002E5368">
      <w:pPr>
        <w:jc w:val="both"/>
      </w:pPr>
      <w:proofErr w:type="spellStart"/>
      <w:r w:rsidRPr="00A405B6">
        <w:rPr>
          <w:color w:val="1F497D" w:themeColor="text2"/>
        </w:rPr>
        <w:t>Neni</w:t>
      </w:r>
      <w:proofErr w:type="spellEnd"/>
      <w:r w:rsidRPr="00A405B6">
        <w:rPr>
          <w:color w:val="1F497D" w:themeColor="text2"/>
        </w:rPr>
        <w:t xml:space="preserve"> 15</w:t>
      </w:r>
    </w:p>
    <w:p w:rsidR="00CA17B6" w:rsidRDefault="003D5F2D" w:rsidP="002E5368">
      <w:pPr>
        <w:jc w:val="both"/>
        <w:rPr>
          <w:color w:val="1F497D" w:themeColor="text2"/>
        </w:rPr>
      </w:pPr>
      <w:proofErr w:type="spellStart"/>
      <w:r>
        <w:rPr>
          <w:color w:val="1F497D" w:themeColor="text2"/>
        </w:rPr>
        <w:t>Vërejtjet</w:t>
      </w:r>
      <w:proofErr w:type="spellEnd"/>
      <w:r w:rsidR="00535A3C">
        <w:rPr>
          <w:color w:val="1F497D" w:themeColor="text2"/>
        </w:rPr>
        <w:t xml:space="preserve"> </w:t>
      </w:r>
      <w:proofErr w:type="spellStart"/>
      <w:r>
        <w:rPr>
          <w:color w:val="1F497D" w:themeColor="text2"/>
        </w:rPr>
        <w:t>për</w:t>
      </w:r>
      <w:proofErr w:type="spellEnd"/>
      <w:r w:rsidR="00535A3C">
        <w:rPr>
          <w:color w:val="1F497D" w:themeColor="text2"/>
        </w:rPr>
        <w:t xml:space="preserve"> </w:t>
      </w:r>
      <w:proofErr w:type="spellStart"/>
      <w:r>
        <w:rPr>
          <w:color w:val="1F497D" w:themeColor="text2"/>
        </w:rPr>
        <w:t>raportet</w:t>
      </w:r>
      <w:proofErr w:type="spellEnd"/>
      <w:r w:rsidR="00535A3C">
        <w:rPr>
          <w:color w:val="1F497D" w:themeColor="text2"/>
        </w:rPr>
        <w:t xml:space="preserve"> </w:t>
      </w:r>
      <w:proofErr w:type="spellStart"/>
      <w:r>
        <w:rPr>
          <w:color w:val="1F497D" w:themeColor="text2"/>
        </w:rPr>
        <w:t>financiare</w:t>
      </w:r>
      <w:proofErr w:type="spellEnd"/>
    </w:p>
    <w:p w:rsidR="00CA17B6" w:rsidRDefault="00CA17B6" w:rsidP="002E5368">
      <w:pPr>
        <w:jc w:val="both"/>
        <w:rPr>
          <w:color w:val="1F497D" w:themeColor="text2"/>
        </w:rPr>
      </w:pPr>
    </w:p>
    <w:p w:rsidR="001136E6" w:rsidRPr="00C30520" w:rsidRDefault="001136E6" w:rsidP="001136E6">
      <w:pPr>
        <w:rPr>
          <w:b/>
          <w:color w:val="365F91"/>
          <w:sz w:val="32"/>
          <w:szCs w:val="32"/>
          <w:u w:val="single"/>
          <w:lang w:val="sq-AL"/>
        </w:rPr>
      </w:pPr>
      <w:r w:rsidRPr="00C30520">
        <w:rPr>
          <w:b/>
          <w:color w:val="365F91"/>
          <w:u w:val="single"/>
          <w:lang w:val="sq-AL"/>
        </w:rPr>
        <w:t>Shënimi 1</w:t>
      </w:r>
    </w:p>
    <w:p w:rsidR="001136E6" w:rsidRDefault="001136E6" w:rsidP="001136E6">
      <w:pPr>
        <w:rPr>
          <w:b/>
          <w:color w:val="365F91"/>
          <w:lang w:val="sq-AL"/>
        </w:rPr>
      </w:pPr>
      <w:r w:rsidRPr="00C30520">
        <w:rPr>
          <w:b/>
          <w:color w:val="365F91"/>
          <w:lang w:val="sq-AL"/>
        </w:rPr>
        <w:t xml:space="preserve">Informata për organizatën buxhetore (aktivitetet, legjislacioni, etj) dhe politikat kontabël </w:t>
      </w:r>
    </w:p>
    <w:p w:rsidR="001136E6" w:rsidRPr="001136E6" w:rsidRDefault="001136E6" w:rsidP="002E5368">
      <w:pPr>
        <w:jc w:val="both"/>
        <w:rPr>
          <w:color w:val="1F497D" w:themeColor="text2"/>
        </w:rPr>
      </w:pPr>
    </w:p>
    <w:p w:rsidR="00516C7E" w:rsidRPr="00C30520" w:rsidRDefault="00516C7E" w:rsidP="00516C7E">
      <w:pPr>
        <w:rPr>
          <w:b/>
          <w:color w:val="365F91"/>
          <w:sz w:val="32"/>
          <w:szCs w:val="32"/>
          <w:lang w:val="sq-AL"/>
        </w:rPr>
      </w:pPr>
      <w:r w:rsidRPr="00C30520">
        <w:rPr>
          <w:b/>
          <w:color w:val="365F91"/>
          <w:u w:val="single"/>
          <w:lang w:val="sq-AL"/>
        </w:rPr>
        <w:t xml:space="preserve">Shënimi </w:t>
      </w:r>
      <w:r>
        <w:rPr>
          <w:b/>
          <w:color w:val="365F91"/>
          <w:u w:val="single"/>
          <w:lang w:val="sq-AL"/>
        </w:rPr>
        <w:t>2</w:t>
      </w:r>
      <w:r w:rsidR="00535A3C">
        <w:rPr>
          <w:b/>
          <w:color w:val="365F91"/>
          <w:u w:val="single"/>
          <w:lang w:val="sq-AL"/>
        </w:rPr>
        <w:t xml:space="preserve"> </w:t>
      </w:r>
      <w:r w:rsidR="00602A04">
        <w:rPr>
          <w:b/>
          <w:color w:val="365F91"/>
          <w:u w:val="single"/>
          <w:lang w:val="sq-AL"/>
        </w:rPr>
        <w:t>Paga</w:t>
      </w:r>
      <w:r w:rsidRPr="00C30520">
        <w:rPr>
          <w:b/>
          <w:color w:val="365F91"/>
          <w:u w:val="single"/>
          <w:lang w:val="sq-AL"/>
        </w:rPr>
        <w:t xml:space="preserve"> dhe </w:t>
      </w:r>
      <w:r>
        <w:rPr>
          <w:b/>
          <w:color w:val="365F91"/>
          <w:u w:val="single"/>
          <w:lang w:val="sq-AL"/>
        </w:rPr>
        <w:t>rroga</w:t>
      </w:r>
    </w:p>
    <w:p w:rsidR="00516C7E" w:rsidRPr="002A1F9C" w:rsidRDefault="00516C7E" w:rsidP="00516C7E">
      <w:pPr>
        <w:ind w:left="720"/>
        <w:rPr>
          <w:b/>
          <w:sz w:val="32"/>
          <w:szCs w:val="32"/>
          <w:lang w:val="sq-AL"/>
        </w:rPr>
      </w:pPr>
    </w:p>
    <w:bookmarkStart w:id="5" w:name="_MON_1543301499"/>
    <w:bookmarkEnd w:id="5"/>
    <w:p w:rsidR="00AE214B" w:rsidRDefault="00E528DE" w:rsidP="00AE214B">
      <w:pPr>
        <w:tabs>
          <w:tab w:val="left" w:pos="1300"/>
        </w:tabs>
        <w:rPr>
          <w:lang w:val="sq-AL"/>
        </w:rPr>
      </w:pPr>
      <w:r w:rsidRPr="002A1F9C">
        <w:rPr>
          <w:lang w:val="sq-AL"/>
        </w:rPr>
        <w:object w:dxaOrig="19507" w:dyaOrig="3681">
          <v:shape id="_x0000_i1027" type="#_x0000_t75" style="width:693.75pt;height:129.75pt" o:ole="">
            <v:imagedata r:id="rId18" o:title=""/>
          </v:shape>
          <o:OLEObject Type="Embed" ProgID="Excel.Sheet.8" ShapeID="_x0000_i1027" DrawAspect="Content" ObjectID="_1610523047" r:id="rId19"/>
        </w:object>
      </w:r>
    </w:p>
    <w:p w:rsidR="00AE214B" w:rsidRDefault="00AE214B" w:rsidP="00AE214B">
      <w:pPr>
        <w:tabs>
          <w:tab w:val="left" w:pos="1300"/>
        </w:tabs>
        <w:rPr>
          <w:lang w:val="sq-AL"/>
        </w:rPr>
      </w:pPr>
    </w:p>
    <w:p w:rsidR="00AE214B" w:rsidRDefault="00AE214B" w:rsidP="00AE214B">
      <w:pPr>
        <w:tabs>
          <w:tab w:val="left" w:pos="1300"/>
        </w:tabs>
        <w:rPr>
          <w:lang w:val="sq-AL"/>
        </w:rPr>
      </w:pPr>
    </w:p>
    <w:p w:rsidR="00AE214B" w:rsidRDefault="00C02AA9" w:rsidP="00AE214B">
      <w:pPr>
        <w:tabs>
          <w:tab w:val="left" w:pos="1300"/>
        </w:tabs>
        <w:rPr>
          <w:b/>
          <w:sz w:val="20"/>
          <w:u w:val="single"/>
          <w:lang w:val="sq-AL"/>
        </w:rPr>
      </w:pPr>
      <w:r>
        <w:rPr>
          <w:b/>
          <w:sz w:val="20"/>
          <w:u w:val="single"/>
          <w:lang w:val="sq-AL"/>
        </w:rPr>
        <w:t xml:space="preserve">Shpalos në detaje </w:t>
      </w:r>
      <w:r w:rsidR="00516C7E" w:rsidRPr="005E6F42">
        <w:rPr>
          <w:b/>
          <w:sz w:val="20"/>
          <w:u w:val="single"/>
          <w:lang w:val="sq-AL"/>
        </w:rPr>
        <w:t>shënimet e pasqyruara në tabe</w:t>
      </w:r>
      <w:r w:rsidR="00535A3C">
        <w:rPr>
          <w:b/>
          <w:sz w:val="20"/>
          <w:u w:val="single"/>
          <w:lang w:val="sq-AL"/>
        </w:rPr>
        <w:t>lë</w:t>
      </w:r>
    </w:p>
    <w:p w:rsidR="00AE214B" w:rsidRDefault="00AE214B" w:rsidP="00AE214B">
      <w:pPr>
        <w:tabs>
          <w:tab w:val="left" w:pos="1300"/>
        </w:tabs>
        <w:rPr>
          <w:b/>
          <w:color w:val="365F91"/>
          <w:u w:val="single"/>
          <w:lang w:val="sq-AL"/>
        </w:rPr>
      </w:pPr>
    </w:p>
    <w:p w:rsidR="000E3978" w:rsidRDefault="000E3978" w:rsidP="00AE214B">
      <w:pPr>
        <w:tabs>
          <w:tab w:val="left" w:pos="1300"/>
        </w:tabs>
        <w:rPr>
          <w:b/>
          <w:color w:val="365F91"/>
          <w:u w:val="single"/>
          <w:lang w:val="sq-AL"/>
        </w:rPr>
      </w:pPr>
    </w:p>
    <w:p w:rsidR="00AE214B" w:rsidRDefault="00516C7E" w:rsidP="00F304C6">
      <w:pPr>
        <w:tabs>
          <w:tab w:val="left" w:pos="1300"/>
        </w:tabs>
        <w:rPr>
          <w:b/>
          <w:sz w:val="20"/>
          <w:u w:val="single"/>
          <w:lang w:val="sq-AL"/>
        </w:rPr>
      </w:pPr>
      <w:r w:rsidRPr="00C30520">
        <w:rPr>
          <w:b/>
          <w:color w:val="365F91"/>
          <w:u w:val="single"/>
          <w:lang w:val="sq-AL"/>
        </w:rPr>
        <w:lastRenderedPageBreak/>
        <w:t>Shënimi</w:t>
      </w:r>
      <w:r w:rsidR="00506EE2">
        <w:rPr>
          <w:b/>
          <w:color w:val="365F91"/>
          <w:u w:val="single"/>
          <w:lang w:val="sq-AL"/>
        </w:rPr>
        <w:t xml:space="preserve">Shënimi </w:t>
      </w:r>
      <w:r>
        <w:rPr>
          <w:b/>
          <w:color w:val="365F91"/>
          <w:u w:val="single"/>
          <w:lang w:val="sq-AL"/>
        </w:rPr>
        <w:t>3</w:t>
      </w:r>
      <w:r w:rsidR="00506EE2">
        <w:rPr>
          <w:b/>
          <w:color w:val="365F91"/>
          <w:u w:val="single"/>
          <w:lang w:val="sq-AL"/>
        </w:rPr>
        <w:t xml:space="preserve">. </w:t>
      </w:r>
      <w:r w:rsidR="00482270">
        <w:rPr>
          <w:b/>
          <w:color w:val="365F91"/>
          <w:u w:val="single"/>
          <w:lang w:val="sq-AL"/>
        </w:rPr>
        <w:t>Mallra dhe shërbime</w:t>
      </w:r>
      <w:bookmarkStart w:id="6" w:name="_GoBack"/>
      <w:bookmarkEnd w:id="6"/>
      <w:r w:rsidR="00385C8A">
        <w:rPr>
          <w:noProof/>
        </w:rPr>
        <w:object w:dxaOrig="1440" w:dyaOrig="1440">
          <v:shape id="_x0000_s1117" type="#_x0000_t75" style="position:absolute;margin-left:-27.05pt;margin-top:23.25pt;width:878.4pt;height:488.55pt;z-index:251670528;mso-position-horizontal-relative:text;mso-position-vertical-relative:text">
            <v:imagedata r:id="rId20" o:title=""/>
            <w10:wrap type="square" side="right"/>
          </v:shape>
          <o:OLEObject Type="Embed" ProgID="Excel.Sheet.8" ShapeID="_x0000_s1117" DrawAspect="Content" ObjectID="_1610523069" r:id="rId21"/>
        </w:object>
      </w:r>
    </w:p>
    <w:p w:rsidR="00AE214B" w:rsidRDefault="00AE214B" w:rsidP="00482270">
      <w:pPr>
        <w:tabs>
          <w:tab w:val="left" w:pos="1300"/>
        </w:tabs>
        <w:rPr>
          <w:b/>
          <w:sz w:val="20"/>
          <w:u w:val="single"/>
          <w:lang w:val="sq-AL"/>
        </w:rPr>
      </w:pPr>
    </w:p>
    <w:p w:rsidR="00AE214B" w:rsidRDefault="00AE214B" w:rsidP="00482270">
      <w:pPr>
        <w:tabs>
          <w:tab w:val="left" w:pos="1300"/>
        </w:tabs>
        <w:rPr>
          <w:b/>
          <w:sz w:val="20"/>
          <w:u w:val="single"/>
          <w:lang w:val="sq-AL"/>
        </w:rPr>
      </w:pPr>
    </w:p>
    <w:p w:rsidR="00482270" w:rsidRPr="005E6F42" w:rsidRDefault="00D06934" w:rsidP="00482270">
      <w:pPr>
        <w:tabs>
          <w:tab w:val="left" w:pos="1300"/>
        </w:tabs>
        <w:rPr>
          <w:b/>
          <w:sz w:val="20"/>
          <w:u w:val="single"/>
          <w:lang w:val="sq-AL"/>
        </w:rPr>
      </w:pPr>
      <w:r>
        <w:rPr>
          <w:b/>
          <w:sz w:val="20"/>
          <w:u w:val="single"/>
          <w:lang w:val="sq-AL"/>
        </w:rPr>
        <w:t xml:space="preserve">Shpalos në detaje </w:t>
      </w:r>
      <w:r w:rsidR="00482270" w:rsidRPr="005E6F42">
        <w:rPr>
          <w:b/>
          <w:sz w:val="20"/>
          <w:u w:val="single"/>
          <w:lang w:val="sq-AL"/>
        </w:rPr>
        <w:t>shënimet në tabelë:</w:t>
      </w:r>
    </w:p>
    <w:p w:rsidR="00D06934" w:rsidRPr="00C30520" w:rsidRDefault="00516C7E" w:rsidP="00482270">
      <w:pPr>
        <w:rPr>
          <w:b/>
          <w:color w:val="365F91"/>
          <w:u w:val="single"/>
          <w:lang w:val="sq-AL"/>
        </w:rPr>
      </w:pPr>
      <w:r>
        <w:rPr>
          <w:b/>
          <w:color w:val="365F91"/>
          <w:u w:val="single"/>
          <w:lang w:val="sq-AL"/>
        </w:rPr>
        <w:br w:type="textWrapping" w:clear="all"/>
      </w:r>
    </w:p>
    <w:p w:rsidR="00516C7E" w:rsidRDefault="00516C7E" w:rsidP="00516C7E">
      <w:pPr>
        <w:tabs>
          <w:tab w:val="left" w:pos="1080"/>
        </w:tabs>
        <w:rPr>
          <w:b/>
          <w:color w:val="365F91"/>
          <w:u w:val="single"/>
          <w:lang w:val="sq-AL"/>
        </w:rPr>
      </w:pPr>
      <w:r w:rsidRPr="00C30520">
        <w:rPr>
          <w:b/>
          <w:color w:val="365F91"/>
          <w:u w:val="single"/>
          <w:lang w:val="sq-AL"/>
        </w:rPr>
        <w:t xml:space="preserve">Shënimi </w:t>
      </w:r>
      <w:r w:rsidR="00602A04">
        <w:rPr>
          <w:b/>
          <w:color w:val="365F91"/>
          <w:u w:val="single"/>
          <w:lang w:val="sq-AL"/>
        </w:rPr>
        <w:t>4</w:t>
      </w:r>
      <w:r w:rsidRPr="00C30520">
        <w:rPr>
          <w:b/>
          <w:color w:val="365F91"/>
          <w:u w:val="single"/>
          <w:lang w:val="sq-AL"/>
        </w:rPr>
        <w:tab/>
        <w:t>S</w:t>
      </w:r>
      <w:r w:rsidR="00482270">
        <w:rPr>
          <w:b/>
          <w:color w:val="365F91"/>
          <w:u w:val="single"/>
          <w:lang w:val="sq-AL"/>
        </w:rPr>
        <w:t>hpenzime</w:t>
      </w:r>
      <w:r w:rsidRPr="00C30520">
        <w:rPr>
          <w:b/>
          <w:color w:val="365F91"/>
          <w:u w:val="single"/>
          <w:lang w:val="sq-AL"/>
        </w:rPr>
        <w:t xml:space="preserve"> komunale </w:t>
      </w:r>
    </w:p>
    <w:p w:rsidR="00482270" w:rsidRDefault="00385C8A" w:rsidP="00482270">
      <w:pPr>
        <w:tabs>
          <w:tab w:val="left" w:pos="1080"/>
        </w:tabs>
        <w:rPr>
          <w:b/>
          <w:sz w:val="20"/>
          <w:u w:val="single"/>
          <w:lang w:val="sq-AL"/>
        </w:rPr>
      </w:pPr>
      <w:r>
        <w:rPr>
          <w:b/>
          <w:noProof/>
          <w:color w:val="365F91"/>
          <w:u w:val="single"/>
        </w:rPr>
        <w:object w:dxaOrig="1440" w:dyaOrig="1440">
          <v:shape id="_x0000_s1118" type="#_x0000_t75" style="position:absolute;margin-left:12pt;margin-top:12.35pt;width:645.35pt;height:110.3pt;z-index:251671552">
            <v:imagedata r:id="rId22" o:title=""/>
            <w10:wrap type="square" side="right"/>
          </v:shape>
          <o:OLEObject Type="Embed" ProgID="Excel.Sheet.8" ShapeID="_x0000_s1118" DrawAspect="Content" ObjectID="_1610523070" r:id="rId23"/>
        </w:object>
      </w:r>
    </w:p>
    <w:p w:rsidR="000D0088" w:rsidRDefault="000D0088" w:rsidP="00482270">
      <w:pPr>
        <w:tabs>
          <w:tab w:val="left" w:pos="1080"/>
        </w:tabs>
        <w:rPr>
          <w:b/>
          <w:sz w:val="20"/>
          <w:lang w:val="sq-AL"/>
        </w:rPr>
      </w:pPr>
    </w:p>
    <w:p w:rsidR="000D0088" w:rsidRDefault="000D0088" w:rsidP="00482270">
      <w:pPr>
        <w:tabs>
          <w:tab w:val="left" w:pos="1080"/>
        </w:tabs>
        <w:rPr>
          <w:b/>
          <w:sz w:val="20"/>
          <w:lang w:val="sq-AL"/>
        </w:rPr>
      </w:pPr>
    </w:p>
    <w:p w:rsidR="0073120C" w:rsidRDefault="0073120C" w:rsidP="00482270">
      <w:pPr>
        <w:tabs>
          <w:tab w:val="left" w:pos="1080"/>
        </w:tabs>
        <w:rPr>
          <w:b/>
          <w:sz w:val="20"/>
          <w:u w:val="single"/>
          <w:lang w:val="sq-AL"/>
        </w:rPr>
      </w:pPr>
    </w:p>
    <w:p w:rsidR="0073120C" w:rsidRDefault="0073120C" w:rsidP="00482270">
      <w:pPr>
        <w:tabs>
          <w:tab w:val="left" w:pos="1080"/>
        </w:tabs>
        <w:rPr>
          <w:b/>
          <w:sz w:val="20"/>
          <w:u w:val="single"/>
          <w:lang w:val="sq-AL"/>
        </w:rPr>
      </w:pPr>
    </w:p>
    <w:p w:rsidR="0073120C" w:rsidRDefault="0073120C" w:rsidP="00482270">
      <w:pPr>
        <w:tabs>
          <w:tab w:val="left" w:pos="1080"/>
        </w:tabs>
        <w:rPr>
          <w:b/>
          <w:sz w:val="20"/>
          <w:u w:val="single"/>
          <w:lang w:val="sq-AL"/>
        </w:rPr>
      </w:pPr>
    </w:p>
    <w:p w:rsidR="0073120C" w:rsidRDefault="0073120C" w:rsidP="00482270">
      <w:pPr>
        <w:tabs>
          <w:tab w:val="left" w:pos="1080"/>
        </w:tabs>
        <w:rPr>
          <w:b/>
          <w:sz w:val="20"/>
          <w:u w:val="single"/>
          <w:lang w:val="sq-AL"/>
        </w:rPr>
      </w:pPr>
    </w:p>
    <w:p w:rsidR="0073120C" w:rsidRDefault="0073120C" w:rsidP="00482270">
      <w:pPr>
        <w:tabs>
          <w:tab w:val="left" w:pos="1080"/>
        </w:tabs>
        <w:rPr>
          <w:b/>
          <w:sz w:val="20"/>
          <w:u w:val="single"/>
          <w:lang w:val="sq-AL"/>
        </w:rPr>
      </w:pPr>
    </w:p>
    <w:p w:rsidR="0073120C" w:rsidRDefault="0073120C" w:rsidP="00482270">
      <w:pPr>
        <w:tabs>
          <w:tab w:val="left" w:pos="1080"/>
        </w:tabs>
        <w:rPr>
          <w:b/>
          <w:sz w:val="20"/>
          <w:u w:val="single"/>
          <w:lang w:val="sq-AL"/>
        </w:rPr>
      </w:pPr>
    </w:p>
    <w:p w:rsidR="0073120C" w:rsidRDefault="0073120C" w:rsidP="00482270">
      <w:pPr>
        <w:tabs>
          <w:tab w:val="left" w:pos="1080"/>
        </w:tabs>
        <w:rPr>
          <w:b/>
          <w:sz w:val="20"/>
          <w:u w:val="single"/>
          <w:lang w:val="sq-AL"/>
        </w:rPr>
      </w:pPr>
    </w:p>
    <w:p w:rsidR="0073120C" w:rsidRDefault="0073120C" w:rsidP="00482270">
      <w:pPr>
        <w:tabs>
          <w:tab w:val="left" w:pos="1080"/>
        </w:tabs>
        <w:rPr>
          <w:b/>
          <w:sz w:val="20"/>
          <w:u w:val="single"/>
          <w:lang w:val="sq-AL"/>
        </w:rPr>
      </w:pPr>
    </w:p>
    <w:p w:rsidR="0073120C" w:rsidRDefault="0073120C" w:rsidP="00482270">
      <w:pPr>
        <w:tabs>
          <w:tab w:val="left" w:pos="1080"/>
        </w:tabs>
        <w:rPr>
          <w:b/>
          <w:sz w:val="20"/>
          <w:u w:val="single"/>
          <w:lang w:val="sq-AL"/>
        </w:rPr>
      </w:pPr>
    </w:p>
    <w:p w:rsidR="00482270" w:rsidRDefault="00482270" w:rsidP="00482270">
      <w:pPr>
        <w:tabs>
          <w:tab w:val="left" w:pos="1080"/>
        </w:tabs>
        <w:rPr>
          <w:b/>
          <w:sz w:val="20"/>
          <w:u w:val="single"/>
          <w:lang w:val="sq-AL"/>
        </w:rPr>
      </w:pPr>
      <w:r w:rsidRPr="005E6F42">
        <w:rPr>
          <w:b/>
          <w:sz w:val="20"/>
          <w:u w:val="single"/>
          <w:lang w:val="sq-AL"/>
        </w:rPr>
        <w:t>Shpalos n</w:t>
      </w:r>
      <w:r w:rsidR="000D0088">
        <w:rPr>
          <w:b/>
          <w:sz w:val="20"/>
          <w:u w:val="single"/>
          <w:lang w:val="sq-AL"/>
        </w:rPr>
        <w:t xml:space="preserve">ë detaje shënimet </w:t>
      </w:r>
      <w:r w:rsidRPr="005E6F42">
        <w:rPr>
          <w:b/>
          <w:sz w:val="20"/>
          <w:u w:val="single"/>
          <w:lang w:val="sq-AL"/>
        </w:rPr>
        <w:t>në tabelë:</w:t>
      </w:r>
      <w:r w:rsidR="00DC6ADD">
        <w:rPr>
          <w:b/>
          <w:sz w:val="20"/>
          <w:u w:val="single"/>
          <w:lang w:val="sq-AL"/>
        </w:rPr>
        <w:t xml:space="preserve"> </w:t>
      </w:r>
    </w:p>
    <w:p w:rsidR="00DC6ADD" w:rsidRDefault="00DC6ADD" w:rsidP="00482270">
      <w:pPr>
        <w:tabs>
          <w:tab w:val="left" w:pos="1080"/>
        </w:tabs>
        <w:rPr>
          <w:b/>
          <w:sz w:val="20"/>
          <w:lang w:val="sq-AL"/>
        </w:rPr>
      </w:pPr>
      <w:r>
        <w:rPr>
          <w:b/>
          <w:sz w:val="20"/>
          <w:u w:val="single"/>
          <w:lang w:val="sq-AL"/>
        </w:rPr>
        <w:t xml:space="preserve">Informatat shtesë: </w:t>
      </w:r>
      <w:r w:rsidRPr="00DC6ADD">
        <w:rPr>
          <w:b/>
          <w:sz w:val="20"/>
          <w:lang w:val="sq-AL"/>
        </w:rPr>
        <w:t>Në Komunën e Graçanicës në vitin 2018 është bërë pagesa e mëposhtme e detyru</w:t>
      </w:r>
      <w:r w:rsidR="001002E8">
        <w:rPr>
          <w:b/>
          <w:sz w:val="20"/>
          <w:lang w:val="sq-AL"/>
        </w:rPr>
        <w:t>ehme</w:t>
      </w:r>
      <w:r w:rsidRPr="00DC6ADD">
        <w:rPr>
          <w:b/>
          <w:sz w:val="20"/>
          <w:lang w:val="sq-AL"/>
        </w:rPr>
        <w:t>:</w:t>
      </w:r>
    </w:p>
    <w:p w:rsidR="00DC6ADD" w:rsidRPr="005E6F42" w:rsidRDefault="00DC6ADD" w:rsidP="00482270">
      <w:pPr>
        <w:tabs>
          <w:tab w:val="left" w:pos="1080"/>
        </w:tabs>
        <w:rPr>
          <w:b/>
          <w:sz w:val="20"/>
          <w:u w:val="single"/>
          <w:lang w:val="sq-AL"/>
        </w:rPr>
      </w:pPr>
      <w:r>
        <w:rPr>
          <w:b/>
          <w:sz w:val="20"/>
          <w:lang w:val="sq-AL"/>
        </w:rPr>
        <w:t>1. Furnizimi me material shpenzues mjekësor në një shumë prej 11,999.40 €</w:t>
      </w:r>
      <w:r w:rsidR="00562B12">
        <w:rPr>
          <w:b/>
          <w:sz w:val="20"/>
          <w:lang w:val="sq-AL"/>
        </w:rPr>
        <w:t>. OE</w:t>
      </w:r>
      <w:r>
        <w:rPr>
          <w:b/>
          <w:sz w:val="20"/>
          <w:lang w:val="sq-AL"/>
        </w:rPr>
        <w:t xml:space="preserve"> AGANI</w:t>
      </w:r>
    </w:p>
    <w:p w:rsidR="00516C7E" w:rsidRPr="002A1F9C" w:rsidRDefault="00516C7E" w:rsidP="00516C7E">
      <w:pPr>
        <w:tabs>
          <w:tab w:val="left" w:pos="1080"/>
        </w:tabs>
        <w:rPr>
          <w:b/>
          <w:u w:val="single"/>
          <w:lang w:val="sq-AL"/>
        </w:rPr>
      </w:pPr>
    </w:p>
    <w:p w:rsidR="00516C7E" w:rsidRDefault="00516C7E" w:rsidP="00991C62">
      <w:pPr>
        <w:tabs>
          <w:tab w:val="left" w:pos="7838"/>
        </w:tabs>
        <w:rPr>
          <w:b/>
          <w:u w:val="single"/>
          <w:lang w:val="sq-AL"/>
        </w:rPr>
      </w:pPr>
    </w:p>
    <w:p w:rsidR="00516C7E" w:rsidRPr="00EC44E7" w:rsidRDefault="00516C7E" w:rsidP="00516C7E">
      <w:pPr>
        <w:tabs>
          <w:tab w:val="left" w:pos="1080"/>
        </w:tabs>
        <w:rPr>
          <w:b/>
          <w:u w:val="single"/>
          <w:lang w:val="sq-AL"/>
        </w:rPr>
      </w:pPr>
      <w:r w:rsidRPr="00C30520">
        <w:rPr>
          <w:b/>
          <w:color w:val="365F91"/>
          <w:u w:val="single"/>
          <w:lang w:val="sq-AL"/>
        </w:rPr>
        <w:t xml:space="preserve">Shënimi </w:t>
      </w:r>
      <w:r w:rsidR="00602A04">
        <w:rPr>
          <w:b/>
          <w:color w:val="365F91"/>
          <w:u w:val="single"/>
          <w:lang w:val="sq-AL"/>
        </w:rPr>
        <w:t xml:space="preserve">5  </w:t>
      </w:r>
      <w:r>
        <w:rPr>
          <w:b/>
          <w:color w:val="365F91"/>
          <w:u w:val="single"/>
          <w:lang w:val="sq-AL"/>
        </w:rPr>
        <w:t>Subvencione dhe transfere</w:t>
      </w:r>
    </w:p>
    <w:p w:rsidR="000D0088" w:rsidRDefault="00385C8A" w:rsidP="00482270">
      <w:pPr>
        <w:ind w:left="270"/>
        <w:rPr>
          <w:b/>
          <w:sz w:val="20"/>
          <w:lang w:val="sq-AL"/>
        </w:rPr>
      </w:pPr>
      <w:r>
        <w:rPr>
          <w:b/>
          <w:noProof/>
          <w:sz w:val="22"/>
          <w:szCs w:val="32"/>
        </w:rPr>
        <w:lastRenderedPageBreak/>
        <w:object w:dxaOrig="1440" w:dyaOrig="1440">
          <v:shape id="_x0000_s1119" type="#_x0000_t75" style="position:absolute;left:0;text-align:left;margin-left:12pt;margin-top:12.35pt;width:666.3pt;height:271.15pt;z-index:251672576">
            <v:imagedata r:id="rId24" o:title=""/>
            <w10:wrap type="square" side="right"/>
          </v:shape>
          <o:OLEObject Type="Embed" ProgID="Excel.Sheet.8" ShapeID="_x0000_s1119" DrawAspect="Content" ObjectID="_1610523071" r:id="rId25"/>
        </w:object>
      </w:r>
    </w:p>
    <w:p w:rsidR="00813FAE" w:rsidRDefault="00813FAE" w:rsidP="00686C6D">
      <w:pPr>
        <w:ind w:left="270"/>
        <w:rPr>
          <w:b/>
          <w:sz w:val="20"/>
          <w:u w:val="single"/>
          <w:lang w:val="sq-AL"/>
        </w:rPr>
      </w:pPr>
    </w:p>
    <w:p w:rsidR="00813FAE" w:rsidRDefault="00813FAE" w:rsidP="00686C6D">
      <w:pPr>
        <w:ind w:left="270"/>
        <w:rPr>
          <w:b/>
          <w:sz w:val="20"/>
          <w:u w:val="single"/>
          <w:lang w:val="sq-AL"/>
        </w:rPr>
      </w:pPr>
    </w:p>
    <w:p w:rsidR="00813FAE" w:rsidRDefault="00813FAE" w:rsidP="00686C6D">
      <w:pPr>
        <w:ind w:left="270"/>
        <w:rPr>
          <w:b/>
          <w:sz w:val="20"/>
          <w:u w:val="single"/>
          <w:lang w:val="sq-AL"/>
        </w:rPr>
      </w:pPr>
    </w:p>
    <w:p w:rsidR="00813FAE" w:rsidRDefault="00813FAE" w:rsidP="00686C6D">
      <w:pPr>
        <w:ind w:left="270"/>
        <w:rPr>
          <w:b/>
          <w:sz w:val="20"/>
          <w:u w:val="single"/>
          <w:lang w:val="sq-AL"/>
        </w:rPr>
      </w:pPr>
    </w:p>
    <w:p w:rsidR="00813FAE" w:rsidRDefault="00813FAE" w:rsidP="00686C6D">
      <w:pPr>
        <w:ind w:left="270"/>
        <w:rPr>
          <w:b/>
          <w:sz w:val="20"/>
          <w:u w:val="single"/>
          <w:lang w:val="sq-AL"/>
        </w:rPr>
      </w:pPr>
    </w:p>
    <w:p w:rsidR="00813FAE" w:rsidRDefault="00813FAE" w:rsidP="00686C6D">
      <w:pPr>
        <w:ind w:left="270"/>
        <w:rPr>
          <w:b/>
          <w:sz w:val="20"/>
          <w:u w:val="single"/>
          <w:lang w:val="sq-AL"/>
        </w:rPr>
      </w:pPr>
    </w:p>
    <w:p w:rsidR="00813FAE" w:rsidRDefault="00813FAE" w:rsidP="00686C6D">
      <w:pPr>
        <w:ind w:left="270"/>
        <w:rPr>
          <w:b/>
          <w:sz w:val="20"/>
          <w:u w:val="single"/>
          <w:lang w:val="sq-AL"/>
        </w:rPr>
      </w:pPr>
    </w:p>
    <w:p w:rsidR="00813FAE" w:rsidRDefault="00813FAE" w:rsidP="00686C6D">
      <w:pPr>
        <w:ind w:left="270"/>
        <w:rPr>
          <w:b/>
          <w:sz w:val="20"/>
          <w:u w:val="single"/>
          <w:lang w:val="sq-AL"/>
        </w:rPr>
      </w:pPr>
    </w:p>
    <w:p w:rsidR="00813FAE" w:rsidRDefault="00813FAE" w:rsidP="00686C6D">
      <w:pPr>
        <w:ind w:left="270"/>
        <w:rPr>
          <w:b/>
          <w:sz w:val="20"/>
          <w:u w:val="single"/>
          <w:lang w:val="sq-AL"/>
        </w:rPr>
      </w:pPr>
    </w:p>
    <w:p w:rsidR="00813FAE" w:rsidRDefault="00813FAE" w:rsidP="00686C6D">
      <w:pPr>
        <w:ind w:left="270"/>
        <w:rPr>
          <w:b/>
          <w:sz w:val="20"/>
          <w:u w:val="single"/>
          <w:lang w:val="sq-AL"/>
        </w:rPr>
      </w:pPr>
    </w:p>
    <w:p w:rsidR="00813FAE" w:rsidRDefault="00813FAE" w:rsidP="00686C6D">
      <w:pPr>
        <w:ind w:left="270"/>
        <w:rPr>
          <w:b/>
          <w:sz w:val="20"/>
          <w:u w:val="single"/>
          <w:lang w:val="sq-AL"/>
        </w:rPr>
      </w:pPr>
    </w:p>
    <w:p w:rsidR="00813FAE" w:rsidRDefault="00813FAE" w:rsidP="00686C6D">
      <w:pPr>
        <w:ind w:left="270"/>
        <w:rPr>
          <w:b/>
          <w:sz w:val="20"/>
          <w:u w:val="single"/>
          <w:lang w:val="sq-AL"/>
        </w:rPr>
      </w:pPr>
    </w:p>
    <w:p w:rsidR="00813FAE" w:rsidRDefault="00813FAE" w:rsidP="00686C6D">
      <w:pPr>
        <w:ind w:left="270"/>
        <w:rPr>
          <w:b/>
          <w:sz w:val="20"/>
          <w:u w:val="single"/>
          <w:lang w:val="sq-AL"/>
        </w:rPr>
      </w:pPr>
    </w:p>
    <w:p w:rsidR="00813FAE" w:rsidRDefault="00813FAE" w:rsidP="00686C6D">
      <w:pPr>
        <w:ind w:left="270"/>
        <w:rPr>
          <w:b/>
          <w:sz w:val="20"/>
          <w:u w:val="single"/>
          <w:lang w:val="sq-AL"/>
        </w:rPr>
      </w:pPr>
    </w:p>
    <w:p w:rsidR="00813FAE" w:rsidRDefault="00813FAE" w:rsidP="00686C6D">
      <w:pPr>
        <w:ind w:left="270"/>
        <w:rPr>
          <w:b/>
          <w:sz w:val="20"/>
          <w:u w:val="single"/>
          <w:lang w:val="sq-AL"/>
        </w:rPr>
      </w:pPr>
    </w:p>
    <w:p w:rsidR="00813FAE" w:rsidRDefault="00813FAE" w:rsidP="00686C6D">
      <w:pPr>
        <w:ind w:left="270"/>
        <w:rPr>
          <w:b/>
          <w:sz w:val="20"/>
          <w:u w:val="single"/>
          <w:lang w:val="sq-AL"/>
        </w:rPr>
      </w:pPr>
    </w:p>
    <w:p w:rsidR="00813FAE" w:rsidRDefault="00813FAE" w:rsidP="00686C6D">
      <w:pPr>
        <w:ind w:left="270"/>
        <w:rPr>
          <w:b/>
          <w:sz w:val="20"/>
          <w:u w:val="single"/>
          <w:lang w:val="sq-AL"/>
        </w:rPr>
      </w:pPr>
    </w:p>
    <w:p w:rsidR="00813FAE" w:rsidRDefault="00813FAE" w:rsidP="00686C6D">
      <w:pPr>
        <w:ind w:left="270"/>
        <w:rPr>
          <w:b/>
          <w:sz w:val="20"/>
          <w:u w:val="single"/>
          <w:lang w:val="sq-AL"/>
        </w:rPr>
      </w:pPr>
    </w:p>
    <w:p w:rsidR="00813FAE" w:rsidRDefault="00813FAE" w:rsidP="00686C6D">
      <w:pPr>
        <w:ind w:left="270"/>
        <w:rPr>
          <w:b/>
          <w:sz w:val="20"/>
          <w:u w:val="single"/>
          <w:lang w:val="sq-AL"/>
        </w:rPr>
      </w:pPr>
    </w:p>
    <w:p w:rsidR="00813FAE" w:rsidRDefault="00813FAE" w:rsidP="00686C6D">
      <w:pPr>
        <w:ind w:left="270"/>
        <w:rPr>
          <w:b/>
          <w:sz w:val="20"/>
          <w:u w:val="single"/>
          <w:lang w:val="sq-AL"/>
        </w:rPr>
      </w:pPr>
    </w:p>
    <w:p w:rsidR="00813FAE" w:rsidRDefault="00813FAE" w:rsidP="00686C6D">
      <w:pPr>
        <w:ind w:left="270"/>
        <w:rPr>
          <w:b/>
          <w:sz w:val="20"/>
          <w:u w:val="single"/>
          <w:lang w:val="sq-AL"/>
        </w:rPr>
      </w:pPr>
    </w:p>
    <w:p w:rsidR="00813FAE" w:rsidRDefault="00813FAE" w:rsidP="00686C6D">
      <w:pPr>
        <w:ind w:left="270"/>
        <w:rPr>
          <w:b/>
          <w:sz w:val="20"/>
          <w:u w:val="single"/>
          <w:lang w:val="sq-AL"/>
        </w:rPr>
      </w:pPr>
    </w:p>
    <w:p w:rsidR="00813FAE" w:rsidRDefault="00813FAE" w:rsidP="00686C6D">
      <w:pPr>
        <w:ind w:left="270"/>
        <w:rPr>
          <w:b/>
          <w:sz w:val="20"/>
          <w:u w:val="single"/>
          <w:lang w:val="sq-AL"/>
        </w:rPr>
      </w:pPr>
    </w:p>
    <w:p w:rsidR="00813FAE" w:rsidRDefault="00813FAE" w:rsidP="00686C6D">
      <w:pPr>
        <w:ind w:left="270"/>
        <w:rPr>
          <w:b/>
          <w:sz w:val="20"/>
          <w:u w:val="single"/>
          <w:lang w:val="sq-AL"/>
        </w:rPr>
      </w:pPr>
    </w:p>
    <w:p w:rsidR="00686C6D" w:rsidRDefault="00EC44E7" w:rsidP="000A17B0">
      <w:pPr>
        <w:ind w:left="270"/>
        <w:rPr>
          <w:b/>
          <w:sz w:val="20"/>
          <w:u w:val="single"/>
          <w:lang w:val="sq-AL"/>
        </w:rPr>
      </w:pPr>
      <w:r w:rsidRPr="005E6F42">
        <w:rPr>
          <w:b/>
          <w:sz w:val="20"/>
          <w:u w:val="single"/>
          <w:lang w:val="sq-AL"/>
        </w:rPr>
        <w:t>Shp</w:t>
      </w:r>
      <w:r>
        <w:rPr>
          <w:b/>
          <w:sz w:val="20"/>
          <w:u w:val="single"/>
          <w:lang w:val="sq-AL"/>
        </w:rPr>
        <w:t xml:space="preserve">alos në detaje shënimet </w:t>
      </w:r>
      <w:r w:rsidRPr="005E6F42">
        <w:rPr>
          <w:b/>
          <w:sz w:val="20"/>
          <w:u w:val="single"/>
          <w:lang w:val="sq-AL"/>
        </w:rPr>
        <w:t>në tabel</w:t>
      </w:r>
      <w:r w:rsidR="00056B00">
        <w:rPr>
          <w:b/>
          <w:sz w:val="20"/>
          <w:u w:val="single"/>
          <w:lang w:val="sq-AL"/>
        </w:rPr>
        <w:t>ë</w:t>
      </w:r>
    </w:p>
    <w:p w:rsidR="00AE214B" w:rsidRDefault="00AE214B" w:rsidP="00686C6D">
      <w:pPr>
        <w:ind w:left="270"/>
        <w:rPr>
          <w:b/>
          <w:color w:val="365F91"/>
          <w:u w:val="single"/>
          <w:lang w:val="sq-AL"/>
        </w:rPr>
      </w:pPr>
    </w:p>
    <w:p w:rsidR="00813FAE" w:rsidRDefault="00813FAE" w:rsidP="00686C6D">
      <w:pPr>
        <w:ind w:left="270"/>
        <w:rPr>
          <w:b/>
          <w:color w:val="365F91"/>
          <w:u w:val="single"/>
          <w:lang w:val="sq-AL"/>
        </w:rPr>
      </w:pPr>
    </w:p>
    <w:p w:rsidR="00E56A98" w:rsidRDefault="00E56A98" w:rsidP="00686C6D">
      <w:pPr>
        <w:ind w:left="270"/>
        <w:rPr>
          <w:b/>
          <w:color w:val="365F91"/>
          <w:u w:val="single"/>
          <w:lang w:val="sq-AL"/>
        </w:rPr>
      </w:pPr>
      <w:r w:rsidRPr="006829A8">
        <w:rPr>
          <w:b/>
          <w:color w:val="365F91"/>
          <w:u w:val="single"/>
          <w:lang w:val="sq-AL"/>
        </w:rPr>
        <w:t xml:space="preserve">Shënimi </w:t>
      </w:r>
      <w:r>
        <w:rPr>
          <w:b/>
          <w:color w:val="365F91"/>
          <w:u w:val="single"/>
          <w:lang w:val="sq-AL"/>
        </w:rPr>
        <w:t>6   Shpenzime</w:t>
      </w:r>
      <w:r w:rsidRPr="006829A8">
        <w:rPr>
          <w:b/>
          <w:color w:val="365F91"/>
          <w:u w:val="single"/>
          <w:lang w:val="sq-AL"/>
        </w:rPr>
        <w:t xml:space="preserve"> kapitale</w:t>
      </w:r>
    </w:p>
    <w:p w:rsidR="00D922DC" w:rsidRDefault="00D922DC" w:rsidP="00686C6D">
      <w:pPr>
        <w:ind w:left="270"/>
        <w:rPr>
          <w:b/>
          <w:color w:val="365F91"/>
          <w:u w:val="single"/>
          <w:lang w:val="sq-AL"/>
        </w:rPr>
      </w:pPr>
      <w:r>
        <w:rPr>
          <w:b/>
          <w:color w:val="365F91"/>
          <w:u w:val="single"/>
          <w:lang w:val="sq-AL"/>
        </w:rPr>
        <w:t>Theksoni në detaje të dhënat e prezantuara në tabelë:</w:t>
      </w:r>
    </w:p>
    <w:p w:rsidR="00D922DC" w:rsidRPr="00686C6D" w:rsidRDefault="00D922DC" w:rsidP="00686C6D">
      <w:pPr>
        <w:ind w:left="270"/>
        <w:rPr>
          <w:b/>
          <w:sz w:val="22"/>
          <w:szCs w:val="32"/>
          <w:lang w:val="sq-AL"/>
        </w:rPr>
      </w:pPr>
    </w:p>
    <w:p w:rsidR="007E49B1" w:rsidRPr="00D2476B" w:rsidRDefault="00385C8A" w:rsidP="00560695">
      <w:pPr>
        <w:rPr>
          <w:b/>
          <w:i/>
          <w:sz w:val="20"/>
          <w:szCs w:val="20"/>
        </w:rPr>
      </w:pPr>
      <w:r>
        <w:rPr>
          <w:b/>
          <w:noProof/>
          <w:color w:val="365F91"/>
          <w:sz w:val="14"/>
          <w:u w:val="single"/>
        </w:rPr>
        <w:lastRenderedPageBreak/>
        <w:object w:dxaOrig="1440" w:dyaOrig="1440">
          <v:shape id="_x0000_s1120" type="#_x0000_t75" style="position:absolute;margin-left:.2pt;margin-top:47.65pt;width:740.3pt;height:330.4pt;z-index:251673600;mso-position-horizontal-relative:margin;mso-position-vertical-relative:margin">
            <v:imagedata r:id="rId26" o:title=""/>
            <w10:wrap type="square" side="right" anchorx="margin" anchory="margin"/>
          </v:shape>
          <o:OLEObject Type="Embed" ProgID="Excel.Sheet.8" ShapeID="_x0000_s1120" DrawAspect="Content" ObjectID="_1610523072" r:id="rId27"/>
        </w:object>
      </w:r>
    </w:p>
    <w:p w:rsidR="007E49B1" w:rsidRDefault="007E49B1" w:rsidP="007E49B1">
      <w:pPr>
        <w:pStyle w:val="ListParagraph"/>
        <w:tabs>
          <w:tab w:val="left" w:pos="0"/>
        </w:tabs>
        <w:ind w:left="0"/>
        <w:rPr>
          <w:sz w:val="8"/>
        </w:rPr>
      </w:pPr>
    </w:p>
    <w:p w:rsidR="007E49B1" w:rsidRPr="00867627" w:rsidRDefault="007E49B1" w:rsidP="007E49B1">
      <w:pPr>
        <w:pStyle w:val="ListParagraph"/>
        <w:tabs>
          <w:tab w:val="left" w:pos="0"/>
        </w:tabs>
        <w:ind w:left="0"/>
        <w:rPr>
          <w:color w:val="FF0000"/>
          <w:sz w:val="8"/>
        </w:rPr>
      </w:pPr>
    </w:p>
    <w:p w:rsidR="006A1707" w:rsidRDefault="006A1707" w:rsidP="00560695">
      <w:pPr>
        <w:pStyle w:val="ListParagraph"/>
        <w:tabs>
          <w:tab w:val="left" w:pos="1300"/>
        </w:tabs>
        <w:ind w:left="450"/>
        <w:rPr>
          <w:i/>
          <w:sz w:val="20"/>
          <w:szCs w:val="20"/>
          <w:u w:val="single"/>
          <w:lang w:val="sq-AL"/>
        </w:rPr>
      </w:pPr>
    </w:p>
    <w:p w:rsidR="006A1707" w:rsidRDefault="006A1707" w:rsidP="00560695">
      <w:pPr>
        <w:pStyle w:val="ListParagraph"/>
        <w:tabs>
          <w:tab w:val="left" w:pos="1300"/>
        </w:tabs>
        <w:ind w:left="450"/>
        <w:rPr>
          <w:i/>
          <w:sz w:val="20"/>
          <w:szCs w:val="20"/>
          <w:u w:val="single"/>
          <w:lang w:val="sq-AL"/>
        </w:rPr>
      </w:pPr>
    </w:p>
    <w:p w:rsidR="007E49B1" w:rsidRPr="002743B4" w:rsidRDefault="001710BB" w:rsidP="00560695">
      <w:pPr>
        <w:pStyle w:val="ListParagraph"/>
        <w:tabs>
          <w:tab w:val="left" w:pos="1300"/>
        </w:tabs>
        <w:ind w:left="450"/>
        <w:rPr>
          <w:sz w:val="20"/>
          <w:szCs w:val="20"/>
          <w:lang w:val="sq-AL"/>
        </w:rPr>
      </w:pPr>
      <w:r w:rsidRPr="002743B4">
        <w:rPr>
          <w:i/>
          <w:sz w:val="20"/>
          <w:szCs w:val="20"/>
          <w:u w:val="single"/>
          <w:lang w:val="sq-AL"/>
        </w:rPr>
        <w:t>Informata</w:t>
      </w:r>
      <w:r w:rsidR="0042596E" w:rsidRPr="002743B4">
        <w:rPr>
          <w:i/>
          <w:sz w:val="20"/>
          <w:szCs w:val="20"/>
          <w:u w:val="single"/>
          <w:lang w:val="sq-AL"/>
        </w:rPr>
        <w:t xml:space="preserve"> shtesë</w:t>
      </w:r>
      <w:r w:rsidR="007E49B1" w:rsidRPr="002743B4">
        <w:rPr>
          <w:i/>
          <w:sz w:val="20"/>
          <w:szCs w:val="20"/>
          <w:lang w:val="sq-AL"/>
        </w:rPr>
        <w:t xml:space="preserve">: </w:t>
      </w:r>
      <w:r w:rsidR="00CB2687" w:rsidRPr="002743B4">
        <w:rPr>
          <w:i/>
          <w:sz w:val="20"/>
          <w:szCs w:val="20"/>
          <w:lang w:val="sq-AL"/>
        </w:rPr>
        <w:t xml:space="preserve">Në Komunën e Graçanicës në vitin </w:t>
      </w:r>
      <w:r w:rsidR="00CB2687" w:rsidRPr="00CF4489">
        <w:rPr>
          <w:i/>
          <w:sz w:val="20"/>
          <w:szCs w:val="20"/>
          <w:lang w:val="sq-AL"/>
        </w:rPr>
        <w:t>201</w:t>
      </w:r>
      <w:r w:rsidR="00CF4489" w:rsidRPr="00CF4489">
        <w:rPr>
          <w:i/>
          <w:sz w:val="20"/>
          <w:szCs w:val="20"/>
          <w:lang w:val="sq-AL"/>
        </w:rPr>
        <w:t>8</w:t>
      </w:r>
      <w:r w:rsidR="00CB2687" w:rsidRPr="002743B4">
        <w:rPr>
          <w:i/>
          <w:color w:val="FF0000"/>
          <w:sz w:val="20"/>
          <w:szCs w:val="20"/>
          <w:lang w:val="sq-AL"/>
        </w:rPr>
        <w:t xml:space="preserve"> </w:t>
      </w:r>
      <w:r w:rsidR="00CB2687" w:rsidRPr="002743B4">
        <w:rPr>
          <w:i/>
          <w:sz w:val="20"/>
          <w:szCs w:val="20"/>
          <w:lang w:val="sq-AL"/>
        </w:rPr>
        <w:t xml:space="preserve">janë kryer pagesat e detyrueshme si në vijim: </w:t>
      </w:r>
    </w:p>
    <w:p w:rsidR="007E49B1" w:rsidRPr="002743B4" w:rsidRDefault="00734223" w:rsidP="007E49B1">
      <w:pPr>
        <w:pStyle w:val="ListParagraph"/>
        <w:numPr>
          <w:ilvl w:val="0"/>
          <w:numId w:val="43"/>
        </w:numPr>
        <w:tabs>
          <w:tab w:val="left" w:pos="1300"/>
        </w:tabs>
        <w:rPr>
          <w:sz w:val="20"/>
          <w:szCs w:val="20"/>
          <w:lang w:val="sq-AL"/>
        </w:rPr>
      </w:pPr>
      <w:r w:rsidRPr="002743B4">
        <w:rPr>
          <w:i/>
          <w:sz w:val="20"/>
          <w:szCs w:val="20"/>
          <w:lang w:val="sq-AL"/>
        </w:rPr>
        <w:t>Mbeturinat në një shumë prej</w:t>
      </w:r>
      <w:r w:rsidR="002479CA" w:rsidRPr="002743B4">
        <w:rPr>
          <w:i/>
          <w:sz w:val="20"/>
          <w:szCs w:val="20"/>
        </w:rPr>
        <w:t xml:space="preserve"> 79,829.02 </w:t>
      </w:r>
      <w:r w:rsidR="007E49B1" w:rsidRPr="002743B4">
        <w:rPr>
          <w:i/>
          <w:sz w:val="20"/>
          <w:szCs w:val="20"/>
        </w:rPr>
        <w:t>eur</w:t>
      </w:r>
      <w:r w:rsidR="00542B0D" w:rsidRPr="002743B4">
        <w:rPr>
          <w:i/>
          <w:sz w:val="20"/>
          <w:szCs w:val="20"/>
        </w:rPr>
        <w:t>o</w:t>
      </w:r>
      <w:r w:rsidR="007E49B1" w:rsidRPr="002743B4">
        <w:rPr>
          <w:i/>
          <w:sz w:val="20"/>
          <w:szCs w:val="20"/>
        </w:rPr>
        <w:t xml:space="preserve">, </w:t>
      </w:r>
      <w:r w:rsidR="002479CA" w:rsidRPr="002743B4">
        <w:rPr>
          <w:i/>
          <w:sz w:val="20"/>
          <w:szCs w:val="20"/>
        </w:rPr>
        <w:t>OE</w:t>
      </w:r>
      <w:r w:rsidR="007E49B1" w:rsidRPr="002743B4">
        <w:rPr>
          <w:i/>
          <w:sz w:val="20"/>
          <w:szCs w:val="20"/>
        </w:rPr>
        <w:t xml:space="preserve"> PASTRIMI;</w:t>
      </w:r>
    </w:p>
    <w:p w:rsidR="007E49B1" w:rsidRPr="002743B4" w:rsidRDefault="007E49B1" w:rsidP="007E49B1">
      <w:pPr>
        <w:pStyle w:val="ListParagraph"/>
        <w:numPr>
          <w:ilvl w:val="0"/>
          <w:numId w:val="43"/>
        </w:numPr>
        <w:tabs>
          <w:tab w:val="left" w:pos="1300"/>
        </w:tabs>
        <w:rPr>
          <w:sz w:val="20"/>
          <w:szCs w:val="20"/>
          <w:lang w:val="sq-AL"/>
        </w:rPr>
      </w:pPr>
      <w:proofErr w:type="spellStart"/>
      <w:r w:rsidRPr="002743B4">
        <w:rPr>
          <w:i/>
          <w:sz w:val="20"/>
          <w:szCs w:val="20"/>
        </w:rPr>
        <w:t>Servisi</w:t>
      </w:r>
      <w:r w:rsidR="00734223" w:rsidRPr="002743B4">
        <w:rPr>
          <w:i/>
          <w:sz w:val="20"/>
          <w:szCs w:val="20"/>
        </w:rPr>
        <w:t>mi</w:t>
      </w:r>
      <w:proofErr w:type="spellEnd"/>
      <w:r w:rsidR="00DD7E7D" w:rsidRPr="002743B4">
        <w:rPr>
          <w:i/>
          <w:sz w:val="20"/>
          <w:szCs w:val="20"/>
        </w:rPr>
        <w:t xml:space="preserve"> </w:t>
      </w:r>
      <w:proofErr w:type="spellStart"/>
      <w:r w:rsidR="00734223" w:rsidRPr="002743B4">
        <w:rPr>
          <w:i/>
          <w:sz w:val="20"/>
          <w:szCs w:val="20"/>
        </w:rPr>
        <w:t>i</w:t>
      </w:r>
      <w:proofErr w:type="spellEnd"/>
      <w:r w:rsidR="00DD7E7D" w:rsidRPr="002743B4">
        <w:rPr>
          <w:i/>
          <w:sz w:val="20"/>
          <w:szCs w:val="20"/>
        </w:rPr>
        <w:t xml:space="preserve"> </w:t>
      </w:r>
      <w:proofErr w:type="spellStart"/>
      <w:r w:rsidR="00734223" w:rsidRPr="002743B4">
        <w:rPr>
          <w:i/>
          <w:sz w:val="20"/>
          <w:szCs w:val="20"/>
        </w:rPr>
        <w:t>automjeteve</w:t>
      </w:r>
      <w:proofErr w:type="spellEnd"/>
      <w:r w:rsidR="00DD7E7D" w:rsidRPr="002743B4">
        <w:rPr>
          <w:i/>
          <w:sz w:val="20"/>
          <w:szCs w:val="20"/>
        </w:rPr>
        <w:t xml:space="preserve"> </w:t>
      </w:r>
      <w:proofErr w:type="spellStart"/>
      <w:r w:rsidR="00734223" w:rsidRPr="002743B4">
        <w:rPr>
          <w:i/>
          <w:sz w:val="20"/>
          <w:szCs w:val="20"/>
        </w:rPr>
        <w:t>në</w:t>
      </w:r>
      <w:proofErr w:type="spellEnd"/>
      <w:r w:rsidR="00DD7E7D" w:rsidRPr="002743B4">
        <w:rPr>
          <w:i/>
          <w:sz w:val="20"/>
          <w:szCs w:val="20"/>
        </w:rPr>
        <w:t xml:space="preserve"> </w:t>
      </w:r>
      <w:proofErr w:type="spellStart"/>
      <w:r w:rsidR="00734223" w:rsidRPr="002743B4">
        <w:rPr>
          <w:i/>
          <w:sz w:val="20"/>
          <w:szCs w:val="20"/>
        </w:rPr>
        <w:t>një</w:t>
      </w:r>
      <w:proofErr w:type="spellEnd"/>
      <w:r w:rsidR="00DD7E7D" w:rsidRPr="002743B4">
        <w:rPr>
          <w:i/>
          <w:sz w:val="20"/>
          <w:szCs w:val="20"/>
        </w:rPr>
        <w:t xml:space="preserve"> </w:t>
      </w:r>
      <w:proofErr w:type="spellStart"/>
      <w:r w:rsidR="00734223" w:rsidRPr="002743B4">
        <w:rPr>
          <w:i/>
          <w:sz w:val="20"/>
          <w:szCs w:val="20"/>
        </w:rPr>
        <w:t>shumë</w:t>
      </w:r>
      <w:proofErr w:type="spellEnd"/>
      <w:r w:rsidR="00DD7E7D" w:rsidRPr="002743B4">
        <w:rPr>
          <w:i/>
          <w:sz w:val="20"/>
          <w:szCs w:val="20"/>
        </w:rPr>
        <w:t xml:space="preserve"> </w:t>
      </w:r>
      <w:proofErr w:type="spellStart"/>
      <w:r w:rsidR="00734223" w:rsidRPr="002743B4">
        <w:rPr>
          <w:i/>
          <w:sz w:val="20"/>
          <w:szCs w:val="20"/>
        </w:rPr>
        <w:t>prej</w:t>
      </w:r>
      <w:proofErr w:type="spellEnd"/>
      <w:r w:rsidR="00155923" w:rsidRPr="002743B4">
        <w:rPr>
          <w:i/>
          <w:sz w:val="20"/>
          <w:szCs w:val="20"/>
        </w:rPr>
        <w:t xml:space="preserve"> </w:t>
      </w:r>
      <w:r w:rsidR="00DD7E7D" w:rsidRPr="002743B4">
        <w:rPr>
          <w:i/>
          <w:sz w:val="20"/>
          <w:szCs w:val="20"/>
        </w:rPr>
        <w:t>25</w:t>
      </w:r>
      <w:r w:rsidRPr="002743B4">
        <w:rPr>
          <w:i/>
          <w:sz w:val="20"/>
          <w:szCs w:val="20"/>
        </w:rPr>
        <w:t>,</w:t>
      </w:r>
      <w:r w:rsidR="00DD7E7D" w:rsidRPr="002743B4">
        <w:rPr>
          <w:i/>
          <w:sz w:val="20"/>
          <w:szCs w:val="20"/>
        </w:rPr>
        <w:t>095</w:t>
      </w:r>
      <w:r w:rsidR="00155923" w:rsidRPr="002743B4">
        <w:rPr>
          <w:i/>
          <w:sz w:val="20"/>
          <w:szCs w:val="20"/>
        </w:rPr>
        <w:t>.</w:t>
      </w:r>
      <w:r w:rsidR="00DD7E7D" w:rsidRPr="002743B4">
        <w:rPr>
          <w:i/>
          <w:sz w:val="20"/>
          <w:szCs w:val="20"/>
        </w:rPr>
        <w:t>97</w:t>
      </w:r>
      <w:r w:rsidRPr="002743B4">
        <w:rPr>
          <w:i/>
          <w:sz w:val="20"/>
          <w:szCs w:val="20"/>
        </w:rPr>
        <w:t xml:space="preserve"> eur</w:t>
      </w:r>
      <w:r w:rsidR="00734223" w:rsidRPr="002743B4">
        <w:rPr>
          <w:i/>
          <w:sz w:val="20"/>
          <w:szCs w:val="20"/>
        </w:rPr>
        <w:t>o</w:t>
      </w:r>
      <w:r w:rsidR="00DD7E7D" w:rsidRPr="002743B4">
        <w:rPr>
          <w:i/>
          <w:sz w:val="20"/>
          <w:szCs w:val="20"/>
        </w:rPr>
        <w:t xml:space="preserve"> OE</w:t>
      </w:r>
      <w:r w:rsidRPr="002743B4">
        <w:rPr>
          <w:i/>
          <w:sz w:val="20"/>
          <w:szCs w:val="20"/>
        </w:rPr>
        <w:t xml:space="preserve"> AGS</w:t>
      </w:r>
      <w:r w:rsidR="00675A70" w:rsidRPr="002743B4">
        <w:rPr>
          <w:i/>
          <w:sz w:val="20"/>
          <w:szCs w:val="20"/>
        </w:rPr>
        <w:t>;</w:t>
      </w:r>
    </w:p>
    <w:p w:rsidR="00327C16" w:rsidRPr="002743B4" w:rsidRDefault="003C085B" w:rsidP="00327C16">
      <w:pPr>
        <w:pStyle w:val="ListParagraph"/>
        <w:numPr>
          <w:ilvl w:val="0"/>
          <w:numId w:val="43"/>
        </w:numPr>
        <w:tabs>
          <w:tab w:val="left" w:pos="1300"/>
        </w:tabs>
        <w:rPr>
          <w:sz w:val="20"/>
          <w:szCs w:val="20"/>
          <w:lang w:val="sq-AL"/>
        </w:rPr>
      </w:pPr>
      <w:proofErr w:type="spellStart"/>
      <w:r w:rsidRPr="002743B4">
        <w:rPr>
          <w:i/>
          <w:sz w:val="20"/>
          <w:szCs w:val="20"/>
        </w:rPr>
        <w:t>Furnizim</w:t>
      </w:r>
      <w:proofErr w:type="spellEnd"/>
      <w:r w:rsidR="00750FBC" w:rsidRPr="002743B4">
        <w:rPr>
          <w:i/>
          <w:sz w:val="20"/>
          <w:szCs w:val="20"/>
        </w:rPr>
        <w:t xml:space="preserve"> me </w:t>
      </w:r>
      <w:proofErr w:type="spellStart"/>
      <w:r w:rsidR="00750FBC" w:rsidRPr="002743B4">
        <w:rPr>
          <w:i/>
          <w:sz w:val="20"/>
          <w:szCs w:val="20"/>
        </w:rPr>
        <w:t>ushqim</w:t>
      </w:r>
      <w:proofErr w:type="spellEnd"/>
      <w:r w:rsidR="00155923" w:rsidRPr="002743B4">
        <w:rPr>
          <w:i/>
          <w:sz w:val="20"/>
          <w:szCs w:val="20"/>
        </w:rPr>
        <w:t xml:space="preserve"> </w:t>
      </w:r>
      <w:proofErr w:type="spellStart"/>
      <w:r w:rsidR="00750FBC" w:rsidRPr="002743B4">
        <w:rPr>
          <w:i/>
          <w:sz w:val="20"/>
          <w:szCs w:val="20"/>
        </w:rPr>
        <w:t>dhe</w:t>
      </w:r>
      <w:proofErr w:type="spellEnd"/>
      <w:r w:rsidR="00155923" w:rsidRPr="002743B4">
        <w:rPr>
          <w:i/>
          <w:sz w:val="20"/>
          <w:szCs w:val="20"/>
        </w:rPr>
        <w:t xml:space="preserve"> </w:t>
      </w:r>
      <w:proofErr w:type="spellStart"/>
      <w:r w:rsidR="00750FBC" w:rsidRPr="002743B4">
        <w:rPr>
          <w:i/>
          <w:sz w:val="20"/>
          <w:szCs w:val="20"/>
        </w:rPr>
        <w:t>pije</w:t>
      </w:r>
      <w:proofErr w:type="spellEnd"/>
      <w:r w:rsidR="00155923" w:rsidRPr="002743B4">
        <w:rPr>
          <w:i/>
          <w:sz w:val="20"/>
          <w:szCs w:val="20"/>
        </w:rPr>
        <w:t xml:space="preserve"> </w:t>
      </w:r>
      <w:proofErr w:type="spellStart"/>
      <w:r w:rsidR="00750FBC" w:rsidRPr="002743B4">
        <w:rPr>
          <w:i/>
          <w:sz w:val="20"/>
          <w:szCs w:val="20"/>
        </w:rPr>
        <w:t>dhe</w:t>
      </w:r>
      <w:proofErr w:type="spellEnd"/>
      <w:r w:rsidR="00155923" w:rsidRPr="002743B4">
        <w:rPr>
          <w:i/>
          <w:sz w:val="20"/>
          <w:szCs w:val="20"/>
        </w:rPr>
        <w:t xml:space="preserve"> </w:t>
      </w:r>
      <w:proofErr w:type="spellStart"/>
      <w:r w:rsidR="00750FBC" w:rsidRPr="002743B4">
        <w:rPr>
          <w:i/>
          <w:sz w:val="20"/>
          <w:szCs w:val="20"/>
        </w:rPr>
        <w:t>mjete</w:t>
      </w:r>
      <w:proofErr w:type="spellEnd"/>
      <w:r w:rsidR="00155923" w:rsidRPr="002743B4">
        <w:rPr>
          <w:i/>
          <w:sz w:val="20"/>
          <w:szCs w:val="20"/>
        </w:rPr>
        <w:t xml:space="preserve"> </w:t>
      </w:r>
      <w:proofErr w:type="spellStart"/>
      <w:r w:rsidR="00137135" w:rsidRPr="002743B4">
        <w:rPr>
          <w:i/>
          <w:sz w:val="20"/>
          <w:szCs w:val="20"/>
        </w:rPr>
        <w:t>për</w:t>
      </w:r>
      <w:proofErr w:type="spellEnd"/>
      <w:r w:rsidR="00155923" w:rsidRPr="002743B4">
        <w:rPr>
          <w:i/>
          <w:sz w:val="20"/>
          <w:szCs w:val="20"/>
        </w:rPr>
        <w:t xml:space="preserve"> </w:t>
      </w:r>
      <w:proofErr w:type="spellStart"/>
      <w:r w:rsidR="00137135" w:rsidRPr="002743B4">
        <w:rPr>
          <w:i/>
          <w:sz w:val="20"/>
          <w:szCs w:val="20"/>
        </w:rPr>
        <w:t>higjienë</w:t>
      </w:r>
      <w:proofErr w:type="spellEnd"/>
      <w:r w:rsidR="00155923" w:rsidRPr="002743B4">
        <w:rPr>
          <w:i/>
          <w:sz w:val="20"/>
          <w:szCs w:val="20"/>
        </w:rPr>
        <w:t xml:space="preserve"> </w:t>
      </w:r>
      <w:proofErr w:type="spellStart"/>
      <w:r w:rsidR="00750FBC" w:rsidRPr="002743B4">
        <w:rPr>
          <w:i/>
          <w:sz w:val="20"/>
          <w:szCs w:val="20"/>
        </w:rPr>
        <w:t>në</w:t>
      </w:r>
      <w:proofErr w:type="spellEnd"/>
      <w:r w:rsidR="00155923" w:rsidRPr="002743B4">
        <w:rPr>
          <w:i/>
          <w:sz w:val="20"/>
          <w:szCs w:val="20"/>
        </w:rPr>
        <w:t xml:space="preserve"> </w:t>
      </w:r>
      <w:proofErr w:type="spellStart"/>
      <w:r w:rsidR="00750FBC" w:rsidRPr="002743B4">
        <w:rPr>
          <w:i/>
          <w:sz w:val="20"/>
          <w:szCs w:val="20"/>
        </w:rPr>
        <w:t>një</w:t>
      </w:r>
      <w:proofErr w:type="spellEnd"/>
      <w:r w:rsidR="00155923" w:rsidRPr="002743B4">
        <w:rPr>
          <w:i/>
          <w:sz w:val="20"/>
          <w:szCs w:val="20"/>
        </w:rPr>
        <w:t xml:space="preserve"> </w:t>
      </w:r>
      <w:proofErr w:type="spellStart"/>
      <w:r w:rsidR="00750FBC" w:rsidRPr="002743B4">
        <w:rPr>
          <w:i/>
          <w:sz w:val="20"/>
          <w:szCs w:val="20"/>
        </w:rPr>
        <w:t>shumë</w:t>
      </w:r>
      <w:proofErr w:type="spellEnd"/>
      <w:r w:rsidR="00155923" w:rsidRPr="002743B4">
        <w:rPr>
          <w:i/>
          <w:sz w:val="20"/>
          <w:szCs w:val="20"/>
        </w:rPr>
        <w:t xml:space="preserve"> </w:t>
      </w:r>
      <w:proofErr w:type="spellStart"/>
      <w:r w:rsidR="00750FBC" w:rsidRPr="002743B4">
        <w:rPr>
          <w:i/>
          <w:sz w:val="20"/>
          <w:szCs w:val="20"/>
        </w:rPr>
        <w:t>prej</w:t>
      </w:r>
      <w:proofErr w:type="spellEnd"/>
      <w:r w:rsidR="00155923" w:rsidRPr="002743B4">
        <w:rPr>
          <w:i/>
          <w:sz w:val="20"/>
          <w:szCs w:val="20"/>
        </w:rPr>
        <w:t xml:space="preserve"> 9</w:t>
      </w:r>
      <w:r w:rsidR="00327C16" w:rsidRPr="002743B4">
        <w:rPr>
          <w:i/>
          <w:sz w:val="20"/>
          <w:szCs w:val="20"/>
        </w:rPr>
        <w:t>,</w:t>
      </w:r>
      <w:r w:rsidR="00155923" w:rsidRPr="002743B4">
        <w:rPr>
          <w:i/>
          <w:sz w:val="20"/>
          <w:szCs w:val="20"/>
        </w:rPr>
        <w:t>132.78</w:t>
      </w:r>
      <w:r w:rsidR="00327C16" w:rsidRPr="002743B4">
        <w:rPr>
          <w:i/>
          <w:sz w:val="20"/>
          <w:szCs w:val="20"/>
        </w:rPr>
        <w:t xml:space="preserve"> eu</w:t>
      </w:r>
      <w:r w:rsidR="00750FBC" w:rsidRPr="002743B4">
        <w:rPr>
          <w:i/>
          <w:sz w:val="20"/>
          <w:szCs w:val="20"/>
        </w:rPr>
        <w:t>ro</w:t>
      </w:r>
      <w:r w:rsidR="00155923" w:rsidRPr="002743B4">
        <w:rPr>
          <w:i/>
          <w:sz w:val="20"/>
          <w:szCs w:val="20"/>
        </w:rPr>
        <w:t xml:space="preserve"> OE</w:t>
      </w:r>
      <w:r w:rsidR="00327C16" w:rsidRPr="002743B4">
        <w:rPr>
          <w:i/>
          <w:sz w:val="20"/>
          <w:szCs w:val="20"/>
        </w:rPr>
        <w:t xml:space="preserve"> DOBROTIN</w:t>
      </w:r>
      <w:r w:rsidR="00675A70" w:rsidRPr="002743B4">
        <w:rPr>
          <w:i/>
          <w:sz w:val="20"/>
          <w:szCs w:val="20"/>
        </w:rPr>
        <w:t>;</w:t>
      </w:r>
    </w:p>
    <w:p w:rsidR="00050E41" w:rsidRDefault="00050E41" w:rsidP="00327C16">
      <w:pPr>
        <w:pStyle w:val="ListParagraph"/>
        <w:numPr>
          <w:ilvl w:val="0"/>
          <w:numId w:val="43"/>
        </w:numPr>
        <w:tabs>
          <w:tab w:val="left" w:pos="1300"/>
        </w:tabs>
        <w:rPr>
          <w:i/>
          <w:sz w:val="20"/>
          <w:szCs w:val="20"/>
          <w:lang w:val="sq-AL"/>
        </w:rPr>
      </w:pPr>
      <w:r w:rsidRPr="002743B4">
        <w:rPr>
          <w:i/>
          <w:sz w:val="20"/>
          <w:szCs w:val="20"/>
          <w:lang w:val="sq-AL"/>
        </w:rPr>
        <w:t xml:space="preserve">Furnizim me </w:t>
      </w:r>
      <w:r w:rsidR="002743B4">
        <w:rPr>
          <w:i/>
          <w:sz w:val="20"/>
          <w:szCs w:val="20"/>
          <w:lang w:val="sq-AL"/>
        </w:rPr>
        <w:t>reagens në një shumë prej 7,110.02 OE AQ MEDICAL;</w:t>
      </w:r>
    </w:p>
    <w:p w:rsidR="00327C16" w:rsidRPr="00372F7F" w:rsidRDefault="00244AEE" w:rsidP="00327C16">
      <w:pPr>
        <w:pStyle w:val="ListParagraph"/>
        <w:numPr>
          <w:ilvl w:val="0"/>
          <w:numId w:val="43"/>
        </w:numPr>
        <w:tabs>
          <w:tab w:val="left" w:pos="1300"/>
        </w:tabs>
        <w:rPr>
          <w:i/>
          <w:sz w:val="20"/>
          <w:szCs w:val="20"/>
          <w:lang w:val="sq-AL"/>
        </w:rPr>
      </w:pPr>
      <w:proofErr w:type="spellStart"/>
      <w:r w:rsidRPr="00372F7F">
        <w:rPr>
          <w:i/>
          <w:sz w:val="20"/>
          <w:szCs w:val="20"/>
        </w:rPr>
        <w:t>Uji</w:t>
      </w:r>
      <w:proofErr w:type="spellEnd"/>
      <w:r w:rsidR="002743B4" w:rsidRPr="00372F7F">
        <w:rPr>
          <w:i/>
          <w:sz w:val="20"/>
          <w:szCs w:val="20"/>
        </w:rPr>
        <w:t xml:space="preserve"> </w:t>
      </w:r>
      <w:proofErr w:type="spellStart"/>
      <w:r w:rsidRPr="00372F7F">
        <w:rPr>
          <w:i/>
          <w:sz w:val="20"/>
          <w:szCs w:val="20"/>
        </w:rPr>
        <w:t>në</w:t>
      </w:r>
      <w:proofErr w:type="spellEnd"/>
      <w:r w:rsidR="002743B4" w:rsidRPr="00372F7F">
        <w:rPr>
          <w:i/>
          <w:sz w:val="20"/>
          <w:szCs w:val="20"/>
        </w:rPr>
        <w:t xml:space="preserve"> </w:t>
      </w:r>
      <w:proofErr w:type="spellStart"/>
      <w:r w:rsidRPr="00372F7F">
        <w:rPr>
          <w:i/>
          <w:sz w:val="20"/>
          <w:szCs w:val="20"/>
        </w:rPr>
        <w:t>një</w:t>
      </w:r>
      <w:proofErr w:type="spellEnd"/>
      <w:r w:rsidR="002743B4" w:rsidRPr="00372F7F">
        <w:rPr>
          <w:i/>
          <w:sz w:val="20"/>
          <w:szCs w:val="20"/>
        </w:rPr>
        <w:t xml:space="preserve"> </w:t>
      </w:r>
      <w:proofErr w:type="spellStart"/>
      <w:r w:rsidRPr="00372F7F">
        <w:rPr>
          <w:i/>
          <w:sz w:val="20"/>
          <w:szCs w:val="20"/>
        </w:rPr>
        <w:t>shumë</w:t>
      </w:r>
      <w:proofErr w:type="spellEnd"/>
      <w:r w:rsidR="002743B4" w:rsidRPr="00372F7F">
        <w:rPr>
          <w:i/>
          <w:sz w:val="20"/>
          <w:szCs w:val="20"/>
        </w:rPr>
        <w:t xml:space="preserve"> </w:t>
      </w:r>
      <w:proofErr w:type="spellStart"/>
      <w:r w:rsidRPr="00372F7F">
        <w:rPr>
          <w:i/>
          <w:sz w:val="20"/>
          <w:szCs w:val="20"/>
        </w:rPr>
        <w:t>prej</w:t>
      </w:r>
      <w:proofErr w:type="spellEnd"/>
      <w:r w:rsidR="002743B4" w:rsidRPr="00372F7F">
        <w:rPr>
          <w:i/>
          <w:sz w:val="20"/>
          <w:szCs w:val="20"/>
        </w:rPr>
        <w:t xml:space="preserve"> 21.133.04</w:t>
      </w:r>
      <w:r w:rsidR="00327C16" w:rsidRPr="00372F7F">
        <w:rPr>
          <w:i/>
          <w:sz w:val="20"/>
          <w:szCs w:val="20"/>
        </w:rPr>
        <w:t xml:space="preserve"> eur</w:t>
      </w:r>
      <w:r w:rsidRPr="00372F7F">
        <w:rPr>
          <w:i/>
          <w:sz w:val="20"/>
          <w:szCs w:val="20"/>
        </w:rPr>
        <w:t>o</w:t>
      </w:r>
      <w:r w:rsidR="002743B4" w:rsidRPr="00372F7F">
        <w:rPr>
          <w:i/>
          <w:sz w:val="20"/>
          <w:szCs w:val="20"/>
        </w:rPr>
        <w:t xml:space="preserve"> OE</w:t>
      </w:r>
      <w:r w:rsidR="00327C16" w:rsidRPr="00372F7F">
        <w:rPr>
          <w:i/>
          <w:sz w:val="20"/>
          <w:szCs w:val="20"/>
        </w:rPr>
        <w:t xml:space="preserve"> KUR PRIS</w:t>
      </w:r>
      <w:r w:rsidRPr="00372F7F">
        <w:rPr>
          <w:i/>
          <w:sz w:val="20"/>
          <w:szCs w:val="20"/>
        </w:rPr>
        <w:t>H</w:t>
      </w:r>
      <w:r w:rsidR="00327C16" w:rsidRPr="00372F7F">
        <w:rPr>
          <w:i/>
          <w:sz w:val="20"/>
          <w:szCs w:val="20"/>
        </w:rPr>
        <w:t>TINA</w:t>
      </w:r>
      <w:r w:rsidRPr="00372F7F">
        <w:rPr>
          <w:i/>
          <w:sz w:val="20"/>
          <w:szCs w:val="20"/>
        </w:rPr>
        <w:t>;</w:t>
      </w:r>
    </w:p>
    <w:p w:rsidR="00327C16" w:rsidRPr="00372F7F" w:rsidRDefault="003C085B" w:rsidP="00327C16">
      <w:pPr>
        <w:pStyle w:val="ListParagraph"/>
        <w:numPr>
          <w:ilvl w:val="0"/>
          <w:numId w:val="43"/>
        </w:numPr>
        <w:tabs>
          <w:tab w:val="left" w:pos="1300"/>
        </w:tabs>
        <w:rPr>
          <w:i/>
          <w:sz w:val="20"/>
          <w:szCs w:val="20"/>
          <w:lang w:val="sq-AL"/>
        </w:rPr>
      </w:pPr>
      <w:proofErr w:type="spellStart"/>
      <w:r w:rsidRPr="00372F7F">
        <w:rPr>
          <w:i/>
          <w:sz w:val="20"/>
          <w:szCs w:val="20"/>
        </w:rPr>
        <w:t>Furnizim</w:t>
      </w:r>
      <w:proofErr w:type="spellEnd"/>
      <w:r w:rsidR="00206CB1" w:rsidRPr="00372F7F">
        <w:rPr>
          <w:i/>
          <w:sz w:val="20"/>
          <w:szCs w:val="20"/>
        </w:rPr>
        <w:t xml:space="preserve"> me </w:t>
      </w:r>
      <w:proofErr w:type="spellStart"/>
      <w:r w:rsidR="00206CB1" w:rsidRPr="00372F7F">
        <w:rPr>
          <w:i/>
          <w:sz w:val="20"/>
          <w:szCs w:val="20"/>
        </w:rPr>
        <w:t>karburant</w:t>
      </w:r>
      <w:proofErr w:type="spellEnd"/>
      <w:r w:rsidR="002743B4" w:rsidRPr="00372F7F">
        <w:rPr>
          <w:i/>
          <w:sz w:val="20"/>
          <w:szCs w:val="20"/>
        </w:rPr>
        <w:t xml:space="preserve"> </w:t>
      </w:r>
      <w:proofErr w:type="spellStart"/>
      <w:r w:rsidR="00206CB1" w:rsidRPr="00372F7F">
        <w:rPr>
          <w:i/>
          <w:sz w:val="20"/>
          <w:szCs w:val="20"/>
        </w:rPr>
        <w:t>në</w:t>
      </w:r>
      <w:proofErr w:type="spellEnd"/>
      <w:r w:rsidR="002743B4" w:rsidRPr="00372F7F">
        <w:rPr>
          <w:i/>
          <w:sz w:val="20"/>
          <w:szCs w:val="20"/>
        </w:rPr>
        <w:t xml:space="preserve"> </w:t>
      </w:r>
      <w:proofErr w:type="spellStart"/>
      <w:r w:rsidR="00206CB1" w:rsidRPr="00372F7F">
        <w:rPr>
          <w:i/>
          <w:sz w:val="20"/>
          <w:szCs w:val="20"/>
        </w:rPr>
        <w:t>një</w:t>
      </w:r>
      <w:proofErr w:type="spellEnd"/>
      <w:r w:rsidR="002743B4" w:rsidRPr="00372F7F">
        <w:rPr>
          <w:i/>
          <w:sz w:val="20"/>
          <w:szCs w:val="20"/>
        </w:rPr>
        <w:t xml:space="preserve"> </w:t>
      </w:r>
      <w:proofErr w:type="spellStart"/>
      <w:r w:rsidR="00206CB1" w:rsidRPr="00372F7F">
        <w:rPr>
          <w:i/>
          <w:sz w:val="20"/>
          <w:szCs w:val="20"/>
        </w:rPr>
        <w:t>shumë</w:t>
      </w:r>
      <w:proofErr w:type="spellEnd"/>
      <w:r w:rsidR="002743B4" w:rsidRPr="00372F7F">
        <w:rPr>
          <w:i/>
          <w:sz w:val="20"/>
          <w:szCs w:val="20"/>
        </w:rPr>
        <w:t xml:space="preserve"> </w:t>
      </w:r>
      <w:proofErr w:type="spellStart"/>
      <w:r w:rsidR="00206CB1" w:rsidRPr="00372F7F">
        <w:rPr>
          <w:i/>
          <w:sz w:val="20"/>
          <w:szCs w:val="20"/>
        </w:rPr>
        <w:t>prej</w:t>
      </w:r>
      <w:proofErr w:type="spellEnd"/>
      <w:r w:rsidR="002743B4" w:rsidRPr="00372F7F">
        <w:rPr>
          <w:i/>
          <w:sz w:val="20"/>
          <w:szCs w:val="20"/>
        </w:rPr>
        <w:t xml:space="preserve"> 14.896.33</w:t>
      </w:r>
      <w:r w:rsidR="00327C16" w:rsidRPr="00372F7F">
        <w:rPr>
          <w:i/>
          <w:sz w:val="20"/>
          <w:szCs w:val="20"/>
        </w:rPr>
        <w:t xml:space="preserve"> eu</w:t>
      </w:r>
      <w:r w:rsidR="002743B4" w:rsidRPr="00372F7F">
        <w:rPr>
          <w:i/>
          <w:sz w:val="20"/>
          <w:szCs w:val="20"/>
        </w:rPr>
        <w:t>r</w:t>
      </w:r>
      <w:r w:rsidR="00AD149B">
        <w:rPr>
          <w:i/>
          <w:sz w:val="20"/>
          <w:szCs w:val="20"/>
        </w:rPr>
        <w:t>o</w:t>
      </w:r>
      <w:r w:rsidR="002743B4" w:rsidRPr="00372F7F">
        <w:rPr>
          <w:i/>
          <w:sz w:val="20"/>
          <w:szCs w:val="20"/>
        </w:rPr>
        <w:t xml:space="preserve"> OE </w:t>
      </w:r>
      <w:r w:rsidR="00327C16" w:rsidRPr="00372F7F">
        <w:rPr>
          <w:i/>
          <w:sz w:val="20"/>
          <w:szCs w:val="20"/>
        </w:rPr>
        <w:t>HIB PETROL</w:t>
      </w:r>
      <w:r w:rsidR="00206CB1" w:rsidRPr="00372F7F">
        <w:rPr>
          <w:i/>
          <w:sz w:val="20"/>
          <w:szCs w:val="20"/>
        </w:rPr>
        <w:t>;</w:t>
      </w:r>
    </w:p>
    <w:p w:rsidR="00A265F3" w:rsidRPr="00372F7F" w:rsidRDefault="00A265F3" w:rsidP="00327C16">
      <w:pPr>
        <w:pStyle w:val="ListParagraph"/>
        <w:numPr>
          <w:ilvl w:val="0"/>
          <w:numId w:val="43"/>
        </w:numPr>
        <w:tabs>
          <w:tab w:val="left" w:pos="1300"/>
        </w:tabs>
        <w:rPr>
          <w:i/>
          <w:sz w:val="20"/>
          <w:szCs w:val="20"/>
          <w:lang w:val="sq-AL"/>
        </w:rPr>
      </w:pPr>
      <w:proofErr w:type="spellStart"/>
      <w:r w:rsidRPr="00372F7F">
        <w:rPr>
          <w:i/>
          <w:sz w:val="20"/>
          <w:szCs w:val="20"/>
        </w:rPr>
        <w:t>Furnizim</w:t>
      </w:r>
      <w:proofErr w:type="spellEnd"/>
      <w:r w:rsidRPr="00372F7F">
        <w:rPr>
          <w:i/>
          <w:sz w:val="20"/>
          <w:szCs w:val="20"/>
        </w:rPr>
        <w:t xml:space="preserve"> me </w:t>
      </w:r>
      <w:proofErr w:type="spellStart"/>
      <w:r w:rsidRPr="00372F7F">
        <w:rPr>
          <w:i/>
          <w:sz w:val="20"/>
          <w:szCs w:val="20"/>
        </w:rPr>
        <w:t>tonera</w:t>
      </w:r>
      <w:proofErr w:type="spellEnd"/>
      <w:r w:rsidRPr="00372F7F">
        <w:rPr>
          <w:i/>
          <w:sz w:val="20"/>
          <w:szCs w:val="20"/>
        </w:rPr>
        <w:t xml:space="preserve"> </w:t>
      </w:r>
      <w:proofErr w:type="spellStart"/>
      <w:r w:rsidRPr="00372F7F">
        <w:rPr>
          <w:i/>
          <w:sz w:val="20"/>
          <w:szCs w:val="20"/>
        </w:rPr>
        <w:t>në</w:t>
      </w:r>
      <w:proofErr w:type="spellEnd"/>
      <w:r w:rsidRPr="00372F7F">
        <w:rPr>
          <w:i/>
          <w:sz w:val="20"/>
          <w:szCs w:val="20"/>
        </w:rPr>
        <w:t xml:space="preserve"> </w:t>
      </w:r>
      <w:proofErr w:type="spellStart"/>
      <w:r w:rsidRPr="00372F7F">
        <w:rPr>
          <w:i/>
          <w:sz w:val="20"/>
          <w:szCs w:val="20"/>
        </w:rPr>
        <w:t>një</w:t>
      </w:r>
      <w:proofErr w:type="spellEnd"/>
      <w:r w:rsidRPr="00372F7F">
        <w:rPr>
          <w:i/>
          <w:sz w:val="20"/>
          <w:szCs w:val="20"/>
        </w:rPr>
        <w:t xml:space="preserve"> </w:t>
      </w:r>
      <w:proofErr w:type="spellStart"/>
      <w:r w:rsidRPr="00372F7F">
        <w:rPr>
          <w:i/>
          <w:sz w:val="20"/>
          <w:szCs w:val="20"/>
        </w:rPr>
        <w:t>shumë</w:t>
      </w:r>
      <w:proofErr w:type="spellEnd"/>
      <w:r w:rsidRPr="00372F7F">
        <w:rPr>
          <w:i/>
          <w:sz w:val="20"/>
          <w:szCs w:val="20"/>
        </w:rPr>
        <w:t xml:space="preserve"> </w:t>
      </w:r>
      <w:proofErr w:type="spellStart"/>
      <w:r w:rsidRPr="00372F7F">
        <w:rPr>
          <w:i/>
          <w:sz w:val="20"/>
          <w:szCs w:val="20"/>
        </w:rPr>
        <w:t>prej</w:t>
      </w:r>
      <w:proofErr w:type="spellEnd"/>
      <w:r w:rsidRPr="00372F7F">
        <w:rPr>
          <w:i/>
          <w:sz w:val="20"/>
          <w:szCs w:val="20"/>
        </w:rPr>
        <w:t xml:space="preserve"> 13.630.75 euro OE BLENDI;</w:t>
      </w:r>
    </w:p>
    <w:p w:rsidR="00A265F3" w:rsidRPr="00372F7F" w:rsidRDefault="004B3B13" w:rsidP="00327C16">
      <w:pPr>
        <w:pStyle w:val="ListParagraph"/>
        <w:numPr>
          <w:ilvl w:val="0"/>
          <w:numId w:val="43"/>
        </w:numPr>
        <w:tabs>
          <w:tab w:val="left" w:pos="1300"/>
        </w:tabs>
        <w:rPr>
          <w:i/>
          <w:sz w:val="20"/>
          <w:szCs w:val="20"/>
          <w:lang w:val="sq-AL"/>
        </w:rPr>
      </w:pPr>
      <w:r w:rsidRPr="00372F7F">
        <w:rPr>
          <w:i/>
          <w:sz w:val="20"/>
          <w:szCs w:val="20"/>
          <w:lang w:val="sq-AL"/>
        </w:rPr>
        <w:lastRenderedPageBreak/>
        <w:t>Shërbimet e shtypshkronjës në një shumë prej 17.522.12 euro OE STANDARD PLUS;</w:t>
      </w:r>
    </w:p>
    <w:p w:rsidR="00327C16" w:rsidRPr="00372F7F" w:rsidRDefault="003C085B" w:rsidP="00327C16">
      <w:pPr>
        <w:pStyle w:val="ListParagraph"/>
        <w:numPr>
          <w:ilvl w:val="0"/>
          <w:numId w:val="43"/>
        </w:numPr>
        <w:tabs>
          <w:tab w:val="left" w:pos="1300"/>
        </w:tabs>
        <w:rPr>
          <w:i/>
          <w:sz w:val="20"/>
          <w:szCs w:val="20"/>
          <w:lang w:val="sq-AL"/>
        </w:rPr>
      </w:pPr>
      <w:proofErr w:type="spellStart"/>
      <w:r w:rsidRPr="00372F7F">
        <w:rPr>
          <w:i/>
          <w:sz w:val="20"/>
          <w:szCs w:val="20"/>
        </w:rPr>
        <w:t>Furnizim</w:t>
      </w:r>
      <w:proofErr w:type="spellEnd"/>
      <w:r w:rsidR="00BA15AD" w:rsidRPr="00372F7F">
        <w:rPr>
          <w:i/>
          <w:sz w:val="20"/>
          <w:szCs w:val="20"/>
        </w:rPr>
        <w:t xml:space="preserve"> me </w:t>
      </w:r>
      <w:proofErr w:type="spellStart"/>
      <w:r w:rsidR="00BA15AD" w:rsidRPr="00372F7F">
        <w:rPr>
          <w:i/>
          <w:sz w:val="20"/>
          <w:szCs w:val="20"/>
        </w:rPr>
        <w:t>lule</w:t>
      </w:r>
      <w:proofErr w:type="spellEnd"/>
      <w:r w:rsidR="004B3B13" w:rsidRPr="00372F7F">
        <w:rPr>
          <w:i/>
          <w:sz w:val="20"/>
          <w:szCs w:val="20"/>
        </w:rPr>
        <w:t xml:space="preserve"> </w:t>
      </w:r>
      <w:proofErr w:type="spellStart"/>
      <w:r w:rsidR="00BA15AD" w:rsidRPr="00372F7F">
        <w:rPr>
          <w:i/>
          <w:sz w:val="20"/>
          <w:szCs w:val="20"/>
        </w:rPr>
        <w:t>në</w:t>
      </w:r>
      <w:proofErr w:type="spellEnd"/>
      <w:r w:rsidR="004B3B13" w:rsidRPr="00372F7F">
        <w:rPr>
          <w:i/>
          <w:sz w:val="20"/>
          <w:szCs w:val="20"/>
        </w:rPr>
        <w:t xml:space="preserve"> </w:t>
      </w:r>
      <w:proofErr w:type="spellStart"/>
      <w:r w:rsidR="00BA15AD" w:rsidRPr="00372F7F">
        <w:rPr>
          <w:i/>
          <w:sz w:val="20"/>
          <w:szCs w:val="20"/>
        </w:rPr>
        <w:t>një</w:t>
      </w:r>
      <w:proofErr w:type="spellEnd"/>
      <w:r w:rsidR="004B3B13" w:rsidRPr="00372F7F">
        <w:rPr>
          <w:i/>
          <w:sz w:val="20"/>
          <w:szCs w:val="20"/>
        </w:rPr>
        <w:t xml:space="preserve"> </w:t>
      </w:r>
      <w:proofErr w:type="spellStart"/>
      <w:r w:rsidR="00BA15AD" w:rsidRPr="00372F7F">
        <w:rPr>
          <w:i/>
          <w:sz w:val="20"/>
          <w:szCs w:val="20"/>
        </w:rPr>
        <w:t>shumë</w:t>
      </w:r>
      <w:proofErr w:type="spellEnd"/>
      <w:r w:rsidR="004B3B13" w:rsidRPr="00372F7F">
        <w:rPr>
          <w:i/>
          <w:sz w:val="20"/>
          <w:szCs w:val="20"/>
        </w:rPr>
        <w:t xml:space="preserve"> </w:t>
      </w:r>
      <w:proofErr w:type="spellStart"/>
      <w:r w:rsidR="00BA15AD" w:rsidRPr="00372F7F">
        <w:rPr>
          <w:i/>
          <w:sz w:val="20"/>
          <w:szCs w:val="20"/>
        </w:rPr>
        <w:t>prej</w:t>
      </w:r>
      <w:proofErr w:type="spellEnd"/>
      <w:r w:rsidR="004B3B13" w:rsidRPr="00372F7F">
        <w:rPr>
          <w:i/>
          <w:sz w:val="20"/>
          <w:szCs w:val="20"/>
        </w:rPr>
        <w:t xml:space="preserve"> 15.853.0</w:t>
      </w:r>
      <w:r w:rsidR="00327C16" w:rsidRPr="00372F7F">
        <w:rPr>
          <w:i/>
          <w:sz w:val="20"/>
          <w:szCs w:val="20"/>
        </w:rPr>
        <w:t xml:space="preserve"> eu</w:t>
      </w:r>
      <w:r w:rsidR="00BA15AD" w:rsidRPr="00372F7F">
        <w:rPr>
          <w:i/>
          <w:sz w:val="20"/>
          <w:szCs w:val="20"/>
        </w:rPr>
        <w:t>ro</w:t>
      </w:r>
      <w:r w:rsidR="00327C16" w:rsidRPr="00372F7F">
        <w:rPr>
          <w:i/>
          <w:sz w:val="20"/>
          <w:szCs w:val="20"/>
        </w:rPr>
        <w:t xml:space="preserve"> </w:t>
      </w:r>
      <w:r w:rsidR="004B3B13" w:rsidRPr="00372F7F">
        <w:rPr>
          <w:i/>
          <w:sz w:val="20"/>
          <w:szCs w:val="20"/>
        </w:rPr>
        <w:t>OE</w:t>
      </w:r>
      <w:r w:rsidR="00327C16" w:rsidRPr="00372F7F">
        <w:rPr>
          <w:i/>
          <w:sz w:val="20"/>
          <w:szCs w:val="20"/>
        </w:rPr>
        <w:t xml:space="preserve"> LAS PALMAS</w:t>
      </w:r>
      <w:r w:rsidR="00BA15AD" w:rsidRPr="00372F7F">
        <w:rPr>
          <w:i/>
          <w:sz w:val="20"/>
          <w:szCs w:val="20"/>
        </w:rPr>
        <w:t>;</w:t>
      </w:r>
    </w:p>
    <w:p w:rsidR="00327C16" w:rsidRPr="00372F7F" w:rsidRDefault="00664EA2" w:rsidP="00327C16">
      <w:pPr>
        <w:pStyle w:val="ListParagraph"/>
        <w:numPr>
          <w:ilvl w:val="0"/>
          <w:numId w:val="43"/>
        </w:numPr>
        <w:tabs>
          <w:tab w:val="left" w:pos="1300"/>
        </w:tabs>
        <w:rPr>
          <w:i/>
          <w:sz w:val="20"/>
          <w:szCs w:val="20"/>
          <w:lang w:val="sq-AL"/>
        </w:rPr>
      </w:pPr>
      <w:proofErr w:type="spellStart"/>
      <w:r w:rsidRPr="00372F7F">
        <w:rPr>
          <w:i/>
          <w:sz w:val="20"/>
          <w:szCs w:val="20"/>
        </w:rPr>
        <w:t>Furnizimi</w:t>
      </w:r>
      <w:proofErr w:type="spellEnd"/>
      <w:r w:rsidRPr="00372F7F">
        <w:rPr>
          <w:i/>
          <w:sz w:val="20"/>
          <w:szCs w:val="20"/>
        </w:rPr>
        <w:t xml:space="preserve"> me </w:t>
      </w:r>
      <w:proofErr w:type="spellStart"/>
      <w:r w:rsidRPr="00372F7F">
        <w:rPr>
          <w:i/>
          <w:sz w:val="20"/>
          <w:szCs w:val="20"/>
        </w:rPr>
        <w:t>reagens</w:t>
      </w:r>
      <w:proofErr w:type="spellEnd"/>
      <w:r w:rsidRPr="00372F7F">
        <w:rPr>
          <w:i/>
          <w:sz w:val="20"/>
          <w:szCs w:val="20"/>
        </w:rPr>
        <w:t xml:space="preserve"> </w:t>
      </w:r>
      <w:proofErr w:type="spellStart"/>
      <w:r w:rsidRPr="00372F7F">
        <w:rPr>
          <w:i/>
          <w:sz w:val="20"/>
          <w:szCs w:val="20"/>
        </w:rPr>
        <w:t>në</w:t>
      </w:r>
      <w:proofErr w:type="spellEnd"/>
      <w:r w:rsidRPr="00372F7F">
        <w:rPr>
          <w:i/>
          <w:sz w:val="20"/>
          <w:szCs w:val="20"/>
        </w:rPr>
        <w:t xml:space="preserve"> </w:t>
      </w:r>
      <w:proofErr w:type="spellStart"/>
      <w:r w:rsidRPr="00372F7F">
        <w:rPr>
          <w:i/>
          <w:sz w:val="20"/>
          <w:szCs w:val="20"/>
        </w:rPr>
        <w:t>një</w:t>
      </w:r>
      <w:proofErr w:type="spellEnd"/>
      <w:r w:rsidRPr="00372F7F">
        <w:rPr>
          <w:i/>
          <w:sz w:val="20"/>
          <w:szCs w:val="20"/>
        </w:rPr>
        <w:t xml:space="preserve"> </w:t>
      </w:r>
      <w:proofErr w:type="spellStart"/>
      <w:r w:rsidRPr="00372F7F">
        <w:rPr>
          <w:i/>
          <w:sz w:val="20"/>
          <w:szCs w:val="20"/>
        </w:rPr>
        <w:t>shumë</w:t>
      </w:r>
      <w:proofErr w:type="spellEnd"/>
      <w:r w:rsidRPr="00372F7F">
        <w:rPr>
          <w:i/>
          <w:sz w:val="20"/>
          <w:szCs w:val="20"/>
        </w:rPr>
        <w:t xml:space="preserve"> </w:t>
      </w:r>
      <w:proofErr w:type="spellStart"/>
      <w:r w:rsidRPr="00372F7F">
        <w:rPr>
          <w:i/>
          <w:sz w:val="20"/>
          <w:szCs w:val="20"/>
        </w:rPr>
        <w:t>prej</w:t>
      </w:r>
      <w:proofErr w:type="spellEnd"/>
      <w:r w:rsidRPr="00372F7F">
        <w:rPr>
          <w:i/>
          <w:sz w:val="20"/>
          <w:szCs w:val="20"/>
        </w:rPr>
        <w:t xml:space="preserve"> 7.943.38 euro OE KEIS;</w:t>
      </w:r>
    </w:p>
    <w:p w:rsidR="00327C16" w:rsidRPr="00372F7F" w:rsidRDefault="00351032" w:rsidP="00327C16">
      <w:pPr>
        <w:pStyle w:val="ListParagraph"/>
        <w:numPr>
          <w:ilvl w:val="0"/>
          <w:numId w:val="43"/>
        </w:numPr>
        <w:tabs>
          <w:tab w:val="left" w:pos="1300"/>
        </w:tabs>
        <w:rPr>
          <w:i/>
          <w:sz w:val="20"/>
          <w:szCs w:val="20"/>
          <w:lang w:val="sq-AL"/>
        </w:rPr>
      </w:pPr>
      <w:proofErr w:type="spellStart"/>
      <w:r w:rsidRPr="00372F7F">
        <w:rPr>
          <w:i/>
          <w:sz w:val="20"/>
          <w:szCs w:val="20"/>
        </w:rPr>
        <w:t>Furnizimi</w:t>
      </w:r>
      <w:proofErr w:type="spellEnd"/>
      <w:r w:rsidRPr="00372F7F">
        <w:rPr>
          <w:i/>
          <w:sz w:val="20"/>
          <w:szCs w:val="20"/>
        </w:rPr>
        <w:t xml:space="preserve"> me </w:t>
      </w:r>
      <w:proofErr w:type="spellStart"/>
      <w:r w:rsidRPr="00372F7F">
        <w:rPr>
          <w:i/>
          <w:sz w:val="20"/>
          <w:szCs w:val="20"/>
        </w:rPr>
        <w:t>karburant</w:t>
      </w:r>
      <w:proofErr w:type="spellEnd"/>
      <w:r w:rsidRPr="00372F7F">
        <w:rPr>
          <w:i/>
          <w:sz w:val="20"/>
          <w:szCs w:val="20"/>
        </w:rPr>
        <w:t xml:space="preserve"> </w:t>
      </w:r>
      <w:proofErr w:type="spellStart"/>
      <w:r w:rsidRPr="00372F7F">
        <w:rPr>
          <w:i/>
          <w:sz w:val="20"/>
          <w:szCs w:val="20"/>
        </w:rPr>
        <w:t>në</w:t>
      </w:r>
      <w:proofErr w:type="spellEnd"/>
      <w:r w:rsidRPr="00372F7F">
        <w:rPr>
          <w:i/>
          <w:sz w:val="20"/>
          <w:szCs w:val="20"/>
        </w:rPr>
        <w:t xml:space="preserve"> </w:t>
      </w:r>
      <w:proofErr w:type="spellStart"/>
      <w:r w:rsidRPr="00372F7F">
        <w:rPr>
          <w:i/>
          <w:sz w:val="20"/>
          <w:szCs w:val="20"/>
        </w:rPr>
        <w:t>një</w:t>
      </w:r>
      <w:proofErr w:type="spellEnd"/>
      <w:r w:rsidRPr="00372F7F">
        <w:rPr>
          <w:i/>
          <w:sz w:val="20"/>
          <w:szCs w:val="20"/>
        </w:rPr>
        <w:t xml:space="preserve"> </w:t>
      </w:r>
      <w:proofErr w:type="spellStart"/>
      <w:r w:rsidRPr="00372F7F">
        <w:rPr>
          <w:i/>
          <w:sz w:val="20"/>
          <w:szCs w:val="20"/>
        </w:rPr>
        <w:t>shumë</w:t>
      </w:r>
      <w:proofErr w:type="spellEnd"/>
      <w:r w:rsidRPr="00372F7F">
        <w:rPr>
          <w:i/>
          <w:sz w:val="20"/>
          <w:szCs w:val="20"/>
        </w:rPr>
        <w:t xml:space="preserve"> </w:t>
      </w:r>
      <w:proofErr w:type="spellStart"/>
      <w:r w:rsidRPr="00372F7F">
        <w:rPr>
          <w:i/>
          <w:sz w:val="20"/>
          <w:szCs w:val="20"/>
        </w:rPr>
        <w:t>prej</w:t>
      </w:r>
      <w:proofErr w:type="spellEnd"/>
      <w:r w:rsidRPr="00372F7F">
        <w:rPr>
          <w:i/>
          <w:sz w:val="20"/>
          <w:szCs w:val="20"/>
        </w:rPr>
        <w:t xml:space="preserve"> 67.825.74 euro OE PETROLCOMPANY</w:t>
      </w:r>
      <w:r w:rsidR="003C085B" w:rsidRPr="00372F7F">
        <w:rPr>
          <w:i/>
          <w:sz w:val="20"/>
          <w:szCs w:val="20"/>
        </w:rPr>
        <w:t>;</w:t>
      </w:r>
    </w:p>
    <w:p w:rsidR="00327C16" w:rsidRPr="00372F7F" w:rsidRDefault="00EA152A" w:rsidP="00327C16">
      <w:pPr>
        <w:pStyle w:val="ListParagraph"/>
        <w:numPr>
          <w:ilvl w:val="0"/>
          <w:numId w:val="43"/>
        </w:numPr>
        <w:tabs>
          <w:tab w:val="left" w:pos="1300"/>
        </w:tabs>
        <w:rPr>
          <w:i/>
          <w:sz w:val="20"/>
          <w:szCs w:val="20"/>
          <w:lang w:val="sq-AL"/>
        </w:rPr>
      </w:pPr>
      <w:r w:rsidRPr="00372F7F">
        <w:rPr>
          <w:i/>
          <w:sz w:val="20"/>
          <w:szCs w:val="20"/>
          <w:lang w:val="sq-AL"/>
        </w:rPr>
        <w:t xml:space="preserve"> (shembull</w:t>
      </w:r>
      <w:r w:rsidR="00327C16" w:rsidRPr="00372F7F">
        <w:rPr>
          <w:i/>
          <w:sz w:val="20"/>
          <w:szCs w:val="20"/>
          <w:lang w:val="sq-AL"/>
        </w:rPr>
        <w:t>:</w:t>
      </w:r>
      <w:r w:rsidRPr="00372F7F">
        <w:rPr>
          <w:i/>
          <w:sz w:val="20"/>
          <w:szCs w:val="20"/>
          <w:lang w:val="sq-AL"/>
        </w:rPr>
        <w:t xml:space="preserve"> shënoni shpenzimet nga vendimet gjyqësore dhe pagesat sipas nenit</w:t>
      </w:r>
      <w:r w:rsidR="00327C16" w:rsidRPr="00372F7F">
        <w:rPr>
          <w:i/>
          <w:sz w:val="20"/>
          <w:szCs w:val="20"/>
          <w:lang w:val="sq-AL"/>
        </w:rPr>
        <w:t xml:space="preserve"> 39.2 </w:t>
      </w:r>
      <w:r w:rsidR="0085629B" w:rsidRPr="00372F7F">
        <w:rPr>
          <w:i/>
          <w:sz w:val="20"/>
          <w:szCs w:val="20"/>
          <w:lang w:val="sq-AL"/>
        </w:rPr>
        <w:t>LMFPP</w:t>
      </w:r>
      <w:r w:rsidR="00327C16" w:rsidRPr="00372F7F">
        <w:rPr>
          <w:i/>
          <w:sz w:val="20"/>
          <w:szCs w:val="20"/>
          <w:lang w:val="sq-AL"/>
        </w:rPr>
        <w:t>,</w:t>
      </w:r>
      <w:r w:rsidR="008E6A44" w:rsidRPr="00372F7F">
        <w:rPr>
          <w:i/>
          <w:sz w:val="20"/>
          <w:szCs w:val="20"/>
          <w:lang w:val="sq-AL"/>
        </w:rPr>
        <w:t xml:space="preserve"> duke shënuar pranuesin,</w:t>
      </w:r>
      <w:r w:rsidR="008C6A03" w:rsidRPr="00372F7F">
        <w:rPr>
          <w:i/>
          <w:sz w:val="20"/>
          <w:szCs w:val="20"/>
          <w:lang w:val="sq-AL"/>
        </w:rPr>
        <w:t xml:space="preserve"> </w:t>
      </w:r>
      <w:r w:rsidR="008E6A44" w:rsidRPr="00372F7F">
        <w:rPr>
          <w:i/>
          <w:sz w:val="20"/>
          <w:szCs w:val="20"/>
          <w:lang w:val="sq-AL"/>
        </w:rPr>
        <w:t>shumën dhe natyrën e shpenzimeve dhe shpenzimet e tjera</w:t>
      </w:r>
      <w:r w:rsidR="00327C16" w:rsidRPr="00372F7F">
        <w:rPr>
          <w:i/>
          <w:sz w:val="20"/>
          <w:szCs w:val="20"/>
          <w:lang w:val="sq-AL"/>
        </w:rPr>
        <w:t>)</w:t>
      </w:r>
    </w:p>
    <w:p w:rsidR="007E49B1" w:rsidRPr="00867627" w:rsidRDefault="007E49B1" w:rsidP="008C6A03">
      <w:pPr>
        <w:pStyle w:val="ListParagraph"/>
        <w:tabs>
          <w:tab w:val="left" w:pos="1300"/>
        </w:tabs>
        <w:ind w:left="450"/>
        <w:rPr>
          <w:color w:val="FF0000"/>
          <w:sz w:val="20"/>
          <w:szCs w:val="20"/>
          <w:lang w:val="sq-AL"/>
        </w:rPr>
      </w:pPr>
    </w:p>
    <w:p w:rsidR="007E49B1" w:rsidRPr="00867627" w:rsidRDefault="007E49B1" w:rsidP="007E49B1">
      <w:pPr>
        <w:tabs>
          <w:tab w:val="left" w:pos="1080"/>
        </w:tabs>
        <w:rPr>
          <w:b/>
          <w:i/>
          <w:color w:val="FF0000"/>
          <w:sz w:val="20"/>
          <w:szCs w:val="20"/>
          <w:lang w:val="sq-AL"/>
        </w:rPr>
      </w:pPr>
    </w:p>
    <w:p w:rsidR="00516C7E" w:rsidRDefault="00516C7E" w:rsidP="007E49B1">
      <w:pPr>
        <w:tabs>
          <w:tab w:val="left" w:pos="1080"/>
        </w:tabs>
        <w:rPr>
          <w:b/>
          <w:color w:val="365F91"/>
          <w:u w:val="single"/>
          <w:lang w:val="sq-AL"/>
        </w:rPr>
      </w:pPr>
      <w:r>
        <w:rPr>
          <w:b/>
          <w:color w:val="365F91"/>
          <w:u w:val="single"/>
          <w:lang w:val="sq-AL"/>
        </w:rPr>
        <w:t>S</w:t>
      </w:r>
      <w:r w:rsidRPr="00C30520">
        <w:rPr>
          <w:b/>
          <w:color w:val="365F91"/>
          <w:u w:val="single"/>
          <w:lang w:val="sq-AL"/>
        </w:rPr>
        <w:t xml:space="preserve">hënimi </w:t>
      </w:r>
      <w:r w:rsidR="00602A04">
        <w:rPr>
          <w:b/>
          <w:color w:val="365F91"/>
          <w:u w:val="single"/>
          <w:lang w:val="sq-AL"/>
        </w:rPr>
        <w:t>7</w:t>
      </w:r>
      <w:r w:rsidRPr="00C30520">
        <w:rPr>
          <w:b/>
          <w:color w:val="365F91"/>
          <w:u w:val="single"/>
          <w:lang w:val="sq-AL"/>
        </w:rPr>
        <w:tab/>
      </w:r>
      <w:r>
        <w:rPr>
          <w:b/>
          <w:color w:val="365F91"/>
          <w:u w:val="single"/>
          <w:lang w:val="sq-AL"/>
        </w:rPr>
        <w:t>Kthimi i hua</w:t>
      </w:r>
      <w:r w:rsidR="00602A04">
        <w:rPr>
          <w:b/>
          <w:color w:val="365F91"/>
          <w:u w:val="single"/>
          <w:lang w:val="sq-AL"/>
        </w:rPr>
        <w:t>marrjeve</w:t>
      </w:r>
    </w:p>
    <w:p w:rsidR="00516C7E" w:rsidRPr="00C30520" w:rsidRDefault="00516C7E" w:rsidP="00516C7E">
      <w:pPr>
        <w:tabs>
          <w:tab w:val="left" w:pos="1080"/>
        </w:tabs>
        <w:rPr>
          <w:b/>
          <w:color w:val="365F91"/>
          <w:u w:val="single"/>
          <w:lang w:val="sq-AL"/>
        </w:rPr>
      </w:pPr>
    </w:p>
    <w:bookmarkStart w:id="7" w:name="_MON_1545725287"/>
    <w:bookmarkEnd w:id="7"/>
    <w:p w:rsidR="00516C7E" w:rsidRDefault="00867627" w:rsidP="00516C7E">
      <w:pPr>
        <w:rPr>
          <w:b/>
          <w:sz w:val="32"/>
          <w:szCs w:val="32"/>
          <w:lang w:val="sq-AL"/>
        </w:rPr>
      </w:pPr>
      <w:r w:rsidRPr="002A1F9C">
        <w:rPr>
          <w:lang w:val="sq-AL"/>
        </w:rPr>
        <w:object w:dxaOrig="8182" w:dyaOrig="2679">
          <v:shape id="_x0000_i1028" type="#_x0000_t75" style="width:496.5pt;height:165.75pt" o:ole="">
            <v:imagedata r:id="rId28" o:title=""/>
          </v:shape>
          <o:OLEObject Type="Embed" ProgID="Excel.Sheet.8" ShapeID="_x0000_i1028" DrawAspect="Content" ObjectID="_1610523048" r:id="rId29"/>
        </w:object>
      </w:r>
    </w:p>
    <w:p w:rsidR="000D0088" w:rsidRDefault="000D0088" w:rsidP="00886B7F">
      <w:pPr>
        <w:tabs>
          <w:tab w:val="left" w:pos="1300"/>
        </w:tabs>
        <w:rPr>
          <w:b/>
          <w:sz w:val="20"/>
          <w:u w:val="single"/>
          <w:lang w:val="sq-AL"/>
        </w:rPr>
      </w:pPr>
    </w:p>
    <w:p w:rsidR="00886B7F" w:rsidRPr="001B5894" w:rsidRDefault="00886B7F" w:rsidP="00886B7F">
      <w:pPr>
        <w:tabs>
          <w:tab w:val="left" w:pos="1300"/>
        </w:tabs>
        <w:rPr>
          <w:sz w:val="8"/>
          <w:lang w:val="sq-AL"/>
        </w:rPr>
      </w:pPr>
      <w:r w:rsidRPr="005E6F42">
        <w:rPr>
          <w:b/>
          <w:sz w:val="20"/>
          <w:u w:val="single"/>
          <w:lang w:val="sq-AL"/>
        </w:rPr>
        <w:t xml:space="preserve">Shpalos </w:t>
      </w:r>
      <w:r w:rsidR="000D0088">
        <w:rPr>
          <w:b/>
          <w:sz w:val="20"/>
          <w:u w:val="single"/>
          <w:lang w:val="sq-AL"/>
        </w:rPr>
        <w:t>në detaje shënimet</w:t>
      </w:r>
      <w:r w:rsidRPr="005E6F42">
        <w:rPr>
          <w:b/>
          <w:sz w:val="20"/>
          <w:u w:val="single"/>
          <w:lang w:val="sq-AL"/>
        </w:rPr>
        <w:t xml:space="preserve"> në tabelë:</w:t>
      </w:r>
    </w:p>
    <w:p w:rsidR="00371737" w:rsidRDefault="00371737" w:rsidP="00516C7E">
      <w:pPr>
        <w:tabs>
          <w:tab w:val="left" w:pos="1080"/>
        </w:tabs>
        <w:rPr>
          <w:b/>
          <w:color w:val="365F91"/>
          <w:u w:val="single"/>
          <w:lang w:val="sq-AL"/>
        </w:rPr>
      </w:pPr>
    </w:p>
    <w:p w:rsidR="00686C6D" w:rsidRDefault="00516C7E" w:rsidP="00516C7E">
      <w:pPr>
        <w:tabs>
          <w:tab w:val="left" w:pos="1080"/>
        </w:tabs>
        <w:rPr>
          <w:b/>
          <w:color w:val="365F91"/>
          <w:u w:val="single"/>
          <w:lang w:val="sq-AL"/>
        </w:rPr>
      </w:pPr>
      <w:r w:rsidRPr="00C30520">
        <w:rPr>
          <w:b/>
          <w:color w:val="365F91"/>
          <w:u w:val="single"/>
          <w:lang w:val="sq-AL"/>
        </w:rPr>
        <w:t xml:space="preserve">Shënimi </w:t>
      </w:r>
      <w:r w:rsidR="00C4386E">
        <w:rPr>
          <w:b/>
          <w:color w:val="365F91"/>
          <w:u w:val="single"/>
          <w:lang w:val="sq-AL"/>
        </w:rPr>
        <w:t xml:space="preserve">8    </w:t>
      </w:r>
      <w:r w:rsidR="00602A04">
        <w:rPr>
          <w:b/>
          <w:color w:val="365F91"/>
          <w:u w:val="single"/>
          <w:lang w:val="sq-AL"/>
        </w:rPr>
        <w:t>Tjera</w:t>
      </w:r>
    </w:p>
    <w:p w:rsidR="00516C7E" w:rsidRPr="00686C6D" w:rsidRDefault="00516C7E" w:rsidP="00686C6D">
      <w:pPr>
        <w:rPr>
          <w:lang w:val="sq-AL"/>
        </w:rPr>
      </w:pPr>
    </w:p>
    <w:bookmarkStart w:id="8" w:name="_MON_1543315206"/>
    <w:bookmarkEnd w:id="8"/>
    <w:p w:rsidR="00516C7E" w:rsidRDefault="00867627" w:rsidP="00516C7E">
      <w:pPr>
        <w:tabs>
          <w:tab w:val="left" w:pos="1080"/>
        </w:tabs>
        <w:rPr>
          <w:b/>
          <w:color w:val="365F91"/>
          <w:u w:val="single"/>
          <w:lang w:val="sq-AL"/>
        </w:rPr>
      </w:pPr>
      <w:r w:rsidRPr="002A1F9C">
        <w:rPr>
          <w:lang w:val="sq-AL"/>
        </w:rPr>
        <w:object w:dxaOrig="9254" w:dyaOrig="3390">
          <v:shape id="_x0000_i1029" type="#_x0000_t75" style="width:498pt;height:180pt" o:ole="">
            <v:imagedata r:id="rId30" o:title=""/>
          </v:shape>
          <o:OLEObject Type="Embed" ProgID="Excel.Sheet.8" ShapeID="_x0000_i1029" DrawAspect="Content" ObjectID="_1610523049" r:id="rId31"/>
        </w:object>
      </w:r>
    </w:p>
    <w:p w:rsidR="00D2476B" w:rsidRDefault="00D2476B" w:rsidP="00886B7F">
      <w:pPr>
        <w:tabs>
          <w:tab w:val="left" w:pos="1300"/>
        </w:tabs>
        <w:rPr>
          <w:b/>
          <w:sz w:val="20"/>
          <w:u w:val="single"/>
          <w:lang w:val="sq-AL"/>
        </w:rPr>
      </w:pPr>
    </w:p>
    <w:p w:rsidR="00886B7F" w:rsidRPr="001B5894" w:rsidRDefault="00886B7F" w:rsidP="00886B7F">
      <w:pPr>
        <w:tabs>
          <w:tab w:val="left" w:pos="1300"/>
        </w:tabs>
        <w:rPr>
          <w:sz w:val="8"/>
          <w:lang w:val="sq-AL"/>
        </w:rPr>
      </w:pPr>
      <w:r w:rsidRPr="005E6F42">
        <w:rPr>
          <w:b/>
          <w:sz w:val="20"/>
          <w:u w:val="single"/>
          <w:lang w:val="sq-AL"/>
        </w:rPr>
        <w:t xml:space="preserve">Shpalos </w:t>
      </w:r>
      <w:r w:rsidR="000D0088">
        <w:rPr>
          <w:b/>
          <w:sz w:val="20"/>
          <w:u w:val="single"/>
          <w:lang w:val="sq-AL"/>
        </w:rPr>
        <w:t>në detaje shënimet</w:t>
      </w:r>
      <w:r w:rsidRPr="005E6F42">
        <w:rPr>
          <w:b/>
          <w:sz w:val="20"/>
          <w:u w:val="single"/>
          <w:lang w:val="sq-AL"/>
        </w:rPr>
        <w:t xml:space="preserve"> në tabelë:</w:t>
      </w:r>
    </w:p>
    <w:p w:rsidR="00304581" w:rsidRDefault="00304581" w:rsidP="00382685">
      <w:pPr>
        <w:tabs>
          <w:tab w:val="left" w:pos="1300"/>
        </w:tabs>
        <w:rPr>
          <w:b/>
          <w:color w:val="365F91"/>
          <w:u w:val="single"/>
          <w:lang w:val="sq-AL"/>
        </w:rPr>
      </w:pPr>
    </w:p>
    <w:p w:rsidR="00304581" w:rsidRDefault="00304581" w:rsidP="00382685">
      <w:pPr>
        <w:tabs>
          <w:tab w:val="left" w:pos="1300"/>
        </w:tabs>
        <w:rPr>
          <w:b/>
          <w:color w:val="365F91"/>
          <w:u w:val="single"/>
          <w:lang w:val="sq-AL"/>
        </w:rPr>
      </w:pPr>
    </w:p>
    <w:p w:rsidR="00382685" w:rsidRDefault="00382685" w:rsidP="00382685">
      <w:pPr>
        <w:tabs>
          <w:tab w:val="left" w:pos="1300"/>
        </w:tabs>
        <w:rPr>
          <w:b/>
          <w:color w:val="365F91"/>
          <w:u w:val="single"/>
          <w:lang w:val="sq-AL"/>
        </w:rPr>
      </w:pPr>
      <w:r w:rsidRPr="00C30520">
        <w:rPr>
          <w:b/>
          <w:color w:val="365F91"/>
          <w:u w:val="single"/>
          <w:lang w:val="sq-AL"/>
        </w:rPr>
        <w:t xml:space="preserve">Shënimi </w:t>
      </w:r>
      <w:r w:rsidR="00602A04">
        <w:rPr>
          <w:b/>
          <w:color w:val="365F91"/>
          <w:u w:val="single"/>
          <w:lang w:val="sq-AL"/>
        </w:rPr>
        <w:t>9</w:t>
      </w:r>
      <w:r w:rsidR="005D1648">
        <w:rPr>
          <w:b/>
          <w:color w:val="365F91"/>
          <w:u w:val="single"/>
          <w:lang w:val="sq-AL"/>
        </w:rPr>
        <w:t xml:space="preserve"> </w:t>
      </w:r>
      <w:r w:rsidR="00602A04">
        <w:rPr>
          <w:b/>
          <w:color w:val="365F91"/>
          <w:u w:val="single"/>
          <w:lang w:val="sq-AL"/>
        </w:rPr>
        <w:t>Te hyrat tatimore</w:t>
      </w:r>
    </w:p>
    <w:p w:rsidR="007C3D84" w:rsidRDefault="007C3D84" w:rsidP="00382685">
      <w:pPr>
        <w:tabs>
          <w:tab w:val="left" w:pos="1300"/>
        </w:tabs>
        <w:rPr>
          <w:b/>
          <w:color w:val="365F91"/>
          <w:u w:val="single"/>
          <w:lang w:val="sq-AL"/>
        </w:rPr>
      </w:pPr>
    </w:p>
    <w:p w:rsidR="00382685" w:rsidRDefault="00382685" w:rsidP="00382685">
      <w:pPr>
        <w:tabs>
          <w:tab w:val="left" w:pos="1300"/>
        </w:tabs>
        <w:rPr>
          <w:b/>
          <w:color w:val="365F91"/>
          <w:u w:val="single"/>
          <w:lang w:val="sq-AL"/>
        </w:rPr>
      </w:pPr>
    </w:p>
    <w:p w:rsidR="007C3D84" w:rsidRPr="00C30520" w:rsidRDefault="007C3D84" w:rsidP="00382685">
      <w:pPr>
        <w:tabs>
          <w:tab w:val="left" w:pos="1300"/>
        </w:tabs>
        <w:rPr>
          <w:b/>
          <w:color w:val="365F91"/>
          <w:u w:val="single"/>
          <w:lang w:val="sq-AL"/>
        </w:rPr>
      </w:pPr>
    </w:p>
    <w:bookmarkStart w:id="9" w:name="_MON_1545725301"/>
    <w:bookmarkEnd w:id="9"/>
    <w:p w:rsidR="000D22EC" w:rsidRDefault="005F381D" w:rsidP="000D22EC">
      <w:pPr>
        <w:rPr>
          <w:lang w:val="sq-AL"/>
        </w:rPr>
      </w:pPr>
      <w:r w:rsidRPr="002A1F9C">
        <w:rPr>
          <w:lang w:val="sq-AL"/>
        </w:rPr>
        <w:object w:dxaOrig="12396" w:dyaOrig="2765">
          <v:shape id="_x0000_i1030" type="#_x0000_t75" style="width:534pt;height:108pt" o:ole="">
            <v:imagedata r:id="rId32" o:title=""/>
          </v:shape>
          <o:OLEObject Type="Embed" ProgID="Excel.Sheet.8" ShapeID="_x0000_i1030" DrawAspect="Content" ObjectID="_1610523050" r:id="rId33"/>
        </w:object>
      </w:r>
    </w:p>
    <w:p w:rsidR="00D2476B" w:rsidRDefault="00D2476B" w:rsidP="000D22EC">
      <w:pPr>
        <w:rPr>
          <w:b/>
          <w:color w:val="365F91"/>
          <w:u w:val="single"/>
          <w:lang w:val="sq-AL"/>
        </w:rPr>
      </w:pPr>
    </w:p>
    <w:p w:rsidR="00D2476B" w:rsidRDefault="00D2476B" w:rsidP="000D22EC">
      <w:pPr>
        <w:rPr>
          <w:b/>
          <w:color w:val="365F91"/>
          <w:u w:val="single"/>
          <w:lang w:val="sq-AL"/>
        </w:rPr>
      </w:pPr>
    </w:p>
    <w:p w:rsidR="00D2476B" w:rsidRDefault="00D2476B" w:rsidP="000D22EC">
      <w:pPr>
        <w:rPr>
          <w:b/>
          <w:color w:val="365F91"/>
          <w:u w:val="single"/>
          <w:lang w:val="sq-AL"/>
        </w:rPr>
      </w:pPr>
    </w:p>
    <w:p w:rsidR="00D2476B" w:rsidRDefault="00D2476B" w:rsidP="000D22EC">
      <w:pPr>
        <w:rPr>
          <w:b/>
          <w:color w:val="365F91"/>
          <w:u w:val="single"/>
          <w:lang w:val="sq-AL"/>
        </w:rPr>
      </w:pPr>
    </w:p>
    <w:p w:rsidR="00D2476B" w:rsidRDefault="00D2476B" w:rsidP="000D22EC">
      <w:pPr>
        <w:rPr>
          <w:b/>
          <w:color w:val="365F91"/>
          <w:u w:val="single"/>
          <w:lang w:val="sq-AL"/>
        </w:rPr>
      </w:pPr>
    </w:p>
    <w:p w:rsidR="00D2476B" w:rsidRDefault="00D2476B" w:rsidP="000D22EC">
      <w:pPr>
        <w:rPr>
          <w:b/>
          <w:color w:val="365F91"/>
          <w:u w:val="single"/>
          <w:lang w:val="sq-AL"/>
        </w:rPr>
      </w:pPr>
    </w:p>
    <w:p w:rsidR="00D2476B" w:rsidRDefault="00D2476B" w:rsidP="000D22EC">
      <w:pPr>
        <w:rPr>
          <w:b/>
          <w:color w:val="365F91"/>
          <w:u w:val="single"/>
          <w:lang w:val="sq-AL"/>
        </w:rPr>
      </w:pPr>
    </w:p>
    <w:p w:rsidR="00D2476B" w:rsidRDefault="00D2476B" w:rsidP="000D22EC">
      <w:pPr>
        <w:rPr>
          <w:b/>
          <w:color w:val="365F91"/>
          <w:u w:val="single"/>
          <w:lang w:val="sq-AL"/>
        </w:rPr>
      </w:pPr>
    </w:p>
    <w:p w:rsidR="00D2476B" w:rsidRDefault="007C3D84" w:rsidP="000D22EC">
      <w:pPr>
        <w:rPr>
          <w:b/>
          <w:color w:val="365F91"/>
          <w:u w:val="single"/>
          <w:lang w:val="sq-AL"/>
        </w:rPr>
      </w:pPr>
      <w:r>
        <w:rPr>
          <w:b/>
          <w:color w:val="365F91"/>
          <w:u w:val="single"/>
          <w:lang w:val="sq-AL"/>
        </w:rPr>
        <w:t>S</w:t>
      </w:r>
      <w:r w:rsidR="00382685">
        <w:rPr>
          <w:b/>
          <w:color w:val="365F91"/>
          <w:u w:val="single"/>
          <w:lang w:val="sq-AL"/>
        </w:rPr>
        <w:t xml:space="preserve">hënimi  </w:t>
      </w:r>
      <w:r w:rsidR="00602A04">
        <w:rPr>
          <w:b/>
          <w:color w:val="365F91"/>
          <w:u w:val="single"/>
          <w:lang w:val="sq-AL"/>
        </w:rPr>
        <w:t>10</w:t>
      </w:r>
      <w:r w:rsidR="00382685" w:rsidRPr="00C30520">
        <w:rPr>
          <w:b/>
          <w:color w:val="365F91"/>
          <w:u w:val="single"/>
          <w:lang w:val="sq-AL"/>
        </w:rPr>
        <w:tab/>
        <w:t xml:space="preserve">Të hyrat </w:t>
      </w:r>
      <w:r w:rsidR="00602A04">
        <w:rPr>
          <w:b/>
          <w:color w:val="365F91"/>
          <w:u w:val="single"/>
          <w:lang w:val="sq-AL"/>
        </w:rPr>
        <w:t>jo tatimore</w:t>
      </w:r>
      <w:r w:rsidR="00385C8A">
        <w:rPr>
          <w:noProof/>
        </w:rPr>
        <w:object w:dxaOrig="1440" w:dyaOrig="1440">
          <v:shape id="_x0000_s1148" type="#_x0000_t75" style="position:absolute;margin-left:0;margin-top:31.5pt;width:647.1pt;height:410.45pt;z-index:251677696;mso-position-horizontal-relative:text;mso-position-vertical-relative:text">
            <v:imagedata r:id="rId34" o:title=""/>
            <w10:wrap type="square" side="right"/>
          </v:shape>
          <o:OLEObject Type="Embed" ProgID="Excel.Sheet.8" ShapeID="_x0000_s1148" DrawAspect="Content" ObjectID="_1610523073" r:id="rId35"/>
        </w:object>
      </w:r>
    </w:p>
    <w:p w:rsidR="00D2476B" w:rsidRDefault="00D2476B" w:rsidP="000D22EC">
      <w:pPr>
        <w:rPr>
          <w:b/>
          <w:color w:val="365F91"/>
          <w:u w:val="single"/>
          <w:lang w:val="sq-AL"/>
        </w:rPr>
      </w:pPr>
    </w:p>
    <w:p w:rsidR="000D22EC" w:rsidRPr="000D22EC" w:rsidRDefault="000D22EC" w:rsidP="000D22EC">
      <w:pPr>
        <w:rPr>
          <w:lang w:val="sq-AL"/>
        </w:rPr>
      </w:pPr>
    </w:p>
    <w:p w:rsidR="00382685" w:rsidRPr="002A1F9C" w:rsidRDefault="00382685" w:rsidP="00382685">
      <w:pPr>
        <w:tabs>
          <w:tab w:val="left" w:pos="1300"/>
        </w:tabs>
        <w:ind w:firstLine="540"/>
        <w:rPr>
          <w:b/>
          <w:u w:val="single"/>
          <w:lang w:val="sq-AL"/>
        </w:rPr>
      </w:pPr>
    </w:p>
    <w:p w:rsidR="00886B7F" w:rsidRPr="006924DB" w:rsidRDefault="007C3D84" w:rsidP="00886B7F">
      <w:pPr>
        <w:tabs>
          <w:tab w:val="left" w:pos="1300"/>
        </w:tabs>
        <w:rPr>
          <w:lang w:val="sq-AL"/>
        </w:rPr>
      </w:pPr>
      <w:bookmarkStart w:id="10" w:name="_MON_1545724935"/>
      <w:bookmarkEnd w:id="10"/>
      <w:r>
        <w:rPr>
          <w:lang w:val="sq-AL"/>
        </w:rPr>
        <w:lastRenderedPageBreak/>
        <w:br w:type="textWrapping" w:clear="all"/>
      </w:r>
      <w:r w:rsidR="006A4817" w:rsidRPr="006924DB">
        <w:rPr>
          <w:b/>
          <w:sz w:val="20"/>
          <w:u w:val="single"/>
          <w:lang w:val="sq-AL"/>
        </w:rPr>
        <w:t xml:space="preserve">Shpalos në detaje shënimet </w:t>
      </w:r>
      <w:r w:rsidR="00886B7F" w:rsidRPr="006924DB">
        <w:rPr>
          <w:b/>
          <w:sz w:val="20"/>
          <w:u w:val="single"/>
          <w:lang w:val="sq-AL"/>
        </w:rPr>
        <w:t>në tabelë:</w:t>
      </w:r>
    </w:p>
    <w:p w:rsidR="00C07C97" w:rsidRPr="003D6699" w:rsidRDefault="00C07C97" w:rsidP="00886B7F">
      <w:pPr>
        <w:tabs>
          <w:tab w:val="left" w:pos="1300"/>
        </w:tabs>
        <w:rPr>
          <w:b/>
          <w:color w:val="FF0000"/>
          <w:sz w:val="20"/>
          <w:u w:val="single"/>
          <w:lang w:val="sq-AL"/>
        </w:rPr>
      </w:pPr>
    </w:p>
    <w:p w:rsidR="00C07C97" w:rsidRPr="006924DB" w:rsidRDefault="00C07C97" w:rsidP="00886B7F">
      <w:pPr>
        <w:tabs>
          <w:tab w:val="left" w:pos="1300"/>
        </w:tabs>
        <w:rPr>
          <w:sz w:val="8"/>
          <w:lang w:val="sq-AL"/>
        </w:rPr>
      </w:pPr>
      <w:r w:rsidRPr="006924DB">
        <w:rPr>
          <w:sz w:val="20"/>
          <w:lang w:val="sq-AL"/>
        </w:rPr>
        <w:t>Në vitin 201</w:t>
      </w:r>
      <w:r w:rsidR="006924DB" w:rsidRPr="006924DB">
        <w:rPr>
          <w:sz w:val="20"/>
          <w:lang w:val="sq-AL"/>
        </w:rPr>
        <w:t xml:space="preserve">8, </w:t>
      </w:r>
      <w:r w:rsidRPr="006924DB">
        <w:rPr>
          <w:sz w:val="20"/>
          <w:lang w:val="sq-AL"/>
        </w:rPr>
        <w:t xml:space="preserve"> Komuna e Graçanicës ka realizuar të ardhurat nga gjoba</w:t>
      </w:r>
      <w:r w:rsidR="006924DB" w:rsidRPr="006924DB">
        <w:rPr>
          <w:sz w:val="20"/>
          <w:lang w:val="sq-AL"/>
        </w:rPr>
        <w:t>t e trafikut në një shumë prej 67</w:t>
      </w:r>
      <w:r w:rsidRPr="006924DB">
        <w:rPr>
          <w:sz w:val="20"/>
          <w:lang w:val="sq-AL"/>
        </w:rPr>
        <w:t>,</w:t>
      </w:r>
      <w:r w:rsidR="006924DB" w:rsidRPr="006924DB">
        <w:rPr>
          <w:sz w:val="20"/>
          <w:lang w:val="sq-AL"/>
        </w:rPr>
        <w:t>063</w:t>
      </w:r>
      <w:r w:rsidRPr="006924DB">
        <w:rPr>
          <w:sz w:val="20"/>
          <w:lang w:val="sq-AL"/>
        </w:rPr>
        <w:t>.</w:t>
      </w:r>
      <w:r w:rsidR="006924DB" w:rsidRPr="006924DB">
        <w:rPr>
          <w:sz w:val="20"/>
          <w:lang w:val="sq-AL"/>
        </w:rPr>
        <w:t>09</w:t>
      </w:r>
      <w:r w:rsidRPr="006924DB">
        <w:rPr>
          <w:sz w:val="20"/>
          <w:lang w:val="sq-AL"/>
        </w:rPr>
        <w:t xml:space="preserve"> € dhe të ardhurat nga gjobat gjyqësore në një shumë prej 1</w:t>
      </w:r>
      <w:r w:rsidR="006924DB" w:rsidRPr="006924DB">
        <w:rPr>
          <w:sz w:val="20"/>
          <w:lang w:val="sq-AL"/>
        </w:rPr>
        <w:t>55</w:t>
      </w:r>
      <w:r w:rsidRPr="006924DB">
        <w:rPr>
          <w:sz w:val="20"/>
          <w:lang w:val="sq-AL"/>
        </w:rPr>
        <w:t xml:space="preserve">.00 €, që kap shumën e përgjithshme prej </w:t>
      </w:r>
      <w:r w:rsidR="006924DB" w:rsidRPr="006924DB">
        <w:rPr>
          <w:sz w:val="20"/>
          <w:lang w:val="sq-AL"/>
        </w:rPr>
        <w:t>67.218.09</w:t>
      </w:r>
      <w:r w:rsidRPr="006924DB">
        <w:rPr>
          <w:sz w:val="20"/>
          <w:lang w:val="sq-AL"/>
        </w:rPr>
        <w:t xml:space="preserve"> €.</w:t>
      </w:r>
    </w:p>
    <w:p w:rsidR="007C3D84" w:rsidRDefault="007C3D84" w:rsidP="00565CA9">
      <w:pPr>
        <w:tabs>
          <w:tab w:val="left" w:pos="1300"/>
        </w:tabs>
        <w:rPr>
          <w:b/>
          <w:color w:val="365F91"/>
          <w:u w:val="single"/>
          <w:lang w:val="sq-AL"/>
        </w:rPr>
      </w:pPr>
    </w:p>
    <w:p w:rsidR="007C3D84" w:rsidRDefault="007C3D84" w:rsidP="00565CA9">
      <w:pPr>
        <w:tabs>
          <w:tab w:val="left" w:pos="1300"/>
        </w:tabs>
        <w:rPr>
          <w:b/>
          <w:color w:val="365F91"/>
          <w:u w:val="single"/>
          <w:lang w:val="sq-AL"/>
        </w:rPr>
      </w:pPr>
    </w:p>
    <w:p w:rsidR="00565CA9" w:rsidRDefault="00565CA9" w:rsidP="00565CA9">
      <w:pPr>
        <w:tabs>
          <w:tab w:val="left" w:pos="1300"/>
        </w:tabs>
        <w:rPr>
          <w:b/>
          <w:color w:val="365F91"/>
          <w:u w:val="single"/>
          <w:lang w:val="sq-AL"/>
        </w:rPr>
      </w:pPr>
      <w:r>
        <w:rPr>
          <w:b/>
          <w:color w:val="365F91"/>
          <w:u w:val="single"/>
          <w:lang w:val="sq-AL"/>
        </w:rPr>
        <w:t xml:space="preserve">Shënimi  </w:t>
      </w:r>
      <w:r w:rsidR="00602A04">
        <w:rPr>
          <w:b/>
          <w:color w:val="365F91"/>
          <w:u w:val="single"/>
          <w:lang w:val="sq-AL"/>
        </w:rPr>
        <w:t>11</w:t>
      </w:r>
      <w:r w:rsidRPr="00C30520">
        <w:rPr>
          <w:b/>
          <w:color w:val="365F91"/>
          <w:u w:val="single"/>
          <w:lang w:val="sq-AL"/>
        </w:rPr>
        <w:tab/>
        <w:t xml:space="preserve">Të hyrat </w:t>
      </w:r>
      <w:r>
        <w:rPr>
          <w:b/>
          <w:color w:val="365F91"/>
          <w:u w:val="single"/>
          <w:lang w:val="sq-AL"/>
        </w:rPr>
        <w:t>e dedikuara</w:t>
      </w:r>
    </w:p>
    <w:p w:rsidR="00886B7F" w:rsidRDefault="00886B7F" w:rsidP="00565CA9">
      <w:pPr>
        <w:tabs>
          <w:tab w:val="left" w:pos="1300"/>
        </w:tabs>
        <w:rPr>
          <w:b/>
          <w:color w:val="365F91"/>
          <w:u w:val="single"/>
          <w:lang w:val="sq-AL"/>
        </w:rPr>
      </w:pPr>
    </w:p>
    <w:p w:rsidR="00886B7F" w:rsidRPr="00886B7F" w:rsidRDefault="00886B7F" w:rsidP="00565CA9">
      <w:pPr>
        <w:tabs>
          <w:tab w:val="left" w:pos="1300"/>
        </w:tabs>
        <w:rPr>
          <w:b/>
          <w:color w:val="365F91"/>
          <w:sz w:val="10"/>
          <w:u w:val="single"/>
          <w:lang w:val="sq-AL"/>
        </w:rPr>
      </w:pPr>
    </w:p>
    <w:bookmarkStart w:id="11" w:name="_MON_1543321209"/>
    <w:bookmarkEnd w:id="11"/>
    <w:p w:rsidR="00565CA9" w:rsidRDefault="003D6699" w:rsidP="00565CA9">
      <w:pPr>
        <w:tabs>
          <w:tab w:val="left" w:pos="1300"/>
        </w:tabs>
        <w:rPr>
          <w:lang w:val="sq-AL"/>
        </w:rPr>
      </w:pPr>
      <w:r w:rsidRPr="002A1F9C">
        <w:rPr>
          <w:lang w:val="sq-AL"/>
        </w:rPr>
        <w:object w:dxaOrig="11512" w:dyaOrig="2765">
          <v:shape id="_x0000_i1031" type="#_x0000_t75" style="width:525.75pt;height:122.25pt" o:ole="">
            <v:imagedata r:id="rId36" o:title=""/>
          </v:shape>
          <o:OLEObject Type="Embed" ProgID="Excel.Sheet.8" ShapeID="_x0000_i1031" DrawAspect="Content" ObjectID="_1610523051" r:id="rId37"/>
        </w:object>
      </w:r>
    </w:p>
    <w:p w:rsidR="006A4817" w:rsidRDefault="006A4817" w:rsidP="00886B7F">
      <w:pPr>
        <w:tabs>
          <w:tab w:val="left" w:pos="1300"/>
        </w:tabs>
        <w:rPr>
          <w:b/>
          <w:sz w:val="20"/>
          <w:u w:val="single"/>
          <w:lang w:val="sq-AL"/>
        </w:rPr>
      </w:pPr>
    </w:p>
    <w:p w:rsidR="00886B7F" w:rsidRDefault="00886B7F" w:rsidP="00886B7F">
      <w:pPr>
        <w:tabs>
          <w:tab w:val="left" w:pos="1300"/>
        </w:tabs>
        <w:rPr>
          <w:b/>
          <w:sz w:val="20"/>
          <w:u w:val="single"/>
          <w:lang w:val="sq-AL"/>
        </w:rPr>
      </w:pPr>
      <w:r w:rsidRPr="005E6F42">
        <w:rPr>
          <w:b/>
          <w:sz w:val="20"/>
          <w:u w:val="single"/>
          <w:lang w:val="sq-AL"/>
        </w:rPr>
        <w:t>Shpalos në detaje  shënimet e pasqyruara në tabelë:</w:t>
      </w:r>
    </w:p>
    <w:p w:rsidR="00641E8C" w:rsidRDefault="00641E8C" w:rsidP="00886B7F">
      <w:pPr>
        <w:tabs>
          <w:tab w:val="left" w:pos="1300"/>
        </w:tabs>
        <w:rPr>
          <w:b/>
          <w:sz w:val="20"/>
          <w:u w:val="single"/>
          <w:lang w:val="sq-AL"/>
        </w:rPr>
      </w:pPr>
    </w:p>
    <w:p w:rsidR="00382685" w:rsidRDefault="00382685" w:rsidP="00382685">
      <w:pPr>
        <w:rPr>
          <w:b/>
          <w:lang w:val="sq-AL"/>
        </w:rPr>
      </w:pPr>
    </w:p>
    <w:p w:rsidR="000D22EC" w:rsidRDefault="000D22EC" w:rsidP="00382685">
      <w:pPr>
        <w:rPr>
          <w:b/>
          <w:color w:val="365F91"/>
          <w:u w:val="single"/>
          <w:lang w:val="sq-AL"/>
        </w:rPr>
      </w:pPr>
    </w:p>
    <w:p w:rsidR="000D22EC" w:rsidRDefault="000D22EC" w:rsidP="00382685">
      <w:pPr>
        <w:rPr>
          <w:b/>
          <w:color w:val="365F91"/>
          <w:u w:val="single"/>
          <w:lang w:val="sq-AL"/>
        </w:rPr>
      </w:pPr>
    </w:p>
    <w:p w:rsidR="000D22EC" w:rsidRDefault="000D22EC" w:rsidP="00382685">
      <w:pPr>
        <w:rPr>
          <w:b/>
          <w:color w:val="365F91"/>
          <w:u w:val="single"/>
          <w:lang w:val="sq-AL"/>
        </w:rPr>
      </w:pPr>
    </w:p>
    <w:p w:rsidR="000D22EC" w:rsidRDefault="000D22EC" w:rsidP="00382685">
      <w:pPr>
        <w:rPr>
          <w:b/>
          <w:color w:val="365F91"/>
          <w:u w:val="single"/>
          <w:lang w:val="sq-AL"/>
        </w:rPr>
      </w:pPr>
    </w:p>
    <w:p w:rsidR="000D22EC" w:rsidRDefault="000D22EC" w:rsidP="00382685">
      <w:pPr>
        <w:rPr>
          <w:b/>
          <w:color w:val="365F91"/>
          <w:u w:val="single"/>
          <w:lang w:val="sq-AL"/>
        </w:rPr>
      </w:pPr>
    </w:p>
    <w:p w:rsidR="000D22EC" w:rsidRDefault="000D22EC" w:rsidP="00382685">
      <w:pPr>
        <w:rPr>
          <w:b/>
          <w:color w:val="365F91"/>
          <w:u w:val="single"/>
          <w:lang w:val="sq-AL"/>
        </w:rPr>
      </w:pPr>
    </w:p>
    <w:p w:rsidR="000D22EC" w:rsidRDefault="000D22EC" w:rsidP="00382685">
      <w:pPr>
        <w:rPr>
          <w:b/>
          <w:color w:val="365F91"/>
          <w:u w:val="single"/>
          <w:lang w:val="sq-AL"/>
        </w:rPr>
      </w:pPr>
    </w:p>
    <w:p w:rsidR="000D22EC" w:rsidRDefault="000D22EC" w:rsidP="00382685">
      <w:pPr>
        <w:rPr>
          <w:b/>
          <w:color w:val="365F91"/>
          <w:u w:val="single"/>
          <w:lang w:val="sq-AL"/>
        </w:rPr>
      </w:pPr>
    </w:p>
    <w:p w:rsidR="000D22EC" w:rsidRDefault="000D22EC" w:rsidP="00382685">
      <w:pPr>
        <w:rPr>
          <w:b/>
          <w:color w:val="365F91"/>
          <w:u w:val="single"/>
          <w:lang w:val="sq-AL"/>
        </w:rPr>
      </w:pPr>
    </w:p>
    <w:p w:rsidR="000D22EC" w:rsidRDefault="000D22EC" w:rsidP="00382685">
      <w:pPr>
        <w:rPr>
          <w:b/>
          <w:color w:val="365F91"/>
          <w:u w:val="single"/>
          <w:lang w:val="sq-AL"/>
        </w:rPr>
      </w:pPr>
    </w:p>
    <w:p w:rsidR="000D22EC" w:rsidRDefault="000D22EC" w:rsidP="00382685">
      <w:pPr>
        <w:rPr>
          <w:b/>
          <w:color w:val="365F91"/>
          <w:u w:val="single"/>
          <w:lang w:val="sq-AL"/>
        </w:rPr>
      </w:pPr>
    </w:p>
    <w:p w:rsidR="000D22EC" w:rsidRDefault="000D22EC" w:rsidP="00382685">
      <w:pPr>
        <w:rPr>
          <w:b/>
          <w:color w:val="365F91"/>
          <w:u w:val="single"/>
          <w:lang w:val="sq-AL"/>
        </w:rPr>
      </w:pPr>
    </w:p>
    <w:p w:rsidR="000D22EC" w:rsidRDefault="000D22EC" w:rsidP="00382685">
      <w:pPr>
        <w:rPr>
          <w:b/>
          <w:color w:val="365F91"/>
          <w:u w:val="single"/>
          <w:lang w:val="sq-AL"/>
        </w:rPr>
      </w:pPr>
    </w:p>
    <w:p w:rsidR="000D22EC" w:rsidRDefault="000D22EC" w:rsidP="00382685">
      <w:pPr>
        <w:rPr>
          <w:b/>
          <w:color w:val="365F91"/>
          <w:u w:val="single"/>
          <w:lang w:val="sq-AL"/>
        </w:rPr>
      </w:pPr>
    </w:p>
    <w:p w:rsidR="000D22EC" w:rsidRDefault="000D22EC" w:rsidP="00382685">
      <w:pPr>
        <w:rPr>
          <w:b/>
          <w:color w:val="365F91"/>
          <w:u w:val="single"/>
          <w:lang w:val="sq-AL"/>
        </w:rPr>
      </w:pPr>
    </w:p>
    <w:p w:rsidR="00382685" w:rsidRDefault="00565CA9" w:rsidP="00382685">
      <w:pPr>
        <w:rPr>
          <w:b/>
          <w:color w:val="365F91"/>
          <w:u w:val="single"/>
          <w:lang w:val="sq-AL"/>
        </w:rPr>
      </w:pPr>
      <w:r>
        <w:rPr>
          <w:b/>
          <w:color w:val="365F91"/>
          <w:u w:val="single"/>
          <w:lang w:val="sq-AL"/>
        </w:rPr>
        <w:t>S</w:t>
      </w:r>
      <w:r w:rsidR="00382685" w:rsidRPr="00C30520">
        <w:rPr>
          <w:b/>
          <w:color w:val="365F91"/>
          <w:u w:val="single"/>
          <w:lang w:val="sq-AL"/>
        </w:rPr>
        <w:t xml:space="preserve">hënimi </w:t>
      </w:r>
      <w:r w:rsidR="008A38A8">
        <w:rPr>
          <w:b/>
          <w:color w:val="365F91"/>
          <w:u w:val="single"/>
          <w:lang w:val="sq-AL"/>
        </w:rPr>
        <w:t>12</w:t>
      </w:r>
      <w:r w:rsidR="00455805">
        <w:rPr>
          <w:b/>
          <w:color w:val="365F91"/>
          <w:u w:val="single"/>
          <w:lang w:val="sq-AL"/>
        </w:rPr>
        <w:t xml:space="preserve"> </w:t>
      </w:r>
      <w:r w:rsidR="00382685">
        <w:rPr>
          <w:b/>
          <w:color w:val="365F91"/>
          <w:u w:val="single"/>
          <w:lang w:val="sq-AL"/>
        </w:rPr>
        <w:t>Grante</w:t>
      </w:r>
      <w:r w:rsidR="00602A04">
        <w:rPr>
          <w:b/>
          <w:color w:val="365F91"/>
          <w:u w:val="single"/>
          <w:lang w:val="sq-AL"/>
        </w:rPr>
        <w:t>t e përcaktuara të donatorëve</w:t>
      </w:r>
    </w:p>
    <w:p w:rsidR="00886B7F" w:rsidRDefault="00886B7F" w:rsidP="00382685">
      <w:pPr>
        <w:rPr>
          <w:b/>
          <w:color w:val="365F91"/>
          <w:u w:val="single"/>
          <w:lang w:val="sq-AL"/>
        </w:rPr>
      </w:pPr>
    </w:p>
    <w:p w:rsidR="00F96D29" w:rsidRPr="00886B7F" w:rsidRDefault="00F96D29" w:rsidP="00382685">
      <w:pPr>
        <w:rPr>
          <w:b/>
          <w:color w:val="365F91"/>
          <w:sz w:val="16"/>
          <w:u w:val="single"/>
          <w:lang w:val="sq-AL"/>
        </w:rPr>
      </w:pPr>
    </w:p>
    <w:bookmarkStart w:id="12" w:name="_MON_1545725323"/>
    <w:bookmarkEnd w:id="12"/>
    <w:p w:rsidR="00382685" w:rsidRDefault="007E3322" w:rsidP="00382685">
      <w:pPr>
        <w:tabs>
          <w:tab w:val="left" w:pos="1840"/>
        </w:tabs>
        <w:rPr>
          <w:lang w:val="sq-AL"/>
        </w:rPr>
      </w:pPr>
      <w:r w:rsidRPr="002A1F9C">
        <w:rPr>
          <w:lang w:val="sq-AL"/>
        </w:rPr>
        <w:object w:dxaOrig="13968" w:dyaOrig="3904">
          <v:shape id="_x0000_i1032" type="#_x0000_t75" style="width:628.5pt;height:180pt" o:ole="">
            <v:imagedata r:id="rId38" o:title=""/>
          </v:shape>
          <o:OLEObject Type="Embed" ProgID="Excel.Sheet.8" ShapeID="_x0000_i1032" DrawAspect="Content" ObjectID="_1610523052" r:id="rId39"/>
        </w:object>
      </w:r>
    </w:p>
    <w:p w:rsidR="001E7CDA" w:rsidRDefault="001E7CDA" w:rsidP="00382685">
      <w:pPr>
        <w:tabs>
          <w:tab w:val="left" w:pos="1840"/>
        </w:tabs>
        <w:rPr>
          <w:lang w:val="sq-AL"/>
        </w:rPr>
      </w:pPr>
    </w:p>
    <w:p w:rsidR="00C92DA3" w:rsidRDefault="00C92DA3" w:rsidP="00C92DA3">
      <w:pPr>
        <w:tabs>
          <w:tab w:val="left" w:pos="1300"/>
        </w:tabs>
        <w:rPr>
          <w:b/>
          <w:sz w:val="20"/>
          <w:u w:val="single"/>
          <w:lang w:val="sq-AL"/>
        </w:rPr>
      </w:pPr>
      <w:r w:rsidRPr="005E6F42">
        <w:rPr>
          <w:b/>
          <w:sz w:val="20"/>
          <w:u w:val="single"/>
          <w:lang w:val="sq-AL"/>
        </w:rPr>
        <w:t xml:space="preserve">Shpalos në detaje </w:t>
      </w:r>
      <w:r w:rsidR="00D761B4">
        <w:rPr>
          <w:b/>
          <w:sz w:val="20"/>
          <w:u w:val="single"/>
          <w:lang w:val="sq-AL"/>
        </w:rPr>
        <w:t>s</w:t>
      </w:r>
      <w:r w:rsidRPr="005E6F42">
        <w:rPr>
          <w:b/>
          <w:sz w:val="20"/>
          <w:u w:val="single"/>
          <w:lang w:val="sq-AL"/>
        </w:rPr>
        <w:t>hënimet e pasqyruara në tabelë:</w:t>
      </w:r>
    </w:p>
    <w:p w:rsidR="00C92DA3" w:rsidRDefault="00C92DA3" w:rsidP="00C92DA3">
      <w:pPr>
        <w:tabs>
          <w:tab w:val="left" w:pos="1300"/>
        </w:tabs>
        <w:rPr>
          <w:color w:val="FF0000"/>
          <w:sz w:val="20"/>
          <w:lang w:val="sq-AL"/>
        </w:rPr>
      </w:pPr>
    </w:p>
    <w:p w:rsidR="00C92DA3" w:rsidRPr="00576DB2" w:rsidRDefault="00C92DA3" w:rsidP="00C92DA3">
      <w:pPr>
        <w:tabs>
          <w:tab w:val="left" w:pos="1300"/>
        </w:tabs>
        <w:rPr>
          <w:sz w:val="8"/>
          <w:lang w:val="sq-AL"/>
        </w:rPr>
      </w:pPr>
      <w:r w:rsidRPr="00235E17">
        <w:rPr>
          <w:sz w:val="20"/>
          <w:lang w:val="sq-AL"/>
        </w:rPr>
        <w:t>Në vitin 201</w:t>
      </w:r>
      <w:r w:rsidR="00235E17" w:rsidRPr="00235E17">
        <w:rPr>
          <w:sz w:val="20"/>
          <w:lang w:val="sq-AL"/>
        </w:rPr>
        <w:t>8,</w:t>
      </w:r>
      <w:r w:rsidRPr="00235E17">
        <w:rPr>
          <w:sz w:val="20"/>
          <w:lang w:val="sq-AL"/>
        </w:rPr>
        <w:t xml:space="preserve"> Komuna e Graçanicës ka pranuar një donacion në një shumë prej </w:t>
      </w:r>
      <w:r w:rsidR="00235E17" w:rsidRPr="00235E17">
        <w:rPr>
          <w:sz w:val="20"/>
          <w:lang w:val="sq-AL"/>
        </w:rPr>
        <w:t>9.52</w:t>
      </w:r>
      <w:r w:rsidRPr="00235E17">
        <w:rPr>
          <w:sz w:val="20"/>
          <w:lang w:val="sq-AL"/>
        </w:rPr>
        <w:t xml:space="preserve">€ për projektin </w:t>
      </w:r>
      <w:r w:rsidR="00235E17">
        <w:rPr>
          <w:sz w:val="20"/>
          <w:lang w:val="sq-AL"/>
        </w:rPr>
        <w:t>Rritja e performancës.</w:t>
      </w:r>
    </w:p>
    <w:p w:rsidR="007E49B1" w:rsidRPr="00C10285" w:rsidRDefault="007E49B1" w:rsidP="00C92DA3">
      <w:pPr>
        <w:pStyle w:val="ListParagraph"/>
        <w:tabs>
          <w:tab w:val="left" w:pos="1300"/>
        </w:tabs>
        <w:rPr>
          <w:b/>
          <w:i/>
          <w:color w:val="FF0000"/>
          <w:sz w:val="20"/>
          <w:u w:val="single"/>
          <w:lang w:val="sq-AL"/>
        </w:rPr>
      </w:pPr>
    </w:p>
    <w:p w:rsidR="00D60C12" w:rsidRDefault="00D60C12" w:rsidP="00382685">
      <w:pPr>
        <w:tabs>
          <w:tab w:val="left" w:pos="1080"/>
        </w:tabs>
        <w:rPr>
          <w:b/>
          <w:color w:val="365F91"/>
          <w:u w:val="single"/>
          <w:lang w:val="sq-AL"/>
        </w:rPr>
      </w:pPr>
    </w:p>
    <w:p w:rsidR="00382685" w:rsidRPr="00C30520" w:rsidRDefault="00382685" w:rsidP="00382685">
      <w:pPr>
        <w:tabs>
          <w:tab w:val="left" w:pos="1080"/>
        </w:tabs>
        <w:rPr>
          <w:b/>
          <w:color w:val="365F91"/>
          <w:u w:val="single"/>
          <w:lang w:val="sq-AL"/>
        </w:rPr>
      </w:pPr>
      <w:r w:rsidRPr="00C30520">
        <w:rPr>
          <w:b/>
          <w:color w:val="365F91"/>
          <w:u w:val="single"/>
          <w:lang w:val="sq-AL"/>
        </w:rPr>
        <w:t xml:space="preserve">Shënimi </w:t>
      </w:r>
      <w:r w:rsidR="008A38A8">
        <w:rPr>
          <w:b/>
          <w:color w:val="365F91"/>
          <w:u w:val="single"/>
          <w:lang w:val="sq-AL"/>
        </w:rPr>
        <w:t>13</w:t>
      </w:r>
      <w:r w:rsidR="000A469E">
        <w:rPr>
          <w:b/>
          <w:color w:val="365F91"/>
          <w:u w:val="single"/>
          <w:lang w:val="sq-AL"/>
        </w:rPr>
        <w:t xml:space="preserve"> </w:t>
      </w:r>
      <w:r>
        <w:rPr>
          <w:b/>
          <w:color w:val="365F91"/>
          <w:u w:val="single"/>
          <w:lang w:val="sq-AL"/>
        </w:rPr>
        <w:t>Huamarrjet</w:t>
      </w:r>
    </w:p>
    <w:p w:rsidR="00382685" w:rsidRPr="00886B7F" w:rsidRDefault="00382685" w:rsidP="00382685">
      <w:pPr>
        <w:rPr>
          <w:b/>
          <w:color w:val="365F91"/>
          <w:sz w:val="10"/>
          <w:u w:val="single"/>
          <w:lang w:val="sq-AL"/>
        </w:rPr>
      </w:pPr>
    </w:p>
    <w:bookmarkStart w:id="13" w:name="_MON_1546158404"/>
    <w:bookmarkEnd w:id="13"/>
    <w:p w:rsidR="00382685" w:rsidRDefault="00C772E2" w:rsidP="00382685">
      <w:pPr>
        <w:rPr>
          <w:lang w:val="sq-AL"/>
        </w:rPr>
      </w:pPr>
      <w:r w:rsidRPr="002A1F9C">
        <w:rPr>
          <w:lang w:val="sq-AL"/>
        </w:rPr>
        <w:object w:dxaOrig="8860" w:dyaOrig="1937">
          <v:shape id="_x0000_i1033" type="#_x0000_t75" style="width:541.5pt;height:93.75pt" o:ole="">
            <v:imagedata r:id="rId40" o:title=""/>
          </v:shape>
          <o:OLEObject Type="Embed" ProgID="Excel.Sheet.8" ShapeID="_x0000_i1033" DrawAspect="Content" ObjectID="_1610523053" r:id="rId41"/>
        </w:object>
      </w:r>
    </w:p>
    <w:p w:rsidR="006A4817" w:rsidRDefault="006A4817" w:rsidP="00886B7F">
      <w:pPr>
        <w:tabs>
          <w:tab w:val="left" w:pos="1840"/>
        </w:tabs>
        <w:rPr>
          <w:b/>
          <w:sz w:val="20"/>
          <w:u w:val="single"/>
          <w:lang w:val="sq-AL"/>
        </w:rPr>
      </w:pPr>
    </w:p>
    <w:p w:rsidR="00886B7F" w:rsidRPr="002A1F9C" w:rsidRDefault="00886B7F" w:rsidP="00886B7F">
      <w:pPr>
        <w:tabs>
          <w:tab w:val="left" w:pos="1840"/>
        </w:tabs>
        <w:rPr>
          <w:sz w:val="32"/>
          <w:szCs w:val="32"/>
          <w:lang w:val="sq-AL"/>
        </w:rPr>
      </w:pPr>
      <w:r w:rsidRPr="005E6F42">
        <w:rPr>
          <w:b/>
          <w:sz w:val="20"/>
          <w:u w:val="single"/>
          <w:lang w:val="sq-AL"/>
        </w:rPr>
        <w:t>Shpalos n</w:t>
      </w:r>
      <w:r w:rsidR="006A4817">
        <w:rPr>
          <w:b/>
          <w:sz w:val="20"/>
          <w:u w:val="single"/>
          <w:lang w:val="sq-AL"/>
        </w:rPr>
        <w:t xml:space="preserve">ë detaje shënimet </w:t>
      </w:r>
      <w:r w:rsidRPr="005E6F42">
        <w:rPr>
          <w:b/>
          <w:sz w:val="20"/>
          <w:u w:val="single"/>
          <w:lang w:val="sq-AL"/>
        </w:rPr>
        <w:t>në tabelë:</w:t>
      </w:r>
    </w:p>
    <w:p w:rsidR="00382685" w:rsidRDefault="00382685" w:rsidP="00382685">
      <w:pPr>
        <w:rPr>
          <w:lang w:val="sq-AL"/>
        </w:rPr>
      </w:pPr>
    </w:p>
    <w:p w:rsidR="006A4817" w:rsidRDefault="006A4817" w:rsidP="00382685">
      <w:pPr>
        <w:rPr>
          <w:lang w:val="sq-AL"/>
        </w:rPr>
      </w:pPr>
    </w:p>
    <w:p w:rsidR="00382685" w:rsidRPr="00C30520" w:rsidRDefault="00382685" w:rsidP="00382685">
      <w:pPr>
        <w:tabs>
          <w:tab w:val="left" w:pos="1080"/>
        </w:tabs>
        <w:rPr>
          <w:b/>
          <w:color w:val="365F91"/>
          <w:u w:val="single"/>
          <w:lang w:val="sq-AL"/>
        </w:rPr>
      </w:pPr>
      <w:r w:rsidRPr="00C30520">
        <w:rPr>
          <w:b/>
          <w:color w:val="365F91"/>
          <w:u w:val="single"/>
          <w:lang w:val="sq-AL"/>
        </w:rPr>
        <w:t xml:space="preserve">Shënimi </w:t>
      </w:r>
      <w:r w:rsidR="00D60C12">
        <w:rPr>
          <w:b/>
          <w:color w:val="365F91"/>
          <w:u w:val="single"/>
          <w:lang w:val="sq-AL"/>
        </w:rPr>
        <w:t xml:space="preserve">14   </w:t>
      </w:r>
      <w:r w:rsidRPr="00C30520">
        <w:rPr>
          <w:b/>
          <w:color w:val="365F91"/>
          <w:u w:val="single"/>
          <w:lang w:val="sq-AL"/>
        </w:rPr>
        <w:t xml:space="preserve">Tjera </w:t>
      </w:r>
    </w:p>
    <w:bookmarkStart w:id="14" w:name="_MON_1545725237"/>
    <w:bookmarkEnd w:id="14"/>
    <w:p w:rsidR="00382685" w:rsidRPr="002A1F9C" w:rsidRDefault="00C772E2" w:rsidP="00382685">
      <w:pPr>
        <w:rPr>
          <w:lang w:val="sq-AL"/>
        </w:rPr>
      </w:pPr>
      <w:r w:rsidRPr="002A1F9C">
        <w:rPr>
          <w:lang w:val="sq-AL"/>
        </w:rPr>
        <w:object w:dxaOrig="11193" w:dyaOrig="3390">
          <v:shape id="_x0000_i1034" type="#_x0000_t75" style="width:555.75pt;height:165.75pt" o:ole="">
            <v:imagedata r:id="rId42" o:title=""/>
          </v:shape>
          <o:OLEObject Type="Embed" ProgID="Excel.Sheet.8" ShapeID="_x0000_i1034" DrawAspect="Content" ObjectID="_1610523054" r:id="rId43"/>
        </w:object>
      </w:r>
    </w:p>
    <w:p w:rsidR="006A4817" w:rsidRDefault="006A4817" w:rsidP="001A68B9">
      <w:pPr>
        <w:tabs>
          <w:tab w:val="left" w:pos="1080"/>
        </w:tabs>
        <w:rPr>
          <w:b/>
          <w:sz w:val="20"/>
          <w:u w:val="single"/>
          <w:lang w:val="sq-AL"/>
        </w:rPr>
      </w:pPr>
    </w:p>
    <w:p w:rsidR="00BD1D13" w:rsidRDefault="00BD1D13" w:rsidP="001A68B9">
      <w:pPr>
        <w:tabs>
          <w:tab w:val="left" w:pos="1080"/>
        </w:tabs>
        <w:rPr>
          <w:b/>
          <w:sz w:val="20"/>
          <w:u w:val="single"/>
          <w:lang w:val="sq-AL"/>
        </w:rPr>
      </w:pPr>
    </w:p>
    <w:p w:rsidR="008A38A8" w:rsidRDefault="00D60C12" w:rsidP="001A68B9">
      <w:pPr>
        <w:tabs>
          <w:tab w:val="left" w:pos="1080"/>
        </w:tabs>
        <w:rPr>
          <w:b/>
          <w:sz w:val="20"/>
          <w:u w:val="single"/>
          <w:lang w:val="sq-AL"/>
        </w:rPr>
      </w:pPr>
      <w:r w:rsidRPr="005E6F42">
        <w:rPr>
          <w:b/>
          <w:sz w:val="20"/>
          <w:u w:val="single"/>
          <w:lang w:val="sq-AL"/>
        </w:rPr>
        <w:t>Shpalos n</w:t>
      </w:r>
      <w:r w:rsidR="006A4817">
        <w:rPr>
          <w:b/>
          <w:sz w:val="20"/>
          <w:u w:val="single"/>
          <w:lang w:val="sq-AL"/>
        </w:rPr>
        <w:t xml:space="preserve">ë detaje shënimet </w:t>
      </w:r>
      <w:r w:rsidRPr="005E6F42">
        <w:rPr>
          <w:b/>
          <w:sz w:val="20"/>
          <w:u w:val="single"/>
          <w:lang w:val="sq-AL"/>
        </w:rPr>
        <w:t>në tabelë:</w:t>
      </w:r>
    </w:p>
    <w:p w:rsidR="00D60C12" w:rsidRDefault="00D60C12" w:rsidP="001A68B9">
      <w:pPr>
        <w:tabs>
          <w:tab w:val="left" w:pos="1080"/>
        </w:tabs>
        <w:rPr>
          <w:b/>
          <w:color w:val="365F91"/>
          <w:u w:val="single"/>
          <w:lang w:val="sq-AL"/>
        </w:rPr>
      </w:pPr>
    </w:p>
    <w:p w:rsidR="001A68B9" w:rsidRPr="00C30520" w:rsidRDefault="001A68B9" w:rsidP="001A68B9">
      <w:pPr>
        <w:tabs>
          <w:tab w:val="left" w:pos="1080"/>
        </w:tabs>
        <w:rPr>
          <w:b/>
          <w:color w:val="365F91"/>
          <w:u w:val="single"/>
          <w:lang w:val="sq-AL"/>
        </w:rPr>
      </w:pPr>
      <w:r w:rsidRPr="00C30520">
        <w:rPr>
          <w:b/>
          <w:color w:val="365F91"/>
          <w:u w:val="single"/>
          <w:lang w:val="sq-AL"/>
        </w:rPr>
        <w:t xml:space="preserve">Shënimi </w:t>
      </w:r>
      <w:r w:rsidR="008A38A8">
        <w:rPr>
          <w:b/>
          <w:color w:val="365F91"/>
          <w:u w:val="single"/>
          <w:lang w:val="sq-AL"/>
        </w:rPr>
        <w:t>2</w:t>
      </w:r>
      <w:r w:rsidRPr="00C30520">
        <w:rPr>
          <w:b/>
          <w:color w:val="365F91"/>
          <w:u w:val="single"/>
          <w:lang w:val="sq-AL"/>
        </w:rPr>
        <w:t xml:space="preserve"> deri në  Shënimin </w:t>
      </w:r>
      <w:r w:rsidR="008A38A8">
        <w:rPr>
          <w:b/>
          <w:color w:val="365F91"/>
          <w:u w:val="single"/>
          <w:lang w:val="sq-AL"/>
        </w:rPr>
        <w:t>8</w:t>
      </w:r>
    </w:p>
    <w:p w:rsidR="001A68B9" w:rsidRPr="002A1F9C" w:rsidRDefault="001A68B9" w:rsidP="001A68B9">
      <w:pPr>
        <w:jc w:val="both"/>
        <w:rPr>
          <w:lang w:val="sq-AL"/>
        </w:rPr>
      </w:pPr>
      <w:r w:rsidRPr="002A1F9C">
        <w:rPr>
          <w:lang w:val="sq-AL"/>
        </w:rPr>
        <w:t xml:space="preserve">Për dallim prej shënimeve </w:t>
      </w:r>
      <w:r w:rsidR="00096631">
        <w:rPr>
          <w:lang w:val="sq-AL"/>
        </w:rPr>
        <w:t>2</w:t>
      </w:r>
      <w:r w:rsidRPr="002A1F9C">
        <w:rPr>
          <w:lang w:val="sq-AL"/>
        </w:rPr>
        <w:t>-</w:t>
      </w:r>
      <w:r w:rsidR="008A38A8">
        <w:rPr>
          <w:lang w:val="sq-AL"/>
        </w:rPr>
        <w:t>8</w:t>
      </w:r>
      <w:r w:rsidRPr="002A1F9C">
        <w:rPr>
          <w:lang w:val="sq-AL"/>
        </w:rPr>
        <w:t xml:space="preserve">, këto shënime  </w:t>
      </w:r>
      <w:r w:rsidR="00E9316E">
        <w:rPr>
          <w:lang w:val="sq-AL"/>
        </w:rPr>
        <w:t>përdoren për të sqaruar dallimin</w:t>
      </w:r>
      <w:r w:rsidR="000A469E">
        <w:rPr>
          <w:lang w:val="sq-AL"/>
        </w:rPr>
        <w:t xml:space="preserve"> </w:t>
      </w:r>
      <w:r w:rsidRPr="002A1F9C">
        <w:rPr>
          <w:b/>
          <w:u w:val="single"/>
          <w:lang w:val="sq-AL"/>
        </w:rPr>
        <w:t xml:space="preserve">material </w:t>
      </w:r>
      <w:r w:rsidRPr="002A1F9C">
        <w:rPr>
          <w:lang w:val="sq-AL"/>
        </w:rPr>
        <w:t xml:space="preserve"> në kolonën </w:t>
      </w:r>
      <w:r w:rsidRPr="002A1F9C">
        <w:rPr>
          <w:b/>
          <w:lang w:val="sq-AL"/>
        </w:rPr>
        <w:t>D</w:t>
      </w:r>
      <w:r w:rsidR="00E9316E">
        <w:rPr>
          <w:b/>
          <w:lang w:val="sq-AL"/>
        </w:rPr>
        <w:t xml:space="preserve">, </w:t>
      </w:r>
      <w:r w:rsidR="00E9316E">
        <w:rPr>
          <w:lang w:val="sq-AL"/>
        </w:rPr>
        <w:t>domethënë dallimin material të realizimit të buxhetit</w:t>
      </w:r>
      <w:r w:rsidRPr="002A1F9C">
        <w:rPr>
          <w:lang w:val="sq-AL"/>
        </w:rPr>
        <w:t xml:space="preserve">. </w:t>
      </w:r>
      <w:r w:rsidR="005D64CB">
        <w:rPr>
          <w:lang w:val="sq-AL"/>
        </w:rPr>
        <w:t>SNKSP</w:t>
      </w:r>
      <w:r w:rsidRPr="002A1F9C">
        <w:rPr>
          <w:lang w:val="sq-AL"/>
        </w:rPr>
        <w:t xml:space="preserve">  në </w:t>
      </w:r>
      <w:r w:rsidR="005D64CB">
        <w:rPr>
          <w:lang w:val="sq-AL"/>
        </w:rPr>
        <w:t xml:space="preserve">bazë të </w:t>
      </w:r>
      <w:r w:rsidRPr="002A1F9C">
        <w:rPr>
          <w:lang w:val="sq-AL"/>
        </w:rPr>
        <w:t>para</w:t>
      </w:r>
      <w:r w:rsidR="005D64CB">
        <w:rPr>
          <w:lang w:val="sq-AL"/>
        </w:rPr>
        <w:t>sës</w:t>
      </w:r>
      <w:r w:rsidRPr="002A1F9C">
        <w:rPr>
          <w:lang w:val="sq-AL"/>
        </w:rPr>
        <w:t xml:space="preserve">ë gatshme kërkon të sqarohen dallimet materiale. </w:t>
      </w:r>
      <w:r w:rsidR="00E9316E">
        <w:rPr>
          <w:lang w:val="sq-AL"/>
        </w:rPr>
        <w:t>Varësisht nga madhësia e dallimit</w:t>
      </w:r>
      <w:r w:rsidRPr="002A1F9C">
        <w:rPr>
          <w:lang w:val="sq-AL"/>
        </w:rPr>
        <w:t xml:space="preserve">, nuk kanë nevojë të </w:t>
      </w:r>
      <w:r w:rsidR="00E9316E">
        <w:rPr>
          <w:lang w:val="sq-AL"/>
        </w:rPr>
        <w:t xml:space="preserve">ofrohen shpjegime për të </w:t>
      </w:r>
      <w:r w:rsidRPr="002A1F9C">
        <w:rPr>
          <w:lang w:val="sq-AL"/>
        </w:rPr>
        <w:t xml:space="preserve">gjitha kategoritë, </w:t>
      </w:r>
      <w:r w:rsidRPr="005636A9">
        <w:rPr>
          <w:lang w:val="sq-AL"/>
        </w:rPr>
        <w:t>andaj mund të kërkohen ndryshime në sistemin e numërimit të shënimeve</w:t>
      </w:r>
      <w:r w:rsidRPr="002A1F9C">
        <w:rPr>
          <w:lang w:val="sq-AL"/>
        </w:rPr>
        <w:t xml:space="preserve">. Kur të sqarohen dallimet </w:t>
      </w:r>
      <w:r>
        <w:rPr>
          <w:lang w:val="sq-AL"/>
        </w:rPr>
        <w:t xml:space="preserve">e </w:t>
      </w:r>
      <w:r w:rsidRPr="002A1F9C">
        <w:rPr>
          <w:lang w:val="sq-AL"/>
        </w:rPr>
        <w:t xml:space="preserve">ndonjë kategorie të ndarjes, </w:t>
      </w:r>
      <w:r w:rsidR="00E9316E">
        <w:rPr>
          <w:lang w:val="sq-AL"/>
        </w:rPr>
        <w:t xml:space="preserve">duhet të jepet </w:t>
      </w:r>
      <w:r w:rsidRPr="002A1F9C">
        <w:rPr>
          <w:lang w:val="sq-AL"/>
        </w:rPr>
        <w:t xml:space="preserve">përmbledhja e natyrës së ndryshimit. </w:t>
      </w:r>
    </w:p>
    <w:p w:rsidR="001A68B9" w:rsidRDefault="001A68B9" w:rsidP="001A68B9">
      <w:pPr>
        <w:rPr>
          <w:sz w:val="32"/>
          <w:szCs w:val="32"/>
          <w:lang w:val="sq-AL"/>
        </w:rPr>
      </w:pPr>
    </w:p>
    <w:p w:rsidR="000D22EC" w:rsidRDefault="000D22EC" w:rsidP="008A38A8">
      <w:pPr>
        <w:tabs>
          <w:tab w:val="left" w:pos="1080"/>
        </w:tabs>
        <w:rPr>
          <w:b/>
          <w:bCs/>
          <w:color w:val="365F91"/>
          <w:lang w:val="sq-AL"/>
        </w:rPr>
      </w:pPr>
    </w:p>
    <w:p w:rsidR="008A38A8" w:rsidRPr="00CD7DB1" w:rsidRDefault="008A38A8" w:rsidP="008A38A8">
      <w:pPr>
        <w:tabs>
          <w:tab w:val="left" w:pos="1080"/>
        </w:tabs>
        <w:rPr>
          <w:b/>
          <w:bCs/>
          <w:color w:val="365F91"/>
          <w:lang w:val="sq-AL"/>
        </w:rPr>
      </w:pPr>
      <w:r w:rsidRPr="00CD7DB1">
        <w:rPr>
          <w:b/>
          <w:bCs/>
          <w:color w:val="365F91"/>
          <w:lang w:val="sq-AL"/>
        </w:rPr>
        <w:t xml:space="preserve">Neni </w:t>
      </w:r>
      <w:r>
        <w:rPr>
          <w:b/>
          <w:bCs/>
          <w:color w:val="365F91"/>
          <w:lang w:val="sq-AL"/>
        </w:rPr>
        <w:t>14.6</w:t>
      </w:r>
    </w:p>
    <w:p w:rsidR="008A38A8" w:rsidRPr="00CD7DB1" w:rsidRDefault="008A38A8" w:rsidP="008A38A8">
      <w:pPr>
        <w:tabs>
          <w:tab w:val="left" w:pos="1080"/>
        </w:tabs>
        <w:rPr>
          <w:b/>
          <w:color w:val="365F91"/>
          <w:sz w:val="22"/>
          <w:u w:val="single"/>
          <w:lang w:val="sq-AL"/>
        </w:rPr>
      </w:pPr>
      <w:r w:rsidRPr="00CD7DB1">
        <w:rPr>
          <w:b/>
          <w:color w:val="365F91"/>
          <w:u w:val="single"/>
          <w:lang w:val="sq-AL"/>
        </w:rPr>
        <w:t xml:space="preserve">Shpalosja e ndarjeve fillestare dhe finale të buxhetit </w:t>
      </w:r>
    </w:p>
    <w:p w:rsidR="008A38A8" w:rsidRPr="002A1F9C" w:rsidRDefault="008A38A8" w:rsidP="008A38A8">
      <w:pPr>
        <w:tabs>
          <w:tab w:val="left" w:pos="1300"/>
        </w:tabs>
        <w:rPr>
          <w:sz w:val="32"/>
          <w:szCs w:val="32"/>
          <w:lang w:val="sq-AL"/>
        </w:rPr>
      </w:pPr>
    </w:p>
    <w:bookmarkStart w:id="15" w:name="_MON_1543317098"/>
    <w:bookmarkEnd w:id="15"/>
    <w:p w:rsidR="008A38A8" w:rsidRDefault="00433AFB" w:rsidP="008A38A8">
      <w:pPr>
        <w:rPr>
          <w:lang w:val="sq-AL"/>
        </w:rPr>
      </w:pPr>
      <w:r w:rsidRPr="002A1F9C">
        <w:rPr>
          <w:lang w:val="sq-AL"/>
        </w:rPr>
        <w:object w:dxaOrig="19255" w:dyaOrig="8129">
          <v:shape id="_x0000_i1035" type="#_x0000_t75" style="width:672pt;height:381.75pt" o:ole="">
            <v:imagedata r:id="rId44" o:title=""/>
          </v:shape>
          <o:OLEObject Type="Embed" ProgID="Excel.Sheet.8" ShapeID="_x0000_i1035" DrawAspect="Content" ObjectID="_1610523055" r:id="rId45"/>
        </w:object>
      </w:r>
    </w:p>
    <w:p w:rsidR="006A4817" w:rsidRDefault="006A4817" w:rsidP="00D60C12">
      <w:pPr>
        <w:tabs>
          <w:tab w:val="left" w:pos="1080"/>
        </w:tabs>
        <w:rPr>
          <w:b/>
          <w:sz w:val="20"/>
          <w:u w:val="single"/>
          <w:lang w:val="sq-AL"/>
        </w:rPr>
      </w:pPr>
    </w:p>
    <w:p w:rsidR="00D60C12" w:rsidRDefault="006A4817" w:rsidP="00D60C12">
      <w:pPr>
        <w:tabs>
          <w:tab w:val="left" w:pos="1080"/>
        </w:tabs>
        <w:rPr>
          <w:b/>
          <w:sz w:val="20"/>
          <w:u w:val="single"/>
          <w:lang w:val="sq-AL"/>
        </w:rPr>
      </w:pPr>
      <w:r>
        <w:rPr>
          <w:b/>
          <w:sz w:val="20"/>
          <w:u w:val="single"/>
          <w:lang w:val="sq-AL"/>
        </w:rPr>
        <w:t xml:space="preserve">Shpalos në detaje shënimet </w:t>
      </w:r>
      <w:r w:rsidR="00D60C12" w:rsidRPr="005E6F42">
        <w:rPr>
          <w:b/>
          <w:sz w:val="20"/>
          <w:u w:val="single"/>
          <w:lang w:val="sq-AL"/>
        </w:rPr>
        <w:t>në tabelë:</w:t>
      </w:r>
    </w:p>
    <w:p w:rsidR="0067395F" w:rsidRDefault="0067395F" w:rsidP="00D60C12">
      <w:pPr>
        <w:tabs>
          <w:tab w:val="left" w:pos="1080"/>
        </w:tabs>
        <w:rPr>
          <w:b/>
          <w:sz w:val="20"/>
          <w:u w:val="single"/>
          <w:lang w:val="sq-AL"/>
        </w:rPr>
      </w:pPr>
    </w:p>
    <w:p w:rsidR="001C2C66" w:rsidRDefault="001C2C66" w:rsidP="00D60C12">
      <w:pPr>
        <w:tabs>
          <w:tab w:val="left" w:pos="1080"/>
        </w:tabs>
        <w:rPr>
          <w:b/>
          <w:sz w:val="20"/>
          <w:u w:val="single"/>
          <w:lang w:val="sq-AL"/>
        </w:rPr>
      </w:pPr>
    </w:p>
    <w:p w:rsidR="00096631" w:rsidRDefault="00096631" w:rsidP="00096631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096631">
        <w:rPr>
          <w:rFonts w:ascii="Book Antiqua" w:hAnsi="Book Antiqua"/>
          <w:b/>
          <w:bCs/>
          <w:color w:val="365F91"/>
          <w:sz w:val="28"/>
          <w:lang w:val="sq-AL"/>
        </w:rPr>
        <w:t>Neni  1</w:t>
      </w:r>
      <w:r w:rsidR="008A38A8">
        <w:rPr>
          <w:rFonts w:ascii="Book Antiqua" w:hAnsi="Book Antiqua"/>
          <w:b/>
          <w:bCs/>
          <w:color w:val="365F91"/>
          <w:sz w:val="28"/>
          <w:lang w:val="sq-AL"/>
        </w:rPr>
        <w:t>6</w:t>
      </w:r>
      <w:r w:rsidRPr="00096631">
        <w:rPr>
          <w:rFonts w:ascii="Book Antiqua" w:hAnsi="Book Antiqua"/>
          <w:b/>
          <w:bCs/>
          <w:color w:val="365F91"/>
          <w:sz w:val="28"/>
          <w:lang w:val="sq-AL"/>
        </w:rPr>
        <w:t xml:space="preserve">  Raport për të </w:t>
      </w:r>
      <w:r w:rsidR="008A38A8">
        <w:rPr>
          <w:rFonts w:ascii="Book Antiqua" w:hAnsi="Book Antiqua"/>
          <w:b/>
          <w:bCs/>
          <w:color w:val="365F91"/>
          <w:sz w:val="28"/>
          <w:lang w:val="sq-AL"/>
        </w:rPr>
        <w:t>arkëtueshmet</w:t>
      </w:r>
    </w:p>
    <w:p w:rsidR="008A38A8" w:rsidRPr="00096631" w:rsidRDefault="008A38A8" w:rsidP="00096631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:rsidR="00096631" w:rsidRDefault="00096631" w:rsidP="0005776C">
      <w:pPr>
        <w:tabs>
          <w:tab w:val="left" w:pos="630"/>
        </w:tabs>
        <w:rPr>
          <w:b/>
          <w:color w:val="365F91"/>
          <w:u w:val="single"/>
          <w:lang w:val="sq-AL"/>
        </w:rPr>
      </w:pPr>
      <w:r w:rsidRPr="00C30520">
        <w:rPr>
          <w:b/>
          <w:color w:val="365F91"/>
          <w:u w:val="single"/>
          <w:lang w:val="sq-AL"/>
        </w:rPr>
        <w:t xml:space="preserve">Të arkëtueshmet (zbatohet për organizatat që mbledhin të hyra) </w:t>
      </w:r>
    </w:p>
    <w:p w:rsidR="00136B02" w:rsidRDefault="00136B02" w:rsidP="0005776C">
      <w:pPr>
        <w:tabs>
          <w:tab w:val="left" w:pos="630"/>
        </w:tabs>
        <w:rPr>
          <w:b/>
          <w:color w:val="365F91"/>
          <w:u w:val="single"/>
          <w:lang w:val="sq-AL"/>
        </w:rPr>
      </w:pPr>
    </w:p>
    <w:p w:rsidR="0005776C" w:rsidRPr="0005776C" w:rsidRDefault="0005776C" w:rsidP="0005776C">
      <w:pPr>
        <w:tabs>
          <w:tab w:val="left" w:pos="630"/>
        </w:tabs>
        <w:rPr>
          <w:b/>
          <w:color w:val="365F91"/>
          <w:u w:val="single"/>
          <w:lang w:val="sq-AL"/>
        </w:rPr>
      </w:pPr>
    </w:p>
    <w:bookmarkStart w:id="16" w:name="_MON_1546158647"/>
    <w:bookmarkEnd w:id="16"/>
    <w:p w:rsidR="00096631" w:rsidRDefault="00486C52" w:rsidP="0005776C">
      <w:pPr>
        <w:tabs>
          <w:tab w:val="left" w:pos="900"/>
        </w:tabs>
        <w:ind w:left="720"/>
        <w:jc w:val="both"/>
        <w:rPr>
          <w:b/>
          <w:u w:val="single"/>
          <w:lang w:val="sq-AL"/>
        </w:rPr>
      </w:pPr>
      <w:r w:rsidRPr="00A20BE2">
        <w:rPr>
          <w:b/>
          <w:u w:val="single"/>
          <w:lang w:val="sq-AL"/>
        </w:rPr>
        <w:object w:dxaOrig="11485" w:dyaOrig="2722">
          <v:shape id="_x0000_i1036" type="#_x0000_t75" style="width:570.75pt;height:136.5pt" o:ole="">
            <v:imagedata r:id="rId46" o:title=""/>
          </v:shape>
          <o:OLEObject Type="Embed" ProgID="Excel.Sheet.12" ShapeID="_x0000_i1036" DrawAspect="Content" ObjectID="_1610523056" r:id="rId47"/>
        </w:object>
      </w:r>
    </w:p>
    <w:p w:rsidR="00CA6025" w:rsidRDefault="00CA6025" w:rsidP="0005776C">
      <w:pPr>
        <w:tabs>
          <w:tab w:val="left" w:pos="1080"/>
        </w:tabs>
        <w:rPr>
          <w:b/>
          <w:sz w:val="20"/>
          <w:lang w:val="sq-AL"/>
        </w:rPr>
      </w:pPr>
    </w:p>
    <w:p w:rsidR="0005776C" w:rsidRDefault="0005776C" w:rsidP="0005776C">
      <w:pPr>
        <w:tabs>
          <w:tab w:val="left" w:pos="1080"/>
        </w:tabs>
        <w:rPr>
          <w:b/>
          <w:sz w:val="20"/>
          <w:u w:val="single"/>
          <w:lang w:val="sq-AL"/>
        </w:rPr>
      </w:pPr>
      <w:r w:rsidRPr="005E6F42">
        <w:rPr>
          <w:b/>
          <w:sz w:val="20"/>
          <w:u w:val="single"/>
          <w:lang w:val="sq-AL"/>
        </w:rPr>
        <w:t xml:space="preserve">Shpalos </w:t>
      </w:r>
      <w:r w:rsidR="00CA6025">
        <w:rPr>
          <w:b/>
          <w:sz w:val="20"/>
          <w:u w:val="single"/>
          <w:lang w:val="sq-AL"/>
        </w:rPr>
        <w:t>në detaje shënimet</w:t>
      </w:r>
      <w:r w:rsidRPr="005E6F42">
        <w:rPr>
          <w:b/>
          <w:sz w:val="20"/>
          <w:u w:val="single"/>
          <w:lang w:val="sq-AL"/>
        </w:rPr>
        <w:t xml:space="preserve"> në tabelë:</w:t>
      </w:r>
    </w:p>
    <w:p w:rsidR="00096631" w:rsidRPr="002A1F9C" w:rsidRDefault="00096631" w:rsidP="00096631">
      <w:pPr>
        <w:tabs>
          <w:tab w:val="left" w:pos="1080"/>
        </w:tabs>
        <w:ind w:left="1080"/>
        <w:rPr>
          <w:lang w:val="sq-AL"/>
        </w:rPr>
      </w:pPr>
    </w:p>
    <w:p w:rsidR="00CD7DB1" w:rsidRPr="00290208" w:rsidRDefault="00031D43" w:rsidP="00031D43">
      <w:pPr>
        <w:rPr>
          <w:rFonts w:ascii="Book Antiqua" w:hAnsi="Book Antiqua"/>
          <w:b/>
          <w:bCs/>
          <w:color w:val="FF0000"/>
          <w:sz w:val="28"/>
          <w:lang w:val="sq-AL"/>
        </w:rPr>
      </w:pPr>
      <w:r w:rsidRPr="00290208">
        <w:rPr>
          <w:rFonts w:ascii="Book Antiqua" w:hAnsi="Book Antiqua"/>
          <w:b/>
          <w:bCs/>
          <w:color w:val="FF0000"/>
          <w:sz w:val="28"/>
          <w:lang w:val="sq-AL"/>
        </w:rPr>
        <w:t xml:space="preserve">Neni  </w:t>
      </w:r>
      <w:r w:rsidR="00952024" w:rsidRPr="00290208">
        <w:rPr>
          <w:rFonts w:ascii="Book Antiqua" w:hAnsi="Book Antiqua"/>
          <w:b/>
          <w:bCs/>
          <w:color w:val="FF0000"/>
          <w:sz w:val="28"/>
          <w:lang w:val="sq-AL"/>
        </w:rPr>
        <w:t>1</w:t>
      </w:r>
      <w:r w:rsidR="008A38A8" w:rsidRPr="00290208">
        <w:rPr>
          <w:rFonts w:ascii="Book Antiqua" w:hAnsi="Book Antiqua"/>
          <w:b/>
          <w:bCs/>
          <w:color w:val="FF0000"/>
          <w:sz w:val="28"/>
          <w:lang w:val="sq-AL"/>
        </w:rPr>
        <w:t>7</w:t>
      </w:r>
      <w:r w:rsidR="00096631" w:rsidRPr="00290208">
        <w:rPr>
          <w:rFonts w:ascii="Book Antiqua" w:hAnsi="Book Antiqua"/>
          <w:b/>
          <w:bCs/>
          <w:color w:val="FF0000"/>
          <w:sz w:val="28"/>
          <w:lang w:val="sq-AL"/>
        </w:rPr>
        <w:t xml:space="preserve"> Raport për detyrimet (faturat) e papaguara</w:t>
      </w:r>
    </w:p>
    <w:p w:rsidR="00CA6025" w:rsidRPr="00096631" w:rsidRDefault="00CA6025" w:rsidP="00031D43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bookmarkStart w:id="17" w:name="_MON_1545725582"/>
    <w:bookmarkEnd w:id="17"/>
    <w:p w:rsidR="00C72A14" w:rsidRDefault="008417A0" w:rsidP="00E9316E">
      <w:pPr>
        <w:ind w:left="720"/>
        <w:rPr>
          <w:lang w:val="sq-AL"/>
        </w:rPr>
      </w:pPr>
      <w:r w:rsidRPr="002A1F9C">
        <w:rPr>
          <w:lang w:val="sq-AL"/>
        </w:rPr>
        <w:object w:dxaOrig="10914" w:dyaOrig="2475">
          <v:shape id="_x0000_i1037" type="#_x0000_t75" style="width:483.75pt;height:115.5pt" o:ole="">
            <v:imagedata r:id="rId48" o:title=""/>
          </v:shape>
          <o:OLEObject Type="Embed" ProgID="Excel.Sheet.8" ShapeID="_x0000_i1037" DrawAspect="Content" ObjectID="_1610523057" r:id="rId49"/>
        </w:object>
      </w:r>
    </w:p>
    <w:p w:rsidR="00CA6025" w:rsidRDefault="00CA6025" w:rsidP="0005776C">
      <w:pPr>
        <w:tabs>
          <w:tab w:val="left" w:pos="1300"/>
        </w:tabs>
        <w:rPr>
          <w:b/>
          <w:i/>
          <w:sz w:val="20"/>
          <w:szCs w:val="20"/>
          <w:lang w:val="sq-AL"/>
        </w:rPr>
      </w:pPr>
    </w:p>
    <w:p w:rsidR="002C7666" w:rsidRPr="00BD0A1D" w:rsidRDefault="0005776C" w:rsidP="002C7666">
      <w:pPr>
        <w:tabs>
          <w:tab w:val="left" w:pos="1300"/>
        </w:tabs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  <w:lang w:val="sq-AL"/>
        </w:rPr>
        <w:t>Shpalos tabelën në detaje si në tabelën n</w:t>
      </w:r>
      <w:r w:rsidR="004852C5">
        <w:rPr>
          <w:b/>
          <w:i/>
          <w:sz w:val="20"/>
          <w:szCs w:val="20"/>
          <w:u w:val="single"/>
          <w:lang w:val="sq-AL"/>
        </w:rPr>
        <w:t>ë vijim</w:t>
      </w:r>
      <w:r w:rsidR="001A0400">
        <w:rPr>
          <w:b/>
          <w:i/>
          <w:sz w:val="20"/>
          <w:szCs w:val="20"/>
          <w:u w:val="single"/>
          <w:lang w:val="sq-AL"/>
        </w:rPr>
        <w:t xml:space="preserve"> aneks </w:t>
      </w:r>
      <w:r w:rsidR="00871478">
        <w:rPr>
          <w:b/>
          <w:i/>
          <w:sz w:val="20"/>
          <w:szCs w:val="20"/>
          <w:u w:val="single"/>
          <w:lang w:val="sq-AL"/>
        </w:rPr>
        <w:t>1</w:t>
      </w:r>
      <w:r w:rsidR="00296E83" w:rsidRPr="0005776C">
        <w:rPr>
          <w:b/>
          <w:i/>
          <w:sz w:val="20"/>
          <w:szCs w:val="20"/>
          <w:u w:val="single"/>
          <w:lang w:val="sq-AL"/>
        </w:rPr>
        <w:t>:</w:t>
      </w:r>
      <w:r w:rsidR="002C7666">
        <w:rPr>
          <w:b/>
          <w:i/>
          <w:sz w:val="20"/>
          <w:szCs w:val="20"/>
          <w:u w:val="single"/>
          <w:lang w:val="sq-AL"/>
        </w:rPr>
        <w:t xml:space="preserve"> Këto borxhe janë të prezantuara së bashku me </w:t>
      </w:r>
      <w:r w:rsidR="00B00B18">
        <w:rPr>
          <w:b/>
          <w:i/>
          <w:sz w:val="20"/>
          <w:szCs w:val="20"/>
          <w:u w:val="single"/>
          <w:lang w:val="sq-AL"/>
        </w:rPr>
        <w:t>29</w:t>
      </w:r>
      <w:r w:rsidR="002C7666">
        <w:rPr>
          <w:b/>
          <w:i/>
          <w:sz w:val="20"/>
          <w:szCs w:val="20"/>
          <w:u w:val="single"/>
          <w:lang w:val="sq-AL"/>
        </w:rPr>
        <w:t>.01.201</w:t>
      </w:r>
      <w:r w:rsidR="008E53D6">
        <w:rPr>
          <w:b/>
          <w:i/>
          <w:sz w:val="20"/>
          <w:szCs w:val="20"/>
          <w:u w:val="single"/>
          <w:lang w:val="sq-AL"/>
        </w:rPr>
        <w:t>8</w:t>
      </w:r>
      <w:r w:rsidR="002C7666">
        <w:rPr>
          <w:b/>
          <w:i/>
          <w:sz w:val="20"/>
          <w:szCs w:val="20"/>
          <w:u w:val="single"/>
          <w:lang w:val="sq-AL"/>
        </w:rPr>
        <w:t xml:space="preserve">. </w:t>
      </w:r>
    </w:p>
    <w:p w:rsidR="002C7666" w:rsidRDefault="002C7666" w:rsidP="002C7666">
      <w:pPr>
        <w:pStyle w:val="ListParagraph"/>
        <w:ind w:left="1200"/>
        <w:rPr>
          <w:b/>
        </w:rPr>
      </w:pPr>
    </w:p>
    <w:p w:rsidR="00296E83" w:rsidRPr="0005776C" w:rsidRDefault="00296E83" w:rsidP="0005776C">
      <w:pPr>
        <w:tabs>
          <w:tab w:val="left" w:pos="1300"/>
        </w:tabs>
        <w:rPr>
          <w:b/>
          <w:i/>
          <w:sz w:val="20"/>
          <w:szCs w:val="20"/>
          <w:u w:val="single"/>
          <w:lang w:val="sq-AL"/>
        </w:rPr>
      </w:pPr>
    </w:p>
    <w:p w:rsidR="00296E83" w:rsidRPr="00E9316E" w:rsidRDefault="00296E83" w:rsidP="00E9316E">
      <w:pPr>
        <w:pStyle w:val="ListParagraph"/>
        <w:ind w:left="1200"/>
        <w:rPr>
          <w:b/>
          <w:lang w:val="sq-AL"/>
        </w:rPr>
      </w:pPr>
    </w:p>
    <w:bookmarkStart w:id="18" w:name="_MON_1545726988"/>
    <w:bookmarkEnd w:id="18"/>
    <w:p w:rsidR="001A68B9" w:rsidRDefault="008417A0" w:rsidP="0005776C">
      <w:pPr>
        <w:ind w:left="720"/>
        <w:rPr>
          <w:lang w:val="sq-AL"/>
        </w:rPr>
      </w:pPr>
      <w:r w:rsidRPr="00BD0A1D">
        <w:object w:dxaOrig="18344" w:dyaOrig="6529">
          <v:shape id="_x0000_i1038" type="#_x0000_t75" style="width:629.25pt;height:251.25pt" o:ole="">
            <v:imagedata r:id="rId50" o:title=""/>
          </v:shape>
          <o:OLEObject Type="Embed" ProgID="Excel.Sheet.8" ShapeID="_x0000_i1038" DrawAspect="Content" ObjectID="_1610523058" r:id="rId51"/>
        </w:object>
      </w:r>
    </w:p>
    <w:p w:rsidR="00E65F62" w:rsidRPr="0005776C" w:rsidRDefault="00E65F62" w:rsidP="0005776C">
      <w:pPr>
        <w:tabs>
          <w:tab w:val="left" w:pos="1300"/>
        </w:tabs>
        <w:rPr>
          <w:b/>
          <w:lang w:val="sq-AL"/>
        </w:rPr>
      </w:pPr>
    </w:p>
    <w:p w:rsidR="002E2D9F" w:rsidRDefault="002E2D9F" w:rsidP="00096631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:rsidR="00FE4451" w:rsidRDefault="00096631" w:rsidP="00096631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096631">
        <w:rPr>
          <w:rFonts w:ascii="Book Antiqua" w:hAnsi="Book Antiqua"/>
          <w:b/>
          <w:bCs/>
          <w:color w:val="365F91"/>
          <w:sz w:val="28"/>
          <w:lang w:val="sq-AL"/>
        </w:rPr>
        <w:t>Neni 1</w:t>
      </w:r>
      <w:r w:rsidR="008E021F">
        <w:rPr>
          <w:rFonts w:ascii="Book Antiqua" w:hAnsi="Book Antiqua"/>
          <w:b/>
          <w:bCs/>
          <w:color w:val="365F91"/>
          <w:sz w:val="28"/>
          <w:lang w:val="sq-AL"/>
        </w:rPr>
        <w:t>8</w:t>
      </w:r>
      <w:r w:rsidR="00FE4451" w:rsidRPr="00096631">
        <w:rPr>
          <w:rFonts w:ascii="Book Antiqua" w:hAnsi="Book Antiqua"/>
          <w:b/>
          <w:bCs/>
          <w:color w:val="365F91"/>
          <w:sz w:val="28"/>
          <w:lang w:val="sq-AL"/>
        </w:rPr>
        <w:t xml:space="preserve">   Detyrimet kontingjente </w:t>
      </w:r>
    </w:p>
    <w:p w:rsidR="002E2D9F" w:rsidRPr="00096631" w:rsidRDefault="002E2D9F" w:rsidP="00096631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bookmarkStart w:id="19" w:name="_MON_1545726977"/>
    <w:bookmarkEnd w:id="19"/>
    <w:p w:rsidR="00FE4451" w:rsidRPr="00FE4451" w:rsidRDefault="00F01BD7" w:rsidP="00FE4451">
      <w:pPr>
        <w:tabs>
          <w:tab w:val="left" w:pos="1080"/>
        </w:tabs>
        <w:ind w:left="720"/>
        <w:rPr>
          <w:b/>
          <w:bCs/>
          <w:u w:val="single"/>
          <w:lang w:val="sq-AL"/>
        </w:rPr>
      </w:pPr>
      <w:r w:rsidRPr="002A1F9C">
        <w:rPr>
          <w:lang w:val="sq-AL"/>
        </w:rPr>
        <w:object w:dxaOrig="12125" w:dyaOrig="3085">
          <v:shape id="_x0000_i1039" type="#_x0000_t75" style="width:513.75pt;height:128.25pt" o:ole="">
            <v:imagedata r:id="rId52" o:title=""/>
          </v:shape>
          <o:OLEObject Type="Embed" ProgID="Excel.Sheet.8" ShapeID="_x0000_i1039" DrawAspect="Content" ObjectID="_1610523059" r:id="rId53"/>
        </w:object>
      </w:r>
    </w:p>
    <w:p w:rsidR="00CA6025" w:rsidRDefault="00CA6025" w:rsidP="005103EB">
      <w:pPr>
        <w:tabs>
          <w:tab w:val="left" w:pos="1080"/>
        </w:tabs>
        <w:rPr>
          <w:b/>
          <w:sz w:val="20"/>
          <w:lang w:val="sq-AL"/>
        </w:rPr>
      </w:pPr>
    </w:p>
    <w:p w:rsidR="00805FC5" w:rsidRPr="00FE42CC" w:rsidRDefault="0005776C" w:rsidP="005103EB">
      <w:pPr>
        <w:tabs>
          <w:tab w:val="left" w:pos="1080"/>
        </w:tabs>
        <w:rPr>
          <w:rFonts w:ascii="Book Antiqua" w:hAnsi="Book Antiqua"/>
          <w:bCs/>
          <w:color w:val="365F91"/>
          <w:sz w:val="28"/>
          <w:lang w:val="sq-AL"/>
        </w:rPr>
      </w:pPr>
      <w:r w:rsidRPr="004F40E2">
        <w:rPr>
          <w:b/>
          <w:sz w:val="20"/>
          <w:u w:val="single"/>
          <w:lang w:val="sq-AL"/>
        </w:rPr>
        <w:lastRenderedPageBreak/>
        <w:t>Shpalos në</w:t>
      </w:r>
      <w:r w:rsidR="00CA6025">
        <w:rPr>
          <w:b/>
          <w:sz w:val="20"/>
          <w:u w:val="single"/>
          <w:lang w:val="sq-AL"/>
        </w:rPr>
        <w:t xml:space="preserve"> detaje shënimet </w:t>
      </w:r>
      <w:r w:rsidRPr="005E6F42">
        <w:rPr>
          <w:b/>
          <w:sz w:val="20"/>
          <w:u w:val="single"/>
          <w:lang w:val="sq-AL"/>
        </w:rPr>
        <w:t>në tabelë:</w:t>
      </w:r>
      <w:r w:rsidR="00FE42CC">
        <w:rPr>
          <w:b/>
          <w:sz w:val="20"/>
          <w:u w:val="single"/>
          <w:lang w:val="sq-AL"/>
        </w:rPr>
        <w:t xml:space="preserve"> </w:t>
      </w:r>
      <w:r w:rsidR="00FE42CC" w:rsidRPr="00AD5537">
        <w:rPr>
          <w:sz w:val="20"/>
          <w:lang w:val="sq-AL"/>
        </w:rPr>
        <w:t>Në vitin 2018, janë paraqitur 65 padi kundër Komunën e Graçanicës</w:t>
      </w:r>
      <w:r w:rsidR="00FE42CC" w:rsidRPr="00FE42CC">
        <w:rPr>
          <w:i/>
          <w:sz w:val="20"/>
          <w:lang w:val="sq-AL"/>
        </w:rPr>
        <w:t xml:space="preserve">, </w:t>
      </w:r>
      <w:r w:rsidR="00FE42CC" w:rsidRPr="00AD5537">
        <w:rPr>
          <w:sz w:val="20"/>
          <w:lang w:val="sq-AL"/>
        </w:rPr>
        <w:t xml:space="preserve">nga </w:t>
      </w:r>
      <w:r w:rsidR="00AD5537" w:rsidRPr="00AD5537">
        <w:rPr>
          <w:sz w:val="20"/>
          <w:lang w:val="sq-AL"/>
        </w:rPr>
        <w:t>të cilat</w:t>
      </w:r>
      <w:r w:rsidR="00AD5537">
        <w:rPr>
          <w:sz w:val="20"/>
          <w:lang w:val="sq-AL"/>
        </w:rPr>
        <w:t>,</w:t>
      </w:r>
      <w:r w:rsidR="00AD5537" w:rsidRPr="00AD5537">
        <w:rPr>
          <w:sz w:val="20"/>
          <w:lang w:val="sq-AL"/>
        </w:rPr>
        <w:t xml:space="preserve"> </w:t>
      </w:r>
      <w:r w:rsidR="00AD5537">
        <w:rPr>
          <w:sz w:val="20"/>
          <w:lang w:val="sq-AL"/>
        </w:rPr>
        <w:t>për 19 padi është e njohur vlera e kontestit, ndërsa për 46 padi nuk dihet vlera e kontestit.</w:t>
      </w:r>
    </w:p>
    <w:p w:rsidR="001A0400" w:rsidRDefault="001A0400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:rsidR="006651A7" w:rsidRPr="00096631" w:rsidRDefault="006651A7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096631">
        <w:rPr>
          <w:rFonts w:ascii="Book Antiqua" w:hAnsi="Book Antiqua"/>
          <w:b/>
          <w:bCs/>
          <w:color w:val="365F91"/>
          <w:sz w:val="28"/>
          <w:lang w:val="sq-AL"/>
        </w:rPr>
        <w:t xml:space="preserve">Neni </w:t>
      </w:r>
      <w:r w:rsidR="00A67738">
        <w:rPr>
          <w:rFonts w:ascii="Book Antiqua" w:hAnsi="Book Antiqua"/>
          <w:b/>
          <w:bCs/>
          <w:color w:val="365F91"/>
          <w:sz w:val="28"/>
          <w:lang w:val="sq-AL"/>
        </w:rPr>
        <w:t>19</w:t>
      </w:r>
      <w:r w:rsidR="008E021F">
        <w:rPr>
          <w:rFonts w:ascii="Book Antiqua" w:hAnsi="Book Antiqua"/>
          <w:b/>
          <w:bCs/>
          <w:color w:val="365F91"/>
          <w:sz w:val="28"/>
          <w:lang w:val="sq-AL"/>
        </w:rPr>
        <w:t xml:space="preserve">    Raport</w:t>
      </w:r>
      <w:r>
        <w:rPr>
          <w:rFonts w:ascii="Book Antiqua" w:hAnsi="Book Antiqua"/>
          <w:b/>
          <w:bCs/>
          <w:color w:val="365F91"/>
          <w:sz w:val="28"/>
          <w:lang w:val="sq-AL"/>
        </w:rPr>
        <w:t xml:space="preserve"> për pasurin</w:t>
      </w:r>
      <w:r w:rsidR="00892B49">
        <w:rPr>
          <w:rFonts w:ascii="Book Antiqua" w:hAnsi="Book Antiqua"/>
          <w:b/>
          <w:bCs/>
          <w:color w:val="365F91"/>
          <w:sz w:val="28"/>
          <w:lang w:val="sq-AL"/>
        </w:rPr>
        <w:t xml:space="preserve">ë jo financiare </w:t>
      </w:r>
    </w:p>
    <w:p w:rsidR="00952024" w:rsidRPr="001A0400" w:rsidRDefault="00952024" w:rsidP="00FE4451">
      <w:pPr>
        <w:rPr>
          <w:rFonts w:ascii="Book Antiqua" w:hAnsi="Book Antiqua"/>
          <w:b/>
          <w:bCs/>
          <w:color w:val="365F91"/>
          <w:sz w:val="28"/>
          <w:u w:val="single"/>
          <w:lang w:val="sq-AL"/>
        </w:rPr>
      </w:pPr>
    </w:p>
    <w:p w:rsidR="00AD0F45" w:rsidRPr="001A0400" w:rsidRDefault="00A67738" w:rsidP="00031D43">
      <w:pPr>
        <w:tabs>
          <w:tab w:val="left" w:pos="1080"/>
        </w:tabs>
        <w:rPr>
          <w:b/>
          <w:color w:val="365F91"/>
          <w:u w:val="single" w:color="FFFFFF" w:themeColor="background1"/>
          <w:lang w:val="sq-AL"/>
        </w:rPr>
      </w:pPr>
      <w:r w:rsidRPr="001A0400">
        <w:rPr>
          <w:b/>
          <w:color w:val="365F91"/>
          <w:u w:val="single" w:color="FFFFFF" w:themeColor="background1"/>
          <w:lang w:val="sq-AL"/>
        </w:rPr>
        <w:t xml:space="preserve"> Neni 19.3.1  Pasurit</w:t>
      </w:r>
      <w:r w:rsidR="001A0400" w:rsidRPr="001A0400">
        <w:rPr>
          <w:b/>
          <w:color w:val="365F91"/>
          <w:u w:val="single" w:color="FFFFFF" w:themeColor="background1"/>
          <w:lang w:val="sq-AL"/>
        </w:rPr>
        <w:t>ë</w:t>
      </w:r>
      <w:r w:rsidR="00E9316E" w:rsidRPr="001A0400">
        <w:rPr>
          <w:b/>
          <w:color w:val="365F91"/>
          <w:u w:val="single" w:color="FFFFFF" w:themeColor="background1"/>
          <w:lang w:val="sq-AL"/>
        </w:rPr>
        <w:t>kapitale (me vlerë mbi 1000 Euro)</w:t>
      </w:r>
    </w:p>
    <w:p w:rsidR="00A67738" w:rsidRPr="00B353E3" w:rsidRDefault="00A67738" w:rsidP="00031D43">
      <w:pPr>
        <w:tabs>
          <w:tab w:val="left" w:pos="1080"/>
        </w:tabs>
        <w:rPr>
          <w:b/>
          <w:color w:val="365F91"/>
          <w:u w:val="single"/>
          <w:lang w:val="sq-AL"/>
        </w:rPr>
      </w:pPr>
    </w:p>
    <w:bookmarkStart w:id="20" w:name="_MON_1545726998"/>
    <w:bookmarkEnd w:id="20"/>
    <w:p w:rsidR="001A68B9" w:rsidRDefault="00E14CDD" w:rsidP="001A0400">
      <w:pPr>
        <w:ind w:left="720"/>
        <w:rPr>
          <w:lang w:val="sq-AL"/>
        </w:rPr>
      </w:pPr>
      <w:r w:rsidRPr="002A1F9C">
        <w:rPr>
          <w:lang w:val="sq-AL"/>
        </w:rPr>
        <w:object w:dxaOrig="8497" w:dyaOrig="3390">
          <v:shape id="_x0000_i1040" type="#_x0000_t75" style="width:513pt;height:173.25pt" o:ole="">
            <v:imagedata r:id="rId54" o:title=""/>
          </v:shape>
          <o:OLEObject Type="Embed" ProgID="Excel.Sheet.8" ShapeID="_x0000_i1040" DrawAspect="Content" ObjectID="_1610523060" r:id="rId55"/>
        </w:object>
      </w:r>
    </w:p>
    <w:p w:rsidR="008C5199" w:rsidRDefault="008C5199" w:rsidP="00A67738">
      <w:pPr>
        <w:pStyle w:val="ListParagraph"/>
        <w:tabs>
          <w:tab w:val="left" w:pos="1300"/>
        </w:tabs>
        <w:rPr>
          <w:b/>
          <w:i/>
          <w:sz w:val="20"/>
          <w:szCs w:val="20"/>
          <w:u w:val="single"/>
          <w:lang w:val="sq-AL"/>
        </w:rPr>
      </w:pPr>
    </w:p>
    <w:p w:rsidR="00A67738" w:rsidRPr="001B5894" w:rsidRDefault="004F40E2" w:rsidP="00A67738">
      <w:pPr>
        <w:pStyle w:val="ListParagraph"/>
        <w:tabs>
          <w:tab w:val="left" w:pos="1300"/>
        </w:tabs>
        <w:rPr>
          <w:b/>
          <w:i/>
          <w:sz w:val="20"/>
          <w:szCs w:val="20"/>
          <w:u w:val="single"/>
          <w:lang w:val="sq-AL"/>
        </w:rPr>
      </w:pPr>
      <w:r>
        <w:rPr>
          <w:b/>
          <w:i/>
          <w:sz w:val="20"/>
          <w:szCs w:val="20"/>
          <w:u w:val="single"/>
          <w:lang w:val="sq-AL"/>
        </w:rPr>
        <w:t>Shpalos tabelën në detaje në vijim</w:t>
      </w:r>
      <w:r w:rsidR="001A0400">
        <w:rPr>
          <w:b/>
          <w:i/>
          <w:sz w:val="20"/>
          <w:szCs w:val="20"/>
          <w:u w:val="single"/>
          <w:lang w:val="sq-AL"/>
        </w:rPr>
        <w:t xml:space="preserve"> si  </w:t>
      </w:r>
      <w:r w:rsidRPr="0005776C">
        <w:rPr>
          <w:b/>
          <w:i/>
          <w:sz w:val="20"/>
          <w:szCs w:val="20"/>
          <w:u w:val="single"/>
          <w:lang w:val="sq-AL"/>
        </w:rPr>
        <w:t xml:space="preserve">aneks </w:t>
      </w:r>
      <w:r w:rsidR="001A0400">
        <w:rPr>
          <w:b/>
          <w:i/>
          <w:sz w:val="20"/>
          <w:szCs w:val="20"/>
          <w:u w:val="single"/>
          <w:lang w:val="sq-AL"/>
        </w:rPr>
        <w:t>2</w:t>
      </w:r>
      <w:r w:rsidRPr="0005776C">
        <w:rPr>
          <w:b/>
          <w:i/>
          <w:sz w:val="20"/>
          <w:szCs w:val="20"/>
          <w:u w:val="single"/>
          <w:lang w:val="sq-AL"/>
        </w:rPr>
        <w:t>:</w:t>
      </w:r>
    </w:p>
    <w:p w:rsidR="00304581" w:rsidRDefault="00304581" w:rsidP="00A67738">
      <w:pPr>
        <w:tabs>
          <w:tab w:val="left" w:pos="1080"/>
        </w:tabs>
        <w:rPr>
          <w:b/>
          <w:color w:val="365F91"/>
          <w:lang w:val="sq-AL"/>
        </w:rPr>
      </w:pPr>
    </w:p>
    <w:p w:rsidR="002E2D9F" w:rsidRDefault="002E2D9F" w:rsidP="00A67738">
      <w:pPr>
        <w:tabs>
          <w:tab w:val="left" w:pos="1080"/>
        </w:tabs>
        <w:rPr>
          <w:b/>
          <w:color w:val="365F91"/>
          <w:u w:val="single"/>
          <w:lang w:val="sq-AL"/>
        </w:rPr>
      </w:pPr>
    </w:p>
    <w:p w:rsidR="00A67738" w:rsidRPr="00A67738" w:rsidRDefault="00A67738" w:rsidP="00A67738">
      <w:pPr>
        <w:tabs>
          <w:tab w:val="left" w:pos="1080"/>
        </w:tabs>
        <w:rPr>
          <w:b/>
          <w:color w:val="365F91"/>
          <w:u w:val="single"/>
          <w:lang w:val="sq-AL"/>
        </w:rPr>
      </w:pPr>
      <w:r>
        <w:rPr>
          <w:b/>
          <w:color w:val="365F91"/>
          <w:u w:val="single"/>
          <w:lang w:val="sq-AL"/>
        </w:rPr>
        <w:t>Neni 19.3.2</w:t>
      </w:r>
      <w:r w:rsidRPr="00A67738">
        <w:rPr>
          <w:b/>
          <w:color w:val="365F91"/>
          <w:u w:val="single"/>
          <w:lang w:val="sq-AL"/>
        </w:rPr>
        <w:t xml:space="preserve">  Pasurit</w:t>
      </w:r>
      <w:r w:rsidR="001A0400">
        <w:rPr>
          <w:b/>
          <w:color w:val="365F91"/>
          <w:u w:val="single"/>
          <w:lang w:val="sq-AL"/>
        </w:rPr>
        <w:t>ë</w:t>
      </w:r>
      <w:r w:rsidR="00577E72">
        <w:rPr>
          <w:b/>
          <w:color w:val="365F91"/>
          <w:u w:val="single"/>
          <w:lang w:val="sq-AL"/>
        </w:rPr>
        <w:t xml:space="preserve"> </w:t>
      </w:r>
      <w:r>
        <w:rPr>
          <w:b/>
          <w:color w:val="365F91"/>
          <w:u w:val="single"/>
          <w:lang w:val="sq-AL"/>
        </w:rPr>
        <w:t xml:space="preserve">jo </w:t>
      </w:r>
      <w:r w:rsidRPr="00A67738">
        <w:rPr>
          <w:b/>
          <w:color w:val="365F91"/>
          <w:u w:val="single"/>
          <w:lang w:val="sq-AL"/>
        </w:rPr>
        <w:t xml:space="preserve">kapitale (me vlerë </w:t>
      </w:r>
      <w:r>
        <w:rPr>
          <w:b/>
          <w:color w:val="365F91"/>
          <w:u w:val="single"/>
          <w:lang w:val="sq-AL"/>
        </w:rPr>
        <w:t>nën</w:t>
      </w:r>
      <w:r w:rsidRPr="00A67738">
        <w:rPr>
          <w:b/>
          <w:color w:val="365F91"/>
          <w:u w:val="single"/>
          <w:lang w:val="sq-AL"/>
        </w:rPr>
        <w:t xml:space="preserve"> 1000 Euro)</w:t>
      </w:r>
    </w:p>
    <w:p w:rsidR="00952024" w:rsidRDefault="00952024" w:rsidP="00952024">
      <w:pPr>
        <w:rPr>
          <w:lang w:val="sq-AL"/>
        </w:rPr>
      </w:pPr>
    </w:p>
    <w:p w:rsidR="001A68B9" w:rsidRDefault="00E9316E" w:rsidP="001A0400">
      <w:pPr>
        <w:ind w:left="-270" w:firstLine="450"/>
        <w:rPr>
          <w:lang w:val="sq-AL"/>
        </w:rPr>
      </w:pPr>
      <w:r>
        <w:rPr>
          <w:lang w:val="sq-AL"/>
        </w:rPr>
        <w:tab/>
      </w:r>
      <w:bookmarkStart w:id="21" w:name="_MON_1545726045"/>
      <w:bookmarkEnd w:id="21"/>
      <w:r w:rsidR="003D1542" w:rsidRPr="002A1F9C">
        <w:rPr>
          <w:lang w:val="sq-AL"/>
        </w:rPr>
        <w:object w:dxaOrig="8545" w:dyaOrig="1560">
          <v:shape id="_x0000_i1041" type="#_x0000_t75" style="width:528pt;height:86.25pt" o:ole="">
            <v:imagedata r:id="rId56" o:title=""/>
          </v:shape>
          <o:OLEObject Type="Embed" ProgID="Excel.Sheet.8" ShapeID="_x0000_i1041" DrawAspect="Content" ObjectID="_1610523061" r:id="rId57"/>
        </w:object>
      </w:r>
      <w:r>
        <w:rPr>
          <w:lang w:val="sq-AL"/>
        </w:rPr>
        <w:tab/>
      </w:r>
    </w:p>
    <w:p w:rsidR="004C05CD" w:rsidRDefault="004C05CD" w:rsidP="001A0400">
      <w:pPr>
        <w:pStyle w:val="ListParagraph"/>
        <w:tabs>
          <w:tab w:val="left" w:pos="1300"/>
        </w:tabs>
        <w:rPr>
          <w:sz w:val="20"/>
          <w:szCs w:val="20"/>
          <w:lang w:val="sq-AL"/>
        </w:rPr>
      </w:pPr>
    </w:p>
    <w:p w:rsidR="00431220" w:rsidRPr="002670F8" w:rsidRDefault="00431220" w:rsidP="00577E72">
      <w:pPr>
        <w:pStyle w:val="ListParagraph"/>
        <w:tabs>
          <w:tab w:val="left" w:pos="1300"/>
        </w:tabs>
        <w:jc w:val="both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  <w:lang w:val="sq-AL"/>
        </w:rPr>
        <w:lastRenderedPageBreak/>
        <w:t>Shpalos tabelën në detaje si në tabelën në vijim aneks 3</w:t>
      </w:r>
      <w:r w:rsidR="008162A3" w:rsidRPr="002670F8">
        <w:rPr>
          <w:b/>
          <w:i/>
          <w:sz w:val="20"/>
          <w:szCs w:val="20"/>
          <w:u w:val="single"/>
        </w:rPr>
        <w:t xml:space="preserve">: </w:t>
      </w:r>
      <w:proofErr w:type="spellStart"/>
      <w:r w:rsidR="00335D65" w:rsidRPr="002670F8">
        <w:rPr>
          <w:b/>
          <w:i/>
          <w:sz w:val="20"/>
          <w:szCs w:val="20"/>
          <w:u w:val="single"/>
        </w:rPr>
        <w:t>Ky</w:t>
      </w:r>
      <w:proofErr w:type="spellEnd"/>
      <w:r w:rsidR="00577E72">
        <w:rPr>
          <w:b/>
          <w:i/>
          <w:sz w:val="20"/>
          <w:szCs w:val="20"/>
          <w:u w:val="single"/>
        </w:rPr>
        <w:t xml:space="preserve"> </w:t>
      </w:r>
      <w:proofErr w:type="spellStart"/>
      <w:r w:rsidR="00335D65" w:rsidRPr="002670F8">
        <w:rPr>
          <w:b/>
          <w:i/>
          <w:sz w:val="20"/>
          <w:szCs w:val="20"/>
          <w:u w:val="single"/>
        </w:rPr>
        <w:t>ësh</w:t>
      </w:r>
      <w:r w:rsidR="002670F8" w:rsidRPr="002670F8">
        <w:rPr>
          <w:b/>
          <w:i/>
          <w:sz w:val="20"/>
          <w:szCs w:val="20"/>
          <w:u w:val="single"/>
        </w:rPr>
        <w:t>të</w:t>
      </w:r>
      <w:proofErr w:type="spellEnd"/>
      <w:r w:rsidR="00577E72">
        <w:rPr>
          <w:b/>
          <w:i/>
          <w:sz w:val="20"/>
          <w:szCs w:val="20"/>
          <w:u w:val="single"/>
        </w:rPr>
        <w:t xml:space="preserve"> </w:t>
      </w:r>
      <w:proofErr w:type="spellStart"/>
      <w:r w:rsidR="002670F8" w:rsidRPr="002670F8">
        <w:rPr>
          <w:b/>
          <w:i/>
          <w:sz w:val="20"/>
          <w:szCs w:val="20"/>
          <w:u w:val="single"/>
        </w:rPr>
        <w:t>viti</w:t>
      </w:r>
      <w:proofErr w:type="spellEnd"/>
      <w:r w:rsidR="00577E72">
        <w:rPr>
          <w:b/>
          <w:i/>
          <w:sz w:val="20"/>
          <w:szCs w:val="20"/>
          <w:u w:val="single"/>
        </w:rPr>
        <w:t xml:space="preserve"> </w:t>
      </w:r>
      <w:proofErr w:type="spellStart"/>
      <w:r w:rsidR="002670F8" w:rsidRPr="002670F8">
        <w:rPr>
          <w:b/>
          <w:i/>
          <w:sz w:val="20"/>
          <w:szCs w:val="20"/>
          <w:u w:val="single"/>
        </w:rPr>
        <w:t>i</w:t>
      </w:r>
      <w:proofErr w:type="spellEnd"/>
      <w:r w:rsidR="00577E72">
        <w:rPr>
          <w:b/>
          <w:i/>
          <w:sz w:val="20"/>
          <w:szCs w:val="20"/>
          <w:u w:val="single"/>
        </w:rPr>
        <w:t xml:space="preserve"> </w:t>
      </w:r>
      <w:proofErr w:type="spellStart"/>
      <w:r w:rsidR="00B946A6">
        <w:rPr>
          <w:b/>
          <w:i/>
          <w:sz w:val="20"/>
          <w:szCs w:val="20"/>
          <w:u w:val="single"/>
        </w:rPr>
        <w:t>tret</w:t>
      </w:r>
      <w:r w:rsidR="002670F8" w:rsidRPr="002670F8">
        <w:rPr>
          <w:b/>
          <w:i/>
          <w:sz w:val="20"/>
          <w:szCs w:val="20"/>
          <w:u w:val="single"/>
        </w:rPr>
        <w:t>ë</w:t>
      </w:r>
      <w:proofErr w:type="spellEnd"/>
      <w:r w:rsidR="00577E72">
        <w:rPr>
          <w:b/>
          <w:i/>
          <w:sz w:val="20"/>
          <w:szCs w:val="20"/>
          <w:u w:val="single"/>
        </w:rPr>
        <w:t xml:space="preserve"> </w:t>
      </w:r>
      <w:proofErr w:type="spellStart"/>
      <w:r w:rsidR="002670F8" w:rsidRPr="002670F8">
        <w:rPr>
          <w:b/>
          <w:i/>
          <w:sz w:val="20"/>
          <w:szCs w:val="20"/>
          <w:u w:val="single"/>
        </w:rPr>
        <w:t>brend</w:t>
      </w:r>
      <w:r w:rsidR="00577E72">
        <w:rPr>
          <w:b/>
          <w:i/>
          <w:sz w:val="20"/>
          <w:szCs w:val="20"/>
          <w:u w:val="single"/>
        </w:rPr>
        <w:t>a</w:t>
      </w:r>
      <w:proofErr w:type="spellEnd"/>
      <w:r w:rsidR="00577E72">
        <w:rPr>
          <w:b/>
          <w:i/>
          <w:sz w:val="20"/>
          <w:szCs w:val="20"/>
          <w:u w:val="single"/>
        </w:rPr>
        <w:t xml:space="preserve"> </w:t>
      </w:r>
      <w:proofErr w:type="spellStart"/>
      <w:r w:rsidR="002670F8" w:rsidRPr="002670F8">
        <w:rPr>
          <w:b/>
          <w:i/>
          <w:sz w:val="20"/>
          <w:szCs w:val="20"/>
          <w:u w:val="single"/>
        </w:rPr>
        <w:t>të</w:t>
      </w:r>
      <w:proofErr w:type="spellEnd"/>
      <w:r w:rsidR="00577E72">
        <w:rPr>
          <w:b/>
          <w:i/>
          <w:sz w:val="20"/>
          <w:szCs w:val="20"/>
          <w:u w:val="single"/>
        </w:rPr>
        <w:t xml:space="preserve"> </w:t>
      </w:r>
      <w:proofErr w:type="spellStart"/>
      <w:r w:rsidR="002670F8" w:rsidRPr="002670F8">
        <w:rPr>
          <w:b/>
          <w:i/>
          <w:sz w:val="20"/>
          <w:szCs w:val="20"/>
          <w:u w:val="single"/>
        </w:rPr>
        <w:t>të</w:t>
      </w:r>
      <w:proofErr w:type="spellEnd"/>
      <w:r w:rsidR="00577E72">
        <w:rPr>
          <w:b/>
          <w:i/>
          <w:sz w:val="20"/>
          <w:szCs w:val="20"/>
          <w:u w:val="single"/>
        </w:rPr>
        <w:t xml:space="preserve"> </w:t>
      </w:r>
      <w:proofErr w:type="spellStart"/>
      <w:r w:rsidR="002670F8" w:rsidRPr="002670F8">
        <w:rPr>
          <w:b/>
          <w:i/>
          <w:sz w:val="20"/>
          <w:szCs w:val="20"/>
          <w:u w:val="single"/>
        </w:rPr>
        <w:t>cilit</w:t>
      </w:r>
      <w:proofErr w:type="spellEnd"/>
      <w:r w:rsidR="00577E72">
        <w:rPr>
          <w:b/>
          <w:i/>
          <w:sz w:val="20"/>
          <w:szCs w:val="20"/>
          <w:u w:val="single"/>
        </w:rPr>
        <w:t xml:space="preserve"> </w:t>
      </w:r>
      <w:proofErr w:type="spellStart"/>
      <w:r w:rsidR="00335D65" w:rsidRPr="002670F8">
        <w:rPr>
          <w:b/>
          <w:i/>
          <w:sz w:val="20"/>
          <w:szCs w:val="20"/>
          <w:u w:val="single"/>
        </w:rPr>
        <w:t>jemi</w:t>
      </w:r>
      <w:proofErr w:type="spellEnd"/>
      <w:r w:rsidR="00335D65" w:rsidRPr="002670F8">
        <w:rPr>
          <w:b/>
          <w:i/>
          <w:sz w:val="20"/>
          <w:szCs w:val="20"/>
          <w:u w:val="single"/>
        </w:rPr>
        <w:t xml:space="preserve"> duke </w:t>
      </w:r>
      <w:proofErr w:type="spellStart"/>
      <w:r w:rsidR="00335D65" w:rsidRPr="002670F8">
        <w:rPr>
          <w:b/>
          <w:i/>
          <w:sz w:val="20"/>
          <w:szCs w:val="20"/>
          <w:u w:val="single"/>
        </w:rPr>
        <w:t>i</w:t>
      </w:r>
      <w:proofErr w:type="spellEnd"/>
      <w:r w:rsidR="00577E72">
        <w:rPr>
          <w:b/>
          <w:i/>
          <w:sz w:val="20"/>
          <w:szCs w:val="20"/>
          <w:u w:val="single"/>
        </w:rPr>
        <w:t xml:space="preserve"> </w:t>
      </w:r>
      <w:proofErr w:type="spellStart"/>
      <w:r w:rsidR="00577E72">
        <w:rPr>
          <w:b/>
          <w:i/>
          <w:sz w:val="20"/>
          <w:szCs w:val="20"/>
          <w:u w:val="single"/>
        </w:rPr>
        <w:t>futur</w:t>
      </w:r>
      <w:proofErr w:type="spellEnd"/>
      <w:r w:rsidR="00577E72">
        <w:rPr>
          <w:b/>
          <w:i/>
          <w:sz w:val="20"/>
          <w:szCs w:val="20"/>
          <w:u w:val="single"/>
        </w:rPr>
        <w:t xml:space="preserve"> </w:t>
      </w:r>
      <w:proofErr w:type="spellStart"/>
      <w:r w:rsidR="00335D65" w:rsidRPr="002670F8">
        <w:rPr>
          <w:b/>
          <w:i/>
          <w:sz w:val="20"/>
          <w:szCs w:val="20"/>
          <w:u w:val="single"/>
        </w:rPr>
        <w:t>të</w:t>
      </w:r>
      <w:proofErr w:type="spellEnd"/>
      <w:r w:rsidR="00577E72">
        <w:rPr>
          <w:b/>
          <w:i/>
          <w:sz w:val="20"/>
          <w:szCs w:val="20"/>
          <w:u w:val="single"/>
        </w:rPr>
        <w:t xml:space="preserve"> </w:t>
      </w:r>
      <w:proofErr w:type="spellStart"/>
      <w:r w:rsidR="00335D65" w:rsidRPr="002670F8">
        <w:rPr>
          <w:b/>
          <w:i/>
          <w:sz w:val="20"/>
          <w:szCs w:val="20"/>
          <w:u w:val="single"/>
        </w:rPr>
        <w:t>dhënat</w:t>
      </w:r>
      <w:proofErr w:type="spellEnd"/>
      <w:r w:rsidR="00577E72">
        <w:rPr>
          <w:b/>
          <w:i/>
          <w:sz w:val="20"/>
          <w:szCs w:val="20"/>
          <w:u w:val="single"/>
        </w:rPr>
        <w:t xml:space="preserve"> </w:t>
      </w:r>
      <w:proofErr w:type="spellStart"/>
      <w:r w:rsidR="00335D65" w:rsidRPr="002670F8">
        <w:rPr>
          <w:b/>
          <w:i/>
          <w:sz w:val="20"/>
          <w:szCs w:val="20"/>
          <w:u w:val="single"/>
        </w:rPr>
        <w:t>për</w:t>
      </w:r>
      <w:proofErr w:type="spellEnd"/>
      <w:r w:rsidR="00577E72">
        <w:rPr>
          <w:b/>
          <w:i/>
          <w:sz w:val="20"/>
          <w:szCs w:val="20"/>
          <w:u w:val="single"/>
        </w:rPr>
        <w:t xml:space="preserve"> </w:t>
      </w:r>
      <w:proofErr w:type="spellStart"/>
      <w:r w:rsidR="00335D65" w:rsidRPr="002670F8">
        <w:rPr>
          <w:b/>
          <w:i/>
          <w:sz w:val="20"/>
          <w:szCs w:val="20"/>
          <w:u w:val="single"/>
        </w:rPr>
        <w:t>vlerat</w:t>
      </w:r>
      <w:proofErr w:type="spellEnd"/>
      <w:r w:rsidR="00577E72">
        <w:rPr>
          <w:b/>
          <w:i/>
          <w:sz w:val="20"/>
          <w:szCs w:val="20"/>
          <w:u w:val="single"/>
        </w:rPr>
        <w:t xml:space="preserve"> </w:t>
      </w:r>
      <w:proofErr w:type="spellStart"/>
      <w:r w:rsidR="00335D65" w:rsidRPr="002670F8">
        <w:rPr>
          <w:b/>
          <w:i/>
          <w:sz w:val="20"/>
          <w:szCs w:val="20"/>
          <w:u w:val="single"/>
        </w:rPr>
        <w:t>nën</w:t>
      </w:r>
      <w:proofErr w:type="spellEnd"/>
      <w:r w:rsidR="00335D65" w:rsidRPr="002670F8">
        <w:rPr>
          <w:b/>
          <w:i/>
          <w:sz w:val="20"/>
          <w:szCs w:val="20"/>
          <w:u w:val="single"/>
        </w:rPr>
        <w:t xml:space="preserve"> 1</w:t>
      </w:r>
      <w:r w:rsidR="00577E72">
        <w:rPr>
          <w:b/>
          <w:i/>
          <w:sz w:val="20"/>
          <w:szCs w:val="20"/>
          <w:u w:val="single"/>
        </w:rPr>
        <w:t>.</w:t>
      </w:r>
      <w:r w:rsidR="00335D65" w:rsidRPr="002670F8">
        <w:rPr>
          <w:b/>
          <w:i/>
          <w:sz w:val="20"/>
          <w:szCs w:val="20"/>
          <w:u w:val="single"/>
        </w:rPr>
        <w:t xml:space="preserve">000 </w:t>
      </w:r>
      <w:r w:rsidR="00577E72">
        <w:rPr>
          <w:b/>
          <w:i/>
          <w:sz w:val="20"/>
          <w:szCs w:val="20"/>
          <w:u w:val="single"/>
        </w:rPr>
        <w:t xml:space="preserve">.00 </w:t>
      </w:r>
      <w:r w:rsidR="00335D65" w:rsidRPr="002670F8">
        <w:rPr>
          <w:b/>
          <w:i/>
          <w:sz w:val="20"/>
          <w:szCs w:val="20"/>
          <w:u w:val="single"/>
        </w:rPr>
        <w:t xml:space="preserve">euro, </w:t>
      </w:r>
      <w:proofErr w:type="spellStart"/>
      <w:r w:rsidR="00335D65" w:rsidRPr="002670F8">
        <w:rPr>
          <w:b/>
          <w:i/>
          <w:sz w:val="20"/>
          <w:szCs w:val="20"/>
          <w:u w:val="single"/>
        </w:rPr>
        <w:t>por</w:t>
      </w:r>
      <w:proofErr w:type="spellEnd"/>
      <w:r w:rsidR="00577E72">
        <w:rPr>
          <w:b/>
          <w:i/>
          <w:sz w:val="20"/>
          <w:szCs w:val="20"/>
          <w:u w:val="single"/>
        </w:rPr>
        <w:t xml:space="preserve"> </w:t>
      </w:r>
      <w:proofErr w:type="spellStart"/>
      <w:r w:rsidR="00335D65" w:rsidRPr="002670F8">
        <w:rPr>
          <w:b/>
          <w:i/>
          <w:sz w:val="20"/>
          <w:szCs w:val="20"/>
          <w:u w:val="single"/>
        </w:rPr>
        <w:t>në</w:t>
      </w:r>
      <w:proofErr w:type="spellEnd"/>
      <w:r w:rsidR="00577E72">
        <w:rPr>
          <w:b/>
          <w:i/>
          <w:sz w:val="20"/>
          <w:szCs w:val="20"/>
          <w:u w:val="single"/>
        </w:rPr>
        <w:t xml:space="preserve"> </w:t>
      </w:r>
      <w:proofErr w:type="spellStart"/>
      <w:r w:rsidR="00335D65" w:rsidRPr="002670F8">
        <w:rPr>
          <w:b/>
          <w:i/>
          <w:sz w:val="20"/>
          <w:szCs w:val="20"/>
          <w:u w:val="single"/>
        </w:rPr>
        <w:t>këtë</w:t>
      </w:r>
      <w:proofErr w:type="spellEnd"/>
      <w:r w:rsidR="00577E72">
        <w:rPr>
          <w:b/>
          <w:i/>
          <w:sz w:val="20"/>
          <w:szCs w:val="20"/>
          <w:u w:val="single"/>
        </w:rPr>
        <w:t xml:space="preserve"> </w:t>
      </w:r>
      <w:proofErr w:type="spellStart"/>
      <w:r w:rsidR="00335D65" w:rsidRPr="002670F8">
        <w:rPr>
          <w:b/>
          <w:i/>
          <w:sz w:val="20"/>
          <w:szCs w:val="20"/>
          <w:u w:val="single"/>
        </w:rPr>
        <w:t>shumë</w:t>
      </w:r>
      <w:proofErr w:type="spellEnd"/>
      <w:r w:rsidR="00577E72">
        <w:rPr>
          <w:b/>
          <w:i/>
          <w:sz w:val="20"/>
          <w:szCs w:val="20"/>
          <w:u w:val="single"/>
        </w:rPr>
        <w:t xml:space="preserve"> </w:t>
      </w:r>
      <w:proofErr w:type="spellStart"/>
      <w:r w:rsidR="00335D65" w:rsidRPr="002670F8">
        <w:rPr>
          <w:b/>
          <w:i/>
          <w:sz w:val="20"/>
          <w:szCs w:val="20"/>
          <w:u w:val="single"/>
        </w:rPr>
        <w:t>nuk</w:t>
      </w:r>
      <w:proofErr w:type="spellEnd"/>
      <w:r w:rsidR="00577E72">
        <w:rPr>
          <w:b/>
          <w:i/>
          <w:sz w:val="20"/>
          <w:szCs w:val="20"/>
          <w:u w:val="single"/>
        </w:rPr>
        <w:t xml:space="preserve"> </w:t>
      </w:r>
      <w:proofErr w:type="spellStart"/>
      <w:r w:rsidR="00335D65" w:rsidRPr="002670F8">
        <w:rPr>
          <w:b/>
          <w:i/>
          <w:sz w:val="20"/>
          <w:szCs w:val="20"/>
          <w:u w:val="single"/>
        </w:rPr>
        <w:t>është</w:t>
      </w:r>
      <w:proofErr w:type="spellEnd"/>
      <w:r w:rsidR="00577E72">
        <w:rPr>
          <w:b/>
          <w:i/>
          <w:sz w:val="20"/>
          <w:szCs w:val="20"/>
          <w:u w:val="single"/>
        </w:rPr>
        <w:t xml:space="preserve"> </w:t>
      </w:r>
      <w:proofErr w:type="spellStart"/>
      <w:r w:rsidR="00335D65" w:rsidRPr="002670F8">
        <w:rPr>
          <w:b/>
          <w:i/>
          <w:sz w:val="20"/>
          <w:szCs w:val="20"/>
          <w:u w:val="single"/>
        </w:rPr>
        <w:t>përfshirë</w:t>
      </w:r>
      <w:proofErr w:type="spellEnd"/>
      <w:r w:rsidR="00577E72">
        <w:rPr>
          <w:b/>
          <w:i/>
          <w:sz w:val="20"/>
          <w:szCs w:val="20"/>
          <w:u w:val="single"/>
        </w:rPr>
        <w:t xml:space="preserve"> </w:t>
      </w:r>
      <w:proofErr w:type="spellStart"/>
      <w:r w:rsidR="00335D65" w:rsidRPr="002670F8">
        <w:rPr>
          <w:b/>
          <w:i/>
          <w:sz w:val="20"/>
          <w:szCs w:val="20"/>
          <w:u w:val="single"/>
        </w:rPr>
        <w:t>amortizimi</w:t>
      </w:r>
      <w:proofErr w:type="spellEnd"/>
      <w:r w:rsidR="00335D65" w:rsidRPr="002670F8">
        <w:rPr>
          <w:b/>
          <w:i/>
          <w:sz w:val="20"/>
          <w:szCs w:val="20"/>
          <w:u w:val="single"/>
        </w:rPr>
        <w:t>.</w:t>
      </w:r>
      <w:r w:rsidR="00577E72">
        <w:rPr>
          <w:b/>
          <w:i/>
          <w:sz w:val="20"/>
          <w:szCs w:val="20"/>
          <w:u w:val="single"/>
        </w:rPr>
        <w:t xml:space="preserve"> </w:t>
      </w:r>
      <w:proofErr w:type="spellStart"/>
      <w:r w:rsidR="0023678D" w:rsidRPr="002670F8">
        <w:rPr>
          <w:b/>
          <w:i/>
          <w:sz w:val="20"/>
          <w:szCs w:val="20"/>
          <w:u w:val="single"/>
        </w:rPr>
        <w:t>Theksojmë</w:t>
      </w:r>
      <w:proofErr w:type="spellEnd"/>
      <w:r w:rsidR="0023678D" w:rsidRPr="002670F8">
        <w:rPr>
          <w:b/>
          <w:i/>
          <w:sz w:val="20"/>
          <w:szCs w:val="20"/>
          <w:u w:val="single"/>
        </w:rPr>
        <w:t xml:space="preserve"> se </w:t>
      </w:r>
      <w:proofErr w:type="spellStart"/>
      <w:r w:rsidR="0023678D" w:rsidRPr="002670F8">
        <w:rPr>
          <w:b/>
          <w:i/>
          <w:sz w:val="20"/>
          <w:szCs w:val="20"/>
          <w:u w:val="single"/>
        </w:rPr>
        <w:t>Komuna</w:t>
      </w:r>
      <w:proofErr w:type="spellEnd"/>
      <w:r w:rsidR="0023678D" w:rsidRPr="002670F8">
        <w:rPr>
          <w:b/>
          <w:i/>
          <w:sz w:val="20"/>
          <w:szCs w:val="20"/>
          <w:u w:val="single"/>
        </w:rPr>
        <w:t xml:space="preserve"> e </w:t>
      </w:r>
      <w:proofErr w:type="spellStart"/>
      <w:r w:rsidR="0023678D" w:rsidRPr="002670F8">
        <w:rPr>
          <w:b/>
          <w:i/>
          <w:sz w:val="20"/>
          <w:szCs w:val="20"/>
          <w:u w:val="single"/>
        </w:rPr>
        <w:t>Graçanic</w:t>
      </w:r>
      <w:r w:rsidR="002670F8" w:rsidRPr="002670F8">
        <w:rPr>
          <w:b/>
          <w:i/>
          <w:sz w:val="20"/>
          <w:szCs w:val="20"/>
          <w:u w:val="single"/>
        </w:rPr>
        <w:t>ës</w:t>
      </w:r>
      <w:proofErr w:type="spellEnd"/>
      <w:r w:rsidR="00577E72">
        <w:rPr>
          <w:b/>
          <w:i/>
          <w:sz w:val="20"/>
          <w:szCs w:val="20"/>
          <w:u w:val="single"/>
        </w:rPr>
        <w:t xml:space="preserve"> </w:t>
      </w:r>
      <w:proofErr w:type="spellStart"/>
      <w:r w:rsidR="002670F8" w:rsidRPr="002670F8">
        <w:rPr>
          <w:b/>
          <w:i/>
          <w:sz w:val="20"/>
          <w:szCs w:val="20"/>
          <w:u w:val="single"/>
        </w:rPr>
        <w:t>ende</w:t>
      </w:r>
      <w:proofErr w:type="spellEnd"/>
      <w:r w:rsidR="00577E72">
        <w:rPr>
          <w:b/>
          <w:i/>
          <w:sz w:val="20"/>
          <w:szCs w:val="20"/>
          <w:u w:val="single"/>
        </w:rPr>
        <w:t xml:space="preserve"> </w:t>
      </w:r>
      <w:proofErr w:type="spellStart"/>
      <w:r w:rsidR="002670F8" w:rsidRPr="002670F8">
        <w:rPr>
          <w:b/>
          <w:i/>
          <w:sz w:val="20"/>
          <w:szCs w:val="20"/>
          <w:u w:val="single"/>
        </w:rPr>
        <w:t>nuk</w:t>
      </w:r>
      <w:proofErr w:type="spellEnd"/>
      <w:r w:rsidR="002670F8" w:rsidRPr="002670F8">
        <w:rPr>
          <w:b/>
          <w:i/>
          <w:sz w:val="20"/>
          <w:szCs w:val="20"/>
          <w:u w:val="single"/>
        </w:rPr>
        <w:t xml:space="preserve"> e </w:t>
      </w:r>
      <w:proofErr w:type="spellStart"/>
      <w:r w:rsidR="002670F8" w:rsidRPr="002670F8">
        <w:rPr>
          <w:b/>
          <w:i/>
          <w:sz w:val="20"/>
          <w:szCs w:val="20"/>
          <w:u w:val="single"/>
        </w:rPr>
        <w:t>ka</w:t>
      </w:r>
      <w:proofErr w:type="spellEnd"/>
      <w:r w:rsidR="002670F8" w:rsidRPr="002670F8">
        <w:rPr>
          <w:b/>
          <w:i/>
          <w:sz w:val="20"/>
          <w:szCs w:val="20"/>
          <w:u w:val="single"/>
        </w:rPr>
        <w:t xml:space="preserve"> E-</w:t>
      </w:r>
      <w:proofErr w:type="spellStart"/>
      <w:r w:rsidR="002670F8" w:rsidRPr="002670F8">
        <w:rPr>
          <w:b/>
          <w:i/>
          <w:sz w:val="20"/>
          <w:szCs w:val="20"/>
          <w:u w:val="single"/>
        </w:rPr>
        <w:t>programin</w:t>
      </w:r>
      <w:proofErr w:type="spellEnd"/>
      <w:r w:rsidR="00577E72">
        <w:rPr>
          <w:b/>
          <w:i/>
          <w:sz w:val="20"/>
          <w:szCs w:val="20"/>
          <w:u w:val="single"/>
        </w:rPr>
        <w:t xml:space="preserve"> </w:t>
      </w:r>
      <w:proofErr w:type="spellStart"/>
      <w:r w:rsidR="002670F8" w:rsidRPr="002670F8">
        <w:rPr>
          <w:b/>
          <w:i/>
          <w:sz w:val="20"/>
          <w:szCs w:val="20"/>
          <w:u w:val="single"/>
        </w:rPr>
        <w:t>pë</w:t>
      </w:r>
      <w:r w:rsidR="0023678D" w:rsidRPr="002670F8">
        <w:rPr>
          <w:b/>
          <w:i/>
          <w:sz w:val="20"/>
          <w:szCs w:val="20"/>
          <w:u w:val="single"/>
        </w:rPr>
        <w:t>r</w:t>
      </w:r>
      <w:proofErr w:type="spellEnd"/>
      <w:r w:rsidR="00577E72">
        <w:rPr>
          <w:b/>
          <w:i/>
          <w:sz w:val="20"/>
          <w:szCs w:val="20"/>
          <w:u w:val="single"/>
        </w:rPr>
        <w:t xml:space="preserve"> </w:t>
      </w:r>
      <w:proofErr w:type="spellStart"/>
      <w:r w:rsidR="0023678D" w:rsidRPr="002670F8">
        <w:rPr>
          <w:b/>
          <w:i/>
          <w:sz w:val="20"/>
          <w:szCs w:val="20"/>
          <w:u w:val="single"/>
        </w:rPr>
        <w:t>regjistrimin</w:t>
      </w:r>
      <w:proofErr w:type="spellEnd"/>
      <w:r w:rsidR="0023678D" w:rsidRPr="002670F8">
        <w:rPr>
          <w:b/>
          <w:i/>
          <w:sz w:val="20"/>
          <w:szCs w:val="20"/>
          <w:u w:val="single"/>
        </w:rPr>
        <w:t xml:space="preserve"> e </w:t>
      </w:r>
      <w:proofErr w:type="spellStart"/>
      <w:r w:rsidR="0023678D" w:rsidRPr="002670F8">
        <w:rPr>
          <w:b/>
          <w:i/>
          <w:sz w:val="20"/>
          <w:szCs w:val="20"/>
          <w:u w:val="single"/>
        </w:rPr>
        <w:t>pasurisë</w:t>
      </w:r>
      <w:proofErr w:type="spellEnd"/>
      <w:r w:rsidR="00577E72">
        <w:rPr>
          <w:b/>
          <w:i/>
          <w:sz w:val="20"/>
          <w:szCs w:val="20"/>
          <w:u w:val="single"/>
        </w:rPr>
        <w:t xml:space="preserve"> </w:t>
      </w:r>
      <w:proofErr w:type="spellStart"/>
      <w:r w:rsidR="0023678D" w:rsidRPr="002670F8">
        <w:rPr>
          <w:b/>
          <w:i/>
          <w:sz w:val="20"/>
          <w:szCs w:val="20"/>
          <w:u w:val="single"/>
        </w:rPr>
        <w:t>nën</w:t>
      </w:r>
      <w:proofErr w:type="spellEnd"/>
      <w:r w:rsidR="0023678D" w:rsidRPr="002670F8">
        <w:rPr>
          <w:b/>
          <w:i/>
          <w:sz w:val="20"/>
          <w:szCs w:val="20"/>
          <w:u w:val="single"/>
        </w:rPr>
        <w:t xml:space="preserve"> 1,000.00 euro. </w:t>
      </w:r>
      <w:proofErr w:type="spellStart"/>
      <w:r w:rsidR="0023678D" w:rsidRPr="002670F8">
        <w:rPr>
          <w:b/>
          <w:i/>
          <w:sz w:val="20"/>
          <w:szCs w:val="20"/>
          <w:u w:val="single"/>
        </w:rPr>
        <w:t>Kemi</w:t>
      </w:r>
      <w:proofErr w:type="spellEnd"/>
      <w:r w:rsidR="0023678D" w:rsidRPr="002670F8">
        <w:rPr>
          <w:b/>
          <w:i/>
          <w:sz w:val="20"/>
          <w:szCs w:val="20"/>
          <w:u w:val="single"/>
        </w:rPr>
        <w:t xml:space="preserve"> </w:t>
      </w:r>
      <w:proofErr w:type="spellStart"/>
      <w:r w:rsidR="003572A2" w:rsidRPr="002670F8">
        <w:rPr>
          <w:b/>
          <w:i/>
          <w:sz w:val="20"/>
          <w:szCs w:val="20"/>
          <w:u w:val="single"/>
        </w:rPr>
        <w:t>krijuar</w:t>
      </w:r>
      <w:proofErr w:type="spellEnd"/>
      <w:r w:rsidR="00577E72">
        <w:rPr>
          <w:b/>
          <w:i/>
          <w:sz w:val="20"/>
          <w:szCs w:val="20"/>
          <w:u w:val="single"/>
        </w:rPr>
        <w:t xml:space="preserve"> </w:t>
      </w:r>
      <w:proofErr w:type="spellStart"/>
      <w:r w:rsidR="003572A2" w:rsidRPr="002670F8">
        <w:rPr>
          <w:b/>
          <w:i/>
          <w:sz w:val="20"/>
          <w:szCs w:val="20"/>
          <w:u w:val="single"/>
        </w:rPr>
        <w:t>një</w:t>
      </w:r>
      <w:proofErr w:type="spellEnd"/>
      <w:r w:rsidR="00577E72">
        <w:rPr>
          <w:b/>
          <w:i/>
          <w:sz w:val="20"/>
          <w:szCs w:val="20"/>
          <w:u w:val="single"/>
        </w:rPr>
        <w:t xml:space="preserve"> </w:t>
      </w:r>
      <w:proofErr w:type="spellStart"/>
      <w:r w:rsidR="003572A2" w:rsidRPr="002670F8">
        <w:rPr>
          <w:b/>
          <w:i/>
          <w:sz w:val="20"/>
          <w:szCs w:val="20"/>
          <w:u w:val="single"/>
        </w:rPr>
        <w:t>kontakt</w:t>
      </w:r>
      <w:proofErr w:type="spellEnd"/>
      <w:r w:rsidR="003572A2" w:rsidRPr="002670F8">
        <w:rPr>
          <w:b/>
          <w:i/>
          <w:sz w:val="20"/>
          <w:szCs w:val="20"/>
          <w:u w:val="single"/>
        </w:rPr>
        <w:t xml:space="preserve"> me MAP-</w:t>
      </w:r>
      <w:proofErr w:type="spellStart"/>
      <w:r w:rsidR="003572A2" w:rsidRPr="002670F8">
        <w:rPr>
          <w:b/>
          <w:i/>
          <w:sz w:val="20"/>
          <w:szCs w:val="20"/>
          <w:u w:val="single"/>
        </w:rPr>
        <w:t>në</w:t>
      </w:r>
      <w:proofErr w:type="spellEnd"/>
      <w:r w:rsidR="00577E72">
        <w:rPr>
          <w:b/>
          <w:i/>
          <w:sz w:val="20"/>
          <w:szCs w:val="20"/>
          <w:u w:val="single"/>
        </w:rPr>
        <w:t xml:space="preserve"> </w:t>
      </w:r>
      <w:proofErr w:type="spellStart"/>
      <w:r w:rsidR="003572A2" w:rsidRPr="002670F8">
        <w:rPr>
          <w:b/>
          <w:i/>
          <w:sz w:val="20"/>
          <w:szCs w:val="20"/>
          <w:u w:val="single"/>
        </w:rPr>
        <w:t>dhe</w:t>
      </w:r>
      <w:proofErr w:type="spellEnd"/>
      <w:r w:rsidR="00577E72">
        <w:rPr>
          <w:b/>
          <w:i/>
          <w:sz w:val="20"/>
          <w:szCs w:val="20"/>
          <w:u w:val="single"/>
        </w:rPr>
        <w:t xml:space="preserve"> </w:t>
      </w:r>
      <w:proofErr w:type="spellStart"/>
      <w:proofErr w:type="gramStart"/>
      <w:r w:rsidR="003572A2" w:rsidRPr="002670F8">
        <w:rPr>
          <w:b/>
          <w:i/>
          <w:sz w:val="20"/>
          <w:szCs w:val="20"/>
          <w:u w:val="single"/>
        </w:rPr>
        <w:t>i</w:t>
      </w:r>
      <w:r w:rsidR="002670F8" w:rsidRPr="002670F8">
        <w:rPr>
          <w:b/>
          <w:i/>
          <w:sz w:val="20"/>
          <w:szCs w:val="20"/>
          <w:u w:val="single"/>
        </w:rPr>
        <w:t>a</w:t>
      </w:r>
      <w:proofErr w:type="spellEnd"/>
      <w:proofErr w:type="gramEnd"/>
      <w:r w:rsidR="00577E72">
        <w:rPr>
          <w:b/>
          <w:i/>
          <w:sz w:val="20"/>
          <w:szCs w:val="20"/>
          <w:u w:val="single"/>
        </w:rPr>
        <w:t xml:space="preserve"> </w:t>
      </w:r>
      <w:proofErr w:type="spellStart"/>
      <w:r w:rsidR="003572A2" w:rsidRPr="002670F8">
        <w:rPr>
          <w:b/>
          <w:i/>
          <w:sz w:val="20"/>
          <w:szCs w:val="20"/>
          <w:u w:val="single"/>
        </w:rPr>
        <w:t>kemi</w:t>
      </w:r>
      <w:proofErr w:type="spellEnd"/>
      <w:r w:rsidR="00577E72">
        <w:rPr>
          <w:b/>
          <w:i/>
          <w:sz w:val="20"/>
          <w:szCs w:val="20"/>
          <w:u w:val="single"/>
        </w:rPr>
        <w:t xml:space="preserve"> </w:t>
      </w:r>
      <w:proofErr w:type="spellStart"/>
      <w:r w:rsidR="003572A2" w:rsidRPr="002670F8">
        <w:rPr>
          <w:b/>
          <w:i/>
          <w:sz w:val="20"/>
          <w:szCs w:val="20"/>
          <w:u w:val="single"/>
        </w:rPr>
        <w:t>dërguar</w:t>
      </w:r>
      <w:proofErr w:type="spellEnd"/>
      <w:r w:rsidR="00577E72">
        <w:rPr>
          <w:b/>
          <w:i/>
          <w:sz w:val="20"/>
          <w:szCs w:val="20"/>
          <w:u w:val="single"/>
        </w:rPr>
        <w:t xml:space="preserve"> </w:t>
      </w:r>
      <w:proofErr w:type="spellStart"/>
      <w:r w:rsidR="003572A2" w:rsidRPr="002670F8">
        <w:rPr>
          <w:b/>
          <w:i/>
          <w:sz w:val="20"/>
          <w:szCs w:val="20"/>
          <w:u w:val="single"/>
        </w:rPr>
        <w:t>një</w:t>
      </w:r>
      <w:proofErr w:type="spellEnd"/>
      <w:r w:rsidR="00577E72">
        <w:rPr>
          <w:b/>
          <w:i/>
          <w:sz w:val="20"/>
          <w:szCs w:val="20"/>
          <w:u w:val="single"/>
        </w:rPr>
        <w:t xml:space="preserve"> </w:t>
      </w:r>
      <w:proofErr w:type="spellStart"/>
      <w:r w:rsidR="003572A2" w:rsidRPr="002670F8">
        <w:rPr>
          <w:b/>
          <w:i/>
          <w:sz w:val="20"/>
          <w:szCs w:val="20"/>
          <w:u w:val="single"/>
        </w:rPr>
        <w:t>kërkesë</w:t>
      </w:r>
      <w:proofErr w:type="spellEnd"/>
      <w:r w:rsidR="00577E72">
        <w:rPr>
          <w:b/>
          <w:i/>
          <w:sz w:val="20"/>
          <w:szCs w:val="20"/>
          <w:u w:val="single"/>
        </w:rPr>
        <w:t xml:space="preserve"> </w:t>
      </w:r>
      <w:proofErr w:type="spellStart"/>
      <w:r w:rsidR="003572A2" w:rsidRPr="002670F8">
        <w:rPr>
          <w:b/>
          <w:i/>
          <w:sz w:val="20"/>
          <w:szCs w:val="20"/>
          <w:u w:val="single"/>
        </w:rPr>
        <w:t>për</w:t>
      </w:r>
      <w:proofErr w:type="spellEnd"/>
      <w:r w:rsidR="00577E72">
        <w:rPr>
          <w:b/>
          <w:i/>
          <w:sz w:val="20"/>
          <w:szCs w:val="20"/>
          <w:u w:val="single"/>
        </w:rPr>
        <w:t xml:space="preserve"> </w:t>
      </w:r>
      <w:proofErr w:type="spellStart"/>
      <w:r w:rsidR="003572A2" w:rsidRPr="002670F8">
        <w:rPr>
          <w:b/>
          <w:i/>
          <w:sz w:val="20"/>
          <w:szCs w:val="20"/>
          <w:u w:val="single"/>
        </w:rPr>
        <w:t>trajnimin</w:t>
      </w:r>
      <w:proofErr w:type="spellEnd"/>
      <w:r w:rsidR="003572A2" w:rsidRPr="002670F8">
        <w:rPr>
          <w:b/>
          <w:i/>
          <w:sz w:val="20"/>
          <w:szCs w:val="20"/>
          <w:u w:val="single"/>
        </w:rPr>
        <w:t xml:space="preserve"> e </w:t>
      </w:r>
      <w:proofErr w:type="spellStart"/>
      <w:r w:rsidR="003572A2" w:rsidRPr="002670F8">
        <w:rPr>
          <w:b/>
          <w:i/>
          <w:sz w:val="20"/>
          <w:szCs w:val="20"/>
          <w:u w:val="single"/>
        </w:rPr>
        <w:t>zyrtarit</w:t>
      </w:r>
      <w:proofErr w:type="spellEnd"/>
      <w:r w:rsidR="00577E72">
        <w:rPr>
          <w:b/>
          <w:i/>
          <w:sz w:val="20"/>
          <w:szCs w:val="20"/>
          <w:u w:val="single"/>
        </w:rPr>
        <w:t xml:space="preserve"> </w:t>
      </w:r>
      <w:proofErr w:type="spellStart"/>
      <w:r w:rsidR="003572A2" w:rsidRPr="002670F8">
        <w:rPr>
          <w:b/>
          <w:i/>
          <w:sz w:val="20"/>
          <w:szCs w:val="20"/>
          <w:u w:val="single"/>
        </w:rPr>
        <w:t>i</w:t>
      </w:r>
      <w:proofErr w:type="spellEnd"/>
      <w:r w:rsidR="00577E72">
        <w:rPr>
          <w:b/>
          <w:i/>
          <w:sz w:val="20"/>
          <w:szCs w:val="20"/>
          <w:u w:val="single"/>
        </w:rPr>
        <w:t xml:space="preserve"> </w:t>
      </w:r>
      <w:proofErr w:type="spellStart"/>
      <w:r w:rsidR="003572A2" w:rsidRPr="002670F8">
        <w:rPr>
          <w:b/>
          <w:i/>
          <w:sz w:val="20"/>
          <w:szCs w:val="20"/>
          <w:u w:val="single"/>
        </w:rPr>
        <w:t>cili</w:t>
      </w:r>
      <w:proofErr w:type="spellEnd"/>
      <w:r w:rsidR="003572A2" w:rsidRPr="002670F8">
        <w:rPr>
          <w:b/>
          <w:i/>
          <w:sz w:val="20"/>
          <w:szCs w:val="20"/>
          <w:u w:val="single"/>
        </w:rPr>
        <w:t xml:space="preserve"> do ta </w:t>
      </w:r>
      <w:proofErr w:type="spellStart"/>
      <w:r w:rsidR="003572A2" w:rsidRPr="002670F8">
        <w:rPr>
          <w:b/>
          <w:i/>
          <w:sz w:val="20"/>
          <w:szCs w:val="20"/>
          <w:u w:val="single"/>
        </w:rPr>
        <w:t>regjistrojë</w:t>
      </w:r>
      <w:proofErr w:type="spellEnd"/>
      <w:r w:rsidR="00577E72">
        <w:rPr>
          <w:b/>
          <w:i/>
          <w:sz w:val="20"/>
          <w:szCs w:val="20"/>
          <w:u w:val="single"/>
        </w:rPr>
        <w:t xml:space="preserve"> </w:t>
      </w:r>
      <w:proofErr w:type="spellStart"/>
      <w:r w:rsidR="003572A2" w:rsidRPr="002670F8">
        <w:rPr>
          <w:b/>
          <w:i/>
          <w:sz w:val="20"/>
          <w:szCs w:val="20"/>
          <w:u w:val="single"/>
        </w:rPr>
        <w:t>pasurinë</w:t>
      </w:r>
      <w:proofErr w:type="spellEnd"/>
      <w:r w:rsidR="00577E72">
        <w:rPr>
          <w:b/>
          <w:i/>
          <w:sz w:val="20"/>
          <w:szCs w:val="20"/>
          <w:u w:val="single"/>
        </w:rPr>
        <w:t xml:space="preserve"> </w:t>
      </w:r>
      <w:proofErr w:type="spellStart"/>
      <w:r w:rsidR="003572A2" w:rsidRPr="002670F8">
        <w:rPr>
          <w:b/>
          <w:i/>
          <w:sz w:val="20"/>
          <w:szCs w:val="20"/>
          <w:u w:val="single"/>
        </w:rPr>
        <w:t>në</w:t>
      </w:r>
      <w:proofErr w:type="spellEnd"/>
      <w:r w:rsidR="003572A2" w:rsidRPr="002670F8">
        <w:rPr>
          <w:b/>
          <w:i/>
          <w:sz w:val="20"/>
          <w:szCs w:val="20"/>
          <w:u w:val="single"/>
        </w:rPr>
        <w:t xml:space="preserve"> E-</w:t>
      </w:r>
      <w:proofErr w:type="spellStart"/>
      <w:r w:rsidR="003572A2" w:rsidRPr="002670F8">
        <w:rPr>
          <w:b/>
          <w:i/>
          <w:sz w:val="20"/>
          <w:szCs w:val="20"/>
          <w:u w:val="single"/>
        </w:rPr>
        <w:t>programin</w:t>
      </w:r>
      <w:proofErr w:type="spellEnd"/>
      <w:r w:rsidR="003572A2" w:rsidRPr="002670F8">
        <w:rPr>
          <w:b/>
          <w:i/>
          <w:sz w:val="20"/>
          <w:szCs w:val="20"/>
          <w:u w:val="single"/>
        </w:rPr>
        <w:t>.</w:t>
      </w:r>
    </w:p>
    <w:p w:rsidR="00686C6D" w:rsidRDefault="00686C6D" w:rsidP="00B00922">
      <w:pPr>
        <w:tabs>
          <w:tab w:val="left" w:pos="1080"/>
        </w:tabs>
        <w:rPr>
          <w:b/>
          <w:color w:val="365F91"/>
          <w:u w:val="single"/>
          <w:lang w:val="sq-AL"/>
        </w:rPr>
      </w:pPr>
    </w:p>
    <w:p w:rsidR="00686C6D" w:rsidRDefault="00686C6D" w:rsidP="00B00922">
      <w:pPr>
        <w:tabs>
          <w:tab w:val="left" w:pos="1080"/>
        </w:tabs>
        <w:rPr>
          <w:b/>
          <w:color w:val="365F91"/>
          <w:u w:val="single"/>
          <w:lang w:val="sq-AL"/>
        </w:rPr>
      </w:pPr>
    </w:p>
    <w:p w:rsidR="00B00922" w:rsidRPr="00A67738" w:rsidRDefault="00B00922" w:rsidP="00B00922">
      <w:pPr>
        <w:tabs>
          <w:tab w:val="left" w:pos="1080"/>
        </w:tabs>
        <w:rPr>
          <w:b/>
          <w:color w:val="365F91"/>
          <w:u w:val="single"/>
          <w:lang w:val="sq-AL"/>
        </w:rPr>
      </w:pPr>
      <w:r>
        <w:rPr>
          <w:b/>
          <w:color w:val="365F91"/>
          <w:u w:val="single"/>
          <w:lang w:val="sq-AL"/>
        </w:rPr>
        <w:t>Neni 19.3.3</w:t>
      </w:r>
      <w:r w:rsidR="00427BC8">
        <w:rPr>
          <w:b/>
          <w:color w:val="365F91"/>
          <w:u w:val="single"/>
          <w:lang w:val="sq-AL"/>
        </w:rPr>
        <w:t xml:space="preserve"> </w:t>
      </w:r>
      <w:r>
        <w:rPr>
          <w:b/>
          <w:color w:val="365F91"/>
          <w:u w:val="single"/>
          <w:lang w:val="sq-AL"/>
        </w:rPr>
        <w:t>Stoqet</w:t>
      </w:r>
    </w:p>
    <w:p w:rsidR="00B00922" w:rsidRDefault="00B00922" w:rsidP="00B00922">
      <w:pPr>
        <w:rPr>
          <w:lang w:val="sq-AL"/>
        </w:rPr>
      </w:pPr>
    </w:p>
    <w:p w:rsidR="00952024" w:rsidRDefault="00952024" w:rsidP="00952024">
      <w:pPr>
        <w:ind w:firstLine="720"/>
        <w:rPr>
          <w:b/>
          <w:lang w:val="sq-AL"/>
        </w:rPr>
      </w:pPr>
    </w:p>
    <w:bookmarkStart w:id="22" w:name="_MON_1545727025"/>
    <w:bookmarkEnd w:id="22"/>
    <w:p w:rsidR="00C11883" w:rsidRPr="00C30520" w:rsidRDefault="00F01BD7" w:rsidP="00871478">
      <w:pPr>
        <w:ind w:left="810"/>
        <w:rPr>
          <w:b/>
          <w:bCs/>
          <w:color w:val="365F91"/>
          <w:sz w:val="20"/>
          <w:lang w:val="sq-AL"/>
        </w:rPr>
      </w:pPr>
      <w:r w:rsidRPr="002A1F9C">
        <w:rPr>
          <w:lang w:val="sq-AL"/>
        </w:rPr>
        <w:object w:dxaOrig="8220" w:dyaOrig="1605">
          <v:shape id="_x0000_i1042" type="#_x0000_t75" style="width:502.5pt;height:96.75pt" o:ole="">
            <v:imagedata r:id="rId58" o:title=""/>
          </v:shape>
          <o:OLEObject Type="Embed" ProgID="Excel.Sheet.8" ShapeID="_x0000_i1042" DrawAspect="Content" ObjectID="_1610523062" r:id="rId59"/>
        </w:object>
      </w:r>
    </w:p>
    <w:p w:rsidR="00865069" w:rsidRDefault="00865069" w:rsidP="00B56C58">
      <w:pPr>
        <w:rPr>
          <w:sz w:val="20"/>
          <w:szCs w:val="20"/>
          <w:lang w:val="sq-AL"/>
        </w:rPr>
      </w:pPr>
    </w:p>
    <w:p w:rsidR="00892B49" w:rsidRDefault="00892B49" w:rsidP="00C11883">
      <w:pPr>
        <w:rPr>
          <w:b/>
          <w:bCs/>
          <w:color w:val="365F91"/>
          <w:sz w:val="20"/>
          <w:lang w:val="sq-AL"/>
        </w:rPr>
      </w:pPr>
    </w:p>
    <w:p w:rsidR="00892B49" w:rsidRDefault="00892B49" w:rsidP="00C11883">
      <w:pPr>
        <w:rPr>
          <w:b/>
          <w:bCs/>
          <w:color w:val="365F91"/>
          <w:sz w:val="20"/>
          <w:lang w:val="sq-AL"/>
        </w:rPr>
      </w:pPr>
    </w:p>
    <w:p w:rsidR="00892B49" w:rsidRPr="00C30520" w:rsidRDefault="00892B49" w:rsidP="00C11883">
      <w:pPr>
        <w:rPr>
          <w:b/>
          <w:bCs/>
          <w:color w:val="365F91"/>
          <w:sz w:val="20"/>
          <w:lang w:val="sq-AL"/>
        </w:rPr>
      </w:pPr>
    </w:p>
    <w:p w:rsidR="00C11883" w:rsidRDefault="00892B49" w:rsidP="00C11883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096631">
        <w:rPr>
          <w:rFonts w:ascii="Book Antiqua" w:hAnsi="Book Antiqua"/>
          <w:b/>
          <w:bCs/>
          <w:color w:val="365F91"/>
          <w:sz w:val="28"/>
          <w:lang w:val="sq-AL"/>
        </w:rPr>
        <w:t xml:space="preserve">Neni </w:t>
      </w:r>
      <w:r w:rsidR="00B00922">
        <w:rPr>
          <w:rFonts w:ascii="Book Antiqua" w:hAnsi="Book Antiqua"/>
          <w:b/>
          <w:bCs/>
          <w:color w:val="365F91"/>
          <w:sz w:val="28"/>
          <w:lang w:val="sq-AL"/>
        </w:rPr>
        <w:t xml:space="preserve">20    </w:t>
      </w:r>
      <w:r>
        <w:rPr>
          <w:rFonts w:ascii="Book Antiqua" w:hAnsi="Book Antiqua"/>
          <w:b/>
          <w:bCs/>
          <w:color w:val="365F91"/>
          <w:sz w:val="28"/>
          <w:lang w:val="sq-AL"/>
        </w:rPr>
        <w:t>Raport për avancet e paarsyetura</w:t>
      </w:r>
    </w:p>
    <w:p w:rsidR="00B00922" w:rsidRPr="00892B49" w:rsidRDefault="00B00922" w:rsidP="00C11883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bookmarkStart w:id="23" w:name="_MON_1545727033"/>
    <w:bookmarkEnd w:id="23"/>
    <w:p w:rsidR="00C11883" w:rsidRPr="002A1F9C" w:rsidRDefault="00E14CDD" w:rsidP="00C11883">
      <w:pPr>
        <w:ind w:left="720"/>
        <w:rPr>
          <w:lang w:val="sq-AL"/>
        </w:rPr>
      </w:pPr>
      <w:r w:rsidRPr="002A1F9C">
        <w:rPr>
          <w:lang w:val="sq-AL"/>
        </w:rPr>
        <w:object w:dxaOrig="9067" w:dyaOrig="3085">
          <v:shape id="_x0000_i1043" type="#_x0000_t75" style="width:441pt;height:151.5pt" o:ole="">
            <v:imagedata r:id="rId60" o:title=""/>
          </v:shape>
          <o:OLEObject Type="Embed" ProgID="Excel.Sheet.8" ShapeID="_x0000_i1043" DrawAspect="Content" ObjectID="_1610523063" r:id="rId61"/>
        </w:object>
      </w:r>
    </w:p>
    <w:p w:rsidR="008C5199" w:rsidRDefault="008C5199" w:rsidP="00871478">
      <w:pPr>
        <w:tabs>
          <w:tab w:val="left" w:pos="1080"/>
        </w:tabs>
        <w:rPr>
          <w:b/>
          <w:sz w:val="20"/>
          <w:lang w:val="sq-AL"/>
        </w:rPr>
      </w:pPr>
    </w:p>
    <w:p w:rsidR="00871478" w:rsidRDefault="00871478" w:rsidP="00871478">
      <w:pPr>
        <w:tabs>
          <w:tab w:val="left" w:pos="1080"/>
        </w:tabs>
        <w:rPr>
          <w:b/>
          <w:sz w:val="20"/>
          <w:u w:val="single"/>
          <w:lang w:val="sq-AL"/>
        </w:rPr>
      </w:pPr>
      <w:r w:rsidRPr="005E6F42">
        <w:rPr>
          <w:b/>
          <w:sz w:val="20"/>
          <w:u w:val="single"/>
          <w:lang w:val="sq-AL"/>
        </w:rPr>
        <w:t>Shpalos n</w:t>
      </w:r>
      <w:r w:rsidR="008C5199">
        <w:rPr>
          <w:b/>
          <w:sz w:val="20"/>
          <w:u w:val="single"/>
          <w:lang w:val="sq-AL"/>
        </w:rPr>
        <w:t xml:space="preserve">ë detaje shënimet </w:t>
      </w:r>
      <w:r w:rsidRPr="005E6F42">
        <w:rPr>
          <w:b/>
          <w:sz w:val="20"/>
          <w:u w:val="single"/>
          <w:lang w:val="sq-AL"/>
        </w:rPr>
        <w:t>në tabelë:</w:t>
      </w:r>
      <w:r w:rsidR="00F96BF1">
        <w:rPr>
          <w:b/>
          <w:sz w:val="20"/>
          <w:u w:val="single"/>
          <w:lang w:val="sq-AL"/>
        </w:rPr>
        <w:t xml:space="preserve"> Në vitin 201</w:t>
      </w:r>
      <w:r w:rsidR="00427BC8">
        <w:rPr>
          <w:b/>
          <w:sz w:val="20"/>
          <w:u w:val="single"/>
          <w:lang w:val="sq-AL"/>
        </w:rPr>
        <w:t>8</w:t>
      </w:r>
      <w:r w:rsidR="00F96BF1">
        <w:rPr>
          <w:b/>
          <w:sz w:val="20"/>
          <w:u w:val="single"/>
          <w:lang w:val="sq-AL"/>
        </w:rPr>
        <w:t xml:space="preserve"> nuk </w:t>
      </w:r>
      <w:r w:rsidR="00474BE3">
        <w:rPr>
          <w:b/>
          <w:sz w:val="20"/>
          <w:u w:val="single"/>
          <w:lang w:val="sq-AL"/>
        </w:rPr>
        <w:t xml:space="preserve">kemi avanse të </w:t>
      </w:r>
      <w:r w:rsidR="00474BE3" w:rsidRPr="00474BE3">
        <w:rPr>
          <w:b/>
          <w:sz w:val="20"/>
          <w:u w:val="single"/>
          <w:lang w:val="sq-AL"/>
        </w:rPr>
        <w:t>pajustifikuar</w:t>
      </w:r>
      <w:r w:rsidR="00357D69">
        <w:rPr>
          <w:b/>
          <w:sz w:val="20"/>
          <w:u w:val="single"/>
          <w:lang w:val="sq-AL"/>
        </w:rPr>
        <w:t>a</w:t>
      </w:r>
      <w:r w:rsidR="00474BE3">
        <w:rPr>
          <w:b/>
          <w:sz w:val="20"/>
          <w:u w:val="single"/>
          <w:lang w:val="sq-AL"/>
        </w:rPr>
        <w:t>.</w:t>
      </w:r>
    </w:p>
    <w:p w:rsidR="005103EB" w:rsidRDefault="005103EB" w:rsidP="00C11883">
      <w:pPr>
        <w:tabs>
          <w:tab w:val="left" w:pos="1080"/>
        </w:tabs>
        <w:rPr>
          <w:b/>
          <w:u w:val="single"/>
          <w:lang w:val="sq-AL"/>
        </w:rPr>
      </w:pPr>
    </w:p>
    <w:p w:rsidR="00865069" w:rsidRDefault="00865069" w:rsidP="005103EB">
      <w:pPr>
        <w:rPr>
          <w:b/>
          <w:bCs/>
          <w:color w:val="365F91"/>
          <w:sz w:val="20"/>
          <w:u w:val="single"/>
          <w:lang w:val="sq-AL"/>
        </w:rPr>
      </w:pPr>
    </w:p>
    <w:p w:rsidR="001A68B9" w:rsidRDefault="00892B49" w:rsidP="001A68B9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096631">
        <w:rPr>
          <w:rFonts w:ascii="Book Antiqua" w:hAnsi="Book Antiqua"/>
          <w:b/>
          <w:bCs/>
          <w:color w:val="365F91"/>
          <w:sz w:val="28"/>
          <w:lang w:val="sq-AL"/>
        </w:rPr>
        <w:t xml:space="preserve">Neni </w:t>
      </w:r>
      <w:r w:rsidR="00B00922">
        <w:rPr>
          <w:rFonts w:ascii="Book Antiqua" w:hAnsi="Book Antiqua"/>
          <w:b/>
          <w:bCs/>
          <w:color w:val="365F91"/>
          <w:sz w:val="28"/>
          <w:lang w:val="sq-AL"/>
        </w:rPr>
        <w:t>21     Raport për të hyrat vetanake</w:t>
      </w:r>
      <w:r>
        <w:rPr>
          <w:rFonts w:ascii="Book Antiqua" w:hAnsi="Book Antiqua"/>
          <w:b/>
          <w:bCs/>
          <w:color w:val="365F91"/>
          <w:sz w:val="28"/>
          <w:lang w:val="sq-AL"/>
        </w:rPr>
        <w:t xml:space="preserve"> të pashpen</w:t>
      </w:r>
      <w:r w:rsidR="00B00922">
        <w:rPr>
          <w:rFonts w:ascii="Book Antiqua" w:hAnsi="Book Antiqua"/>
          <w:b/>
          <w:bCs/>
          <w:color w:val="365F91"/>
          <w:sz w:val="28"/>
          <w:lang w:val="sq-AL"/>
        </w:rPr>
        <w:t>zuara për bartje</w:t>
      </w:r>
    </w:p>
    <w:p w:rsidR="00892B49" w:rsidRPr="002A1F9C" w:rsidRDefault="00892B49" w:rsidP="001A68B9">
      <w:pPr>
        <w:rPr>
          <w:sz w:val="32"/>
          <w:szCs w:val="32"/>
          <w:lang w:val="sq-AL"/>
        </w:rPr>
      </w:pPr>
    </w:p>
    <w:bookmarkStart w:id="24" w:name="_MON_1543316717"/>
    <w:bookmarkEnd w:id="24"/>
    <w:p w:rsidR="001A68B9" w:rsidRDefault="00F01BD7" w:rsidP="00FE4451">
      <w:pPr>
        <w:ind w:left="720"/>
        <w:rPr>
          <w:lang w:val="sq-AL"/>
        </w:rPr>
      </w:pPr>
      <w:r w:rsidRPr="002A1F9C">
        <w:rPr>
          <w:lang w:val="sq-AL"/>
        </w:rPr>
        <w:object w:dxaOrig="12084" w:dyaOrig="2170">
          <v:shape id="_x0000_i1044" type="#_x0000_t75" style="width:614.25pt;height:108pt" o:ole="">
            <v:imagedata r:id="rId62" o:title=""/>
          </v:shape>
          <o:OLEObject Type="Embed" ProgID="Excel.Sheet.8" ShapeID="_x0000_i1044" DrawAspect="Content" ObjectID="_1610523064" r:id="rId63"/>
        </w:object>
      </w:r>
    </w:p>
    <w:p w:rsidR="00865069" w:rsidRDefault="00865069" w:rsidP="001A68B9">
      <w:pPr>
        <w:rPr>
          <w:sz w:val="32"/>
          <w:szCs w:val="32"/>
          <w:lang w:val="sq-AL"/>
        </w:rPr>
      </w:pPr>
    </w:p>
    <w:p w:rsidR="005B6AB5" w:rsidRDefault="005B6AB5" w:rsidP="002829DF">
      <w:pPr>
        <w:jc w:val="both"/>
        <w:rPr>
          <w:color w:val="FF0000"/>
        </w:rPr>
      </w:pPr>
      <w:r w:rsidRPr="005B6AB5">
        <w:t>VËREJTJE:</w:t>
      </w:r>
      <w:r w:rsidR="002829DF">
        <w:t xml:space="preserve"> </w:t>
      </w:r>
      <w:proofErr w:type="spellStart"/>
      <w:r w:rsidR="00505809" w:rsidRPr="00505809">
        <w:t>Në</w:t>
      </w:r>
      <w:proofErr w:type="spellEnd"/>
      <w:r w:rsidR="002829DF">
        <w:t xml:space="preserve"> </w:t>
      </w:r>
      <w:proofErr w:type="spellStart"/>
      <w:r w:rsidR="00505809" w:rsidRPr="00505809">
        <w:t>rreshtin</w:t>
      </w:r>
      <w:proofErr w:type="spellEnd"/>
      <w:r w:rsidR="00505809" w:rsidRPr="00505809">
        <w:t xml:space="preserve"> e </w:t>
      </w:r>
      <w:proofErr w:type="spellStart"/>
      <w:r w:rsidR="00505809" w:rsidRPr="00F67322">
        <w:t>Të</w:t>
      </w:r>
      <w:proofErr w:type="spellEnd"/>
      <w:r w:rsidR="002829DF" w:rsidRPr="00F67322">
        <w:t xml:space="preserve"> </w:t>
      </w:r>
      <w:proofErr w:type="spellStart"/>
      <w:r w:rsidR="002829DF" w:rsidRPr="00F67322">
        <w:t>hyrave</w:t>
      </w:r>
      <w:proofErr w:type="spellEnd"/>
      <w:r w:rsidR="002829DF" w:rsidRPr="00F67322">
        <w:t xml:space="preserve"> </w:t>
      </w:r>
      <w:proofErr w:type="spellStart"/>
      <w:r w:rsidRPr="00F67322">
        <w:t>vetanake</w:t>
      </w:r>
      <w:proofErr w:type="spellEnd"/>
      <w:r w:rsidR="002829DF">
        <w:rPr>
          <w:i/>
        </w:rPr>
        <w:t xml:space="preserve"> </w:t>
      </w:r>
      <w:proofErr w:type="spellStart"/>
      <w:r w:rsidR="00A821E4" w:rsidRPr="00505809">
        <w:t>të</w:t>
      </w:r>
      <w:proofErr w:type="spellEnd"/>
      <w:r w:rsidR="002829DF">
        <w:t xml:space="preserve"> </w:t>
      </w:r>
      <w:proofErr w:type="spellStart"/>
      <w:r w:rsidR="00505809" w:rsidRPr="00505809">
        <w:t>pranuara</w:t>
      </w:r>
      <w:proofErr w:type="spellEnd"/>
      <w:r w:rsidR="002829DF">
        <w:t xml:space="preserve"> </w:t>
      </w:r>
      <w:proofErr w:type="spellStart"/>
      <w:r w:rsidR="000A17B0">
        <w:t>këtë</w:t>
      </w:r>
      <w:proofErr w:type="spellEnd"/>
      <w:r w:rsidR="002829DF">
        <w:t xml:space="preserve"> </w:t>
      </w:r>
      <w:proofErr w:type="spellStart"/>
      <w:r w:rsidR="000A17B0">
        <w:t>vit</w:t>
      </w:r>
      <w:proofErr w:type="spellEnd"/>
      <w:r w:rsidR="002829DF">
        <w:t xml:space="preserve"> </w:t>
      </w:r>
      <w:proofErr w:type="spellStart"/>
      <w:r w:rsidR="000A17B0">
        <w:t>në</w:t>
      </w:r>
      <w:proofErr w:type="spellEnd"/>
      <w:r w:rsidR="002829DF">
        <w:t xml:space="preserve"> </w:t>
      </w:r>
      <w:proofErr w:type="spellStart"/>
      <w:r w:rsidR="000A17B0">
        <w:t>një</w:t>
      </w:r>
      <w:proofErr w:type="spellEnd"/>
      <w:r w:rsidR="002829DF">
        <w:t xml:space="preserve"> </w:t>
      </w:r>
      <w:proofErr w:type="spellStart"/>
      <w:r w:rsidR="000A17B0">
        <w:t>shumë</w:t>
      </w:r>
      <w:proofErr w:type="spellEnd"/>
      <w:r w:rsidR="002829DF">
        <w:t xml:space="preserve"> </w:t>
      </w:r>
      <w:proofErr w:type="spellStart"/>
      <w:r w:rsidR="000A17B0">
        <w:t>prej</w:t>
      </w:r>
      <w:proofErr w:type="spellEnd"/>
      <w:r w:rsidR="000A17B0">
        <w:t xml:space="preserve"> 1,</w:t>
      </w:r>
      <w:r w:rsidR="002829DF">
        <w:t>598.46</w:t>
      </w:r>
      <w:r w:rsidR="00C3472F">
        <w:t xml:space="preserve"> </w:t>
      </w:r>
      <w:r w:rsidR="00A821E4" w:rsidRPr="00505809">
        <w:t xml:space="preserve">euro </w:t>
      </w:r>
      <w:proofErr w:type="spellStart"/>
      <w:r w:rsidR="00A821E4" w:rsidRPr="00505809">
        <w:t>janë</w:t>
      </w:r>
      <w:proofErr w:type="spellEnd"/>
      <w:r w:rsidR="002829DF">
        <w:t xml:space="preserve"> </w:t>
      </w:r>
      <w:proofErr w:type="spellStart"/>
      <w:r w:rsidR="00A821E4" w:rsidRPr="00505809">
        <w:t>përfshirë</w:t>
      </w:r>
      <w:proofErr w:type="spellEnd"/>
      <w:r w:rsidR="002829DF">
        <w:t xml:space="preserve"> </w:t>
      </w:r>
      <w:proofErr w:type="spellStart"/>
      <w:r w:rsidR="00A821E4" w:rsidRPr="00505809">
        <w:t>edhe</w:t>
      </w:r>
      <w:proofErr w:type="spellEnd"/>
      <w:r w:rsidR="002829DF">
        <w:t xml:space="preserve"> </w:t>
      </w:r>
      <w:proofErr w:type="spellStart"/>
      <w:r w:rsidR="00A821E4" w:rsidRPr="00505809">
        <w:t>të</w:t>
      </w:r>
      <w:proofErr w:type="spellEnd"/>
      <w:r w:rsidR="002829DF">
        <w:t xml:space="preserve"> </w:t>
      </w:r>
      <w:proofErr w:type="spellStart"/>
      <w:r w:rsidR="002829DF">
        <w:t>hyrat</w:t>
      </w:r>
      <w:proofErr w:type="spellEnd"/>
      <w:r w:rsidR="002829DF">
        <w:t xml:space="preserve"> </w:t>
      </w:r>
      <w:proofErr w:type="spellStart"/>
      <w:r w:rsidR="002829DF">
        <w:t>ng</w:t>
      </w:r>
      <w:r w:rsidR="00A821E4" w:rsidRPr="00505809">
        <w:t>a</w:t>
      </w:r>
      <w:proofErr w:type="spellEnd"/>
      <w:r w:rsidR="002829DF">
        <w:t xml:space="preserve"> </w:t>
      </w:r>
      <w:proofErr w:type="spellStart"/>
      <w:r w:rsidR="00A821E4" w:rsidRPr="00505809">
        <w:t>gjobat</w:t>
      </w:r>
      <w:proofErr w:type="spellEnd"/>
      <w:r w:rsidR="002829DF">
        <w:t xml:space="preserve"> </w:t>
      </w:r>
      <w:proofErr w:type="spellStart"/>
      <w:r w:rsidR="00A821E4" w:rsidRPr="00505809">
        <w:t>gjyqësore</w:t>
      </w:r>
      <w:proofErr w:type="spellEnd"/>
      <w:r w:rsidR="002829DF">
        <w:t xml:space="preserve"> </w:t>
      </w:r>
      <w:proofErr w:type="spellStart"/>
      <w:r w:rsidR="00A821E4" w:rsidRPr="00505809">
        <w:t>dhe</w:t>
      </w:r>
      <w:proofErr w:type="spellEnd"/>
      <w:r w:rsidR="002829DF">
        <w:t xml:space="preserve"> </w:t>
      </w:r>
      <w:proofErr w:type="spellStart"/>
      <w:r w:rsidR="00A821E4" w:rsidRPr="00505809">
        <w:t>të</w:t>
      </w:r>
      <w:proofErr w:type="spellEnd"/>
      <w:r w:rsidR="002829DF">
        <w:t xml:space="preserve"> </w:t>
      </w:r>
      <w:proofErr w:type="spellStart"/>
      <w:r w:rsidR="00A821E4" w:rsidRPr="00505809">
        <w:t>trafikut</w:t>
      </w:r>
      <w:proofErr w:type="spellEnd"/>
      <w:r w:rsidR="00A821E4" w:rsidRPr="00505809">
        <w:t>.</w:t>
      </w:r>
    </w:p>
    <w:p w:rsidR="005B6AB5" w:rsidRDefault="005B6AB5" w:rsidP="005B6AB5">
      <w:pPr>
        <w:rPr>
          <w:color w:val="FF0000"/>
        </w:rPr>
      </w:pPr>
    </w:p>
    <w:p w:rsidR="009D2B80" w:rsidRDefault="009D2B80" w:rsidP="001A68B9">
      <w:pPr>
        <w:rPr>
          <w:sz w:val="32"/>
          <w:szCs w:val="32"/>
          <w:lang w:val="sq-AL"/>
        </w:rPr>
      </w:pPr>
    </w:p>
    <w:p w:rsidR="009D2B80" w:rsidRDefault="009D2B80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096631">
        <w:rPr>
          <w:rFonts w:ascii="Book Antiqua" w:hAnsi="Book Antiqua"/>
          <w:b/>
          <w:bCs/>
          <w:color w:val="365F91"/>
          <w:sz w:val="28"/>
          <w:lang w:val="sq-AL"/>
        </w:rPr>
        <w:t xml:space="preserve">Neni </w:t>
      </w:r>
      <w:r>
        <w:rPr>
          <w:rFonts w:ascii="Book Antiqua" w:hAnsi="Book Antiqua"/>
          <w:b/>
          <w:bCs/>
          <w:color w:val="365F91"/>
          <w:sz w:val="28"/>
          <w:lang w:val="sq-AL"/>
        </w:rPr>
        <w:t>2</w:t>
      </w:r>
      <w:r w:rsidR="00B00922">
        <w:rPr>
          <w:rFonts w:ascii="Book Antiqua" w:hAnsi="Book Antiqua"/>
          <w:b/>
          <w:bCs/>
          <w:color w:val="365F91"/>
          <w:sz w:val="28"/>
          <w:lang w:val="sq-AL"/>
        </w:rPr>
        <w:t xml:space="preserve">2    </w:t>
      </w:r>
      <w:r>
        <w:rPr>
          <w:rFonts w:ascii="Book Antiqua" w:hAnsi="Book Antiqua"/>
          <w:b/>
          <w:bCs/>
          <w:color w:val="365F91"/>
          <w:sz w:val="28"/>
          <w:lang w:val="sq-AL"/>
        </w:rPr>
        <w:t>Raport për bilancet e pashpenzuara të Fondit Zhvillimor në Mirëbesim</w:t>
      </w:r>
    </w:p>
    <w:p w:rsidR="009D2B80" w:rsidRPr="002A1F9C" w:rsidRDefault="00385C8A" w:rsidP="009D2B80">
      <w:pPr>
        <w:rPr>
          <w:sz w:val="32"/>
          <w:szCs w:val="32"/>
          <w:lang w:val="sq-AL"/>
        </w:rPr>
      </w:pPr>
      <w:r>
        <w:rPr>
          <w:noProof/>
        </w:rPr>
        <w:object w:dxaOrig="1440" w:dyaOrig="1440">
          <v:shape id="_x0000_s1084" type="#_x0000_t75" style="position:absolute;margin-left:43.4pt;margin-top:13.75pt;width:582.7pt;height:108.15pt;z-index:251664384">
            <v:imagedata r:id="rId64" o:title=""/>
            <w10:wrap type="square" side="right"/>
          </v:shape>
          <o:OLEObject Type="Embed" ProgID="Excel.Sheet.8" ShapeID="_x0000_s1084" DrawAspect="Content" ObjectID="_1610523074" r:id="rId65"/>
        </w:object>
      </w:r>
    </w:p>
    <w:p w:rsidR="009D2B80" w:rsidRDefault="009D2B80" w:rsidP="000724D7">
      <w:pPr>
        <w:ind w:left="720"/>
        <w:rPr>
          <w:b/>
          <w:i/>
          <w:sz w:val="20"/>
          <w:szCs w:val="20"/>
          <w:u w:val="single"/>
          <w:lang w:val="sq-AL"/>
        </w:rPr>
      </w:pPr>
      <w:r>
        <w:rPr>
          <w:sz w:val="32"/>
          <w:szCs w:val="32"/>
          <w:lang w:val="sq-AL"/>
        </w:rPr>
        <w:br w:type="textWrapping" w:clear="all"/>
      </w:r>
    </w:p>
    <w:p w:rsidR="009D2B80" w:rsidRPr="009D2B80" w:rsidRDefault="009D2B80" w:rsidP="009D2B80">
      <w:pPr>
        <w:tabs>
          <w:tab w:val="left" w:pos="1300"/>
        </w:tabs>
        <w:ind w:left="360"/>
        <w:rPr>
          <w:b/>
          <w:i/>
          <w:sz w:val="20"/>
          <w:szCs w:val="20"/>
          <w:u w:val="single"/>
          <w:lang w:val="sq-AL"/>
        </w:rPr>
      </w:pPr>
    </w:p>
    <w:p w:rsidR="000724D7" w:rsidRDefault="000724D7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:rsidR="000724D7" w:rsidRDefault="000724D7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:rsidR="00784DAE" w:rsidRDefault="00784DAE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:rsidR="00784DAE" w:rsidRDefault="00784DAE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:rsidR="000724D7" w:rsidRDefault="000724D7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:rsidR="000724D7" w:rsidRDefault="000724D7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:rsidR="009D2B80" w:rsidRDefault="009D2B80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096631">
        <w:rPr>
          <w:rFonts w:ascii="Book Antiqua" w:hAnsi="Book Antiqua"/>
          <w:b/>
          <w:bCs/>
          <w:color w:val="365F91"/>
          <w:sz w:val="28"/>
          <w:lang w:val="sq-AL"/>
        </w:rPr>
        <w:t xml:space="preserve">Neni </w:t>
      </w:r>
      <w:r>
        <w:rPr>
          <w:rFonts w:ascii="Book Antiqua" w:hAnsi="Book Antiqua"/>
          <w:b/>
          <w:bCs/>
          <w:color w:val="365F91"/>
          <w:sz w:val="28"/>
          <w:lang w:val="sq-AL"/>
        </w:rPr>
        <w:t>2</w:t>
      </w:r>
      <w:r w:rsidR="00B00922">
        <w:rPr>
          <w:rFonts w:ascii="Book Antiqua" w:hAnsi="Book Antiqua"/>
          <w:b/>
          <w:bCs/>
          <w:color w:val="365F91"/>
          <w:sz w:val="28"/>
          <w:lang w:val="sq-AL"/>
        </w:rPr>
        <w:t xml:space="preserve">3     </w:t>
      </w:r>
      <w:r>
        <w:rPr>
          <w:rFonts w:ascii="Book Antiqua" w:hAnsi="Book Antiqua"/>
          <w:b/>
          <w:bCs/>
          <w:color w:val="365F91"/>
          <w:sz w:val="28"/>
          <w:lang w:val="sq-AL"/>
        </w:rPr>
        <w:t xml:space="preserve">Raport për të hyrat e dedikuara për bartje </w:t>
      </w:r>
    </w:p>
    <w:p w:rsidR="00B00922" w:rsidRPr="002A1F9C" w:rsidRDefault="00B00922" w:rsidP="009D2B80">
      <w:pPr>
        <w:rPr>
          <w:sz w:val="32"/>
          <w:szCs w:val="32"/>
          <w:lang w:val="sq-AL"/>
        </w:rPr>
      </w:pPr>
    </w:p>
    <w:p w:rsidR="009D2B80" w:rsidRPr="002A1F9C" w:rsidRDefault="00385C8A" w:rsidP="009D2B80">
      <w:pPr>
        <w:ind w:left="720"/>
        <w:rPr>
          <w:sz w:val="32"/>
          <w:szCs w:val="32"/>
          <w:lang w:val="sq-AL"/>
        </w:rPr>
      </w:pPr>
      <w:r>
        <w:rPr>
          <w:noProof/>
        </w:rPr>
        <w:object w:dxaOrig="1440" w:dyaOrig="1440">
          <v:shape id="_x0000_s1085" type="#_x0000_t75" style="position:absolute;left:0;text-align:left;margin-left:21.9pt;margin-top:1.15pt;width:564.6pt;height:79.1pt;z-index:251666432">
            <v:imagedata r:id="rId66" o:title=""/>
            <w10:wrap type="square" side="right"/>
          </v:shape>
          <o:OLEObject Type="Embed" ProgID="Excel.Sheet.8" ShapeID="_x0000_s1085" DrawAspect="Content" ObjectID="_1610523075" r:id="rId67"/>
        </w:object>
      </w:r>
      <w:r w:rsidR="009D2B80">
        <w:rPr>
          <w:sz w:val="32"/>
          <w:szCs w:val="32"/>
          <w:lang w:val="sq-AL"/>
        </w:rPr>
        <w:br w:type="textWrapping" w:clear="all"/>
      </w:r>
    </w:p>
    <w:p w:rsidR="009D2B80" w:rsidRDefault="009D2B80" w:rsidP="009D2B80">
      <w:pPr>
        <w:rPr>
          <w:sz w:val="32"/>
          <w:szCs w:val="32"/>
          <w:lang w:val="sq-AL"/>
        </w:rPr>
      </w:pPr>
    </w:p>
    <w:p w:rsidR="00AD0F45" w:rsidRDefault="00AD0F45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096631">
        <w:rPr>
          <w:rFonts w:ascii="Book Antiqua" w:hAnsi="Book Antiqua"/>
          <w:b/>
          <w:bCs/>
          <w:color w:val="365F91"/>
          <w:sz w:val="28"/>
          <w:lang w:val="sq-AL"/>
        </w:rPr>
        <w:t xml:space="preserve">Neni </w:t>
      </w:r>
      <w:r>
        <w:rPr>
          <w:rFonts w:ascii="Book Antiqua" w:hAnsi="Book Antiqua"/>
          <w:b/>
          <w:bCs/>
          <w:color w:val="365F91"/>
          <w:sz w:val="28"/>
          <w:lang w:val="sq-AL"/>
        </w:rPr>
        <w:t>2</w:t>
      </w:r>
      <w:r w:rsidR="00B00922">
        <w:rPr>
          <w:rFonts w:ascii="Book Antiqua" w:hAnsi="Book Antiqua"/>
          <w:b/>
          <w:bCs/>
          <w:color w:val="365F91"/>
          <w:sz w:val="28"/>
          <w:lang w:val="sq-AL"/>
        </w:rPr>
        <w:t xml:space="preserve">4    </w:t>
      </w:r>
      <w:r>
        <w:rPr>
          <w:rFonts w:ascii="Book Antiqua" w:hAnsi="Book Antiqua"/>
          <w:b/>
          <w:bCs/>
          <w:color w:val="365F91"/>
          <w:sz w:val="28"/>
          <w:lang w:val="sq-AL"/>
        </w:rPr>
        <w:t>Raport për fondet e donatorëve të pashpen</w:t>
      </w:r>
      <w:r w:rsidR="00B00922">
        <w:rPr>
          <w:rFonts w:ascii="Book Antiqua" w:hAnsi="Book Antiqua"/>
          <w:b/>
          <w:bCs/>
          <w:color w:val="365F91"/>
          <w:sz w:val="28"/>
          <w:lang w:val="sq-AL"/>
        </w:rPr>
        <w:t>zuara për bartje</w:t>
      </w:r>
    </w:p>
    <w:p w:rsidR="00B00922" w:rsidRDefault="00385C8A" w:rsidP="0044069B">
      <w:pPr>
        <w:ind w:left="720"/>
        <w:rPr>
          <w:b/>
          <w:i/>
          <w:sz w:val="20"/>
          <w:szCs w:val="20"/>
          <w:u w:val="single"/>
          <w:lang w:val="sq-AL"/>
        </w:rPr>
      </w:pPr>
      <w:r>
        <w:rPr>
          <w:noProof/>
        </w:rPr>
        <w:object w:dxaOrig="1440" w:dyaOrig="1440">
          <v:shape id="_x0000_s1086" type="#_x0000_t75" style="position:absolute;left:0;text-align:left;margin-left:22.5pt;margin-top:8.25pt;width:605.45pt;height:72.15pt;z-index:251668480">
            <v:imagedata r:id="rId68" o:title=""/>
            <w10:wrap type="square" side="right"/>
          </v:shape>
          <o:OLEObject Type="Embed" ProgID="Excel.Sheet.8" ShapeID="_x0000_s1086" DrawAspect="Content" ObjectID="_1610523076" r:id="rId69"/>
        </w:object>
      </w:r>
      <w:r w:rsidR="00AD0F45">
        <w:rPr>
          <w:sz w:val="32"/>
          <w:szCs w:val="32"/>
          <w:lang w:val="sq-AL"/>
        </w:rPr>
        <w:br w:type="textWrapping" w:clear="all"/>
      </w:r>
    </w:p>
    <w:p w:rsidR="008972DA" w:rsidRPr="00C3472F" w:rsidRDefault="008162A3" w:rsidP="008A6F66">
      <w:pPr>
        <w:ind w:left="720"/>
        <w:jc w:val="both"/>
        <w:rPr>
          <w:b/>
          <w:i/>
          <w:color w:val="FF0000"/>
          <w:sz w:val="20"/>
          <w:szCs w:val="20"/>
          <w:u w:val="single"/>
        </w:rPr>
      </w:pPr>
      <w:r w:rsidRPr="00C3472F">
        <w:rPr>
          <w:color w:val="FF0000"/>
          <w:sz w:val="32"/>
          <w:szCs w:val="32"/>
        </w:rPr>
        <w:br w:type="textWrapping" w:clear="all"/>
      </w:r>
      <w:r w:rsidR="008972DA" w:rsidRPr="009605E1">
        <w:rPr>
          <w:b/>
          <w:i/>
          <w:sz w:val="20"/>
          <w:szCs w:val="20"/>
          <w:u w:val="single"/>
        </w:rPr>
        <w:t>VËREJTJE</w:t>
      </w:r>
      <w:r w:rsidRPr="009605E1">
        <w:rPr>
          <w:b/>
          <w:i/>
          <w:sz w:val="20"/>
          <w:szCs w:val="20"/>
          <w:u w:val="single"/>
        </w:rPr>
        <w:t xml:space="preserve">: </w:t>
      </w:r>
      <w:r w:rsidR="008A6F66" w:rsidRPr="009605E1">
        <w:rPr>
          <w:b/>
          <w:i/>
          <w:sz w:val="20"/>
          <w:szCs w:val="20"/>
          <w:u w:val="single"/>
        </w:rPr>
        <w:t xml:space="preserve"> </w:t>
      </w:r>
    </w:p>
    <w:p w:rsidR="008972DA" w:rsidRDefault="008972DA" w:rsidP="008162A3">
      <w:pPr>
        <w:ind w:left="720"/>
        <w:rPr>
          <w:b/>
          <w:i/>
          <w:color w:val="FF0000"/>
          <w:sz w:val="20"/>
          <w:szCs w:val="20"/>
          <w:u w:val="single"/>
        </w:rPr>
      </w:pPr>
    </w:p>
    <w:p w:rsidR="008162A3" w:rsidRPr="00BD0A1D" w:rsidRDefault="008162A3" w:rsidP="008162A3">
      <w:pPr>
        <w:tabs>
          <w:tab w:val="left" w:pos="1080"/>
        </w:tabs>
        <w:rPr>
          <w:b/>
          <w:bCs/>
          <w:color w:val="365F91"/>
          <w:sz w:val="20"/>
          <w:u w:val="single"/>
        </w:rPr>
      </w:pPr>
    </w:p>
    <w:p w:rsidR="00A36181" w:rsidRDefault="00A36181" w:rsidP="00FE4451">
      <w:pPr>
        <w:tabs>
          <w:tab w:val="left" w:pos="1080"/>
        </w:tabs>
        <w:rPr>
          <w:b/>
          <w:bCs/>
          <w:color w:val="365F91"/>
          <w:sz w:val="20"/>
          <w:u w:val="single"/>
          <w:lang w:val="sq-AL"/>
        </w:rPr>
      </w:pPr>
    </w:p>
    <w:p w:rsidR="000724D7" w:rsidRDefault="000724D7" w:rsidP="00FE4451">
      <w:pPr>
        <w:tabs>
          <w:tab w:val="left" w:pos="1080"/>
        </w:tabs>
        <w:rPr>
          <w:b/>
          <w:bCs/>
          <w:color w:val="365F91"/>
          <w:sz w:val="20"/>
          <w:u w:val="single"/>
          <w:lang w:val="sq-AL"/>
        </w:rPr>
      </w:pPr>
    </w:p>
    <w:p w:rsidR="000724D7" w:rsidRDefault="000724D7" w:rsidP="00FE4451">
      <w:pPr>
        <w:tabs>
          <w:tab w:val="left" w:pos="1080"/>
        </w:tabs>
        <w:rPr>
          <w:b/>
          <w:bCs/>
          <w:color w:val="365F91"/>
          <w:sz w:val="20"/>
          <w:u w:val="single"/>
          <w:lang w:val="sq-AL"/>
        </w:rPr>
      </w:pPr>
    </w:p>
    <w:p w:rsidR="000724D7" w:rsidRDefault="000724D7" w:rsidP="00FE4451">
      <w:pPr>
        <w:tabs>
          <w:tab w:val="left" w:pos="1080"/>
        </w:tabs>
        <w:rPr>
          <w:b/>
          <w:bCs/>
          <w:color w:val="365F91"/>
          <w:sz w:val="20"/>
          <w:u w:val="single"/>
          <w:lang w:val="sq-AL"/>
        </w:rPr>
        <w:sectPr w:rsidR="000724D7" w:rsidSect="0073120C">
          <w:footerReference w:type="even" r:id="rId70"/>
          <w:pgSz w:w="15840" w:h="12240" w:orient="landscape"/>
          <w:pgMar w:top="907" w:right="907" w:bottom="1800" w:left="810" w:header="720" w:footer="720" w:gutter="0"/>
          <w:cols w:space="720"/>
        </w:sectPr>
      </w:pPr>
    </w:p>
    <w:p w:rsidR="005713F9" w:rsidRDefault="005713F9" w:rsidP="00865069">
      <w:pPr>
        <w:rPr>
          <w:b/>
          <w:color w:val="365F91"/>
          <w:sz w:val="20"/>
          <w:lang w:val="sq-AL"/>
        </w:rPr>
      </w:pPr>
    </w:p>
    <w:p w:rsidR="00CD7DB1" w:rsidRPr="00AD0F45" w:rsidRDefault="00AD0F45" w:rsidP="00865069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AD0F45">
        <w:rPr>
          <w:rFonts w:ascii="Book Antiqua" w:hAnsi="Book Antiqua"/>
          <w:b/>
          <w:bCs/>
          <w:color w:val="365F91"/>
          <w:sz w:val="28"/>
          <w:lang w:val="sq-AL"/>
        </w:rPr>
        <w:t>Neni 2</w:t>
      </w:r>
      <w:r w:rsidR="00B00922">
        <w:rPr>
          <w:rFonts w:ascii="Book Antiqua" w:hAnsi="Book Antiqua"/>
          <w:b/>
          <w:bCs/>
          <w:color w:val="365F91"/>
          <w:sz w:val="28"/>
          <w:lang w:val="sq-AL"/>
        </w:rPr>
        <w:t xml:space="preserve">5   </w:t>
      </w:r>
      <w:r w:rsidRPr="00AD0F45">
        <w:rPr>
          <w:rFonts w:ascii="Book Antiqua" w:hAnsi="Book Antiqua"/>
          <w:b/>
          <w:bCs/>
          <w:color w:val="365F91"/>
          <w:sz w:val="28"/>
          <w:lang w:val="sq-AL"/>
        </w:rPr>
        <w:t xml:space="preserve"> Raport për numrin e punëtorëve sipas listës së pagave</w:t>
      </w:r>
    </w:p>
    <w:p w:rsidR="001A68B9" w:rsidRDefault="001A68B9" w:rsidP="00865069">
      <w:pPr>
        <w:rPr>
          <w:b/>
          <w:color w:val="365F91"/>
          <w:szCs w:val="28"/>
          <w:lang w:val="sq-AL"/>
        </w:rPr>
      </w:pPr>
    </w:p>
    <w:p w:rsidR="00784DAE" w:rsidRPr="00CD7DB1" w:rsidRDefault="00784DAE" w:rsidP="00865069">
      <w:pPr>
        <w:rPr>
          <w:b/>
          <w:color w:val="365F91"/>
          <w:szCs w:val="28"/>
          <w:lang w:val="sq-AL"/>
        </w:rPr>
      </w:pPr>
    </w:p>
    <w:bookmarkStart w:id="25" w:name="_MON_1547026119"/>
    <w:bookmarkEnd w:id="25"/>
    <w:p w:rsidR="003D7D25" w:rsidRPr="00BD0A1D" w:rsidRDefault="00812E93" w:rsidP="003D7D25">
      <w:pPr>
        <w:ind w:left="840"/>
        <w:rPr>
          <w:b/>
        </w:rPr>
      </w:pPr>
      <w:r w:rsidRPr="00BD0A1D">
        <w:rPr>
          <w:b/>
        </w:rPr>
        <w:object w:dxaOrig="10928" w:dyaOrig="5462">
          <v:shape id="_x0000_i1045" type="#_x0000_t75" style="width:506.25pt;height:273pt" o:ole="" o:bordertopcolor="this" o:borderleftcolor="this" o:borderbottomcolor="this" o:borderrightcolor="this">
            <v:imagedata r:id="rId7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45" DrawAspect="Content" ObjectID="_1610523065" r:id="rId72"/>
        </w:object>
      </w:r>
    </w:p>
    <w:p w:rsidR="001A68B9" w:rsidRDefault="001A68B9" w:rsidP="000103DC">
      <w:pPr>
        <w:ind w:left="840"/>
        <w:rPr>
          <w:b/>
          <w:lang w:val="sq-AL"/>
        </w:rPr>
      </w:pPr>
    </w:p>
    <w:p w:rsidR="00AD0F45" w:rsidRDefault="00AD0F45" w:rsidP="00AD0F45">
      <w:pPr>
        <w:rPr>
          <w:b/>
          <w:color w:val="365F91"/>
          <w:sz w:val="20"/>
          <w:lang w:val="sq-AL"/>
        </w:rPr>
      </w:pPr>
    </w:p>
    <w:p w:rsidR="00AD0F45" w:rsidRDefault="00AD0F45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AD0F45">
        <w:rPr>
          <w:rFonts w:ascii="Book Antiqua" w:hAnsi="Book Antiqua"/>
          <w:b/>
          <w:bCs/>
          <w:color w:val="365F91"/>
          <w:sz w:val="28"/>
          <w:lang w:val="sq-AL"/>
        </w:rPr>
        <w:t>Neni 2</w:t>
      </w:r>
      <w:r w:rsidR="00B00922">
        <w:rPr>
          <w:rFonts w:ascii="Book Antiqua" w:hAnsi="Book Antiqua"/>
          <w:b/>
          <w:bCs/>
          <w:color w:val="365F91"/>
          <w:sz w:val="28"/>
          <w:lang w:val="sq-AL"/>
        </w:rPr>
        <w:t>6</w:t>
      </w:r>
      <w:r w:rsidRPr="00AD0F45">
        <w:rPr>
          <w:rFonts w:ascii="Book Antiqua" w:hAnsi="Book Antiqua"/>
          <w:b/>
          <w:bCs/>
          <w:color w:val="365F91"/>
          <w:sz w:val="28"/>
          <w:lang w:val="sq-AL"/>
        </w:rPr>
        <w:t xml:space="preserve"> Raport për numrin e</w:t>
      </w:r>
      <w:r w:rsidR="00887415">
        <w:rPr>
          <w:rFonts w:ascii="Book Antiqua" w:hAnsi="Book Antiqua"/>
          <w:b/>
          <w:bCs/>
          <w:color w:val="365F91"/>
          <w:sz w:val="28"/>
          <w:lang w:val="sq-AL"/>
        </w:rPr>
        <w:t xml:space="preserve"> të</w:t>
      </w:r>
      <w:r w:rsidR="005858E0">
        <w:rPr>
          <w:rFonts w:ascii="Book Antiqua" w:hAnsi="Book Antiqua"/>
          <w:b/>
          <w:bCs/>
          <w:color w:val="365F91"/>
          <w:sz w:val="28"/>
          <w:lang w:val="sq-AL"/>
        </w:rPr>
        <w:t>punësuarve</w:t>
      </w:r>
      <w:r>
        <w:rPr>
          <w:rFonts w:ascii="Book Antiqua" w:hAnsi="Book Antiqua"/>
          <w:b/>
          <w:bCs/>
          <w:color w:val="365F91"/>
          <w:sz w:val="28"/>
          <w:lang w:val="sq-AL"/>
        </w:rPr>
        <w:t>jashtë listës së pagave</w:t>
      </w:r>
    </w:p>
    <w:p w:rsidR="00AD0F45" w:rsidRPr="00AD0F45" w:rsidRDefault="00AD0F45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bookmarkStart w:id="26" w:name="_MON_1545734063"/>
    <w:bookmarkEnd w:id="26"/>
    <w:p w:rsidR="001A68B9" w:rsidRDefault="00812E93" w:rsidP="00784DAE">
      <w:pPr>
        <w:ind w:left="810" w:firstLine="90"/>
        <w:jc w:val="center"/>
        <w:rPr>
          <w:b/>
          <w:lang w:val="sq-AL"/>
        </w:rPr>
      </w:pPr>
      <w:r w:rsidRPr="00405A34">
        <w:rPr>
          <w:b/>
          <w:lang w:val="sq-AL"/>
        </w:rPr>
        <w:object w:dxaOrig="8324" w:dyaOrig="1999">
          <v:shape id="_x0000_i1046" type="#_x0000_t75" style="width:475.5pt;height:99.75pt" o:ole="" o:bordertopcolor="this" o:borderleftcolor="this" o:borderbottomcolor="this" o:borderrightcolor="this">
            <v:imagedata r:id="rId7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46" DrawAspect="Content" ObjectID="_1610523066" r:id="rId74"/>
        </w:object>
      </w:r>
    </w:p>
    <w:p w:rsidR="007705BA" w:rsidRDefault="007705BA" w:rsidP="007705BA">
      <w:pPr>
        <w:rPr>
          <w:b/>
          <w:color w:val="FF0000"/>
          <w:sz w:val="20"/>
        </w:rPr>
      </w:pPr>
    </w:p>
    <w:p w:rsidR="007705BA" w:rsidRDefault="007705BA" w:rsidP="007705BA">
      <w:pPr>
        <w:rPr>
          <w:b/>
          <w:color w:val="FF0000"/>
          <w:sz w:val="20"/>
        </w:rPr>
      </w:pPr>
    </w:p>
    <w:p w:rsidR="00AD0F45" w:rsidRDefault="00AD0F45" w:rsidP="00846987">
      <w:pPr>
        <w:jc w:val="both"/>
        <w:rPr>
          <w:rFonts w:ascii="Book Antiqua" w:hAnsi="Book Antiqua"/>
          <w:b/>
          <w:bCs/>
          <w:color w:val="365F91"/>
          <w:sz w:val="28"/>
          <w:lang w:val="sq-AL"/>
        </w:rPr>
      </w:pPr>
      <w:r w:rsidRPr="00AD0F45">
        <w:rPr>
          <w:rFonts w:ascii="Book Antiqua" w:hAnsi="Book Antiqua"/>
          <w:b/>
          <w:bCs/>
          <w:color w:val="365F91"/>
          <w:sz w:val="28"/>
          <w:lang w:val="sq-AL"/>
        </w:rPr>
        <w:t>Neni 2</w:t>
      </w:r>
      <w:r w:rsidR="00B00922">
        <w:rPr>
          <w:rFonts w:ascii="Book Antiqua" w:hAnsi="Book Antiqua"/>
          <w:b/>
          <w:bCs/>
          <w:color w:val="365F91"/>
          <w:sz w:val="28"/>
          <w:lang w:val="sq-AL"/>
        </w:rPr>
        <w:t>7</w:t>
      </w:r>
      <w:r w:rsidRPr="00AD0F45">
        <w:rPr>
          <w:rFonts w:ascii="Book Antiqua" w:hAnsi="Book Antiqua"/>
          <w:b/>
          <w:bCs/>
          <w:color w:val="365F91"/>
          <w:sz w:val="28"/>
          <w:lang w:val="sq-AL"/>
        </w:rPr>
        <w:t xml:space="preserve"> Rapor</w:t>
      </w:r>
      <w:r w:rsidR="00B00922">
        <w:rPr>
          <w:rFonts w:ascii="Book Antiqua" w:hAnsi="Book Antiqua"/>
          <w:b/>
          <w:bCs/>
          <w:color w:val="365F91"/>
          <w:sz w:val="28"/>
          <w:lang w:val="sq-AL"/>
        </w:rPr>
        <w:t>t për numrin e</w:t>
      </w:r>
      <w:r w:rsidR="00887415">
        <w:rPr>
          <w:rFonts w:ascii="Book Antiqua" w:hAnsi="Book Antiqua"/>
          <w:b/>
          <w:bCs/>
          <w:color w:val="365F91"/>
          <w:sz w:val="28"/>
          <w:lang w:val="sq-AL"/>
        </w:rPr>
        <w:t xml:space="preserve"> të</w:t>
      </w:r>
      <w:r w:rsidR="00B00922">
        <w:rPr>
          <w:rFonts w:ascii="Book Antiqua" w:hAnsi="Book Antiqua"/>
          <w:b/>
          <w:bCs/>
          <w:color w:val="365F91"/>
          <w:sz w:val="28"/>
          <w:lang w:val="sq-AL"/>
        </w:rPr>
        <w:t xml:space="preserve"> punësuarve me kontrate për shërbime te veçanta</w:t>
      </w:r>
    </w:p>
    <w:p w:rsidR="00613398" w:rsidRDefault="00613398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bookmarkStart w:id="27" w:name="_MON_1547027713"/>
    <w:bookmarkEnd w:id="27"/>
    <w:p w:rsidR="00613398" w:rsidRDefault="00812E93" w:rsidP="00C13ECD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BD0A1D">
        <w:rPr>
          <w:b/>
        </w:rPr>
        <w:object w:dxaOrig="8324" w:dyaOrig="3731">
          <v:shape id="_x0000_i1047" type="#_x0000_t75" style="width:478.5pt;height:186.75pt" o:ole="" o:bordertopcolor="this" o:borderleftcolor="this" o:borderbottomcolor="this" o:borderrightcolor="this">
            <v:imagedata r:id="rId7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47" DrawAspect="Content" ObjectID="_1610523067" r:id="rId76"/>
        </w:object>
      </w:r>
    </w:p>
    <w:p w:rsidR="00A841EA" w:rsidRDefault="00A841EA" w:rsidP="00A841EA">
      <w:pPr>
        <w:rPr>
          <w:color w:val="FF0000"/>
        </w:rPr>
      </w:pPr>
    </w:p>
    <w:p w:rsidR="00A841EA" w:rsidRPr="00B471AC" w:rsidRDefault="00B471AC" w:rsidP="00A841EA">
      <w:proofErr w:type="spellStart"/>
      <w:r w:rsidRPr="00B471AC">
        <w:rPr>
          <w:b/>
        </w:rPr>
        <w:t>Vërejtje</w:t>
      </w:r>
      <w:proofErr w:type="spellEnd"/>
      <w:r w:rsidR="00A841EA" w:rsidRPr="00B471AC">
        <w:t xml:space="preserve">: </w:t>
      </w:r>
    </w:p>
    <w:p w:rsidR="00AD0F45" w:rsidRPr="001A68B9" w:rsidRDefault="00AD0F45" w:rsidP="00AD0F45">
      <w:pPr>
        <w:jc w:val="center"/>
        <w:rPr>
          <w:lang w:val="sq-AL"/>
        </w:rPr>
      </w:pPr>
    </w:p>
    <w:p w:rsidR="00AD0F45" w:rsidRDefault="00AD0F45" w:rsidP="001A68B9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:rsidR="001A68B9" w:rsidRDefault="00AD0F45" w:rsidP="008A74D8">
      <w:pPr>
        <w:jc w:val="both"/>
        <w:rPr>
          <w:lang w:val="sq-AL"/>
        </w:rPr>
      </w:pPr>
      <w:r w:rsidRPr="00AD0F45">
        <w:rPr>
          <w:rFonts w:ascii="Book Antiqua" w:hAnsi="Book Antiqua"/>
          <w:b/>
          <w:bCs/>
          <w:color w:val="365F91"/>
          <w:sz w:val="28"/>
          <w:lang w:val="sq-AL"/>
        </w:rPr>
        <w:t>Neni 2</w:t>
      </w:r>
      <w:r w:rsidR="00887415">
        <w:rPr>
          <w:rFonts w:ascii="Book Antiqua" w:hAnsi="Book Antiqua"/>
          <w:b/>
          <w:bCs/>
          <w:color w:val="365F91"/>
          <w:sz w:val="28"/>
          <w:lang w:val="sq-AL"/>
        </w:rPr>
        <w:t>8</w:t>
      </w:r>
      <w:r w:rsidRPr="00AD0F45">
        <w:rPr>
          <w:rFonts w:ascii="Book Antiqua" w:hAnsi="Book Antiqua"/>
          <w:b/>
          <w:bCs/>
          <w:color w:val="365F91"/>
          <w:sz w:val="28"/>
          <w:lang w:val="sq-AL"/>
        </w:rPr>
        <w:t xml:space="preserve"> Raport për</w:t>
      </w:r>
      <w:r>
        <w:rPr>
          <w:rFonts w:ascii="Book Antiqua" w:hAnsi="Book Antiqua"/>
          <w:b/>
          <w:bCs/>
          <w:color w:val="365F91"/>
          <w:sz w:val="28"/>
          <w:lang w:val="sq-AL"/>
        </w:rPr>
        <w:t xml:space="preserve"> gjendjen/zbatimin e rekomandimeve të Zyrës Kombëtare  të Auditimit ( ZKA)</w:t>
      </w:r>
    </w:p>
    <w:bookmarkStart w:id="28" w:name="_MON_1546273581"/>
    <w:bookmarkEnd w:id="28"/>
    <w:p w:rsidR="00136B02" w:rsidRDefault="00997EEB" w:rsidP="00784DAE">
      <w:pPr>
        <w:tabs>
          <w:tab w:val="left" w:pos="2160"/>
        </w:tabs>
        <w:rPr>
          <w:lang w:val="sq-AL"/>
        </w:rPr>
      </w:pPr>
      <w:r w:rsidRPr="00BD0A1D">
        <w:object w:dxaOrig="9696" w:dyaOrig="18329">
          <v:shape id="_x0000_i1048" type="#_x0000_t75" style="width:497.25pt;height:940.5pt" o:ole="">
            <v:imagedata r:id="rId77" o:title=""/>
          </v:shape>
          <o:OLEObject Type="Embed" ProgID="Excel.Sheet.8" ShapeID="_x0000_i1048" DrawAspect="Content" ObjectID="_1610523068" r:id="rId78"/>
        </w:object>
      </w:r>
    </w:p>
    <w:p w:rsidR="00FF1505" w:rsidRDefault="00FF1505" w:rsidP="00784DAE">
      <w:pPr>
        <w:tabs>
          <w:tab w:val="left" w:pos="2160"/>
        </w:tabs>
        <w:rPr>
          <w:lang w:val="sq-AL"/>
        </w:rPr>
      </w:pPr>
    </w:p>
    <w:p w:rsidR="002174D7" w:rsidRPr="004A7B8B" w:rsidRDefault="002174D7" w:rsidP="002174D7">
      <w:pPr>
        <w:pStyle w:val="ListParagraph"/>
        <w:numPr>
          <w:ilvl w:val="0"/>
          <w:numId w:val="44"/>
        </w:numPr>
        <w:tabs>
          <w:tab w:val="left" w:pos="1300"/>
        </w:tabs>
        <w:jc w:val="both"/>
        <w:rPr>
          <w:b/>
          <w:i/>
          <w:sz w:val="20"/>
          <w:u w:val="single"/>
          <w:lang w:val="sq-AL"/>
        </w:rPr>
      </w:pPr>
      <w:r w:rsidRPr="002174D7">
        <w:rPr>
          <w:b/>
          <w:sz w:val="20"/>
          <w:u w:val="single"/>
          <w:lang w:val="sq-AL"/>
        </w:rPr>
        <w:t>Shpalos në detaje shënimet në tabelë</w:t>
      </w:r>
      <w:r w:rsidRPr="004A7B8B">
        <w:rPr>
          <w:b/>
          <w:sz w:val="20"/>
          <w:u w:val="single"/>
          <w:lang w:val="sq-AL"/>
        </w:rPr>
        <w:t xml:space="preserve">: </w:t>
      </w:r>
      <w:r w:rsidRPr="004A7B8B">
        <w:rPr>
          <w:b/>
          <w:i/>
          <w:sz w:val="20"/>
          <w:u w:val="single"/>
          <w:lang w:val="sq-AL"/>
        </w:rPr>
        <w:t>Komuna e Graçanicës ka respektuar në mënyrë rigoroze dhe ka zbatuar në punën e saj në vitin 201</w:t>
      </w:r>
      <w:r w:rsidR="008A74D8">
        <w:rPr>
          <w:b/>
          <w:i/>
          <w:sz w:val="20"/>
          <w:u w:val="single"/>
          <w:lang w:val="sq-AL"/>
        </w:rPr>
        <w:t>8</w:t>
      </w:r>
      <w:r w:rsidRPr="004A7B8B">
        <w:rPr>
          <w:b/>
          <w:i/>
          <w:sz w:val="20"/>
          <w:u w:val="single"/>
          <w:lang w:val="sq-AL"/>
        </w:rPr>
        <w:t xml:space="preserve"> të gjitha masat dhe rekomandimet e propozuara nga Auditori Gjeneral dhe këto rekomandime do t'i respektojë edhe në vitet në vijim.</w:t>
      </w:r>
    </w:p>
    <w:p w:rsidR="002174D7" w:rsidRDefault="002174D7" w:rsidP="002174D7">
      <w:pPr>
        <w:pStyle w:val="ListParagraph"/>
        <w:tabs>
          <w:tab w:val="left" w:pos="1300"/>
        </w:tabs>
        <w:rPr>
          <w:b/>
          <w:i/>
          <w:color w:val="FF0000"/>
          <w:sz w:val="20"/>
          <w:u w:val="single"/>
          <w:lang w:val="sq-AL"/>
        </w:rPr>
      </w:pPr>
    </w:p>
    <w:p w:rsidR="0046359B" w:rsidRDefault="0046359B" w:rsidP="001A68B9">
      <w:pPr>
        <w:tabs>
          <w:tab w:val="left" w:pos="2160"/>
        </w:tabs>
        <w:rPr>
          <w:lang w:val="sq-AL"/>
        </w:rPr>
      </w:pPr>
    </w:p>
    <w:sectPr w:rsidR="0046359B" w:rsidSect="005713F9">
      <w:pgSz w:w="12240" w:h="15840"/>
      <w:pgMar w:top="1440" w:right="1800" w:bottom="144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C8A" w:rsidRDefault="00385C8A">
      <w:r>
        <w:separator/>
      </w:r>
    </w:p>
  </w:endnote>
  <w:endnote w:type="continuationSeparator" w:id="0">
    <w:p w:rsidR="00385C8A" w:rsidRDefault="0038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390" w:rsidRDefault="000D6390" w:rsidP="004E7D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390" w:rsidRDefault="000D6390" w:rsidP="004E7DA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390" w:rsidRDefault="00381B3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2548">
      <w:rPr>
        <w:noProof/>
      </w:rPr>
      <w:t>21</w:t>
    </w:r>
    <w:r>
      <w:rPr>
        <w:noProof/>
      </w:rPr>
      <w:fldChar w:fldCharType="end"/>
    </w:r>
  </w:p>
  <w:p w:rsidR="000D6390" w:rsidRDefault="000D6390" w:rsidP="004E7DAC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390" w:rsidRDefault="00381B3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2548">
      <w:rPr>
        <w:noProof/>
      </w:rPr>
      <w:t>1</w:t>
    </w:r>
    <w:r>
      <w:rPr>
        <w:noProof/>
      </w:rPr>
      <w:fldChar w:fldCharType="end"/>
    </w:r>
  </w:p>
  <w:p w:rsidR="000D6390" w:rsidRDefault="000D639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390" w:rsidRDefault="000D6390" w:rsidP="004E7D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390" w:rsidRDefault="000D6390" w:rsidP="004E7DA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C8A" w:rsidRDefault="00385C8A">
      <w:r>
        <w:separator/>
      </w:r>
    </w:p>
  </w:footnote>
  <w:footnote w:type="continuationSeparator" w:id="0">
    <w:p w:rsidR="00385C8A" w:rsidRDefault="00385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390" w:rsidRDefault="000D6390">
    <w:pPr>
      <w:pStyle w:val="Header"/>
    </w:pPr>
    <w:r w:rsidRPr="00C30520">
      <w:rPr>
        <w:rFonts w:ascii="Tahoma" w:hAnsi="Tahoma"/>
        <w:b/>
        <w:color w:val="365F9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6BEF"/>
    <w:multiLevelType w:val="hybridMultilevel"/>
    <w:tmpl w:val="8578E526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C13AE"/>
    <w:multiLevelType w:val="hybridMultilevel"/>
    <w:tmpl w:val="F5C655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F2E56"/>
    <w:multiLevelType w:val="hybridMultilevel"/>
    <w:tmpl w:val="8578E526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55114"/>
    <w:multiLevelType w:val="hybridMultilevel"/>
    <w:tmpl w:val="563A42E0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32D18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86457"/>
    <w:multiLevelType w:val="hybridMultilevel"/>
    <w:tmpl w:val="3C4A6F3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129EB"/>
    <w:multiLevelType w:val="hybridMultilevel"/>
    <w:tmpl w:val="7A906C4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67066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07CC9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D09DA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96061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D4738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646F4"/>
    <w:multiLevelType w:val="hybridMultilevel"/>
    <w:tmpl w:val="2DE2B1B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00316"/>
    <w:multiLevelType w:val="hybridMultilevel"/>
    <w:tmpl w:val="563A42E0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231107"/>
    <w:multiLevelType w:val="hybridMultilevel"/>
    <w:tmpl w:val="8578E526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46AD8"/>
    <w:multiLevelType w:val="hybridMultilevel"/>
    <w:tmpl w:val="8578E526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5B510A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C5AF9"/>
    <w:multiLevelType w:val="hybridMultilevel"/>
    <w:tmpl w:val="185871F6"/>
    <w:lvl w:ilvl="0" w:tplc="850CB6B4">
      <w:start w:val="1"/>
      <w:numFmt w:val="decimal"/>
      <w:lvlText w:val="%1."/>
      <w:lvlJc w:val="left"/>
      <w:pPr>
        <w:ind w:left="63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350" w:hanging="360"/>
      </w:pPr>
    </w:lvl>
    <w:lvl w:ilvl="2" w:tplc="041C001B" w:tentative="1">
      <w:start w:val="1"/>
      <w:numFmt w:val="lowerRoman"/>
      <w:lvlText w:val="%3."/>
      <w:lvlJc w:val="right"/>
      <w:pPr>
        <w:ind w:left="2070" w:hanging="180"/>
      </w:pPr>
    </w:lvl>
    <w:lvl w:ilvl="3" w:tplc="041C000F" w:tentative="1">
      <w:start w:val="1"/>
      <w:numFmt w:val="decimal"/>
      <w:lvlText w:val="%4."/>
      <w:lvlJc w:val="left"/>
      <w:pPr>
        <w:ind w:left="2790" w:hanging="360"/>
      </w:pPr>
    </w:lvl>
    <w:lvl w:ilvl="4" w:tplc="041C0019" w:tentative="1">
      <w:start w:val="1"/>
      <w:numFmt w:val="lowerLetter"/>
      <w:lvlText w:val="%5."/>
      <w:lvlJc w:val="left"/>
      <w:pPr>
        <w:ind w:left="3510" w:hanging="360"/>
      </w:pPr>
    </w:lvl>
    <w:lvl w:ilvl="5" w:tplc="041C001B" w:tentative="1">
      <w:start w:val="1"/>
      <w:numFmt w:val="lowerRoman"/>
      <w:lvlText w:val="%6."/>
      <w:lvlJc w:val="right"/>
      <w:pPr>
        <w:ind w:left="4230" w:hanging="180"/>
      </w:pPr>
    </w:lvl>
    <w:lvl w:ilvl="6" w:tplc="041C000F" w:tentative="1">
      <w:start w:val="1"/>
      <w:numFmt w:val="decimal"/>
      <w:lvlText w:val="%7."/>
      <w:lvlJc w:val="left"/>
      <w:pPr>
        <w:ind w:left="4950" w:hanging="360"/>
      </w:pPr>
    </w:lvl>
    <w:lvl w:ilvl="7" w:tplc="041C0019" w:tentative="1">
      <w:start w:val="1"/>
      <w:numFmt w:val="lowerLetter"/>
      <w:lvlText w:val="%8."/>
      <w:lvlJc w:val="left"/>
      <w:pPr>
        <w:ind w:left="5670" w:hanging="360"/>
      </w:pPr>
    </w:lvl>
    <w:lvl w:ilvl="8" w:tplc="041C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3C8E4DC2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087E4F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257DBE"/>
    <w:multiLevelType w:val="hybridMultilevel"/>
    <w:tmpl w:val="BE16F48E"/>
    <w:lvl w:ilvl="0" w:tplc="90EA0964">
      <w:start w:val="1"/>
      <w:numFmt w:val="decimal"/>
      <w:lvlText w:val="%1."/>
      <w:lvlJc w:val="left"/>
      <w:pPr>
        <w:ind w:left="12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>
    <w:nsid w:val="40397A1C"/>
    <w:multiLevelType w:val="hybridMultilevel"/>
    <w:tmpl w:val="563A42E0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BC0B4D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56146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B1029D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2E0C61"/>
    <w:multiLevelType w:val="hybridMultilevel"/>
    <w:tmpl w:val="D4181CDC"/>
    <w:lvl w:ilvl="0" w:tplc="850CB6B4">
      <w:start w:val="1"/>
      <w:numFmt w:val="decimal"/>
      <w:lvlText w:val="%1."/>
      <w:lvlJc w:val="left"/>
      <w:pPr>
        <w:ind w:left="225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2970" w:hanging="360"/>
      </w:pPr>
    </w:lvl>
    <w:lvl w:ilvl="2" w:tplc="041C001B" w:tentative="1">
      <w:start w:val="1"/>
      <w:numFmt w:val="lowerRoman"/>
      <w:lvlText w:val="%3."/>
      <w:lvlJc w:val="right"/>
      <w:pPr>
        <w:ind w:left="3690" w:hanging="180"/>
      </w:pPr>
    </w:lvl>
    <w:lvl w:ilvl="3" w:tplc="041C000F" w:tentative="1">
      <w:start w:val="1"/>
      <w:numFmt w:val="decimal"/>
      <w:lvlText w:val="%4."/>
      <w:lvlJc w:val="left"/>
      <w:pPr>
        <w:ind w:left="4410" w:hanging="360"/>
      </w:pPr>
    </w:lvl>
    <w:lvl w:ilvl="4" w:tplc="041C0019" w:tentative="1">
      <w:start w:val="1"/>
      <w:numFmt w:val="lowerLetter"/>
      <w:lvlText w:val="%5."/>
      <w:lvlJc w:val="left"/>
      <w:pPr>
        <w:ind w:left="5130" w:hanging="360"/>
      </w:pPr>
    </w:lvl>
    <w:lvl w:ilvl="5" w:tplc="041C001B" w:tentative="1">
      <w:start w:val="1"/>
      <w:numFmt w:val="lowerRoman"/>
      <w:lvlText w:val="%6."/>
      <w:lvlJc w:val="right"/>
      <w:pPr>
        <w:ind w:left="5850" w:hanging="180"/>
      </w:pPr>
    </w:lvl>
    <w:lvl w:ilvl="6" w:tplc="041C000F" w:tentative="1">
      <w:start w:val="1"/>
      <w:numFmt w:val="decimal"/>
      <w:lvlText w:val="%7."/>
      <w:lvlJc w:val="left"/>
      <w:pPr>
        <w:ind w:left="6570" w:hanging="360"/>
      </w:pPr>
    </w:lvl>
    <w:lvl w:ilvl="7" w:tplc="041C0019" w:tentative="1">
      <w:start w:val="1"/>
      <w:numFmt w:val="lowerLetter"/>
      <w:lvlText w:val="%8."/>
      <w:lvlJc w:val="left"/>
      <w:pPr>
        <w:ind w:left="7290" w:hanging="360"/>
      </w:pPr>
    </w:lvl>
    <w:lvl w:ilvl="8" w:tplc="041C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6">
    <w:nsid w:val="464B014C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4952F7"/>
    <w:multiLevelType w:val="hybridMultilevel"/>
    <w:tmpl w:val="185871F6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273163"/>
    <w:multiLevelType w:val="hybridMultilevel"/>
    <w:tmpl w:val="8578E526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F71EF9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761667"/>
    <w:multiLevelType w:val="hybridMultilevel"/>
    <w:tmpl w:val="185871F6"/>
    <w:lvl w:ilvl="0" w:tplc="850CB6B4">
      <w:start w:val="1"/>
      <w:numFmt w:val="decimal"/>
      <w:lvlText w:val="%1."/>
      <w:lvlJc w:val="left"/>
      <w:pPr>
        <w:ind w:left="45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2550E5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920606"/>
    <w:multiLevelType w:val="hybridMultilevel"/>
    <w:tmpl w:val="DDA21AF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900DC3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AE0C46"/>
    <w:multiLevelType w:val="hybridMultilevel"/>
    <w:tmpl w:val="185871F6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7D6017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73760E"/>
    <w:multiLevelType w:val="hybridMultilevel"/>
    <w:tmpl w:val="185871F6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0B746C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780CBA"/>
    <w:multiLevelType w:val="hybridMultilevel"/>
    <w:tmpl w:val="8578E526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A42916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0B0584"/>
    <w:multiLevelType w:val="hybridMultilevel"/>
    <w:tmpl w:val="185871F6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ED0F7C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F23C5B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3F0FF0"/>
    <w:multiLevelType w:val="hybridMultilevel"/>
    <w:tmpl w:val="8578E526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B81F34"/>
    <w:multiLevelType w:val="hybridMultilevel"/>
    <w:tmpl w:val="185871F6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32"/>
  </w:num>
  <w:num w:numId="4">
    <w:abstractNumId w:val="12"/>
  </w:num>
  <w:num w:numId="5">
    <w:abstractNumId w:val="1"/>
  </w:num>
  <w:num w:numId="6">
    <w:abstractNumId w:val="15"/>
  </w:num>
  <w:num w:numId="7">
    <w:abstractNumId w:val="2"/>
  </w:num>
  <w:num w:numId="8">
    <w:abstractNumId w:val="14"/>
  </w:num>
  <w:num w:numId="9">
    <w:abstractNumId w:val="3"/>
  </w:num>
  <w:num w:numId="10">
    <w:abstractNumId w:val="0"/>
  </w:num>
  <w:num w:numId="11">
    <w:abstractNumId w:val="43"/>
  </w:num>
  <w:num w:numId="12">
    <w:abstractNumId w:val="34"/>
  </w:num>
  <w:num w:numId="13">
    <w:abstractNumId w:val="44"/>
  </w:num>
  <w:num w:numId="14">
    <w:abstractNumId w:val="17"/>
  </w:num>
  <w:num w:numId="15">
    <w:abstractNumId w:val="27"/>
  </w:num>
  <w:num w:numId="16">
    <w:abstractNumId w:val="36"/>
  </w:num>
  <w:num w:numId="17">
    <w:abstractNumId w:val="29"/>
  </w:num>
  <w:num w:numId="18">
    <w:abstractNumId w:val="37"/>
  </w:num>
  <w:num w:numId="19">
    <w:abstractNumId w:val="41"/>
  </w:num>
  <w:num w:numId="20">
    <w:abstractNumId w:val="10"/>
  </w:num>
  <w:num w:numId="21">
    <w:abstractNumId w:val="24"/>
  </w:num>
  <w:num w:numId="22">
    <w:abstractNumId w:val="25"/>
  </w:num>
  <w:num w:numId="23">
    <w:abstractNumId w:val="33"/>
  </w:num>
  <w:num w:numId="24">
    <w:abstractNumId w:val="22"/>
  </w:num>
  <w:num w:numId="25">
    <w:abstractNumId w:val="11"/>
  </w:num>
  <w:num w:numId="26">
    <w:abstractNumId w:val="19"/>
  </w:num>
  <w:num w:numId="27">
    <w:abstractNumId w:val="26"/>
  </w:num>
  <w:num w:numId="28">
    <w:abstractNumId w:val="5"/>
  </w:num>
  <w:num w:numId="29">
    <w:abstractNumId w:val="35"/>
  </w:num>
  <w:num w:numId="30">
    <w:abstractNumId w:val="18"/>
  </w:num>
  <w:num w:numId="31">
    <w:abstractNumId w:val="16"/>
  </w:num>
  <w:num w:numId="32">
    <w:abstractNumId w:val="7"/>
  </w:num>
  <w:num w:numId="33">
    <w:abstractNumId w:val="42"/>
  </w:num>
  <w:num w:numId="34">
    <w:abstractNumId w:val="40"/>
  </w:num>
  <w:num w:numId="35">
    <w:abstractNumId w:val="28"/>
  </w:num>
  <w:num w:numId="36">
    <w:abstractNumId w:val="38"/>
  </w:num>
  <w:num w:numId="37">
    <w:abstractNumId w:val="21"/>
  </w:num>
  <w:num w:numId="38">
    <w:abstractNumId w:val="13"/>
  </w:num>
  <w:num w:numId="39">
    <w:abstractNumId w:val="31"/>
  </w:num>
  <w:num w:numId="40">
    <w:abstractNumId w:val="8"/>
  </w:num>
  <w:num w:numId="41">
    <w:abstractNumId w:val="4"/>
  </w:num>
  <w:num w:numId="42">
    <w:abstractNumId w:val="9"/>
  </w:num>
  <w:num w:numId="43">
    <w:abstractNumId w:val="30"/>
  </w:num>
  <w:num w:numId="44">
    <w:abstractNumId w:val="23"/>
  </w:num>
  <w:num w:numId="45">
    <w:abstractNumId w:val="3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31"/>
    <w:rsid w:val="0000200D"/>
    <w:rsid w:val="00004465"/>
    <w:rsid w:val="000103DC"/>
    <w:rsid w:val="00011799"/>
    <w:rsid w:val="000155D1"/>
    <w:rsid w:val="000206E2"/>
    <w:rsid w:val="000218BB"/>
    <w:rsid w:val="000231BC"/>
    <w:rsid w:val="00024A52"/>
    <w:rsid w:val="0002623C"/>
    <w:rsid w:val="00026794"/>
    <w:rsid w:val="000269E5"/>
    <w:rsid w:val="00031D43"/>
    <w:rsid w:val="00031D7B"/>
    <w:rsid w:val="000336D4"/>
    <w:rsid w:val="000341A9"/>
    <w:rsid w:val="00041500"/>
    <w:rsid w:val="0004161A"/>
    <w:rsid w:val="000419F1"/>
    <w:rsid w:val="00042AA1"/>
    <w:rsid w:val="00046A23"/>
    <w:rsid w:val="00050977"/>
    <w:rsid w:val="00050E41"/>
    <w:rsid w:val="00054E46"/>
    <w:rsid w:val="00055EED"/>
    <w:rsid w:val="00056767"/>
    <w:rsid w:val="00056B00"/>
    <w:rsid w:val="00056F75"/>
    <w:rsid w:val="0005776C"/>
    <w:rsid w:val="00060588"/>
    <w:rsid w:val="000619B9"/>
    <w:rsid w:val="000631D8"/>
    <w:rsid w:val="00063F19"/>
    <w:rsid w:val="00064482"/>
    <w:rsid w:val="00071A50"/>
    <w:rsid w:val="00071FDE"/>
    <w:rsid w:val="000724D7"/>
    <w:rsid w:val="000736C3"/>
    <w:rsid w:val="00073DEA"/>
    <w:rsid w:val="00073F08"/>
    <w:rsid w:val="0007772C"/>
    <w:rsid w:val="00081246"/>
    <w:rsid w:val="000812DA"/>
    <w:rsid w:val="00082531"/>
    <w:rsid w:val="000830E9"/>
    <w:rsid w:val="00085DC8"/>
    <w:rsid w:val="00086141"/>
    <w:rsid w:val="00086D44"/>
    <w:rsid w:val="00086E99"/>
    <w:rsid w:val="000900F6"/>
    <w:rsid w:val="000943BA"/>
    <w:rsid w:val="00094C0B"/>
    <w:rsid w:val="00094CBE"/>
    <w:rsid w:val="00094EC1"/>
    <w:rsid w:val="00096459"/>
    <w:rsid w:val="0009647E"/>
    <w:rsid w:val="00096631"/>
    <w:rsid w:val="00096E3C"/>
    <w:rsid w:val="00097795"/>
    <w:rsid w:val="00097C20"/>
    <w:rsid w:val="000A1432"/>
    <w:rsid w:val="000A17B0"/>
    <w:rsid w:val="000A31F1"/>
    <w:rsid w:val="000A3887"/>
    <w:rsid w:val="000A469E"/>
    <w:rsid w:val="000A6F89"/>
    <w:rsid w:val="000A710A"/>
    <w:rsid w:val="000A77D8"/>
    <w:rsid w:val="000B033D"/>
    <w:rsid w:val="000B110B"/>
    <w:rsid w:val="000B191A"/>
    <w:rsid w:val="000B1CE1"/>
    <w:rsid w:val="000B22BD"/>
    <w:rsid w:val="000B3962"/>
    <w:rsid w:val="000B5DB5"/>
    <w:rsid w:val="000B65F2"/>
    <w:rsid w:val="000B6B42"/>
    <w:rsid w:val="000B79D8"/>
    <w:rsid w:val="000B7F42"/>
    <w:rsid w:val="000C0693"/>
    <w:rsid w:val="000C5610"/>
    <w:rsid w:val="000C5F55"/>
    <w:rsid w:val="000D0088"/>
    <w:rsid w:val="000D0418"/>
    <w:rsid w:val="000D22EC"/>
    <w:rsid w:val="000D2B92"/>
    <w:rsid w:val="000D2FBB"/>
    <w:rsid w:val="000D3379"/>
    <w:rsid w:val="000D62C4"/>
    <w:rsid w:val="000D6390"/>
    <w:rsid w:val="000D66A0"/>
    <w:rsid w:val="000D7940"/>
    <w:rsid w:val="000D7D9A"/>
    <w:rsid w:val="000E0D80"/>
    <w:rsid w:val="000E327C"/>
    <w:rsid w:val="000E3978"/>
    <w:rsid w:val="000E6D2B"/>
    <w:rsid w:val="000E7878"/>
    <w:rsid w:val="000F17CE"/>
    <w:rsid w:val="000F26B6"/>
    <w:rsid w:val="000F3A1D"/>
    <w:rsid w:val="000F4471"/>
    <w:rsid w:val="000F46E9"/>
    <w:rsid w:val="000F51F3"/>
    <w:rsid w:val="000F60F8"/>
    <w:rsid w:val="000F63EA"/>
    <w:rsid w:val="001002E8"/>
    <w:rsid w:val="001006B9"/>
    <w:rsid w:val="001010BE"/>
    <w:rsid w:val="00101FD9"/>
    <w:rsid w:val="001026DA"/>
    <w:rsid w:val="00103384"/>
    <w:rsid w:val="00103BFC"/>
    <w:rsid w:val="001070C4"/>
    <w:rsid w:val="00107CA7"/>
    <w:rsid w:val="00107CD4"/>
    <w:rsid w:val="00112F60"/>
    <w:rsid w:val="001136E6"/>
    <w:rsid w:val="00124E75"/>
    <w:rsid w:val="00124F39"/>
    <w:rsid w:val="00125ABC"/>
    <w:rsid w:val="00126450"/>
    <w:rsid w:val="001266E4"/>
    <w:rsid w:val="00130DF3"/>
    <w:rsid w:val="00132FCE"/>
    <w:rsid w:val="00133102"/>
    <w:rsid w:val="0013438F"/>
    <w:rsid w:val="00134E98"/>
    <w:rsid w:val="00135693"/>
    <w:rsid w:val="001357B5"/>
    <w:rsid w:val="0013618F"/>
    <w:rsid w:val="00136B02"/>
    <w:rsid w:val="00136D8C"/>
    <w:rsid w:val="00136DB3"/>
    <w:rsid w:val="00136E91"/>
    <w:rsid w:val="00137027"/>
    <w:rsid w:val="00137135"/>
    <w:rsid w:val="0013752A"/>
    <w:rsid w:val="00137F75"/>
    <w:rsid w:val="001410D0"/>
    <w:rsid w:val="001417EC"/>
    <w:rsid w:val="00141B3B"/>
    <w:rsid w:val="001423E9"/>
    <w:rsid w:val="0014262D"/>
    <w:rsid w:val="0014383C"/>
    <w:rsid w:val="001452AF"/>
    <w:rsid w:val="00146549"/>
    <w:rsid w:val="00146F39"/>
    <w:rsid w:val="0015073A"/>
    <w:rsid w:val="00150D11"/>
    <w:rsid w:val="001519A9"/>
    <w:rsid w:val="00151CBD"/>
    <w:rsid w:val="001523D2"/>
    <w:rsid w:val="00154A84"/>
    <w:rsid w:val="00155923"/>
    <w:rsid w:val="001561E2"/>
    <w:rsid w:val="001575D7"/>
    <w:rsid w:val="00160FB1"/>
    <w:rsid w:val="001621EF"/>
    <w:rsid w:val="00162908"/>
    <w:rsid w:val="001630C6"/>
    <w:rsid w:val="00163E33"/>
    <w:rsid w:val="0016402F"/>
    <w:rsid w:val="00164668"/>
    <w:rsid w:val="00164AEC"/>
    <w:rsid w:val="00164C40"/>
    <w:rsid w:val="0016550B"/>
    <w:rsid w:val="00166D77"/>
    <w:rsid w:val="001710BB"/>
    <w:rsid w:val="00171991"/>
    <w:rsid w:val="00172682"/>
    <w:rsid w:val="00173A98"/>
    <w:rsid w:val="00175855"/>
    <w:rsid w:val="001804AB"/>
    <w:rsid w:val="00181864"/>
    <w:rsid w:val="00190225"/>
    <w:rsid w:val="00190693"/>
    <w:rsid w:val="00190B6B"/>
    <w:rsid w:val="00191C02"/>
    <w:rsid w:val="0019347F"/>
    <w:rsid w:val="001942C4"/>
    <w:rsid w:val="00194838"/>
    <w:rsid w:val="00194FDC"/>
    <w:rsid w:val="00195627"/>
    <w:rsid w:val="00196646"/>
    <w:rsid w:val="00196F57"/>
    <w:rsid w:val="00197746"/>
    <w:rsid w:val="00197D0B"/>
    <w:rsid w:val="00197EC4"/>
    <w:rsid w:val="001A0400"/>
    <w:rsid w:val="001A37B4"/>
    <w:rsid w:val="001A38EC"/>
    <w:rsid w:val="001A5977"/>
    <w:rsid w:val="001A68B9"/>
    <w:rsid w:val="001A68C3"/>
    <w:rsid w:val="001A7ED3"/>
    <w:rsid w:val="001B0AA9"/>
    <w:rsid w:val="001B1A75"/>
    <w:rsid w:val="001B2043"/>
    <w:rsid w:val="001B229D"/>
    <w:rsid w:val="001B2615"/>
    <w:rsid w:val="001B2AB3"/>
    <w:rsid w:val="001B2D95"/>
    <w:rsid w:val="001B377C"/>
    <w:rsid w:val="001B5894"/>
    <w:rsid w:val="001B6F30"/>
    <w:rsid w:val="001C111B"/>
    <w:rsid w:val="001C171D"/>
    <w:rsid w:val="001C2C66"/>
    <w:rsid w:val="001C32D9"/>
    <w:rsid w:val="001C3462"/>
    <w:rsid w:val="001C3AA8"/>
    <w:rsid w:val="001C3FA4"/>
    <w:rsid w:val="001C621F"/>
    <w:rsid w:val="001C6A45"/>
    <w:rsid w:val="001C7C55"/>
    <w:rsid w:val="001D01E5"/>
    <w:rsid w:val="001D3676"/>
    <w:rsid w:val="001D3892"/>
    <w:rsid w:val="001D7D37"/>
    <w:rsid w:val="001E0EC0"/>
    <w:rsid w:val="001E2A01"/>
    <w:rsid w:val="001E2F06"/>
    <w:rsid w:val="001E5BCA"/>
    <w:rsid w:val="001E7CDA"/>
    <w:rsid w:val="001F0360"/>
    <w:rsid w:val="001F1335"/>
    <w:rsid w:val="001F179A"/>
    <w:rsid w:val="001F4469"/>
    <w:rsid w:val="001F685B"/>
    <w:rsid w:val="001F7409"/>
    <w:rsid w:val="0020044A"/>
    <w:rsid w:val="00201784"/>
    <w:rsid w:val="00205CDF"/>
    <w:rsid w:val="00206CB1"/>
    <w:rsid w:val="00207570"/>
    <w:rsid w:val="00207B97"/>
    <w:rsid w:val="002103BF"/>
    <w:rsid w:val="00210AE3"/>
    <w:rsid w:val="00211066"/>
    <w:rsid w:val="00211D6C"/>
    <w:rsid w:val="0021337C"/>
    <w:rsid w:val="0021374B"/>
    <w:rsid w:val="00216B47"/>
    <w:rsid w:val="002174D7"/>
    <w:rsid w:val="00217812"/>
    <w:rsid w:val="002203BA"/>
    <w:rsid w:val="0022082C"/>
    <w:rsid w:val="00221DF6"/>
    <w:rsid w:val="00222548"/>
    <w:rsid w:val="002231AA"/>
    <w:rsid w:val="00223289"/>
    <w:rsid w:val="00224F85"/>
    <w:rsid w:val="002264AA"/>
    <w:rsid w:val="002268E7"/>
    <w:rsid w:val="002272A8"/>
    <w:rsid w:val="00227BC6"/>
    <w:rsid w:val="002314C5"/>
    <w:rsid w:val="00231594"/>
    <w:rsid w:val="00233426"/>
    <w:rsid w:val="00233500"/>
    <w:rsid w:val="002341FE"/>
    <w:rsid w:val="00234CAD"/>
    <w:rsid w:val="0023539A"/>
    <w:rsid w:val="00235E17"/>
    <w:rsid w:val="002360C7"/>
    <w:rsid w:val="0023678D"/>
    <w:rsid w:val="00236C41"/>
    <w:rsid w:val="002437CE"/>
    <w:rsid w:val="00243E2F"/>
    <w:rsid w:val="00244AEE"/>
    <w:rsid w:val="00245324"/>
    <w:rsid w:val="002467F0"/>
    <w:rsid w:val="002472CB"/>
    <w:rsid w:val="002479CA"/>
    <w:rsid w:val="00251487"/>
    <w:rsid w:val="002529D2"/>
    <w:rsid w:val="00254415"/>
    <w:rsid w:val="002553B3"/>
    <w:rsid w:val="002565C8"/>
    <w:rsid w:val="00257A19"/>
    <w:rsid w:val="00260AE6"/>
    <w:rsid w:val="00262485"/>
    <w:rsid w:val="00262940"/>
    <w:rsid w:val="002670F8"/>
    <w:rsid w:val="00267637"/>
    <w:rsid w:val="00271C56"/>
    <w:rsid w:val="0027265C"/>
    <w:rsid w:val="0027314B"/>
    <w:rsid w:val="002743B4"/>
    <w:rsid w:val="002771B6"/>
    <w:rsid w:val="00277833"/>
    <w:rsid w:val="00277974"/>
    <w:rsid w:val="002804EA"/>
    <w:rsid w:val="002829DF"/>
    <w:rsid w:val="002843EF"/>
    <w:rsid w:val="002855D9"/>
    <w:rsid w:val="002862D0"/>
    <w:rsid w:val="00286B89"/>
    <w:rsid w:val="00286CE1"/>
    <w:rsid w:val="002879B7"/>
    <w:rsid w:val="00290208"/>
    <w:rsid w:val="0029207F"/>
    <w:rsid w:val="00292273"/>
    <w:rsid w:val="002938A2"/>
    <w:rsid w:val="00294996"/>
    <w:rsid w:val="0029501B"/>
    <w:rsid w:val="00296BAD"/>
    <w:rsid w:val="00296E83"/>
    <w:rsid w:val="002A1A48"/>
    <w:rsid w:val="002A1F9C"/>
    <w:rsid w:val="002A31BF"/>
    <w:rsid w:val="002A4811"/>
    <w:rsid w:val="002A6D32"/>
    <w:rsid w:val="002B24D4"/>
    <w:rsid w:val="002B3C04"/>
    <w:rsid w:val="002B3F66"/>
    <w:rsid w:val="002B71F7"/>
    <w:rsid w:val="002B7446"/>
    <w:rsid w:val="002B7B02"/>
    <w:rsid w:val="002B7C99"/>
    <w:rsid w:val="002B7F97"/>
    <w:rsid w:val="002C1297"/>
    <w:rsid w:val="002C3284"/>
    <w:rsid w:val="002C3960"/>
    <w:rsid w:val="002C4E21"/>
    <w:rsid w:val="002C5A48"/>
    <w:rsid w:val="002C631D"/>
    <w:rsid w:val="002C7666"/>
    <w:rsid w:val="002C7715"/>
    <w:rsid w:val="002C7D4F"/>
    <w:rsid w:val="002D0FD8"/>
    <w:rsid w:val="002D37D8"/>
    <w:rsid w:val="002D580B"/>
    <w:rsid w:val="002D5F5C"/>
    <w:rsid w:val="002D6180"/>
    <w:rsid w:val="002D66F9"/>
    <w:rsid w:val="002D6AE3"/>
    <w:rsid w:val="002D706F"/>
    <w:rsid w:val="002E02E3"/>
    <w:rsid w:val="002E24F5"/>
    <w:rsid w:val="002E2D9F"/>
    <w:rsid w:val="002E4318"/>
    <w:rsid w:val="002E5368"/>
    <w:rsid w:val="002E550E"/>
    <w:rsid w:val="002E551E"/>
    <w:rsid w:val="002E6616"/>
    <w:rsid w:val="002F00C8"/>
    <w:rsid w:val="002F0721"/>
    <w:rsid w:val="002F0ACD"/>
    <w:rsid w:val="002F1F00"/>
    <w:rsid w:val="002F2165"/>
    <w:rsid w:val="002F2F89"/>
    <w:rsid w:val="002F34E0"/>
    <w:rsid w:val="002F4189"/>
    <w:rsid w:val="002F55FE"/>
    <w:rsid w:val="002F5D73"/>
    <w:rsid w:val="002F6D29"/>
    <w:rsid w:val="0030043A"/>
    <w:rsid w:val="003009FB"/>
    <w:rsid w:val="00301E65"/>
    <w:rsid w:val="003021E4"/>
    <w:rsid w:val="00302624"/>
    <w:rsid w:val="00304581"/>
    <w:rsid w:val="00304BD6"/>
    <w:rsid w:val="00305401"/>
    <w:rsid w:val="003054E1"/>
    <w:rsid w:val="003058DF"/>
    <w:rsid w:val="0030699C"/>
    <w:rsid w:val="00307B2F"/>
    <w:rsid w:val="00311289"/>
    <w:rsid w:val="00311F9A"/>
    <w:rsid w:val="0031454D"/>
    <w:rsid w:val="0031566E"/>
    <w:rsid w:val="00315ED2"/>
    <w:rsid w:val="003166E1"/>
    <w:rsid w:val="0031740F"/>
    <w:rsid w:val="00320C86"/>
    <w:rsid w:val="00322B70"/>
    <w:rsid w:val="00325D43"/>
    <w:rsid w:val="00325DA8"/>
    <w:rsid w:val="003260DD"/>
    <w:rsid w:val="00327C16"/>
    <w:rsid w:val="00330146"/>
    <w:rsid w:val="00330549"/>
    <w:rsid w:val="0033093A"/>
    <w:rsid w:val="003319C6"/>
    <w:rsid w:val="0033240F"/>
    <w:rsid w:val="003328C2"/>
    <w:rsid w:val="00333DCB"/>
    <w:rsid w:val="00334307"/>
    <w:rsid w:val="00335D65"/>
    <w:rsid w:val="003362C2"/>
    <w:rsid w:val="00341B52"/>
    <w:rsid w:val="00345F3B"/>
    <w:rsid w:val="00351032"/>
    <w:rsid w:val="00351033"/>
    <w:rsid w:val="003556A9"/>
    <w:rsid w:val="00355D4B"/>
    <w:rsid w:val="00355F5C"/>
    <w:rsid w:val="003563D5"/>
    <w:rsid w:val="00356B0B"/>
    <w:rsid w:val="00357135"/>
    <w:rsid w:val="003572A2"/>
    <w:rsid w:val="00357BF8"/>
    <w:rsid w:val="00357D69"/>
    <w:rsid w:val="00357FE1"/>
    <w:rsid w:val="003628AE"/>
    <w:rsid w:val="00363635"/>
    <w:rsid w:val="00363AE3"/>
    <w:rsid w:val="00363F26"/>
    <w:rsid w:val="00365759"/>
    <w:rsid w:val="0036597D"/>
    <w:rsid w:val="003659C9"/>
    <w:rsid w:val="003703ED"/>
    <w:rsid w:val="00370646"/>
    <w:rsid w:val="003712D4"/>
    <w:rsid w:val="00371737"/>
    <w:rsid w:val="00372F7F"/>
    <w:rsid w:val="00373EA1"/>
    <w:rsid w:val="003744FA"/>
    <w:rsid w:val="00374FB9"/>
    <w:rsid w:val="00375FC0"/>
    <w:rsid w:val="00377873"/>
    <w:rsid w:val="00380E08"/>
    <w:rsid w:val="00381B3A"/>
    <w:rsid w:val="00382685"/>
    <w:rsid w:val="003827E4"/>
    <w:rsid w:val="003836D9"/>
    <w:rsid w:val="0038566C"/>
    <w:rsid w:val="00385C8A"/>
    <w:rsid w:val="00386CA4"/>
    <w:rsid w:val="00387011"/>
    <w:rsid w:val="00390B3E"/>
    <w:rsid w:val="0039123D"/>
    <w:rsid w:val="003933DC"/>
    <w:rsid w:val="00394975"/>
    <w:rsid w:val="0039738D"/>
    <w:rsid w:val="003A20EB"/>
    <w:rsid w:val="003A26A6"/>
    <w:rsid w:val="003A3283"/>
    <w:rsid w:val="003A4A86"/>
    <w:rsid w:val="003A5E23"/>
    <w:rsid w:val="003A798E"/>
    <w:rsid w:val="003B0E94"/>
    <w:rsid w:val="003B165A"/>
    <w:rsid w:val="003B1EA8"/>
    <w:rsid w:val="003B2219"/>
    <w:rsid w:val="003B257F"/>
    <w:rsid w:val="003B2AF2"/>
    <w:rsid w:val="003B2EFA"/>
    <w:rsid w:val="003B38DB"/>
    <w:rsid w:val="003B4A23"/>
    <w:rsid w:val="003C085B"/>
    <w:rsid w:val="003C4D57"/>
    <w:rsid w:val="003C644D"/>
    <w:rsid w:val="003C6F67"/>
    <w:rsid w:val="003C787A"/>
    <w:rsid w:val="003C7D85"/>
    <w:rsid w:val="003D0387"/>
    <w:rsid w:val="003D1542"/>
    <w:rsid w:val="003D1AE5"/>
    <w:rsid w:val="003D3E1D"/>
    <w:rsid w:val="003D3F80"/>
    <w:rsid w:val="003D5866"/>
    <w:rsid w:val="003D5CF6"/>
    <w:rsid w:val="003D5F2D"/>
    <w:rsid w:val="003D6699"/>
    <w:rsid w:val="003D7D25"/>
    <w:rsid w:val="003E013B"/>
    <w:rsid w:val="003E1C92"/>
    <w:rsid w:val="003E2ABC"/>
    <w:rsid w:val="003E2DB7"/>
    <w:rsid w:val="003E7C7D"/>
    <w:rsid w:val="003F2C16"/>
    <w:rsid w:val="003F308D"/>
    <w:rsid w:val="003F50C0"/>
    <w:rsid w:val="003F5C72"/>
    <w:rsid w:val="00400FA8"/>
    <w:rsid w:val="004016D3"/>
    <w:rsid w:val="004029A2"/>
    <w:rsid w:val="004037EB"/>
    <w:rsid w:val="00405045"/>
    <w:rsid w:val="00405A34"/>
    <w:rsid w:val="00407A2A"/>
    <w:rsid w:val="00410D87"/>
    <w:rsid w:val="00411C4C"/>
    <w:rsid w:val="00411E32"/>
    <w:rsid w:val="004129BF"/>
    <w:rsid w:val="00413B68"/>
    <w:rsid w:val="00414E00"/>
    <w:rsid w:val="00416CB9"/>
    <w:rsid w:val="004201A7"/>
    <w:rsid w:val="0042081E"/>
    <w:rsid w:val="004227E0"/>
    <w:rsid w:val="004246FC"/>
    <w:rsid w:val="0042596E"/>
    <w:rsid w:val="004261A2"/>
    <w:rsid w:val="00426213"/>
    <w:rsid w:val="004264E2"/>
    <w:rsid w:val="00427BC8"/>
    <w:rsid w:val="00430E2B"/>
    <w:rsid w:val="00431220"/>
    <w:rsid w:val="004312BB"/>
    <w:rsid w:val="00433274"/>
    <w:rsid w:val="00433AFB"/>
    <w:rsid w:val="00433DE3"/>
    <w:rsid w:val="0043450F"/>
    <w:rsid w:val="0043534E"/>
    <w:rsid w:val="00435695"/>
    <w:rsid w:val="00435A23"/>
    <w:rsid w:val="004367EC"/>
    <w:rsid w:val="0044069B"/>
    <w:rsid w:val="00440C64"/>
    <w:rsid w:val="004414DC"/>
    <w:rsid w:val="00441ECC"/>
    <w:rsid w:val="00441F95"/>
    <w:rsid w:val="00442260"/>
    <w:rsid w:val="00442499"/>
    <w:rsid w:val="0044331F"/>
    <w:rsid w:val="004438BC"/>
    <w:rsid w:val="00444B76"/>
    <w:rsid w:val="0045128C"/>
    <w:rsid w:val="00451C29"/>
    <w:rsid w:val="0045297B"/>
    <w:rsid w:val="00453E72"/>
    <w:rsid w:val="00455805"/>
    <w:rsid w:val="00457605"/>
    <w:rsid w:val="00457973"/>
    <w:rsid w:val="00460AF3"/>
    <w:rsid w:val="00460C85"/>
    <w:rsid w:val="00460D5B"/>
    <w:rsid w:val="0046236A"/>
    <w:rsid w:val="0046359B"/>
    <w:rsid w:val="00466E8B"/>
    <w:rsid w:val="00467CE9"/>
    <w:rsid w:val="00467E64"/>
    <w:rsid w:val="00470A93"/>
    <w:rsid w:val="004710F8"/>
    <w:rsid w:val="00471CCA"/>
    <w:rsid w:val="00471F46"/>
    <w:rsid w:val="004733E5"/>
    <w:rsid w:val="00474BE3"/>
    <w:rsid w:val="00476631"/>
    <w:rsid w:val="004779EF"/>
    <w:rsid w:val="00482270"/>
    <w:rsid w:val="00482BC2"/>
    <w:rsid w:val="004852C5"/>
    <w:rsid w:val="00486C52"/>
    <w:rsid w:val="00487A09"/>
    <w:rsid w:val="00490FD8"/>
    <w:rsid w:val="0049570D"/>
    <w:rsid w:val="00497BC4"/>
    <w:rsid w:val="004A0818"/>
    <w:rsid w:val="004A18BB"/>
    <w:rsid w:val="004A342E"/>
    <w:rsid w:val="004A397C"/>
    <w:rsid w:val="004A5A8F"/>
    <w:rsid w:val="004A62FC"/>
    <w:rsid w:val="004A6737"/>
    <w:rsid w:val="004A6B12"/>
    <w:rsid w:val="004A6C69"/>
    <w:rsid w:val="004A6F36"/>
    <w:rsid w:val="004A7B8B"/>
    <w:rsid w:val="004B140C"/>
    <w:rsid w:val="004B1476"/>
    <w:rsid w:val="004B364E"/>
    <w:rsid w:val="004B368B"/>
    <w:rsid w:val="004B3B13"/>
    <w:rsid w:val="004B5DD3"/>
    <w:rsid w:val="004B7D38"/>
    <w:rsid w:val="004C05CD"/>
    <w:rsid w:val="004C110E"/>
    <w:rsid w:val="004C1D8B"/>
    <w:rsid w:val="004C201E"/>
    <w:rsid w:val="004C25ED"/>
    <w:rsid w:val="004C45C0"/>
    <w:rsid w:val="004C677F"/>
    <w:rsid w:val="004C6C26"/>
    <w:rsid w:val="004C786F"/>
    <w:rsid w:val="004D1632"/>
    <w:rsid w:val="004D5389"/>
    <w:rsid w:val="004D7A04"/>
    <w:rsid w:val="004E4158"/>
    <w:rsid w:val="004E4917"/>
    <w:rsid w:val="004E6076"/>
    <w:rsid w:val="004E6A99"/>
    <w:rsid w:val="004E709D"/>
    <w:rsid w:val="004E7117"/>
    <w:rsid w:val="004E7DAC"/>
    <w:rsid w:val="004F0249"/>
    <w:rsid w:val="004F0FC9"/>
    <w:rsid w:val="004F2477"/>
    <w:rsid w:val="004F40E2"/>
    <w:rsid w:val="004F53CE"/>
    <w:rsid w:val="004F6C93"/>
    <w:rsid w:val="004F7300"/>
    <w:rsid w:val="004F7636"/>
    <w:rsid w:val="004F7F49"/>
    <w:rsid w:val="00501131"/>
    <w:rsid w:val="00505809"/>
    <w:rsid w:val="00506EE2"/>
    <w:rsid w:val="00507DDA"/>
    <w:rsid w:val="00507FB9"/>
    <w:rsid w:val="00510329"/>
    <w:rsid w:val="005103EB"/>
    <w:rsid w:val="00511CA8"/>
    <w:rsid w:val="00511F2A"/>
    <w:rsid w:val="00514995"/>
    <w:rsid w:val="00516C7E"/>
    <w:rsid w:val="00516E78"/>
    <w:rsid w:val="00523C4F"/>
    <w:rsid w:val="00526BB0"/>
    <w:rsid w:val="00527043"/>
    <w:rsid w:val="00527305"/>
    <w:rsid w:val="00527F4E"/>
    <w:rsid w:val="00530CCB"/>
    <w:rsid w:val="00534114"/>
    <w:rsid w:val="00534D68"/>
    <w:rsid w:val="00534F4D"/>
    <w:rsid w:val="00535A3C"/>
    <w:rsid w:val="00535B6C"/>
    <w:rsid w:val="00536EDD"/>
    <w:rsid w:val="00537F4A"/>
    <w:rsid w:val="00541F46"/>
    <w:rsid w:val="00542A34"/>
    <w:rsid w:val="00542B0D"/>
    <w:rsid w:val="00544867"/>
    <w:rsid w:val="00547642"/>
    <w:rsid w:val="00550D2D"/>
    <w:rsid w:val="00551FD8"/>
    <w:rsid w:val="00552A11"/>
    <w:rsid w:val="00553CBC"/>
    <w:rsid w:val="005561BF"/>
    <w:rsid w:val="00556757"/>
    <w:rsid w:val="0055690D"/>
    <w:rsid w:val="00556FE7"/>
    <w:rsid w:val="0055717B"/>
    <w:rsid w:val="00560695"/>
    <w:rsid w:val="00561A7D"/>
    <w:rsid w:val="005624B7"/>
    <w:rsid w:val="00562B12"/>
    <w:rsid w:val="005636A9"/>
    <w:rsid w:val="00564FDC"/>
    <w:rsid w:val="00565346"/>
    <w:rsid w:val="00565614"/>
    <w:rsid w:val="005657B2"/>
    <w:rsid w:val="00565CA9"/>
    <w:rsid w:val="00566A43"/>
    <w:rsid w:val="005713F9"/>
    <w:rsid w:val="00571E95"/>
    <w:rsid w:val="00572431"/>
    <w:rsid w:val="00572879"/>
    <w:rsid w:val="00573795"/>
    <w:rsid w:val="00573E21"/>
    <w:rsid w:val="00574C6E"/>
    <w:rsid w:val="005766CD"/>
    <w:rsid w:val="00576DB2"/>
    <w:rsid w:val="005774BE"/>
    <w:rsid w:val="00577E72"/>
    <w:rsid w:val="00580661"/>
    <w:rsid w:val="00581535"/>
    <w:rsid w:val="00581795"/>
    <w:rsid w:val="0058221D"/>
    <w:rsid w:val="0058287F"/>
    <w:rsid w:val="00584661"/>
    <w:rsid w:val="005858E0"/>
    <w:rsid w:val="00587B2A"/>
    <w:rsid w:val="00587D66"/>
    <w:rsid w:val="00590861"/>
    <w:rsid w:val="00591588"/>
    <w:rsid w:val="0059305A"/>
    <w:rsid w:val="005931FA"/>
    <w:rsid w:val="00593D14"/>
    <w:rsid w:val="005A2370"/>
    <w:rsid w:val="005A29CC"/>
    <w:rsid w:val="005A5BA1"/>
    <w:rsid w:val="005B112C"/>
    <w:rsid w:val="005B16EB"/>
    <w:rsid w:val="005B277C"/>
    <w:rsid w:val="005B3E52"/>
    <w:rsid w:val="005B4992"/>
    <w:rsid w:val="005B4E69"/>
    <w:rsid w:val="005B6AB5"/>
    <w:rsid w:val="005B78B1"/>
    <w:rsid w:val="005B7C4C"/>
    <w:rsid w:val="005C1C37"/>
    <w:rsid w:val="005C1F5E"/>
    <w:rsid w:val="005C36FA"/>
    <w:rsid w:val="005C38D0"/>
    <w:rsid w:val="005C4FB5"/>
    <w:rsid w:val="005C5B28"/>
    <w:rsid w:val="005C5DEE"/>
    <w:rsid w:val="005C76A2"/>
    <w:rsid w:val="005D0125"/>
    <w:rsid w:val="005D1648"/>
    <w:rsid w:val="005D5DC7"/>
    <w:rsid w:val="005D64CB"/>
    <w:rsid w:val="005D749D"/>
    <w:rsid w:val="005D7F21"/>
    <w:rsid w:val="005E21B3"/>
    <w:rsid w:val="005E34B6"/>
    <w:rsid w:val="005E4EFB"/>
    <w:rsid w:val="005E560C"/>
    <w:rsid w:val="005E6885"/>
    <w:rsid w:val="005E6F42"/>
    <w:rsid w:val="005F14D6"/>
    <w:rsid w:val="005F381D"/>
    <w:rsid w:val="005F472D"/>
    <w:rsid w:val="005F4FB2"/>
    <w:rsid w:val="0060142D"/>
    <w:rsid w:val="006021D6"/>
    <w:rsid w:val="00602A04"/>
    <w:rsid w:val="00603468"/>
    <w:rsid w:val="00603B85"/>
    <w:rsid w:val="0060728E"/>
    <w:rsid w:val="00607734"/>
    <w:rsid w:val="006106C2"/>
    <w:rsid w:val="00613256"/>
    <w:rsid w:val="00613398"/>
    <w:rsid w:val="00614FFD"/>
    <w:rsid w:val="00615C44"/>
    <w:rsid w:val="00617BB1"/>
    <w:rsid w:val="00621971"/>
    <w:rsid w:val="006229A8"/>
    <w:rsid w:val="00622AD2"/>
    <w:rsid w:val="006251F7"/>
    <w:rsid w:val="00626BFE"/>
    <w:rsid w:val="00627829"/>
    <w:rsid w:val="006319BE"/>
    <w:rsid w:val="006320F4"/>
    <w:rsid w:val="00635342"/>
    <w:rsid w:val="00641E8C"/>
    <w:rsid w:val="00642022"/>
    <w:rsid w:val="006442D4"/>
    <w:rsid w:val="00644615"/>
    <w:rsid w:val="00646346"/>
    <w:rsid w:val="00646587"/>
    <w:rsid w:val="006505EA"/>
    <w:rsid w:val="00650CAD"/>
    <w:rsid w:val="00650E91"/>
    <w:rsid w:val="006534C9"/>
    <w:rsid w:val="00653764"/>
    <w:rsid w:val="006540B2"/>
    <w:rsid w:val="006544F3"/>
    <w:rsid w:val="0065596E"/>
    <w:rsid w:val="00655AB4"/>
    <w:rsid w:val="00657E0A"/>
    <w:rsid w:val="006639FD"/>
    <w:rsid w:val="00664EA2"/>
    <w:rsid w:val="006651A7"/>
    <w:rsid w:val="00666B21"/>
    <w:rsid w:val="0067376A"/>
    <w:rsid w:val="0067395F"/>
    <w:rsid w:val="00673B73"/>
    <w:rsid w:val="00675195"/>
    <w:rsid w:val="00675A70"/>
    <w:rsid w:val="00676B6C"/>
    <w:rsid w:val="006776E5"/>
    <w:rsid w:val="00677C90"/>
    <w:rsid w:val="0068057C"/>
    <w:rsid w:val="00681505"/>
    <w:rsid w:val="00681976"/>
    <w:rsid w:val="006829A8"/>
    <w:rsid w:val="00683572"/>
    <w:rsid w:val="00684B3C"/>
    <w:rsid w:val="0068650B"/>
    <w:rsid w:val="006867F5"/>
    <w:rsid w:val="00686C6D"/>
    <w:rsid w:val="0068784F"/>
    <w:rsid w:val="0069057A"/>
    <w:rsid w:val="00690E72"/>
    <w:rsid w:val="006913EE"/>
    <w:rsid w:val="006924DB"/>
    <w:rsid w:val="00692586"/>
    <w:rsid w:val="006A0110"/>
    <w:rsid w:val="006A05C4"/>
    <w:rsid w:val="006A13AB"/>
    <w:rsid w:val="006A150E"/>
    <w:rsid w:val="006A1707"/>
    <w:rsid w:val="006A4616"/>
    <w:rsid w:val="006A4817"/>
    <w:rsid w:val="006A625A"/>
    <w:rsid w:val="006A6421"/>
    <w:rsid w:val="006A658E"/>
    <w:rsid w:val="006A74D6"/>
    <w:rsid w:val="006B1634"/>
    <w:rsid w:val="006C230B"/>
    <w:rsid w:val="006C3135"/>
    <w:rsid w:val="006C334F"/>
    <w:rsid w:val="006C447A"/>
    <w:rsid w:val="006C4E83"/>
    <w:rsid w:val="006C7480"/>
    <w:rsid w:val="006C78D1"/>
    <w:rsid w:val="006C7A6B"/>
    <w:rsid w:val="006D0ED2"/>
    <w:rsid w:val="006D1710"/>
    <w:rsid w:val="006D244A"/>
    <w:rsid w:val="006D34E0"/>
    <w:rsid w:val="006D435D"/>
    <w:rsid w:val="006D5114"/>
    <w:rsid w:val="006D7E32"/>
    <w:rsid w:val="006E0236"/>
    <w:rsid w:val="006E061F"/>
    <w:rsid w:val="006E0A2E"/>
    <w:rsid w:val="006E1FA8"/>
    <w:rsid w:val="006E2D57"/>
    <w:rsid w:val="006F0BCF"/>
    <w:rsid w:val="006F1254"/>
    <w:rsid w:val="006F32ED"/>
    <w:rsid w:val="006F3544"/>
    <w:rsid w:val="006F4149"/>
    <w:rsid w:val="006F606D"/>
    <w:rsid w:val="006F6256"/>
    <w:rsid w:val="006F66FF"/>
    <w:rsid w:val="006F6BF9"/>
    <w:rsid w:val="006F6C5B"/>
    <w:rsid w:val="006F6C80"/>
    <w:rsid w:val="006F6D46"/>
    <w:rsid w:val="006F6D9B"/>
    <w:rsid w:val="006F6E78"/>
    <w:rsid w:val="0070246B"/>
    <w:rsid w:val="007030A9"/>
    <w:rsid w:val="00703214"/>
    <w:rsid w:val="007057DD"/>
    <w:rsid w:val="0070739B"/>
    <w:rsid w:val="00711845"/>
    <w:rsid w:val="007127D7"/>
    <w:rsid w:val="00712967"/>
    <w:rsid w:val="00714559"/>
    <w:rsid w:val="007149C1"/>
    <w:rsid w:val="007166FE"/>
    <w:rsid w:val="0071708F"/>
    <w:rsid w:val="00717608"/>
    <w:rsid w:val="00721C5F"/>
    <w:rsid w:val="0072489B"/>
    <w:rsid w:val="00724C65"/>
    <w:rsid w:val="00727128"/>
    <w:rsid w:val="00731117"/>
    <w:rsid w:val="0073120C"/>
    <w:rsid w:val="007330F1"/>
    <w:rsid w:val="0073390E"/>
    <w:rsid w:val="00734223"/>
    <w:rsid w:val="007372A7"/>
    <w:rsid w:val="00744A56"/>
    <w:rsid w:val="00750C9D"/>
    <w:rsid w:val="00750FBC"/>
    <w:rsid w:val="00752165"/>
    <w:rsid w:val="00754FFE"/>
    <w:rsid w:val="007557A6"/>
    <w:rsid w:val="00755E21"/>
    <w:rsid w:val="007566FB"/>
    <w:rsid w:val="00756D2B"/>
    <w:rsid w:val="0075739C"/>
    <w:rsid w:val="00761EFA"/>
    <w:rsid w:val="00765653"/>
    <w:rsid w:val="00765E22"/>
    <w:rsid w:val="007666C8"/>
    <w:rsid w:val="007705BA"/>
    <w:rsid w:val="00772EAD"/>
    <w:rsid w:val="007730F2"/>
    <w:rsid w:val="007735B8"/>
    <w:rsid w:val="00774C1E"/>
    <w:rsid w:val="00775B97"/>
    <w:rsid w:val="0077696D"/>
    <w:rsid w:val="00784584"/>
    <w:rsid w:val="0078461C"/>
    <w:rsid w:val="00784B5F"/>
    <w:rsid w:val="00784BC2"/>
    <w:rsid w:val="00784DAE"/>
    <w:rsid w:val="0078697F"/>
    <w:rsid w:val="00787878"/>
    <w:rsid w:val="00791141"/>
    <w:rsid w:val="007941D5"/>
    <w:rsid w:val="007949F2"/>
    <w:rsid w:val="007963BE"/>
    <w:rsid w:val="00796551"/>
    <w:rsid w:val="007A1DFE"/>
    <w:rsid w:val="007A72F1"/>
    <w:rsid w:val="007A75B6"/>
    <w:rsid w:val="007B290D"/>
    <w:rsid w:val="007B3F06"/>
    <w:rsid w:val="007B414B"/>
    <w:rsid w:val="007B55E3"/>
    <w:rsid w:val="007B5BF2"/>
    <w:rsid w:val="007B6204"/>
    <w:rsid w:val="007B73C7"/>
    <w:rsid w:val="007B74AE"/>
    <w:rsid w:val="007C074B"/>
    <w:rsid w:val="007C1139"/>
    <w:rsid w:val="007C224D"/>
    <w:rsid w:val="007C2C92"/>
    <w:rsid w:val="007C2E68"/>
    <w:rsid w:val="007C3D84"/>
    <w:rsid w:val="007C4968"/>
    <w:rsid w:val="007C56BD"/>
    <w:rsid w:val="007C5A9B"/>
    <w:rsid w:val="007C6C6B"/>
    <w:rsid w:val="007C7507"/>
    <w:rsid w:val="007D0628"/>
    <w:rsid w:val="007D0D40"/>
    <w:rsid w:val="007D3509"/>
    <w:rsid w:val="007D4509"/>
    <w:rsid w:val="007D46B9"/>
    <w:rsid w:val="007D55FB"/>
    <w:rsid w:val="007D5DF3"/>
    <w:rsid w:val="007D6ED7"/>
    <w:rsid w:val="007E1802"/>
    <w:rsid w:val="007E1B20"/>
    <w:rsid w:val="007E3322"/>
    <w:rsid w:val="007E49B1"/>
    <w:rsid w:val="007E5075"/>
    <w:rsid w:val="007E568F"/>
    <w:rsid w:val="007F20F6"/>
    <w:rsid w:val="007F3B4F"/>
    <w:rsid w:val="007F433C"/>
    <w:rsid w:val="007F558C"/>
    <w:rsid w:val="007F5F22"/>
    <w:rsid w:val="007F6C58"/>
    <w:rsid w:val="00801C73"/>
    <w:rsid w:val="00803751"/>
    <w:rsid w:val="00804BA2"/>
    <w:rsid w:val="00805522"/>
    <w:rsid w:val="00805C2E"/>
    <w:rsid w:val="00805C4D"/>
    <w:rsid w:val="00805FC5"/>
    <w:rsid w:val="00806B67"/>
    <w:rsid w:val="00807E19"/>
    <w:rsid w:val="00812DBF"/>
    <w:rsid w:val="00812E93"/>
    <w:rsid w:val="008134BF"/>
    <w:rsid w:val="00813FAE"/>
    <w:rsid w:val="0081512F"/>
    <w:rsid w:val="008162A3"/>
    <w:rsid w:val="008172F0"/>
    <w:rsid w:val="0081770D"/>
    <w:rsid w:val="00820DF6"/>
    <w:rsid w:val="00822D8D"/>
    <w:rsid w:val="00823C36"/>
    <w:rsid w:val="008260A9"/>
    <w:rsid w:val="00827FD1"/>
    <w:rsid w:val="00831451"/>
    <w:rsid w:val="00831F7D"/>
    <w:rsid w:val="00834A64"/>
    <w:rsid w:val="00835513"/>
    <w:rsid w:val="008359FA"/>
    <w:rsid w:val="00835DB1"/>
    <w:rsid w:val="00835EFB"/>
    <w:rsid w:val="00836665"/>
    <w:rsid w:val="0083771E"/>
    <w:rsid w:val="00840051"/>
    <w:rsid w:val="00840A06"/>
    <w:rsid w:val="008417A0"/>
    <w:rsid w:val="00841803"/>
    <w:rsid w:val="00842AAD"/>
    <w:rsid w:val="0084636E"/>
    <w:rsid w:val="00846655"/>
    <w:rsid w:val="008467F4"/>
    <w:rsid w:val="00846987"/>
    <w:rsid w:val="00846EC5"/>
    <w:rsid w:val="008516CD"/>
    <w:rsid w:val="00851797"/>
    <w:rsid w:val="00851D3E"/>
    <w:rsid w:val="00853AB0"/>
    <w:rsid w:val="00853C1E"/>
    <w:rsid w:val="008542ED"/>
    <w:rsid w:val="008543DA"/>
    <w:rsid w:val="0085577D"/>
    <w:rsid w:val="008557A5"/>
    <w:rsid w:val="0085629B"/>
    <w:rsid w:val="00865069"/>
    <w:rsid w:val="00866593"/>
    <w:rsid w:val="00867337"/>
    <w:rsid w:val="00867627"/>
    <w:rsid w:val="00867658"/>
    <w:rsid w:val="00870DFD"/>
    <w:rsid w:val="00871478"/>
    <w:rsid w:val="00873030"/>
    <w:rsid w:val="008744FF"/>
    <w:rsid w:val="0087574E"/>
    <w:rsid w:val="0087593E"/>
    <w:rsid w:val="00880E17"/>
    <w:rsid w:val="00880FA6"/>
    <w:rsid w:val="00881259"/>
    <w:rsid w:val="008814EE"/>
    <w:rsid w:val="008816F1"/>
    <w:rsid w:val="00882CC6"/>
    <w:rsid w:val="00882D4C"/>
    <w:rsid w:val="008831C8"/>
    <w:rsid w:val="0088473C"/>
    <w:rsid w:val="00884D08"/>
    <w:rsid w:val="00886B7F"/>
    <w:rsid w:val="00887415"/>
    <w:rsid w:val="008874D2"/>
    <w:rsid w:val="00887AF9"/>
    <w:rsid w:val="00887B5D"/>
    <w:rsid w:val="00887E85"/>
    <w:rsid w:val="008909FF"/>
    <w:rsid w:val="00892B49"/>
    <w:rsid w:val="00893CFA"/>
    <w:rsid w:val="00894526"/>
    <w:rsid w:val="00895225"/>
    <w:rsid w:val="008964A9"/>
    <w:rsid w:val="008972DA"/>
    <w:rsid w:val="0089746B"/>
    <w:rsid w:val="00897D71"/>
    <w:rsid w:val="008A20A0"/>
    <w:rsid w:val="008A2E34"/>
    <w:rsid w:val="008A38A8"/>
    <w:rsid w:val="008A4A47"/>
    <w:rsid w:val="008A5416"/>
    <w:rsid w:val="008A5C98"/>
    <w:rsid w:val="008A6F66"/>
    <w:rsid w:val="008A74D8"/>
    <w:rsid w:val="008A7AF8"/>
    <w:rsid w:val="008B28AF"/>
    <w:rsid w:val="008B291D"/>
    <w:rsid w:val="008B32B0"/>
    <w:rsid w:val="008B4DB2"/>
    <w:rsid w:val="008B79D3"/>
    <w:rsid w:val="008C07C7"/>
    <w:rsid w:val="008C1350"/>
    <w:rsid w:val="008C1385"/>
    <w:rsid w:val="008C26D8"/>
    <w:rsid w:val="008C3963"/>
    <w:rsid w:val="008C5199"/>
    <w:rsid w:val="008C5FD5"/>
    <w:rsid w:val="008C6A03"/>
    <w:rsid w:val="008D076E"/>
    <w:rsid w:val="008D2897"/>
    <w:rsid w:val="008D7095"/>
    <w:rsid w:val="008D72BF"/>
    <w:rsid w:val="008E021F"/>
    <w:rsid w:val="008E2624"/>
    <w:rsid w:val="008E2625"/>
    <w:rsid w:val="008E2EDF"/>
    <w:rsid w:val="008E33EB"/>
    <w:rsid w:val="008E3442"/>
    <w:rsid w:val="008E53D6"/>
    <w:rsid w:val="008E6A44"/>
    <w:rsid w:val="008F119C"/>
    <w:rsid w:val="008F1EB7"/>
    <w:rsid w:val="008F5F9E"/>
    <w:rsid w:val="008F6AE4"/>
    <w:rsid w:val="0090100E"/>
    <w:rsid w:val="00901840"/>
    <w:rsid w:val="00901B42"/>
    <w:rsid w:val="0090233A"/>
    <w:rsid w:val="0090234D"/>
    <w:rsid w:val="009029DE"/>
    <w:rsid w:val="009037BA"/>
    <w:rsid w:val="00905CE4"/>
    <w:rsid w:val="00905E33"/>
    <w:rsid w:val="0090741B"/>
    <w:rsid w:val="00907923"/>
    <w:rsid w:val="009108B8"/>
    <w:rsid w:val="00910F4C"/>
    <w:rsid w:val="009114DD"/>
    <w:rsid w:val="009115EF"/>
    <w:rsid w:val="00913417"/>
    <w:rsid w:val="00913BD4"/>
    <w:rsid w:val="00913CB3"/>
    <w:rsid w:val="00914DA4"/>
    <w:rsid w:val="009160E9"/>
    <w:rsid w:val="00917BAC"/>
    <w:rsid w:val="0092108A"/>
    <w:rsid w:val="00924379"/>
    <w:rsid w:val="009243FD"/>
    <w:rsid w:val="009268D1"/>
    <w:rsid w:val="00931C10"/>
    <w:rsid w:val="009328D4"/>
    <w:rsid w:val="00933B06"/>
    <w:rsid w:val="00934048"/>
    <w:rsid w:val="00934703"/>
    <w:rsid w:val="00935B06"/>
    <w:rsid w:val="00940A68"/>
    <w:rsid w:val="009410B3"/>
    <w:rsid w:val="009416AE"/>
    <w:rsid w:val="00950272"/>
    <w:rsid w:val="00950C8F"/>
    <w:rsid w:val="00952024"/>
    <w:rsid w:val="00952EE4"/>
    <w:rsid w:val="009605E1"/>
    <w:rsid w:val="009620DD"/>
    <w:rsid w:val="00962317"/>
    <w:rsid w:val="0096319F"/>
    <w:rsid w:val="0096363F"/>
    <w:rsid w:val="00967B64"/>
    <w:rsid w:val="00967BA5"/>
    <w:rsid w:val="0097153C"/>
    <w:rsid w:val="00972B12"/>
    <w:rsid w:val="00974183"/>
    <w:rsid w:val="00974B42"/>
    <w:rsid w:val="009768BF"/>
    <w:rsid w:val="009811ED"/>
    <w:rsid w:val="0098128C"/>
    <w:rsid w:val="009827A9"/>
    <w:rsid w:val="009847B3"/>
    <w:rsid w:val="0098484D"/>
    <w:rsid w:val="009875A7"/>
    <w:rsid w:val="009878EC"/>
    <w:rsid w:val="009909FE"/>
    <w:rsid w:val="00991C62"/>
    <w:rsid w:val="00994DC1"/>
    <w:rsid w:val="00996307"/>
    <w:rsid w:val="00997560"/>
    <w:rsid w:val="00997A3D"/>
    <w:rsid w:val="00997EEB"/>
    <w:rsid w:val="009A0C19"/>
    <w:rsid w:val="009A1539"/>
    <w:rsid w:val="009A1A2F"/>
    <w:rsid w:val="009A36E4"/>
    <w:rsid w:val="009A3B23"/>
    <w:rsid w:val="009A73DD"/>
    <w:rsid w:val="009B1AFC"/>
    <w:rsid w:val="009B2770"/>
    <w:rsid w:val="009B33A6"/>
    <w:rsid w:val="009B3C60"/>
    <w:rsid w:val="009B4ACA"/>
    <w:rsid w:val="009B5524"/>
    <w:rsid w:val="009B5FD3"/>
    <w:rsid w:val="009C41E1"/>
    <w:rsid w:val="009C46B2"/>
    <w:rsid w:val="009C4BF8"/>
    <w:rsid w:val="009C4F1A"/>
    <w:rsid w:val="009C5D8A"/>
    <w:rsid w:val="009C6169"/>
    <w:rsid w:val="009C61A9"/>
    <w:rsid w:val="009C7E79"/>
    <w:rsid w:val="009D105D"/>
    <w:rsid w:val="009D10F8"/>
    <w:rsid w:val="009D2AB0"/>
    <w:rsid w:val="009D2B80"/>
    <w:rsid w:val="009D4501"/>
    <w:rsid w:val="009D5334"/>
    <w:rsid w:val="009D6636"/>
    <w:rsid w:val="009E05EB"/>
    <w:rsid w:val="009E06B8"/>
    <w:rsid w:val="009E0A05"/>
    <w:rsid w:val="009E2C79"/>
    <w:rsid w:val="009E4124"/>
    <w:rsid w:val="009E52A9"/>
    <w:rsid w:val="009E5F90"/>
    <w:rsid w:val="009E6805"/>
    <w:rsid w:val="009E70B4"/>
    <w:rsid w:val="009F0FF4"/>
    <w:rsid w:val="009F13BB"/>
    <w:rsid w:val="009F4EFE"/>
    <w:rsid w:val="009F58FB"/>
    <w:rsid w:val="009F5916"/>
    <w:rsid w:val="009F7148"/>
    <w:rsid w:val="00A026A9"/>
    <w:rsid w:val="00A03327"/>
    <w:rsid w:val="00A10439"/>
    <w:rsid w:val="00A11483"/>
    <w:rsid w:val="00A116B4"/>
    <w:rsid w:val="00A11D5B"/>
    <w:rsid w:val="00A20BE2"/>
    <w:rsid w:val="00A250AC"/>
    <w:rsid w:val="00A265F3"/>
    <w:rsid w:val="00A26E62"/>
    <w:rsid w:val="00A2792D"/>
    <w:rsid w:val="00A30082"/>
    <w:rsid w:val="00A31166"/>
    <w:rsid w:val="00A311DC"/>
    <w:rsid w:val="00A318FB"/>
    <w:rsid w:val="00A31E83"/>
    <w:rsid w:val="00A32D3C"/>
    <w:rsid w:val="00A35616"/>
    <w:rsid w:val="00A36181"/>
    <w:rsid w:val="00A36BD9"/>
    <w:rsid w:val="00A37C57"/>
    <w:rsid w:val="00A4042E"/>
    <w:rsid w:val="00A405B6"/>
    <w:rsid w:val="00A42E32"/>
    <w:rsid w:val="00A463CB"/>
    <w:rsid w:val="00A476D9"/>
    <w:rsid w:val="00A5197A"/>
    <w:rsid w:val="00A51EDE"/>
    <w:rsid w:val="00A5309D"/>
    <w:rsid w:val="00A53432"/>
    <w:rsid w:val="00A55283"/>
    <w:rsid w:val="00A554CB"/>
    <w:rsid w:val="00A559F7"/>
    <w:rsid w:val="00A57C17"/>
    <w:rsid w:val="00A61D8F"/>
    <w:rsid w:val="00A6317A"/>
    <w:rsid w:val="00A635D2"/>
    <w:rsid w:val="00A63EB8"/>
    <w:rsid w:val="00A65C2A"/>
    <w:rsid w:val="00A67738"/>
    <w:rsid w:val="00A70118"/>
    <w:rsid w:val="00A70289"/>
    <w:rsid w:val="00A7234C"/>
    <w:rsid w:val="00A73F7E"/>
    <w:rsid w:val="00A80A9C"/>
    <w:rsid w:val="00A81453"/>
    <w:rsid w:val="00A821E4"/>
    <w:rsid w:val="00A823FD"/>
    <w:rsid w:val="00A82B86"/>
    <w:rsid w:val="00A841EA"/>
    <w:rsid w:val="00A848F3"/>
    <w:rsid w:val="00A85E9C"/>
    <w:rsid w:val="00A908BD"/>
    <w:rsid w:val="00A91E1C"/>
    <w:rsid w:val="00A9356C"/>
    <w:rsid w:val="00A942E4"/>
    <w:rsid w:val="00A966AA"/>
    <w:rsid w:val="00A97D20"/>
    <w:rsid w:val="00AA0F41"/>
    <w:rsid w:val="00AA10E2"/>
    <w:rsid w:val="00AA1CA8"/>
    <w:rsid w:val="00AA27C9"/>
    <w:rsid w:val="00AA3188"/>
    <w:rsid w:val="00AA3587"/>
    <w:rsid w:val="00AA418A"/>
    <w:rsid w:val="00AA623C"/>
    <w:rsid w:val="00AA637E"/>
    <w:rsid w:val="00AA79B9"/>
    <w:rsid w:val="00AB0844"/>
    <w:rsid w:val="00AB22CA"/>
    <w:rsid w:val="00AB3C3F"/>
    <w:rsid w:val="00AB5DD1"/>
    <w:rsid w:val="00AB7D51"/>
    <w:rsid w:val="00AC2631"/>
    <w:rsid w:val="00AC4AB7"/>
    <w:rsid w:val="00AC63DE"/>
    <w:rsid w:val="00AC6996"/>
    <w:rsid w:val="00AC7D33"/>
    <w:rsid w:val="00AD0F45"/>
    <w:rsid w:val="00AD10C6"/>
    <w:rsid w:val="00AD149B"/>
    <w:rsid w:val="00AD446F"/>
    <w:rsid w:val="00AD5537"/>
    <w:rsid w:val="00AD5E63"/>
    <w:rsid w:val="00AD77C2"/>
    <w:rsid w:val="00AD790F"/>
    <w:rsid w:val="00AE2057"/>
    <w:rsid w:val="00AE214B"/>
    <w:rsid w:val="00AE239F"/>
    <w:rsid w:val="00AE2C72"/>
    <w:rsid w:val="00AE6442"/>
    <w:rsid w:val="00AF2F7D"/>
    <w:rsid w:val="00AF333F"/>
    <w:rsid w:val="00AF3C43"/>
    <w:rsid w:val="00AF54FF"/>
    <w:rsid w:val="00AF58B3"/>
    <w:rsid w:val="00AF6786"/>
    <w:rsid w:val="00B00922"/>
    <w:rsid w:val="00B00B18"/>
    <w:rsid w:val="00B025D9"/>
    <w:rsid w:val="00B0460F"/>
    <w:rsid w:val="00B05B1F"/>
    <w:rsid w:val="00B115F5"/>
    <w:rsid w:val="00B134E3"/>
    <w:rsid w:val="00B147DD"/>
    <w:rsid w:val="00B15CEA"/>
    <w:rsid w:val="00B15DFD"/>
    <w:rsid w:val="00B1685E"/>
    <w:rsid w:val="00B2039A"/>
    <w:rsid w:val="00B208DA"/>
    <w:rsid w:val="00B266AA"/>
    <w:rsid w:val="00B27F1D"/>
    <w:rsid w:val="00B30694"/>
    <w:rsid w:val="00B30B4F"/>
    <w:rsid w:val="00B31478"/>
    <w:rsid w:val="00B353E3"/>
    <w:rsid w:val="00B368CB"/>
    <w:rsid w:val="00B369AF"/>
    <w:rsid w:val="00B40E56"/>
    <w:rsid w:val="00B41016"/>
    <w:rsid w:val="00B42A2E"/>
    <w:rsid w:val="00B44763"/>
    <w:rsid w:val="00B45C2D"/>
    <w:rsid w:val="00B46333"/>
    <w:rsid w:val="00B471AC"/>
    <w:rsid w:val="00B51615"/>
    <w:rsid w:val="00B53D1A"/>
    <w:rsid w:val="00B56C58"/>
    <w:rsid w:val="00B56C8F"/>
    <w:rsid w:val="00B5776D"/>
    <w:rsid w:val="00B613A3"/>
    <w:rsid w:val="00B645A2"/>
    <w:rsid w:val="00B67464"/>
    <w:rsid w:val="00B71137"/>
    <w:rsid w:val="00B7144A"/>
    <w:rsid w:val="00B72040"/>
    <w:rsid w:val="00B72B56"/>
    <w:rsid w:val="00B73B19"/>
    <w:rsid w:val="00B73F5C"/>
    <w:rsid w:val="00B757D3"/>
    <w:rsid w:val="00B766E4"/>
    <w:rsid w:val="00B76880"/>
    <w:rsid w:val="00B80362"/>
    <w:rsid w:val="00B834FA"/>
    <w:rsid w:val="00B842C2"/>
    <w:rsid w:val="00B862FD"/>
    <w:rsid w:val="00B87D30"/>
    <w:rsid w:val="00B9132A"/>
    <w:rsid w:val="00B93623"/>
    <w:rsid w:val="00B946A6"/>
    <w:rsid w:val="00B94EA4"/>
    <w:rsid w:val="00B9531E"/>
    <w:rsid w:val="00BA15AD"/>
    <w:rsid w:val="00BA1C94"/>
    <w:rsid w:val="00BA257A"/>
    <w:rsid w:val="00BA6311"/>
    <w:rsid w:val="00BA6545"/>
    <w:rsid w:val="00BB0A56"/>
    <w:rsid w:val="00BB1FF8"/>
    <w:rsid w:val="00BB4573"/>
    <w:rsid w:val="00BB7F0A"/>
    <w:rsid w:val="00BC3B13"/>
    <w:rsid w:val="00BC7C87"/>
    <w:rsid w:val="00BD07DC"/>
    <w:rsid w:val="00BD0F89"/>
    <w:rsid w:val="00BD122B"/>
    <w:rsid w:val="00BD1AE8"/>
    <w:rsid w:val="00BD1D13"/>
    <w:rsid w:val="00BD33BB"/>
    <w:rsid w:val="00BD49F8"/>
    <w:rsid w:val="00BD59A0"/>
    <w:rsid w:val="00BE0D14"/>
    <w:rsid w:val="00BE1281"/>
    <w:rsid w:val="00BE14C8"/>
    <w:rsid w:val="00BE424D"/>
    <w:rsid w:val="00BE47D7"/>
    <w:rsid w:val="00BE5646"/>
    <w:rsid w:val="00BE6735"/>
    <w:rsid w:val="00BF0FB5"/>
    <w:rsid w:val="00BF12FC"/>
    <w:rsid w:val="00BF572B"/>
    <w:rsid w:val="00C006B1"/>
    <w:rsid w:val="00C01CBF"/>
    <w:rsid w:val="00C02AA9"/>
    <w:rsid w:val="00C02C64"/>
    <w:rsid w:val="00C03198"/>
    <w:rsid w:val="00C03704"/>
    <w:rsid w:val="00C04276"/>
    <w:rsid w:val="00C07C1C"/>
    <w:rsid w:val="00C07C97"/>
    <w:rsid w:val="00C07F01"/>
    <w:rsid w:val="00C10131"/>
    <w:rsid w:val="00C10D8D"/>
    <w:rsid w:val="00C1143C"/>
    <w:rsid w:val="00C11883"/>
    <w:rsid w:val="00C11C40"/>
    <w:rsid w:val="00C11D9B"/>
    <w:rsid w:val="00C139D5"/>
    <w:rsid w:val="00C13ECD"/>
    <w:rsid w:val="00C16F80"/>
    <w:rsid w:val="00C17749"/>
    <w:rsid w:val="00C20837"/>
    <w:rsid w:val="00C22FA5"/>
    <w:rsid w:val="00C238C6"/>
    <w:rsid w:val="00C302D3"/>
    <w:rsid w:val="00C30520"/>
    <w:rsid w:val="00C3107A"/>
    <w:rsid w:val="00C31DB5"/>
    <w:rsid w:val="00C33D19"/>
    <w:rsid w:val="00C3472F"/>
    <w:rsid w:val="00C359DD"/>
    <w:rsid w:val="00C375C6"/>
    <w:rsid w:val="00C4245C"/>
    <w:rsid w:val="00C4386E"/>
    <w:rsid w:val="00C44B24"/>
    <w:rsid w:val="00C45BAD"/>
    <w:rsid w:val="00C47999"/>
    <w:rsid w:val="00C47D6C"/>
    <w:rsid w:val="00C51C24"/>
    <w:rsid w:val="00C523C4"/>
    <w:rsid w:val="00C52E4D"/>
    <w:rsid w:val="00C54551"/>
    <w:rsid w:val="00C54C59"/>
    <w:rsid w:val="00C562C4"/>
    <w:rsid w:val="00C56BEE"/>
    <w:rsid w:val="00C611E3"/>
    <w:rsid w:val="00C61C21"/>
    <w:rsid w:val="00C63B46"/>
    <w:rsid w:val="00C64CD0"/>
    <w:rsid w:val="00C64DD3"/>
    <w:rsid w:val="00C6550C"/>
    <w:rsid w:val="00C67DF2"/>
    <w:rsid w:val="00C70276"/>
    <w:rsid w:val="00C708ED"/>
    <w:rsid w:val="00C71968"/>
    <w:rsid w:val="00C72A14"/>
    <w:rsid w:val="00C740DA"/>
    <w:rsid w:val="00C75399"/>
    <w:rsid w:val="00C7607A"/>
    <w:rsid w:val="00C769D0"/>
    <w:rsid w:val="00C76D86"/>
    <w:rsid w:val="00C772E2"/>
    <w:rsid w:val="00C814AD"/>
    <w:rsid w:val="00C8330B"/>
    <w:rsid w:val="00C85126"/>
    <w:rsid w:val="00C86564"/>
    <w:rsid w:val="00C90245"/>
    <w:rsid w:val="00C90F64"/>
    <w:rsid w:val="00C91A14"/>
    <w:rsid w:val="00C91C84"/>
    <w:rsid w:val="00C91D27"/>
    <w:rsid w:val="00C9230A"/>
    <w:rsid w:val="00C92DA3"/>
    <w:rsid w:val="00C95C9A"/>
    <w:rsid w:val="00C96893"/>
    <w:rsid w:val="00C96923"/>
    <w:rsid w:val="00C9705C"/>
    <w:rsid w:val="00C97F3D"/>
    <w:rsid w:val="00CA17B6"/>
    <w:rsid w:val="00CA468A"/>
    <w:rsid w:val="00CA4BE9"/>
    <w:rsid w:val="00CA5FDA"/>
    <w:rsid w:val="00CA6025"/>
    <w:rsid w:val="00CA613A"/>
    <w:rsid w:val="00CA7A18"/>
    <w:rsid w:val="00CB2133"/>
    <w:rsid w:val="00CB2687"/>
    <w:rsid w:val="00CB2C54"/>
    <w:rsid w:val="00CB366B"/>
    <w:rsid w:val="00CB39CB"/>
    <w:rsid w:val="00CB76D2"/>
    <w:rsid w:val="00CC1707"/>
    <w:rsid w:val="00CC233A"/>
    <w:rsid w:val="00CC2C94"/>
    <w:rsid w:val="00CC4DEB"/>
    <w:rsid w:val="00CD006F"/>
    <w:rsid w:val="00CD2976"/>
    <w:rsid w:val="00CD3225"/>
    <w:rsid w:val="00CD4C1C"/>
    <w:rsid w:val="00CD54F3"/>
    <w:rsid w:val="00CD6709"/>
    <w:rsid w:val="00CD7DB1"/>
    <w:rsid w:val="00CE23E8"/>
    <w:rsid w:val="00CE35B0"/>
    <w:rsid w:val="00CE4F99"/>
    <w:rsid w:val="00CE7F75"/>
    <w:rsid w:val="00CF1D56"/>
    <w:rsid w:val="00CF3B1C"/>
    <w:rsid w:val="00CF3D7C"/>
    <w:rsid w:val="00CF4489"/>
    <w:rsid w:val="00CF46C9"/>
    <w:rsid w:val="00CF5869"/>
    <w:rsid w:val="00CF5A2D"/>
    <w:rsid w:val="00CF5E6C"/>
    <w:rsid w:val="00CF62D3"/>
    <w:rsid w:val="00CF7CA8"/>
    <w:rsid w:val="00D0103D"/>
    <w:rsid w:val="00D01554"/>
    <w:rsid w:val="00D025FF"/>
    <w:rsid w:val="00D0277A"/>
    <w:rsid w:val="00D0377E"/>
    <w:rsid w:val="00D05458"/>
    <w:rsid w:val="00D06934"/>
    <w:rsid w:val="00D14A1D"/>
    <w:rsid w:val="00D15C0E"/>
    <w:rsid w:val="00D2083A"/>
    <w:rsid w:val="00D23A31"/>
    <w:rsid w:val="00D2476B"/>
    <w:rsid w:val="00D25F51"/>
    <w:rsid w:val="00D35558"/>
    <w:rsid w:val="00D3705A"/>
    <w:rsid w:val="00D3707C"/>
    <w:rsid w:val="00D371A6"/>
    <w:rsid w:val="00D40B3F"/>
    <w:rsid w:val="00D4219A"/>
    <w:rsid w:val="00D42ADD"/>
    <w:rsid w:val="00D437B8"/>
    <w:rsid w:val="00D518C5"/>
    <w:rsid w:val="00D51933"/>
    <w:rsid w:val="00D51BFB"/>
    <w:rsid w:val="00D51EFC"/>
    <w:rsid w:val="00D51FB0"/>
    <w:rsid w:val="00D52055"/>
    <w:rsid w:val="00D5244B"/>
    <w:rsid w:val="00D526C9"/>
    <w:rsid w:val="00D53972"/>
    <w:rsid w:val="00D53DCF"/>
    <w:rsid w:val="00D54656"/>
    <w:rsid w:val="00D57252"/>
    <w:rsid w:val="00D579B7"/>
    <w:rsid w:val="00D57FDF"/>
    <w:rsid w:val="00D60C12"/>
    <w:rsid w:val="00D60DDD"/>
    <w:rsid w:val="00D61842"/>
    <w:rsid w:val="00D61F11"/>
    <w:rsid w:val="00D63D01"/>
    <w:rsid w:val="00D64FC6"/>
    <w:rsid w:val="00D655B3"/>
    <w:rsid w:val="00D658FD"/>
    <w:rsid w:val="00D705CA"/>
    <w:rsid w:val="00D730AE"/>
    <w:rsid w:val="00D761B4"/>
    <w:rsid w:val="00D803F3"/>
    <w:rsid w:val="00D819A4"/>
    <w:rsid w:val="00D82D93"/>
    <w:rsid w:val="00D838B9"/>
    <w:rsid w:val="00D83D20"/>
    <w:rsid w:val="00D8602F"/>
    <w:rsid w:val="00D86C13"/>
    <w:rsid w:val="00D87413"/>
    <w:rsid w:val="00D922DC"/>
    <w:rsid w:val="00D925AA"/>
    <w:rsid w:val="00D92DF5"/>
    <w:rsid w:val="00D93370"/>
    <w:rsid w:val="00D971EA"/>
    <w:rsid w:val="00D978C9"/>
    <w:rsid w:val="00DA033D"/>
    <w:rsid w:val="00DA1C4A"/>
    <w:rsid w:val="00DA2B13"/>
    <w:rsid w:val="00DA3775"/>
    <w:rsid w:val="00DA4FAB"/>
    <w:rsid w:val="00DB364D"/>
    <w:rsid w:val="00DB47C2"/>
    <w:rsid w:val="00DB4B8E"/>
    <w:rsid w:val="00DB73E0"/>
    <w:rsid w:val="00DC0C1A"/>
    <w:rsid w:val="00DC0FB3"/>
    <w:rsid w:val="00DC1D75"/>
    <w:rsid w:val="00DC1EFD"/>
    <w:rsid w:val="00DC6ADD"/>
    <w:rsid w:val="00DC6D4C"/>
    <w:rsid w:val="00DD0D2D"/>
    <w:rsid w:val="00DD1707"/>
    <w:rsid w:val="00DD3319"/>
    <w:rsid w:val="00DD4D1E"/>
    <w:rsid w:val="00DD5262"/>
    <w:rsid w:val="00DD74BB"/>
    <w:rsid w:val="00DD7E7D"/>
    <w:rsid w:val="00DE286D"/>
    <w:rsid w:val="00DE5A11"/>
    <w:rsid w:val="00DE6F06"/>
    <w:rsid w:val="00DE7A6E"/>
    <w:rsid w:val="00DF40F4"/>
    <w:rsid w:val="00DF71F8"/>
    <w:rsid w:val="00DF7C86"/>
    <w:rsid w:val="00E016FB"/>
    <w:rsid w:val="00E019AE"/>
    <w:rsid w:val="00E0298B"/>
    <w:rsid w:val="00E02B0F"/>
    <w:rsid w:val="00E04005"/>
    <w:rsid w:val="00E106BD"/>
    <w:rsid w:val="00E119F6"/>
    <w:rsid w:val="00E1326E"/>
    <w:rsid w:val="00E14C2B"/>
    <w:rsid w:val="00E14CDD"/>
    <w:rsid w:val="00E162A2"/>
    <w:rsid w:val="00E16ACD"/>
    <w:rsid w:val="00E22A20"/>
    <w:rsid w:val="00E239EE"/>
    <w:rsid w:val="00E260B7"/>
    <w:rsid w:val="00E2658E"/>
    <w:rsid w:val="00E2692E"/>
    <w:rsid w:val="00E2725A"/>
    <w:rsid w:val="00E3030A"/>
    <w:rsid w:val="00E3183A"/>
    <w:rsid w:val="00E31EC0"/>
    <w:rsid w:val="00E32C94"/>
    <w:rsid w:val="00E34BB0"/>
    <w:rsid w:val="00E34E80"/>
    <w:rsid w:val="00E3567A"/>
    <w:rsid w:val="00E35849"/>
    <w:rsid w:val="00E36904"/>
    <w:rsid w:val="00E36C89"/>
    <w:rsid w:val="00E36D78"/>
    <w:rsid w:val="00E3735D"/>
    <w:rsid w:val="00E37867"/>
    <w:rsid w:val="00E41006"/>
    <w:rsid w:val="00E41515"/>
    <w:rsid w:val="00E420BB"/>
    <w:rsid w:val="00E42296"/>
    <w:rsid w:val="00E42E5F"/>
    <w:rsid w:val="00E4346B"/>
    <w:rsid w:val="00E46950"/>
    <w:rsid w:val="00E47223"/>
    <w:rsid w:val="00E509C4"/>
    <w:rsid w:val="00E528DE"/>
    <w:rsid w:val="00E55E5D"/>
    <w:rsid w:val="00E56A98"/>
    <w:rsid w:val="00E56C37"/>
    <w:rsid w:val="00E57BFF"/>
    <w:rsid w:val="00E61F02"/>
    <w:rsid w:val="00E635F0"/>
    <w:rsid w:val="00E6379F"/>
    <w:rsid w:val="00E64876"/>
    <w:rsid w:val="00E65F62"/>
    <w:rsid w:val="00E673BA"/>
    <w:rsid w:val="00E677DF"/>
    <w:rsid w:val="00E715B2"/>
    <w:rsid w:val="00E71A63"/>
    <w:rsid w:val="00E71B36"/>
    <w:rsid w:val="00E72737"/>
    <w:rsid w:val="00E72C94"/>
    <w:rsid w:val="00E7358F"/>
    <w:rsid w:val="00E750D3"/>
    <w:rsid w:val="00E80347"/>
    <w:rsid w:val="00E8112A"/>
    <w:rsid w:val="00E8262A"/>
    <w:rsid w:val="00E83266"/>
    <w:rsid w:val="00E83BD3"/>
    <w:rsid w:val="00E8449F"/>
    <w:rsid w:val="00E85966"/>
    <w:rsid w:val="00E87422"/>
    <w:rsid w:val="00E91A96"/>
    <w:rsid w:val="00E9316E"/>
    <w:rsid w:val="00E941BF"/>
    <w:rsid w:val="00E9466C"/>
    <w:rsid w:val="00E97937"/>
    <w:rsid w:val="00E97CFB"/>
    <w:rsid w:val="00EA0BF4"/>
    <w:rsid w:val="00EA152A"/>
    <w:rsid w:val="00EA17E9"/>
    <w:rsid w:val="00EA1844"/>
    <w:rsid w:val="00EA4B75"/>
    <w:rsid w:val="00EA4FC2"/>
    <w:rsid w:val="00EA5899"/>
    <w:rsid w:val="00EA5AFF"/>
    <w:rsid w:val="00EA6534"/>
    <w:rsid w:val="00EA77CD"/>
    <w:rsid w:val="00EB7BA5"/>
    <w:rsid w:val="00EC1FF9"/>
    <w:rsid w:val="00EC44E7"/>
    <w:rsid w:val="00EC5E19"/>
    <w:rsid w:val="00EC7DD9"/>
    <w:rsid w:val="00ED0C14"/>
    <w:rsid w:val="00ED1020"/>
    <w:rsid w:val="00EE0A73"/>
    <w:rsid w:val="00EE1469"/>
    <w:rsid w:val="00EE2FD7"/>
    <w:rsid w:val="00EE4324"/>
    <w:rsid w:val="00EE4A5E"/>
    <w:rsid w:val="00EE52EF"/>
    <w:rsid w:val="00EE59E4"/>
    <w:rsid w:val="00EF13BF"/>
    <w:rsid w:val="00EF3D75"/>
    <w:rsid w:val="00F018EC"/>
    <w:rsid w:val="00F01BD7"/>
    <w:rsid w:val="00F04013"/>
    <w:rsid w:val="00F06089"/>
    <w:rsid w:val="00F067B0"/>
    <w:rsid w:val="00F06EDC"/>
    <w:rsid w:val="00F103E4"/>
    <w:rsid w:val="00F119FC"/>
    <w:rsid w:val="00F11A87"/>
    <w:rsid w:val="00F11EDC"/>
    <w:rsid w:val="00F12C7C"/>
    <w:rsid w:val="00F13223"/>
    <w:rsid w:val="00F13F96"/>
    <w:rsid w:val="00F15D2B"/>
    <w:rsid w:val="00F15DD5"/>
    <w:rsid w:val="00F17B73"/>
    <w:rsid w:val="00F20217"/>
    <w:rsid w:val="00F21618"/>
    <w:rsid w:val="00F23209"/>
    <w:rsid w:val="00F23CC9"/>
    <w:rsid w:val="00F244C1"/>
    <w:rsid w:val="00F25997"/>
    <w:rsid w:val="00F265DD"/>
    <w:rsid w:val="00F26801"/>
    <w:rsid w:val="00F304C6"/>
    <w:rsid w:val="00F30C61"/>
    <w:rsid w:val="00F3225E"/>
    <w:rsid w:val="00F363DF"/>
    <w:rsid w:val="00F4545D"/>
    <w:rsid w:val="00F45EC6"/>
    <w:rsid w:val="00F507FE"/>
    <w:rsid w:val="00F519AF"/>
    <w:rsid w:val="00F55163"/>
    <w:rsid w:val="00F605C3"/>
    <w:rsid w:val="00F60E44"/>
    <w:rsid w:val="00F613FE"/>
    <w:rsid w:val="00F6142C"/>
    <w:rsid w:val="00F61474"/>
    <w:rsid w:val="00F61C26"/>
    <w:rsid w:val="00F63307"/>
    <w:rsid w:val="00F63749"/>
    <w:rsid w:val="00F66143"/>
    <w:rsid w:val="00F66EB2"/>
    <w:rsid w:val="00F66EE6"/>
    <w:rsid w:val="00F672F0"/>
    <w:rsid w:val="00F67322"/>
    <w:rsid w:val="00F71385"/>
    <w:rsid w:val="00F71E7E"/>
    <w:rsid w:val="00F7290F"/>
    <w:rsid w:val="00F72FC8"/>
    <w:rsid w:val="00F811C4"/>
    <w:rsid w:val="00F8159F"/>
    <w:rsid w:val="00F8181A"/>
    <w:rsid w:val="00F82185"/>
    <w:rsid w:val="00F8251C"/>
    <w:rsid w:val="00F83539"/>
    <w:rsid w:val="00F83848"/>
    <w:rsid w:val="00F83DBB"/>
    <w:rsid w:val="00F9323D"/>
    <w:rsid w:val="00F943F2"/>
    <w:rsid w:val="00F955B3"/>
    <w:rsid w:val="00F9670F"/>
    <w:rsid w:val="00F96BF1"/>
    <w:rsid w:val="00F96D20"/>
    <w:rsid w:val="00F96D29"/>
    <w:rsid w:val="00F9739E"/>
    <w:rsid w:val="00F97CD9"/>
    <w:rsid w:val="00FA1051"/>
    <w:rsid w:val="00FA2140"/>
    <w:rsid w:val="00FA25EC"/>
    <w:rsid w:val="00FA437C"/>
    <w:rsid w:val="00FA4B15"/>
    <w:rsid w:val="00FA57D7"/>
    <w:rsid w:val="00FA59A0"/>
    <w:rsid w:val="00FA5D95"/>
    <w:rsid w:val="00FB02C8"/>
    <w:rsid w:val="00FB05D2"/>
    <w:rsid w:val="00FB0986"/>
    <w:rsid w:val="00FB0FC9"/>
    <w:rsid w:val="00FB12A8"/>
    <w:rsid w:val="00FB12F3"/>
    <w:rsid w:val="00FB1C6E"/>
    <w:rsid w:val="00FB25EF"/>
    <w:rsid w:val="00FB4149"/>
    <w:rsid w:val="00FC02C3"/>
    <w:rsid w:val="00FC09C5"/>
    <w:rsid w:val="00FC3ECD"/>
    <w:rsid w:val="00FC404E"/>
    <w:rsid w:val="00FC4898"/>
    <w:rsid w:val="00FC5E49"/>
    <w:rsid w:val="00FC6E48"/>
    <w:rsid w:val="00FD082A"/>
    <w:rsid w:val="00FD0958"/>
    <w:rsid w:val="00FD0A25"/>
    <w:rsid w:val="00FD6595"/>
    <w:rsid w:val="00FD75DF"/>
    <w:rsid w:val="00FD7B83"/>
    <w:rsid w:val="00FD7C38"/>
    <w:rsid w:val="00FE06BC"/>
    <w:rsid w:val="00FE0DC7"/>
    <w:rsid w:val="00FE151B"/>
    <w:rsid w:val="00FE219A"/>
    <w:rsid w:val="00FE3A05"/>
    <w:rsid w:val="00FE42CC"/>
    <w:rsid w:val="00FE4451"/>
    <w:rsid w:val="00FE61AD"/>
    <w:rsid w:val="00FF1505"/>
    <w:rsid w:val="00FF1CE0"/>
    <w:rsid w:val="00FF49D3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AF609CD-B7E5-4686-AABE-82BA1D8C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3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84B3C"/>
    <w:pPr>
      <w:keepNext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84B3C"/>
    <w:pPr>
      <w:keepNext/>
      <w:ind w:left="720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684B3C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684B3C"/>
    <w:pPr>
      <w:keepNext/>
      <w:ind w:left="2340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684B3C"/>
    <w:pPr>
      <w:keepNext/>
      <w:ind w:left="2340"/>
      <w:outlineLvl w:val="4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1E5BC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A4B75"/>
    <w:pPr>
      <w:jc w:val="both"/>
    </w:pPr>
    <w:rPr>
      <w:b/>
      <w:bCs/>
    </w:rPr>
  </w:style>
  <w:style w:type="table" w:styleId="TableGrid">
    <w:name w:val="Table Grid"/>
    <w:basedOn w:val="TableNormal"/>
    <w:rsid w:val="00EA4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684B3C"/>
    <w:pPr>
      <w:ind w:left="720"/>
    </w:pPr>
  </w:style>
  <w:style w:type="paragraph" w:styleId="Footer">
    <w:name w:val="footer"/>
    <w:basedOn w:val="Normal"/>
    <w:link w:val="FooterChar"/>
    <w:uiPriority w:val="99"/>
    <w:rsid w:val="000900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0F6"/>
  </w:style>
  <w:style w:type="paragraph" w:styleId="BodyTextIndent2">
    <w:name w:val="Body Text Indent 2"/>
    <w:basedOn w:val="Normal"/>
    <w:link w:val="BodyTextIndent2Char"/>
    <w:rsid w:val="00D526C9"/>
    <w:pPr>
      <w:spacing w:after="120" w:line="480" w:lineRule="auto"/>
      <w:ind w:left="360"/>
    </w:pPr>
  </w:style>
  <w:style w:type="paragraph" w:styleId="Header">
    <w:name w:val="header"/>
    <w:basedOn w:val="Normal"/>
    <w:link w:val="HeaderChar"/>
    <w:uiPriority w:val="99"/>
    <w:rsid w:val="00D526C9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E31EC0"/>
    <w:pPr>
      <w:jc w:val="center"/>
    </w:pPr>
    <w:rPr>
      <w:rFonts w:ascii="Arial" w:hAnsi="Arial"/>
      <w:b/>
      <w:bCs/>
    </w:rPr>
  </w:style>
  <w:style w:type="paragraph" w:styleId="FootnoteText">
    <w:name w:val="footnote text"/>
    <w:basedOn w:val="Normal"/>
    <w:link w:val="FootnoteTextChar"/>
    <w:semiHidden/>
    <w:rsid w:val="00553CBC"/>
    <w:rPr>
      <w:sz w:val="20"/>
      <w:szCs w:val="20"/>
      <w:lang w:val="sq-AL"/>
    </w:rPr>
  </w:style>
  <w:style w:type="character" w:styleId="FootnoteReference">
    <w:name w:val="footnote reference"/>
    <w:semiHidden/>
    <w:rsid w:val="00553CBC"/>
    <w:rPr>
      <w:vertAlign w:val="superscript"/>
    </w:rPr>
  </w:style>
  <w:style w:type="paragraph" w:customStyle="1" w:styleId="Style1">
    <w:name w:val="Style1"/>
    <w:basedOn w:val="TOC2"/>
    <w:next w:val="CommentText"/>
    <w:rsid w:val="00C86564"/>
    <w:rPr>
      <w:rFonts w:eastAsia="MS Mincho"/>
    </w:rPr>
  </w:style>
  <w:style w:type="paragraph" w:styleId="TOC2">
    <w:name w:val="toc 2"/>
    <w:basedOn w:val="Normal"/>
    <w:next w:val="Normal"/>
    <w:autoRedefine/>
    <w:semiHidden/>
    <w:rsid w:val="00C86564"/>
    <w:pPr>
      <w:ind w:left="240"/>
    </w:pPr>
    <w:rPr>
      <w:rFonts w:eastAsia="Times New Roman"/>
      <w:lang w:val="af-ZA"/>
    </w:rPr>
  </w:style>
  <w:style w:type="paragraph" w:styleId="CommentText">
    <w:name w:val="annotation text"/>
    <w:basedOn w:val="Normal"/>
    <w:link w:val="CommentTextChar"/>
    <w:semiHidden/>
    <w:rsid w:val="00C86564"/>
    <w:rPr>
      <w:rFonts w:eastAsia="Times New Roman"/>
      <w:sz w:val="20"/>
      <w:szCs w:val="20"/>
      <w:lang w:val="af-ZA"/>
    </w:rPr>
  </w:style>
  <w:style w:type="character" w:styleId="Hyperlink">
    <w:name w:val="Hyperlink"/>
    <w:rsid w:val="00C86564"/>
    <w:rPr>
      <w:color w:val="0000FF"/>
      <w:u w:val="single"/>
    </w:rPr>
  </w:style>
  <w:style w:type="character" w:styleId="FollowedHyperlink">
    <w:name w:val="FollowedHyperlink"/>
    <w:rsid w:val="00C86564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22082C"/>
    <w:pPr>
      <w:shd w:val="clear" w:color="auto" w:fill="000080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D61842"/>
    <w:rPr>
      <w:rFonts w:ascii="Tahoma" w:hAnsi="Tahoma"/>
      <w:sz w:val="16"/>
      <w:szCs w:val="16"/>
    </w:rPr>
  </w:style>
  <w:style w:type="character" w:customStyle="1" w:styleId="Heading3Char">
    <w:name w:val="Heading 3 Char"/>
    <w:link w:val="Heading3"/>
    <w:rsid w:val="00507FB9"/>
    <w:rPr>
      <w:b/>
      <w:bCs/>
      <w:sz w:val="24"/>
      <w:szCs w:val="24"/>
    </w:rPr>
  </w:style>
  <w:style w:type="paragraph" w:styleId="Title">
    <w:name w:val="Title"/>
    <w:basedOn w:val="Normal"/>
    <w:qFormat/>
    <w:rsid w:val="002A1F9C"/>
    <w:pPr>
      <w:jc w:val="center"/>
    </w:pPr>
    <w:rPr>
      <w:b/>
      <w:bCs/>
      <w:szCs w:val="20"/>
      <w:lang w:val="sq-AL"/>
    </w:rPr>
  </w:style>
  <w:style w:type="paragraph" w:customStyle="1" w:styleId="CharCharCharCharCharChar">
    <w:name w:val="Char Char Char Char Char Char"/>
    <w:basedOn w:val="Normal"/>
    <w:rsid w:val="002A1F9C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Heading1Char">
    <w:name w:val="Heading 1 Char"/>
    <w:link w:val="Heading1"/>
    <w:rsid w:val="002272A8"/>
    <w:rPr>
      <w:b/>
      <w:sz w:val="28"/>
      <w:szCs w:val="28"/>
    </w:rPr>
  </w:style>
  <w:style w:type="character" w:customStyle="1" w:styleId="Heading2Char">
    <w:name w:val="Heading 2 Char"/>
    <w:link w:val="Heading2"/>
    <w:rsid w:val="002272A8"/>
    <w:rPr>
      <w:b/>
      <w:bCs/>
      <w:sz w:val="28"/>
      <w:szCs w:val="24"/>
    </w:rPr>
  </w:style>
  <w:style w:type="character" w:customStyle="1" w:styleId="Heading4Char">
    <w:name w:val="Heading 4 Char"/>
    <w:link w:val="Heading4"/>
    <w:rsid w:val="002272A8"/>
    <w:rPr>
      <w:b/>
      <w:bCs/>
      <w:sz w:val="28"/>
      <w:szCs w:val="24"/>
    </w:rPr>
  </w:style>
  <w:style w:type="character" w:customStyle="1" w:styleId="Heading5Char">
    <w:name w:val="Heading 5 Char"/>
    <w:link w:val="Heading5"/>
    <w:rsid w:val="002272A8"/>
    <w:rPr>
      <w:b/>
      <w:bCs/>
      <w:sz w:val="24"/>
      <w:szCs w:val="24"/>
    </w:rPr>
  </w:style>
  <w:style w:type="character" w:customStyle="1" w:styleId="Heading8Char">
    <w:name w:val="Heading 8 Char"/>
    <w:link w:val="Heading8"/>
    <w:rsid w:val="002272A8"/>
    <w:rPr>
      <w:i/>
      <w:iCs/>
      <w:sz w:val="24"/>
      <w:szCs w:val="24"/>
    </w:rPr>
  </w:style>
  <w:style w:type="character" w:customStyle="1" w:styleId="BodyTextChar">
    <w:name w:val="Body Text Char"/>
    <w:link w:val="BodyText"/>
    <w:rsid w:val="002272A8"/>
    <w:rPr>
      <w:b/>
      <w:bCs/>
      <w:sz w:val="24"/>
      <w:szCs w:val="24"/>
    </w:rPr>
  </w:style>
  <w:style w:type="character" w:customStyle="1" w:styleId="BodyTextIndentChar">
    <w:name w:val="Body Text Indent Char"/>
    <w:link w:val="BodyTextIndent"/>
    <w:rsid w:val="002272A8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2272A8"/>
    <w:rPr>
      <w:sz w:val="24"/>
      <w:szCs w:val="24"/>
    </w:rPr>
  </w:style>
  <w:style w:type="character" w:customStyle="1" w:styleId="BodyTextIndent2Char">
    <w:name w:val="Body Text Indent 2 Char"/>
    <w:link w:val="BodyTextIndent2"/>
    <w:rsid w:val="002272A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2272A8"/>
    <w:rPr>
      <w:sz w:val="24"/>
      <w:szCs w:val="24"/>
    </w:rPr>
  </w:style>
  <w:style w:type="character" w:customStyle="1" w:styleId="SubtitleChar">
    <w:name w:val="Subtitle Char"/>
    <w:link w:val="Subtitle"/>
    <w:rsid w:val="002272A8"/>
    <w:rPr>
      <w:rFonts w:ascii="Arial" w:hAnsi="Arial" w:cs="Arial"/>
      <w:b/>
      <w:bCs/>
      <w:sz w:val="24"/>
      <w:szCs w:val="24"/>
    </w:rPr>
  </w:style>
  <w:style w:type="character" w:customStyle="1" w:styleId="FootnoteTextChar">
    <w:name w:val="Footnote Text Char"/>
    <w:link w:val="FootnoteText"/>
    <w:semiHidden/>
    <w:rsid w:val="002272A8"/>
    <w:rPr>
      <w:lang w:val="sq-AL"/>
    </w:rPr>
  </w:style>
  <w:style w:type="character" w:customStyle="1" w:styleId="CommentTextChar">
    <w:name w:val="Comment Text Char"/>
    <w:link w:val="CommentText"/>
    <w:semiHidden/>
    <w:rsid w:val="002272A8"/>
    <w:rPr>
      <w:rFonts w:eastAsia="Times New Roman"/>
      <w:lang w:val="af-ZA"/>
    </w:rPr>
  </w:style>
  <w:style w:type="character" w:customStyle="1" w:styleId="DocumentMapChar">
    <w:name w:val="Document Map Char"/>
    <w:link w:val="DocumentMap"/>
    <w:semiHidden/>
    <w:rsid w:val="002272A8"/>
    <w:rPr>
      <w:rFonts w:ascii="Tahoma" w:hAnsi="Tahoma" w:cs="Tahoma"/>
      <w:shd w:val="clear" w:color="auto" w:fill="000080"/>
    </w:rPr>
  </w:style>
  <w:style w:type="character" w:customStyle="1" w:styleId="BalloonTextChar">
    <w:name w:val="Balloon Text Char"/>
    <w:link w:val="BalloonText"/>
    <w:semiHidden/>
    <w:rsid w:val="002272A8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1B2AB3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E9316E"/>
    <w:pPr>
      <w:ind w:left="720"/>
      <w:contextualSpacing/>
    </w:pPr>
  </w:style>
  <w:style w:type="character" w:styleId="LineNumber">
    <w:name w:val="line number"/>
    <w:basedOn w:val="DefaultParagraphFont"/>
    <w:rsid w:val="00880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emf"/><Relationship Id="rId21" Type="http://schemas.openxmlformats.org/officeDocument/2006/relationships/oleObject" Target="embeddings/Microsoft_Excel_97-2003_Worksheet4.xls"/><Relationship Id="rId42" Type="http://schemas.openxmlformats.org/officeDocument/2006/relationships/image" Target="media/image17.emf"/><Relationship Id="rId47" Type="http://schemas.openxmlformats.org/officeDocument/2006/relationships/package" Target="embeddings/Microsoft_Excel_Worksheet1.xlsx"/><Relationship Id="rId63" Type="http://schemas.openxmlformats.org/officeDocument/2006/relationships/oleObject" Target="embeddings/Microsoft_Excel_97-2003_Worksheet24.xls"/><Relationship Id="rId68" Type="http://schemas.openxmlformats.org/officeDocument/2006/relationships/image" Target="media/image30.emf"/><Relationship Id="rId16" Type="http://schemas.openxmlformats.org/officeDocument/2006/relationships/image" Target="media/image4.emf"/><Relationship Id="rId11" Type="http://schemas.openxmlformats.org/officeDocument/2006/relationships/footer" Target="footer2.xml"/><Relationship Id="rId24" Type="http://schemas.openxmlformats.org/officeDocument/2006/relationships/image" Target="media/image8.emf"/><Relationship Id="rId32" Type="http://schemas.openxmlformats.org/officeDocument/2006/relationships/image" Target="media/image12.emf"/><Relationship Id="rId37" Type="http://schemas.openxmlformats.org/officeDocument/2006/relationships/oleObject" Target="embeddings/Microsoft_Excel_97-2003_Worksheet12.xls"/><Relationship Id="rId40" Type="http://schemas.openxmlformats.org/officeDocument/2006/relationships/image" Target="media/image16.emf"/><Relationship Id="rId45" Type="http://schemas.openxmlformats.org/officeDocument/2006/relationships/oleObject" Target="embeddings/Microsoft_Excel_97-2003_Worksheet16.xls"/><Relationship Id="rId53" Type="http://schemas.openxmlformats.org/officeDocument/2006/relationships/oleObject" Target="embeddings/Microsoft_Excel_97-2003_Worksheet19.xls"/><Relationship Id="rId58" Type="http://schemas.openxmlformats.org/officeDocument/2006/relationships/image" Target="media/image25.emf"/><Relationship Id="rId66" Type="http://schemas.openxmlformats.org/officeDocument/2006/relationships/image" Target="media/image29.emf"/><Relationship Id="rId74" Type="http://schemas.openxmlformats.org/officeDocument/2006/relationships/oleObject" Target="embeddings/Microsoft_Excel_97-2003_Worksheet29.xls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Microsoft_Excel_97-2003_Worksheet23.xls"/><Relationship Id="rId19" Type="http://schemas.openxmlformats.org/officeDocument/2006/relationships/oleObject" Target="embeddings/Microsoft_Excel_97-2003_Worksheet3.xls"/><Relationship Id="rId14" Type="http://schemas.openxmlformats.org/officeDocument/2006/relationships/image" Target="media/image3.emf"/><Relationship Id="rId22" Type="http://schemas.openxmlformats.org/officeDocument/2006/relationships/image" Target="media/image7.emf"/><Relationship Id="rId27" Type="http://schemas.openxmlformats.org/officeDocument/2006/relationships/oleObject" Target="embeddings/Microsoft_Excel_97-2003_Worksheet7.xls"/><Relationship Id="rId30" Type="http://schemas.openxmlformats.org/officeDocument/2006/relationships/image" Target="media/image11.emf"/><Relationship Id="rId35" Type="http://schemas.openxmlformats.org/officeDocument/2006/relationships/oleObject" Target="embeddings/Microsoft_Excel_97-2003_Worksheet11.xls"/><Relationship Id="rId43" Type="http://schemas.openxmlformats.org/officeDocument/2006/relationships/oleObject" Target="embeddings/Microsoft_Excel_97-2003_Worksheet15.xls"/><Relationship Id="rId48" Type="http://schemas.openxmlformats.org/officeDocument/2006/relationships/image" Target="media/image20.emf"/><Relationship Id="rId56" Type="http://schemas.openxmlformats.org/officeDocument/2006/relationships/image" Target="media/image24.emf"/><Relationship Id="rId64" Type="http://schemas.openxmlformats.org/officeDocument/2006/relationships/image" Target="media/image28.emf"/><Relationship Id="rId69" Type="http://schemas.openxmlformats.org/officeDocument/2006/relationships/oleObject" Target="embeddings/Microsoft_Excel_97-2003_Worksheet27.xls"/><Relationship Id="rId77" Type="http://schemas.openxmlformats.org/officeDocument/2006/relationships/image" Target="media/image34.emf"/><Relationship Id="rId8" Type="http://schemas.openxmlformats.org/officeDocument/2006/relationships/image" Target="media/image1.jpeg"/><Relationship Id="rId51" Type="http://schemas.openxmlformats.org/officeDocument/2006/relationships/oleObject" Target="embeddings/Microsoft_Excel_97-2003_Worksheet18.xls"/><Relationship Id="rId72" Type="http://schemas.openxmlformats.org/officeDocument/2006/relationships/oleObject" Target="embeddings/Microsoft_Excel_97-2003_Worksheet28.xls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oleObject" Target="embeddings/Microsoft_Excel_97-2003_Worksheet2.xls"/><Relationship Id="rId25" Type="http://schemas.openxmlformats.org/officeDocument/2006/relationships/oleObject" Target="embeddings/Microsoft_Excel_97-2003_Worksheet6.xls"/><Relationship Id="rId33" Type="http://schemas.openxmlformats.org/officeDocument/2006/relationships/oleObject" Target="embeddings/Microsoft_Excel_97-2003_Worksheet10.xls"/><Relationship Id="rId38" Type="http://schemas.openxmlformats.org/officeDocument/2006/relationships/image" Target="media/image15.emf"/><Relationship Id="rId46" Type="http://schemas.openxmlformats.org/officeDocument/2006/relationships/image" Target="media/image19.emf"/><Relationship Id="rId59" Type="http://schemas.openxmlformats.org/officeDocument/2006/relationships/oleObject" Target="embeddings/Microsoft_Excel_97-2003_Worksheet22.xls"/><Relationship Id="rId67" Type="http://schemas.openxmlformats.org/officeDocument/2006/relationships/oleObject" Target="embeddings/Microsoft_Excel_97-2003_Worksheet26.xls"/><Relationship Id="rId20" Type="http://schemas.openxmlformats.org/officeDocument/2006/relationships/image" Target="media/image6.emf"/><Relationship Id="rId41" Type="http://schemas.openxmlformats.org/officeDocument/2006/relationships/oleObject" Target="embeddings/Microsoft_Excel_97-2003_Worksheet14.xls"/><Relationship Id="rId54" Type="http://schemas.openxmlformats.org/officeDocument/2006/relationships/image" Target="media/image23.emf"/><Relationship Id="rId62" Type="http://schemas.openxmlformats.org/officeDocument/2006/relationships/image" Target="media/image27.emf"/><Relationship Id="rId70" Type="http://schemas.openxmlformats.org/officeDocument/2006/relationships/footer" Target="footer4.xml"/><Relationship Id="rId75" Type="http://schemas.openxmlformats.org/officeDocument/2006/relationships/image" Target="media/image3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Microsoft_Excel_97-2003_Worksheet1.xls"/><Relationship Id="rId23" Type="http://schemas.openxmlformats.org/officeDocument/2006/relationships/oleObject" Target="embeddings/Microsoft_Excel_97-2003_Worksheet5.xls"/><Relationship Id="rId28" Type="http://schemas.openxmlformats.org/officeDocument/2006/relationships/image" Target="media/image10.emf"/><Relationship Id="rId36" Type="http://schemas.openxmlformats.org/officeDocument/2006/relationships/image" Target="media/image14.emf"/><Relationship Id="rId49" Type="http://schemas.openxmlformats.org/officeDocument/2006/relationships/oleObject" Target="embeddings/Microsoft_Excel_97-2003_Worksheet17.xls"/><Relationship Id="rId57" Type="http://schemas.openxmlformats.org/officeDocument/2006/relationships/oleObject" Target="embeddings/Microsoft_Excel_97-2003_Worksheet21.xls"/><Relationship Id="rId10" Type="http://schemas.openxmlformats.org/officeDocument/2006/relationships/footer" Target="footer1.xml"/><Relationship Id="rId31" Type="http://schemas.openxmlformats.org/officeDocument/2006/relationships/oleObject" Target="embeddings/Microsoft_Excel_97-2003_Worksheet9.xls"/><Relationship Id="rId44" Type="http://schemas.openxmlformats.org/officeDocument/2006/relationships/image" Target="media/image18.emf"/><Relationship Id="rId52" Type="http://schemas.openxmlformats.org/officeDocument/2006/relationships/image" Target="media/image22.emf"/><Relationship Id="rId60" Type="http://schemas.openxmlformats.org/officeDocument/2006/relationships/image" Target="media/image26.emf"/><Relationship Id="rId65" Type="http://schemas.openxmlformats.org/officeDocument/2006/relationships/oleObject" Target="embeddings/Microsoft_Excel_97-2003_Worksheet25.xls"/><Relationship Id="rId73" Type="http://schemas.openxmlformats.org/officeDocument/2006/relationships/image" Target="media/image32.emf"/><Relationship Id="rId78" Type="http://schemas.openxmlformats.org/officeDocument/2006/relationships/oleObject" Target="embeddings/Microsoft_Excel_97-2003_Worksheet31.xls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footer" Target="footer3.xml"/><Relationship Id="rId18" Type="http://schemas.openxmlformats.org/officeDocument/2006/relationships/image" Target="media/image5.emf"/><Relationship Id="rId39" Type="http://schemas.openxmlformats.org/officeDocument/2006/relationships/oleObject" Target="embeddings/Microsoft_Excel_97-2003_Worksheet13.xls"/><Relationship Id="rId34" Type="http://schemas.openxmlformats.org/officeDocument/2006/relationships/image" Target="media/image13.emf"/><Relationship Id="rId50" Type="http://schemas.openxmlformats.org/officeDocument/2006/relationships/image" Target="media/image21.emf"/><Relationship Id="rId55" Type="http://schemas.openxmlformats.org/officeDocument/2006/relationships/oleObject" Target="embeddings/Microsoft_Excel_97-2003_Worksheet20.xls"/><Relationship Id="rId76" Type="http://schemas.openxmlformats.org/officeDocument/2006/relationships/oleObject" Target="embeddings/Microsoft_Excel_97-2003_Worksheet30.xls"/><Relationship Id="rId7" Type="http://schemas.openxmlformats.org/officeDocument/2006/relationships/endnotes" Target="endnotes.xml"/><Relationship Id="rId71" Type="http://schemas.openxmlformats.org/officeDocument/2006/relationships/image" Target="media/image31.emf"/><Relationship Id="rId2" Type="http://schemas.openxmlformats.org/officeDocument/2006/relationships/numbering" Target="numbering.xml"/><Relationship Id="rId29" Type="http://schemas.openxmlformats.org/officeDocument/2006/relationships/oleObject" Target="embeddings/Microsoft_Excel_97-2003_Worksheet8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EB9B9-7CF7-497B-A18F-96F5B0E26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MFE</Company>
  <LinksUpToDate>false</LinksUpToDate>
  <CharactersWithSpaces>9721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</dc:creator>
  <cp:lastModifiedBy>Slavisa Nicic</cp:lastModifiedBy>
  <cp:revision>6</cp:revision>
  <cp:lastPrinted>2019-01-28T07:47:00Z</cp:lastPrinted>
  <dcterms:created xsi:type="dcterms:W3CDTF">2019-01-30T08:07:00Z</dcterms:created>
  <dcterms:modified xsi:type="dcterms:W3CDTF">2019-02-01T09:44:00Z</dcterms:modified>
</cp:coreProperties>
</file>