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0"/>
        <w:gridCol w:w="13322"/>
        <w:gridCol w:w="110"/>
        <w:gridCol w:w="739"/>
      </w:tblGrid>
      <w:tr>
        <w:trPr>
          <w:trHeight w:val="359" w:hRule="atLeast"/>
        </w:trPr>
        <w:tc>
          <w:tcPr>
            <w:tcW w:w="740" w:type="dxa"/>
            <w:vMerge w:val="restart"/>
            <w:tcBorders>
              <w:top w:val="nil" w:color="000000" w:sz="7"/>
              <w:left w:val="nil" w:color="000000" w:sz="7"/>
              <w:bottom w:val="nil" w:color="000000" w:sz="7"/>
              <w:right w:val="nil" w:color="000000" w:sz="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</w:pPr>
            <w:r w:rsidRPr="" w:rsidDel="" w:rsidR="">
              <w:drawing>
                <wp:inline>
                  <wp:extent cx="469900" cy="514958"/>
                  <wp:docPr id="0" name="img3.png"/>
                  <a:graphic>
                    <a:graphicData uri="http://schemas.openxmlformats.org/drawingml/2006/picture">
                      <pic:pic>
                        <pic:nvPicPr>
                          <pic:cNvPr id="1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 r="0" b="0"/>
                          </a:stretch>
                        </pic:blipFill>
                        <pic:spPr>
                          <a:xfrm>
                            <a:off x="0" y="0"/>
                            <a:ext cx="469900" cy="514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2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22"/>
            </w:tblGrid>
            <w:tr>
              <w:trPr>
                <w:trHeight w:val="281" w:hRule="atLeast"/>
              </w:trPr>
              <w:tc>
                <w:tcPr>
                  <w:tcW w:w="133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REPUBLIKA E KOSOVËS - REPUBLIKA KOSOVA - REPUBLIC OF KOSOVA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9" w:type="dxa"/>
            <w:vMerge w:val="restart"/>
            <w:tcBorders>
              <w:top w:val="nil" w:color="000000" w:sz="7"/>
              <w:left w:val="nil" w:color="000000" w:sz="7"/>
              <w:bottom w:val="nil" w:color="000000" w:sz="7"/>
              <w:right w:val="nil" w:color="000000" w:sz="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</w:pPr>
            <w:r w:rsidRPr="" w:rsidDel="" w:rsidR="">
              <w:drawing>
                <wp:inline>
                  <wp:extent cx="464847" cy="584200"/>
                  <wp:docPr id="2" name="img4.png"/>
                  <a:graphic>
                    <a:graphicData uri="http://schemas.openxmlformats.org/drawingml/2006/picture">
                      <pic:pic>
                        <pic:nvPicPr>
                          <pic:cNvPr id="3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 r="0" b="0"/>
                          </a:stretch>
                        </pic:blipFill>
                        <pic:spPr>
                          <a:xfrm>
                            <a:off x="0" y="0"/>
                            <a:ext cx="464847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5" w:hRule="atLeast"/>
        </w:trPr>
        <w:tc>
          <w:tcPr>
            <w:tcW w:w="740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9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740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2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22"/>
            </w:tblGrid>
            <w:tr>
              <w:trPr>
                <w:trHeight w:val="281" w:hRule="atLeast"/>
              </w:trPr>
              <w:tc>
                <w:tcPr>
                  <w:tcW w:w="1332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KOMUNA KAÇANIK - OPŠTINA KAČANIK - MUNICIPALITY OF KACANIK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9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4" w:hRule="atLeast"/>
        </w:trPr>
        <w:tc>
          <w:tcPr>
            <w:tcW w:w="740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9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" w:hRule="atLeast"/>
        </w:trPr>
        <w:tc>
          <w:tcPr>
            <w:tcW w:w="7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6" w:hRule="atLeast"/>
        </w:trPr>
        <w:tc>
          <w:tcPr>
            <w:tcW w:w="740" w:type="dxa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22" w:type="dxa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9" w:type="dxa"/>
            <w:tcBorders>
              <w:top w:val="single" w:color="000000" w:sz="7"/>
            </w:tcBorders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7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23"/>
            </w:tblGrid>
            <w:tr>
              <w:trPr>
                <w:trHeight w:val="281" w:hRule="atLeast"/>
              </w:trPr>
              <w:tc>
                <w:tcPr>
                  <w:tcW w:w="150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8"/>
                    </w:rPr>
                    <w:t xml:space="preserve">Raporti sipas departamenteve dhe statusit te zgjidhjes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7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23"/>
            </w:tblGrid>
            <w:tr>
              <w:trPr>
                <w:trHeight w:val="281" w:hRule="atLeast"/>
              </w:trPr>
              <w:tc>
                <w:tcPr>
                  <w:tcW w:w="150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01/01/2024 - 31/12/2024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74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  <w:gridCol w:w="4251"/>
              <w:gridCol w:w="963"/>
              <w:gridCol w:w="963"/>
              <w:gridCol w:w="963"/>
              <w:gridCol w:w="963"/>
              <w:gridCol w:w="963"/>
              <w:gridCol w:w="963"/>
              <w:gridCol w:w="963"/>
              <w:gridCol w:w="963"/>
              <w:gridCol w:w="963"/>
              <w:gridCol w:w="963"/>
            </w:tblGrid>
            <w:tr>
              <w:trPr>
                <w:trHeight w:val="488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Shkurtesa</w:t>
                  </w: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Pershkrimi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Pranuar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 Proces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Miratuar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Refuzuar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Hedhur Poshte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Pezulluar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Ceduar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Anuluar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Perfunduar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Totali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DAP</w:t>
                  </w: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Drejtoria e Administratës së Përgjithshme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69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2,030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17,871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19,985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DA</w:t>
                  </w: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Drejtoria e Arsimit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1,342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67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1,496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DBZHRP</w:t>
                  </w: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Drejtoria e Bujqësisë, Zhvillimit Rural dhe Pylltarisë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367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128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104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613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DBF</w:t>
                  </w: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Drejtoria e Buxhetit dhe Financave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1,157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1,175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DSHMS</w:t>
                  </w: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Drejtoria e Shëndetësisë dhe Mirëqenies Sociale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373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79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484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DESHP</w:t>
                  </w: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Drejtoria e Emergjencës dhe Sherbimeve Publike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517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588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DUKMM</w:t>
                  </w: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Drejtoria e Urbanizmit, Kadastrit dhe Mbrojtjes së Mjedisit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3,873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1,327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5,262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SHK</w:t>
                  </w: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Shërbimi i Kryetarit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2,072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367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2,948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DKRS</w:t>
                  </w: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Drejtoria e Kulturës, Rinisë dhe Sportit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77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81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DZHET</w:t>
                  </w: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Drejtoria e Zhvillimit Ekonomik dhe Turizmit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79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1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2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123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4,562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9,264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691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167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17,871</w:t>
                  </w:r>
                </w:p>
              </w:tc>
              <w:tc>
                <w:tcPr>
                  <w:tcW w:w="9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32,717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3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/>
      <w:pgMar w:top="850" w:right="850" w:bottom="850" w:left="85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"/>
      <w:gridCol w:w="1984"/>
      <w:gridCol w:w="11182"/>
      <w:gridCol w:w="170"/>
      <w:gridCol w:w="1672"/>
    </w:tblGrid>
    <w:tr>
      <w:trPr/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9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8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7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984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182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70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672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984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984"/>
          </w:tblGrid>
          <w:tr>
            <w:trPr>
              <w:trHeight w:val="283" w:hRule="atLeast"/>
            </w:trPr>
            <w:tc>
              <w:tcPr>
                <w:tcW w:w="198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17/01/2025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8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72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72"/>
          </w:tblGrid>
          <w:tr>
            <w:trPr>
              <w:trHeight w:val="205" w:hRule="atLeast"/>
            </w:trPr>
            <w:tc>
              <w:tcPr>
                <w:tcW w:w="167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/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984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118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182"/>
          </w:tblGrid>
          <w:tr>
            <w:trPr>
              <w:trHeight w:val="170" w:hRule="atLeast"/>
            </w:trPr>
            <w:tc>
              <w:tcPr>
                <w:tcW w:w="1118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72" w:type="dxa"/>
          <w:vMerge w:val="continue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984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118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72" w:type="dxa"/>
          <w:vMerge w:val="continue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image" Target="/word/media/img3.png" Id="rId6" /><Relationship Type="http://schemas.openxmlformats.org/officeDocument/2006/relationships/image" Target="/word/media/img4.png" Id="rId7" /><Relationship Type="http://schemas.openxmlformats.org/officeDocument/2006/relationships/numbering" Target="/word/numbering.xml" Id="rId9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07</dc:title>
</cp:coreProperties>
</file>