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4708C" w14:textId="44856374" w:rsidR="0033659E" w:rsidRPr="006E78B8" w:rsidRDefault="00F260DA" w:rsidP="0033659E">
      <w:pPr>
        <w:pStyle w:val="ListParagraph"/>
        <w:spacing w:line="300" w:lineRule="auto"/>
        <w:ind w:left="1140"/>
        <w:jc w:val="both"/>
        <w:rPr>
          <w:rFonts w:ascii="Times New Roman" w:hAnsi="Times New Roman" w:cs="Times New Roman"/>
          <w:sz w:val="24"/>
        </w:rPr>
      </w:pPr>
      <w:r w:rsidRPr="006E78B8">
        <w:rPr>
          <w:rFonts w:ascii="Times New Roman" w:hAnsi="Times New Roman" w:cs="Times New Roman"/>
          <w:b/>
          <w:noProof/>
          <w:sz w:val="28"/>
          <w:szCs w:val="28"/>
          <w:lang w:val="en-US"/>
        </w:rPr>
        <w:drawing>
          <wp:anchor distT="0" distB="0" distL="114300" distR="114300" simplePos="0" relativeHeight="251666432" behindDoc="1" locked="0" layoutInCell="1" allowOverlap="1" wp14:anchorId="51E183EC" wp14:editId="3F2492F9">
            <wp:simplePos x="0" y="0"/>
            <wp:positionH relativeFrom="column">
              <wp:posOffset>-577215</wp:posOffset>
            </wp:positionH>
            <wp:positionV relativeFrom="paragraph">
              <wp:posOffset>-606425</wp:posOffset>
            </wp:positionV>
            <wp:extent cx="6911340" cy="10072370"/>
            <wp:effectExtent l="0" t="0" r="381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veri model.jpg"/>
                    <pic:cNvPicPr/>
                  </pic:nvPicPr>
                  <pic:blipFill rotWithShape="1">
                    <a:blip r:embed="rId8" cstate="print">
                      <a:extLst>
                        <a:ext uri="{28A0092B-C50C-407E-A947-70E740481C1C}">
                          <a14:useLocalDpi xmlns:a14="http://schemas.microsoft.com/office/drawing/2010/main" val="0"/>
                        </a:ext>
                      </a:extLst>
                    </a:blip>
                    <a:srcRect r="3715"/>
                    <a:stretch/>
                  </pic:blipFill>
                  <pic:spPr bwMode="auto">
                    <a:xfrm>
                      <a:off x="0" y="0"/>
                      <a:ext cx="6911340" cy="1007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33220" w14:textId="26F9497F" w:rsidR="001B3A0D" w:rsidRPr="006E78B8" w:rsidRDefault="001B3A0D" w:rsidP="00A666A0">
      <w:pPr>
        <w:spacing w:line="300" w:lineRule="auto"/>
        <w:jc w:val="both"/>
        <w:rPr>
          <w:rFonts w:ascii="Times New Roman" w:hAnsi="Times New Roman" w:cs="Times New Roman"/>
          <w:b/>
          <w:noProof/>
          <w:sz w:val="28"/>
          <w:szCs w:val="28"/>
          <w:lang w:val="en-US"/>
        </w:rPr>
      </w:pPr>
    </w:p>
    <w:p w14:paraId="6B4EA630" w14:textId="26843E61" w:rsidR="00137AFD" w:rsidRPr="006E78B8" w:rsidRDefault="00137AFD" w:rsidP="00A666A0">
      <w:pPr>
        <w:spacing w:line="300" w:lineRule="auto"/>
        <w:jc w:val="both"/>
        <w:rPr>
          <w:rFonts w:ascii="Times New Roman" w:hAnsi="Times New Roman" w:cs="Times New Roman"/>
          <w:sz w:val="24"/>
        </w:rPr>
      </w:pPr>
    </w:p>
    <w:p w14:paraId="434A7F0A" w14:textId="77777777" w:rsidR="00A9607D" w:rsidRPr="006E78B8" w:rsidRDefault="00A9607D" w:rsidP="00A9607D">
      <w:pPr>
        <w:jc w:val="both"/>
        <w:rPr>
          <w:rFonts w:ascii="Times New Roman" w:hAnsi="Times New Roman" w:cs="Times New Roman"/>
          <w:b/>
          <w:sz w:val="28"/>
          <w:szCs w:val="28"/>
        </w:rPr>
      </w:pPr>
    </w:p>
    <w:p w14:paraId="28BA6963" w14:textId="77777777" w:rsidR="00A9607D" w:rsidRPr="006E78B8" w:rsidRDefault="00A9607D" w:rsidP="00A9607D">
      <w:pPr>
        <w:jc w:val="both"/>
        <w:rPr>
          <w:rFonts w:ascii="Times New Roman" w:hAnsi="Times New Roman" w:cs="Times New Roman"/>
          <w:b/>
          <w:sz w:val="28"/>
          <w:szCs w:val="28"/>
        </w:rPr>
      </w:pPr>
    </w:p>
    <w:p w14:paraId="1269C213" w14:textId="77777777" w:rsidR="00A9607D" w:rsidRPr="006E78B8" w:rsidRDefault="00A9607D" w:rsidP="00A9607D">
      <w:pPr>
        <w:jc w:val="both"/>
        <w:rPr>
          <w:rFonts w:ascii="Times New Roman" w:hAnsi="Times New Roman" w:cs="Times New Roman"/>
          <w:b/>
          <w:sz w:val="28"/>
          <w:szCs w:val="28"/>
        </w:rPr>
      </w:pPr>
    </w:p>
    <w:p w14:paraId="7E4714D6" w14:textId="77777777" w:rsidR="00650509" w:rsidRPr="006E78B8" w:rsidRDefault="00650509" w:rsidP="00A9607D">
      <w:pPr>
        <w:jc w:val="both"/>
        <w:rPr>
          <w:rFonts w:ascii="Times New Roman" w:hAnsi="Times New Roman" w:cs="Times New Roman"/>
          <w:b/>
          <w:sz w:val="28"/>
          <w:szCs w:val="28"/>
        </w:rPr>
      </w:pPr>
    </w:p>
    <w:p w14:paraId="07F74FF4" w14:textId="77777777" w:rsidR="006F5243" w:rsidRPr="006E78B8" w:rsidRDefault="006F5243" w:rsidP="00A9607D">
      <w:pPr>
        <w:jc w:val="both"/>
        <w:rPr>
          <w:rFonts w:ascii="Times New Roman" w:hAnsi="Times New Roman" w:cs="Times New Roman"/>
          <w:b/>
          <w:sz w:val="28"/>
          <w:szCs w:val="28"/>
        </w:rPr>
      </w:pPr>
    </w:p>
    <w:p w14:paraId="35C30102" w14:textId="77777777" w:rsidR="006F5243" w:rsidRPr="006E78B8" w:rsidRDefault="006F5243" w:rsidP="00A9607D">
      <w:pPr>
        <w:jc w:val="both"/>
        <w:rPr>
          <w:rFonts w:ascii="Times New Roman" w:hAnsi="Times New Roman" w:cs="Times New Roman"/>
          <w:b/>
          <w:sz w:val="28"/>
          <w:szCs w:val="28"/>
        </w:rPr>
      </w:pPr>
    </w:p>
    <w:p w14:paraId="150A7A81" w14:textId="2C47F0E0" w:rsidR="006F5243" w:rsidRPr="006E78B8" w:rsidRDefault="006F5243" w:rsidP="00A9607D">
      <w:pPr>
        <w:jc w:val="both"/>
        <w:rPr>
          <w:rFonts w:ascii="Times New Roman" w:hAnsi="Times New Roman" w:cs="Times New Roman"/>
          <w:b/>
          <w:sz w:val="28"/>
          <w:szCs w:val="28"/>
        </w:rPr>
      </w:pPr>
    </w:p>
    <w:p w14:paraId="4E0A52FF" w14:textId="77777777" w:rsidR="006F5243" w:rsidRPr="006E78B8" w:rsidRDefault="006F5243" w:rsidP="00A9607D">
      <w:pPr>
        <w:jc w:val="both"/>
        <w:rPr>
          <w:rFonts w:ascii="Times New Roman" w:hAnsi="Times New Roman" w:cs="Times New Roman"/>
          <w:b/>
          <w:sz w:val="28"/>
          <w:szCs w:val="28"/>
        </w:rPr>
      </w:pPr>
    </w:p>
    <w:p w14:paraId="7D1ED9F3" w14:textId="77777777" w:rsidR="006F5243" w:rsidRPr="006E78B8" w:rsidRDefault="006F5243" w:rsidP="00A9607D">
      <w:pPr>
        <w:jc w:val="both"/>
        <w:rPr>
          <w:rFonts w:ascii="Times New Roman" w:hAnsi="Times New Roman" w:cs="Times New Roman"/>
          <w:b/>
          <w:sz w:val="28"/>
          <w:szCs w:val="28"/>
        </w:rPr>
      </w:pPr>
    </w:p>
    <w:p w14:paraId="239C2CE6" w14:textId="77777777" w:rsidR="006F5243" w:rsidRPr="006E78B8" w:rsidRDefault="006F5243" w:rsidP="00A9607D">
      <w:pPr>
        <w:jc w:val="both"/>
        <w:rPr>
          <w:rFonts w:ascii="Times New Roman" w:hAnsi="Times New Roman" w:cs="Times New Roman"/>
          <w:b/>
          <w:sz w:val="28"/>
          <w:szCs w:val="28"/>
        </w:rPr>
      </w:pPr>
    </w:p>
    <w:p w14:paraId="39734381" w14:textId="5CB393AA" w:rsidR="00650509" w:rsidRPr="006E78B8" w:rsidRDefault="00650509" w:rsidP="006F5243">
      <w:pPr>
        <w:jc w:val="center"/>
        <w:rPr>
          <w:rFonts w:ascii="Times New Roman" w:hAnsi="Times New Roman" w:cs="Times New Roman"/>
          <w:b/>
          <w:color w:val="4C6D79" w:themeColor="accent6" w:themeShade="BF"/>
          <w:sz w:val="72"/>
          <w:szCs w:val="28"/>
        </w:rPr>
      </w:pPr>
      <w:r w:rsidRPr="006E78B8">
        <w:rPr>
          <w:rFonts w:ascii="Times New Roman" w:hAnsi="Times New Roman" w:cs="Times New Roman"/>
          <w:b/>
          <w:color w:val="4C6D79" w:themeColor="accent6" w:themeShade="BF"/>
          <w:sz w:val="72"/>
          <w:szCs w:val="28"/>
        </w:rPr>
        <w:t xml:space="preserve">Profili Ekonomik i Komunës </w:t>
      </w:r>
      <w:r w:rsidR="00717C9F">
        <w:rPr>
          <w:rFonts w:ascii="Times New Roman" w:hAnsi="Times New Roman" w:cs="Times New Roman"/>
          <w:b/>
          <w:color w:val="4C6D79" w:themeColor="accent6" w:themeShade="BF"/>
          <w:sz w:val="72"/>
          <w:szCs w:val="28"/>
        </w:rPr>
        <w:t>së Lipjanit</w:t>
      </w:r>
    </w:p>
    <w:p w14:paraId="15F17E70" w14:textId="77777777" w:rsidR="00650509" w:rsidRPr="006E78B8" w:rsidRDefault="00650509" w:rsidP="00A9607D">
      <w:pPr>
        <w:jc w:val="both"/>
        <w:rPr>
          <w:rFonts w:ascii="Times New Roman" w:hAnsi="Times New Roman" w:cs="Times New Roman"/>
          <w:b/>
          <w:sz w:val="28"/>
          <w:szCs w:val="28"/>
        </w:rPr>
      </w:pPr>
    </w:p>
    <w:p w14:paraId="6C8C489B" w14:textId="77777777" w:rsidR="00650509" w:rsidRPr="006E78B8" w:rsidRDefault="00650509" w:rsidP="00A9607D">
      <w:pPr>
        <w:jc w:val="both"/>
        <w:rPr>
          <w:rFonts w:ascii="Times New Roman" w:hAnsi="Times New Roman" w:cs="Times New Roman"/>
          <w:b/>
          <w:sz w:val="28"/>
          <w:szCs w:val="28"/>
        </w:rPr>
      </w:pPr>
    </w:p>
    <w:p w14:paraId="5CCA4BCE" w14:textId="77777777" w:rsidR="00650509" w:rsidRPr="006E78B8" w:rsidRDefault="00650509" w:rsidP="00A9607D">
      <w:pPr>
        <w:jc w:val="both"/>
        <w:rPr>
          <w:rFonts w:ascii="Times New Roman" w:hAnsi="Times New Roman" w:cs="Times New Roman"/>
          <w:b/>
          <w:sz w:val="28"/>
          <w:szCs w:val="28"/>
        </w:rPr>
      </w:pPr>
    </w:p>
    <w:p w14:paraId="57CB1472" w14:textId="77777777" w:rsidR="00650509" w:rsidRPr="006E78B8" w:rsidRDefault="00650509" w:rsidP="00A9607D">
      <w:pPr>
        <w:jc w:val="both"/>
        <w:rPr>
          <w:rFonts w:ascii="Times New Roman" w:hAnsi="Times New Roman" w:cs="Times New Roman"/>
          <w:b/>
          <w:sz w:val="28"/>
          <w:szCs w:val="28"/>
        </w:rPr>
      </w:pPr>
    </w:p>
    <w:p w14:paraId="24DC47DC" w14:textId="77777777" w:rsidR="00650509" w:rsidRPr="006E78B8" w:rsidRDefault="00650509" w:rsidP="00A9607D">
      <w:pPr>
        <w:jc w:val="both"/>
        <w:rPr>
          <w:rFonts w:ascii="Times New Roman" w:hAnsi="Times New Roman" w:cs="Times New Roman"/>
          <w:b/>
          <w:sz w:val="28"/>
          <w:szCs w:val="28"/>
        </w:rPr>
      </w:pPr>
    </w:p>
    <w:p w14:paraId="31BD92B9" w14:textId="77777777" w:rsidR="00650509" w:rsidRPr="006E78B8" w:rsidRDefault="00650509" w:rsidP="00A9607D">
      <w:pPr>
        <w:jc w:val="both"/>
        <w:rPr>
          <w:rFonts w:ascii="Times New Roman" w:hAnsi="Times New Roman" w:cs="Times New Roman"/>
          <w:b/>
          <w:sz w:val="28"/>
          <w:szCs w:val="28"/>
        </w:rPr>
      </w:pPr>
    </w:p>
    <w:p w14:paraId="50B287D7" w14:textId="77777777" w:rsidR="00650509" w:rsidRPr="006E78B8" w:rsidRDefault="00650509" w:rsidP="00A9607D">
      <w:pPr>
        <w:jc w:val="both"/>
        <w:rPr>
          <w:rFonts w:ascii="Times New Roman" w:hAnsi="Times New Roman" w:cs="Times New Roman"/>
          <w:b/>
          <w:sz w:val="28"/>
          <w:szCs w:val="28"/>
        </w:rPr>
      </w:pPr>
    </w:p>
    <w:p w14:paraId="6C122BA1" w14:textId="77777777" w:rsidR="00650509" w:rsidRPr="006E78B8" w:rsidRDefault="00650509" w:rsidP="00A9607D">
      <w:pPr>
        <w:jc w:val="both"/>
        <w:rPr>
          <w:rFonts w:ascii="Times New Roman" w:hAnsi="Times New Roman" w:cs="Times New Roman"/>
          <w:b/>
          <w:sz w:val="28"/>
          <w:szCs w:val="28"/>
        </w:rPr>
      </w:pPr>
    </w:p>
    <w:p w14:paraId="052109D9" w14:textId="77777777" w:rsidR="00292A84" w:rsidRPr="006E78B8" w:rsidRDefault="00292A84" w:rsidP="00A9607D">
      <w:pPr>
        <w:jc w:val="both"/>
        <w:rPr>
          <w:rFonts w:ascii="Times New Roman" w:hAnsi="Times New Roman" w:cs="Times New Roman"/>
          <w:b/>
          <w:sz w:val="28"/>
          <w:szCs w:val="28"/>
        </w:rPr>
      </w:pPr>
    </w:p>
    <w:p w14:paraId="50E14317" w14:textId="77777777" w:rsidR="00292A84" w:rsidRPr="006E78B8" w:rsidRDefault="00292A84" w:rsidP="00A9607D">
      <w:pPr>
        <w:jc w:val="both"/>
        <w:rPr>
          <w:rFonts w:ascii="Times New Roman" w:hAnsi="Times New Roman" w:cs="Times New Roman"/>
          <w:b/>
          <w:sz w:val="28"/>
          <w:szCs w:val="28"/>
        </w:rPr>
      </w:pPr>
    </w:p>
    <w:p w14:paraId="1DE99373" w14:textId="77777777" w:rsidR="002672C3" w:rsidRDefault="002672C3" w:rsidP="009A7AA4">
      <w:pPr>
        <w:spacing w:line="360" w:lineRule="auto"/>
        <w:rPr>
          <w:rFonts w:ascii="Times New Roman" w:hAnsi="Times New Roman" w:cs="Times New Roman"/>
          <w:b/>
          <w:sz w:val="24"/>
          <w:szCs w:val="24"/>
        </w:rPr>
      </w:pPr>
    </w:p>
    <w:p w14:paraId="530E03CF" w14:textId="074A807F" w:rsidR="00650509" w:rsidRPr="009A7AA4" w:rsidRDefault="008C4C35" w:rsidP="000E0B15">
      <w:pPr>
        <w:spacing w:line="360" w:lineRule="auto"/>
        <w:jc w:val="center"/>
        <w:rPr>
          <w:rFonts w:ascii="Times New Roman" w:hAnsi="Times New Roman" w:cs="Times New Roman"/>
          <w:b/>
          <w:sz w:val="24"/>
          <w:szCs w:val="28"/>
        </w:rPr>
      </w:pPr>
      <w:r w:rsidRPr="009A7AA4">
        <w:rPr>
          <w:rFonts w:ascii="Times New Roman" w:hAnsi="Times New Roman" w:cs="Times New Roman"/>
          <w:b/>
          <w:sz w:val="24"/>
          <w:szCs w:val="28"/>
        </w:rPr>
        <w:lastRenderedPageBreak/>
        <w:t>Fjal</w:t>
      </w:r>
      <w:r w:rsidR="00292A84" w:rsidRPr="009A7AA4">
        <w:rPr>
          <w:rFonts w:ascii="Times New Roman" w:hAnsi="Times New Roman" w:cs="Times New Roman"/>
          <w:b/>
          <w:sz w:val="24"/>
          <w:szCs w:val="28"/>
        </w:rPr>
        <w:t>a e Kryetarit të Komunës</w:t>
      </w:r>
    </w:p>
    <w:p w14:paraId="379CF8AB" w14:textId="0371B3E3" w:rsidR="008C4C35" w:rsidRPr="002672C3" w:rsidRDefault="00AF0F29" w:rsidP="006B43CF">
      <w:pPr>
        <w:suppressAutoHyphens/>
        <w:autoSpaceDN w:val="0"/>
        <w:spacing w:line="360" w:lineRule="auto"/>
        <w:rPr>
          <w:rFonts w:ascii="Times New Roman" w:hAnsi="Times New Roman" w:cs="Times New Roman"/>
          <w:sz w:val="24"/>
          <w:szCs w:val="24"/>
          <w:lang w:eastAsia="sv-SE"/>
        </w:rPr>
      </w:pPr>
      <w:r>
        <w:rPr>
          <w:rFonts w:ascii="Times New Roman" w:hAnsi="Times New Roman" w:cs="Times New Roman"/>
          <w:sz w:val="24"/>
          <w:szCs w:val="24"/>
          <w:lang w:eastAsia="sv-SE"/>
        </w:rPr>
        <w:t xml:space="preserve">Të nderuar </w:t>
      </w:r>
      <w:r w:rsidR="00FC1292">
        <w:rPr>
          <w:rFonts w:ascii="Times New Roman" w:hAnsi="Times New Roman" w:cs="Times New Roman"/>
          <w:sz w:val="24"/>
          <w:szCs w:val="24"/>
          <w:lang w:eastAsia="sv-SE"/>
        </w:rPr>
        <w:t>afarist</w:t>
      </w:r>
      <w:r w:rsidR="00FC1292" w:rsidRPr="00FC1292">
        <w:rPr>
          <w:rFonts w:ascii="Times New Roman" w:hAnsi="Times New Roman" w:cs="Times New Roman"/>
          <w:sz w:val="24"/>
          <w:szCs w:val="24"/>
          <w:lang w:eastAsia="sv-SE"/>
        </w:rPr>
        <w:t>ë</w:t>
      </w:r>
      <w:r w:rsidR="00FC1292">
        <w:rPr>
          <w:rFonts w:ascii="Times New Roman" w:hAnsi="Times New Roman" w:cs="Times New Roman"/>
          <w:sz w:val="24"/>
          <w:szCs w:val="24"/>
          <w:lang w:eastAsia="sv-SE"/>
        </w:rPr>
        <w:t xml:space="preserve"> dhe </w:t>
      </w:r>
      <w:r w:rsidR="009A7AA4">
        <w:rPr>
          <w:rFonts w:ascii="Times New Roman" w:hAnsi="Times New Roman" w:cs="Times New Roman"/>
          <w:sz w:val="24"/>
          <w:szCs w:val="24"/>
          <w:lang w:eastAsia="sv-SE"/>
        </w:rPr>
        <w:t>investitor</w:t>
      </w:r>
      <w:r w:rsidR="003B36AA">
        <w:rPr>
          <w:rFonts w:ascii="Times New Roman" w:hAnsi="Times New Roman" w:cs="Times New Roman"/>
          <w:sz w:val="24"/>
          <w:szCs w:val="24"/>
          <w:lang w:eastAsia="sv-SE"/>
        </w:rPr>
        <w:t>ë</w:t>
      </w:r>
      <w:r w:rsidR="009A7AA4">
        <w:rPr>
          <w:rFonts w:ascii="Times New Roman" w:hAnsi="Times New Roman" w:cs="Times New Roman"/>
          <w:sz w:val="24"/>
          <w:szCs w:val="24"/>
          <w:lang w:eastAsia="sv-SE"/>
        </w:rPr>
        <w:t xml:space="preserve"> biznesesh</w:t>
      </w:r>
      <w:r w:rsidR="008C4C35" w:rsidRPr="002672C3">
        <w:rPr>
          <w:rFonts w:ascii="Times New Roman" w:hAnsi="Times New Roman" w:cs="Times New Roman"/>
          <w:sz w:val="24"/>
          <w:szCs w:val="24"/>
          <w:lang w:eastAsia="sv-SE"/>
        </w:rPr>
        <w:t>,</w:t>
      </w:r>
    </w:p>
    <w:p w14:paraId="1BFC9569" w14:textId="139D81B8" w:rsidR="008C4C35" w:rsidRPr="009A7AA4" w:rsidRDefault="008C4C35" w:rsidP="006B43CF">
      <w:pPr>
        <w:suppressAutoHyphens/>
        <w:autoSpaceDN w:val="0"/>
        <w:spacing w:line="360" w:lineRule="auto"/>
        <w:jc w:val="both"/>
        <w:rPr>
          <w:rFonts w:ascii="Times New Roman" w:hAnsi="Times New Roman" w:cs="Times New Roman"/>
          <w:sz w:val="23"/>
          <w:szCs w:val="23"/>
          <w:lang w:eastAsia="sv-SE"/>
        </w:rPr>
      </w:pPr>
      <w:r w:rsidRPr="009A7AA4">
        <w:rPr>
          <w:rFonts w:ascii="Times New Roman" w:hAnsi="Times New Roman" w:cs="Times New Roman"/>
          <w:sz w:val="23"/>
          <w:szCs w:val="23"/>
          <w:lang w:eastAsia="sv-SE"/>
        </w:rPr>
        <w:t xml:space="preserve">Komuna e Lipjanit </w:t>
      </w:r>
      <w:r w:rsidR="00C955CB">
        <w:rPr>
          <w:rFonts w:ascii="Times New Roman" w:hAnsi="Times New Roman" w:cs="Times New Roman"/>
          <w:sz w:val="23"/>
          <w:szCs w:val="23"/>
          <w:lang w:eastAsia="sv-SE"/>
        </w:rPr>
        <w:t>ndodhet n</w:t>
      </w:r>
      <w:r w:rsidR="00C955CB" w:rsidRPr="00C955CB">
        <w:rPr>
          <w:rFonts w:ascii="Times New Roman" w:hAnsi="Times New Roman" w:cs="Times New Roman"/>
          <w:sz w:val="23"/>
          <w:szCs w:val="23"/>
          <w:lang w:eastAsia="sv-SE"/>
        </w:rPr>
        <w:t>ë</w:t>
      </w:r>
      <w:r w:rsidR="00C955CB">
        <w:rPr>
          <w:rFonts w:ascii="Times New Roman" w:hAnsi="Times New Roman" w:cs="Times New Roman"/>
          <w:sz w:val="23"/>
          <w:szCs w:val="23"/>
          <w:lang w:eastAsia="sv-SE"/>
        </w:rPr>
        <w:t xml:space="preserve"> nj</w:t>
      </w:r>
      <w:r w:rsidR="00C955CB" w:rsidRPr="00C955CB">
        <w:rPr>
          <w:rFonts w:ascii="Times New Roman" w:hAnsi="Times New Roman" w:cs="Times New Roman"/>
          <w:sz w:val="23"/>
          <w:szCs w:val="23"/>
          <w:lang w:eastAsia="sv-SE"/>
        </w:rPr>
        <w:t>ë</w:t>
      </w:r>
      <w:r w:rsidR="00C955CB">
        <w:rPr>
          <w:rFonts w:ascii="Times New Roman" w:hAnsi="Times New Roman" w:cs="Times New Roman"/>
          <w:sz w:val="23"/>
          <w:szCs w:val="23"/>
          <w:lang w:eastAsia="sv-SE"/>
        </w:rPr>
        <w:t xml:space="preserve"> faz</w:t>
      </w:r>
      <w:r w:rsidR="00C955CB" w:rsidRPr="00C955CB">
        <w:rPr>
          <w:rFonts w:ascii="Times New Roman" w:hAnsi="Times New Roman" w:cs="Times New Roman"/>
          <w:sz w:val="23"/>
          <w:szCs w:val="23"/>
          <w:lang w:eastAsia="sv-SE"/>
        </w:rPr>
        <w:t>ë</w:t>
      </w:r>
      <w:r w:rsidR="00C955CB">
        <w:rPr>
          <w:rFonts w:ascii="Times New Roman" w:hAnsi="Times New Roman" w:cs="Times New Roman"/>
          <w:sz w:val="23"/>
          <w:szCs w:val="23"/>
          <w:lang w:eastAsia="sv-SE"/>
        </w:rPr>
        <w:t xml:space="preserve"> </w:t>
      </w:r>
      <w:r w:rsidRPr="009A7AA4">
        <w:rPr>
          <w:rFonts w:ascii="Times New Roman" w:hAnsi="Times New Roman" w:cs="Times New Roman"/>
          <w:sz w:val="23"/>
          <w:szCs w:val="23"/>
          <w:lang w:eastAsia="sv-SE"/>
        </w:rPr>
        <w:t>shumë të rëndësish</w:t>
      </w:r>
      <w:r w:rsidR="00FC1292" w:rsidRPr="00FC1292">
        <w:rPr>
          <w:rFonts w:ascii="Times New Roman" w:hAnsi="Times New Roman" w:cs="Times New Roman"/>
          <w:sz w:val="23"/>
          <w:szCs w:val="23"/>
          <w:lang w:eastAsia="sv-SE"/>
        </w:rPr>
        <w:t>ë</w:t>
      </w:r>
      <w:r w:rsidR="00FC1292">
        <w:rPr>
          <w:rFonts w:ascii="Times New Roman" w:hAnsi="Times New Roman" w:cs="Times New Roman"/>
          <w:sz w:val="23"/>
          <w:szCs w:val="23"/>
          <w:lang w:eastAsia="sv-SE"/>
        </w:rPr>
        <w:t xml:space="preserve">m </w:t>
      </w:r>
      <w:r w:rsidRPr="009A7AA4">
        <w:rPr>
          <w:rFonts w:ascii="Times New Roman" w:hAnsi="Times New Roman" w:cs="Times New Roman"/>
          <w:sz w:val="23"/>
          <w:szCs w:val="23"/>
          <w:lang w:eastAsia="sv-SE"/>
        </w:rPr>
        <w:t>të zhvillimit</w:t>
      </w:r>
      <w:r w:rsidR="00C955CB">
        <w:rPr>
          <w:rFonts w:ascii="Times New Roman" w:hAnsi="Times New Roman" w:cs="Times New Roman"/>
          <w:sz w:val="23"/>
          <w:szCs w:val="23"/>
          <w:lang w:eastAsia="sv-SE"/>
        </w:rPr>
        <w:t xml:space="preserve">. </w:t>
      </w:r>
      <w:r w:rsidRPr="009A7AA4">
        <w:rPr>
          <w:rFonts w:ascii="Times New Roman" w:hAnsi="Times New Roman" w:cs="Times New Roman"/>
          <w:sz w:val="23"/>
          <w:szCs w:val="23"/>
          <w:lang w:eastAsia="sv-SE"/>
        </w:rPr>
        <w:t xml:space="preserve">Parakushtet për një zhvillim të qëndrueshëm ekonomik </w:t>
      </w:r>
      <w:r w:rsidR="00FC1292">
        <w:rPr>
          <w:rFonts w:ascii="Times New Roman" w:hAnsi="Times New Roman" w:cs="Times New Roman"/>
          <w:sz w:val="23"/>
          <w:szCs w:val="23"/>
          <w:lang w:eastAsia="sv-SE"/>
        </w:rPr>
        <w:t>jan</w:t>
      </w:r>
      <w:r w:rsidR="00FC1292" w:rsidRPr="00FC1292">
        <w:rPr>
          <w:rFonts w:ascii="Times New Roman" w:hAnsi="Times New Roman" w:cs="Times New Roman"/>
          <w:sz w:val="23"/>
          <w:szCs w:val="23"/>
          <w:lang w:eastAsia="sv-SE"/>
        </w:rPr>
        <w:t>ë</w:t>
      </w:r>
      <w:r w:rsidR="00FC1292">
        <w:rPr>
          <w:rFonts w:ascii="Times New Roman" w:hAnsi="Times New Roman" w:cs="Times New Roman"/>
          <w:sz w:val="23"/>
          <w:szCs w:val="23"/>
          <w:lang w:eastAsia="sv-SE"/>
        </w:rPr>
        <w:t xml:space="preserve"> krijuar n</w:t>
      </w:r>
      <w:r w:rsidR="00FC1292" w:rsidRPr="00FC1292">
        <w:rPr>
          <w:rFonts w:ascii="Times New Roman" w:hAnsi="Times New Roman" w:cs="Times New Roman"/>
          <w:sz w:val="23"/>
          <w:szCs w:val="23"/>
          <w:lang w:eastAsia="sv-SE"/>
        </w:rPr>
        <w:t>ë</w:t>
      </w:r>
      <w:r w:rsidR="00FC1292">
        <w:rPr>
          <w:rFonts w:ascii="Times New Roman" w:hAnsi="Times New Roman" w:cs="Times New Roman"/>
          <w:sz w:val="23"/>
          <w:szCs w:val="23"/>
          <w:lang w:eastAsia="sv-SE"/>
        </w:rPr>
        <w:t xml:space="preserve"> saje t</w:t>
      </w:r>
      <w:r w:rsidR="00FC1292" w:rsidRPr="00FC1292">
        <w:rPr>
          <w:rFonts w:ascii="Times New Roman" w:hAnsi="Times New Roman" w:cs="Times New Roman"/>
          <w:sz w:val="23"/>
          <w:szCs w:val="23"/>
          <w:lang w:eastAsia="sv-SE"/>
        </w:rPr>
        <w:t>ë</w:t>
      </w:r>
      <w:r w:rsidR="00FC1292">
        <w:rPr>
          <w:rFonts w:ascii="Times New Roman" w:hAnsi="Times New Roman" w:cs="Times New Roman"/>
          <w:sz w:val="23"/>
          <w:szCs w:val="23"/>
          <w:lang w:eastAsia="sv-SE"/>
        </w:rPr>
        <w:t xml:space="preserve"> rregullimit dhe nd</w:t>
      </w:r>
      <w:r w:rsidR="00FC1292" w:rsidRPr="00FC1292">
        <w:rPr>
          <w:rFonts w:ascii="Times New Roman" w:hAnsi="Times New Roman" w:cs="Times New Roman"/>
          <w:sz w:val="23"/>
          <w:szCs w:val="23"/>
          <w:lang w:eastAsia="sv-SE"/>
        </w:rPr>
        <w:t>ë</w:t>
      </w:r>
      <w:r w:rsidR="00FC1292">
        <w:rPr>
          <w:rFonts w:ascii="Times New Roman" w:hAnsi="Times New Roman" w:cs="Times New Roman"/>
          <w:sz w:val="23"/>
          <w:szCs w:val="23"/>
          <w:lang w:eastAsia="sv-SE"/>
        </w:rPr>
        <w:t>rtimi</w:t>
      </w:r>
      <w:r w:rsidR="00EC47AB">
        <w:rPr>
          <w:rFonts w:ascii="Times New Roman" w:hAnsi="Times New Roman" w:cs="Times New Roman"/>
          <w:sz w:val="23"/>
          <w:szCs w:val="23"/>
          <w:lang w:eastAsia="sv-SE"/>
        </w:rPr>
        <w:t>t t</w:t>
      </w:r>
      <w:r w:rsidR="00EC47AB" w:rsidRPr="00EC47AB">
        <w:rPr>
          <w:rFonts w:ascii="Times New Roman" w:hAnsi="Times New Roman" w:cs="Times New Roman"/>
          <w:sz w:val="23"/>
          <w:szCs w:val="23"/>
          <w:lang w:eastAsia="sv-SE"/>
        </w:rPr>
        <w:t>ë</w:t>
      </w:r>
      <w:r w:rsidR="00EC47AB">
        <w:rPr>
          <w:rFonts w:ascii="Times New Roman" w:hAnsi="Times New Roman" w:cs="Times New Roman"/>
          <w:sz w:val="23"/>
          <w:szCs w:val="23"/>
          <w:lang w:eastAsia="sv-SE"/>
        </w:rPr>
        <w:t xml:space="preserve"> </w:t>
      </w:r>
      <w:r w:rsidRPr="009A7AA4">
        <w:rPr>
          <w:rFonts w:ascii="Times New Roman" w:hAnsi="Times New Roman" w:cs="Times New Roman"/>
          <w:sz w:val="23"/>
          <w:szCs w:val="23"/>
          <w:lang w:eastAsia="sv-SE"/>
        </w:rPr>
        <w:t>infrastruktur</w:t>
      </w:r>
      <w:r w:rsidR="00FC1292" w:rsidRPr="00FC1292">
        <w:rPr>
          <w:rFonts w:ascii="Times New Roman" w:hAnsi="Times New Roman" w:cs="Times New Roman"/>
          <w:sz w:val="23"/>
          <w:szCs w:val="23"/>
          <w:lang w:eastAsia="sv-SE"/>
        </w:rPr>
        <w:t>ë</w:t>
      </w:r>
      <w:r w:rsidR="00FC1292">
        <w:rPr>
          <w:rFonts w:ascii="Times New Roman" w:hAnsi="Times New Roman" w:cs="Times New Roman"/>
          <w:sz w:val="23"/>
          <w:szCs w:val="23"/>
          <w:lang w:eastAsia="sv-SE"/>
        </w:rPr>
        <w:t xml:space="preserve">s </w:t>
      </w:r>
      <w:r w:rsidRPr="009A7AA4">
        <w:rPr>
          <w:rFonts w:ascii="Times New Roman" w:hAnsi="Times New Roman" w:cs="Times New Roman"/>
          <w:sz w:val="23"/>
          <w:szCs w:val="23"/>
          <w:lang w:eastAsia="sv-SE"/>
        </w:rPr>
        <w:t>rrugore, arsimore, shëndetësore dhe infrastruktur</w:t>
      </w:r>
      <w:r w:rsidR="00EC47AB" w:rsidRPr="00EC47AB">
        <w:rPr>
          <w:rFonts w:ascii="Times New Roman" w:hAnsi="Times New Roman" w:cs="Times New Roman"/>
          <w:sz w:val="23"/>
          <w:szCs w:val="23"/>
          <w:lang w:eastAsia="sv-SE"/>
        </w:rPr>
        <w:t>ë</w:t>
      </w:r>
      <w:r w:rsidR="00EC47AB">
        <w:rPr>
          <w:rFonts w:ascii="Times New Roman" w:hAnsi="Times New Roman" w:cs="Times New Roman"/>
          <w:sz w:val="23"/>
          <w:szCs w:val="23"/>
          <w:lang w:eastAsia="sv-SE"/>
        </w:rPr>
        <w:t>s</w:t>
      </w:r>
      <w:r w:rsidRPr="009A7AA4">
        <w:rPr>
          <w:rFonts w:ascii="Times New Roman" w:hAnsi="Times New Roman" w:cs="Times New Roman"/>
          <w:sz w:val="23"/>
          <w:szCs w:val="23"/>
          <w:lang w:eastAsia="sv-SE"/>
        </w:rPr>
        <w:t xml:space="preserve"> tjetër</w:t>
      </w:r>
      <w:r w:rsidR="00EC47AB">
        <w:rPr>
          <w:rFonts w:ascii="Times New Roman" w:hAnsi="Times New Roman" w:cs="Times New Roman"/>
          <w:sz w:val="23"/>
          <w:szCs w:val="23"/>
          <w:lang w:eastAsia="sv-SE"/>
        </w:rPr>
        <w:t>. Edhe shum</w:t>
      </w:r>
      <w:r w:rsidR="00EC47AB" w:rsidRPr="00EC47AB">
        <w:rPr>
          <w:rFonts w:ascii="Times New Roman" w:hAnsi="Times New Roman" w:cs="Times New Roman"/>
          <w:sz w:val="23"/>
          <w:szCs w:val="23"/>
          <w:lang w:eastAsia="sv-SE"/>
        </w:rPr>
        <w:t>ë</w:t>
      </w:r>
      <w:r w:rsidR="00EC47AB">
        <w:rPr>
          <w:rFonts w:ascii="Times New Roman" w:hAnsi="Times New Roman" w:cs="Times New Roman"/>
          <w:sz w:val="23"/>
          <w:szCs w:val="23"/>
          <w:lang w:eastAsia="sv-SE"/>
        </w:rPr>
        <w:t xml:space="preserve"> projekte t</w:t>
      </w:r>
      <w:r w:rsidR="00EC47AB" w:rsidRPr="00EC47AB">
        <w:rPr>
          <w:rFonts w:ascii="Times New Roman" w:hAnsi="Times New Roman" w:cs="Times New Roman"/>
          <w:sz w:val="23"/>
          <w:szCs w:val="23"/>
          <w:lang w:eastAsia="sv-SE"/>
        </w:rPr>
        <w:t>ë</w:t>
      </w:r>
      <w:r w:rsidR="00EC47AB">
        <w:rPr>
          <w:rFonts w:ascii="Times New Roman" w:hAnsi="Times New Roman" w:cs="Times New Roman"/>
          <w:sz w:val="23"/>
          <w:szCs w:val="23"/>
          <w:lang w:eastAsia="sv-SE"/>
        </w:rPr>
        <w:t xml:space="preserve"> tjera t</w:t>
      </w:r>
      <w:r w:rsidR="00EC47AB" w:rsidRPr="00EC47AB">
        <w:rPr>
          <w:rFonts w:ascii="Times New Roman" w:hAnsi="Times New Roman" w:cs="Times New Roman"/>
          <w:sz w:val="23"/>
          <w:szCs w:val="23"/>
          <w:lang w:eastAsia="sv-SE"/>
        </w:rPr>
        <w:t>ë</w:t>
      </w:r>
      <w:r w:rsidR="00EC47AB">
        <w:rPr>
          <w:rFonts w:ascii="Times New Roman" w:hAnsi="Times New Roman" w:cs="Times New Roman"/>
          <w:sz w:val="23"/>
          <w:szCs w:val="23"/>
          <w:lang w:eastAsia="sv-SE"/>
        </w:rPr>
        <w:t xml:space="preserve"> </w:t>
      </w:r>
      <w:r w:rsidRPr="009A7AA4">
        <w:rPr>
          <w:rFonts w:ascii="Times New Roman" w:hAnsi="Times New Roman" w:cs="Times New Roman"/>
          <w:sz w:val="23"/>
          <w:szCs w:val="23"/>
          <w:lang w:eastAsia="sv-SE"/>
        </w:rPr>
        <w:t xml:space="preserve">nevojshme </w:t>
      </w:r>
      <w:r w:rsidR="00EC47AB">
        <w:rPr>
          <w:rFonts w:ascii="Times New Roman" w:hAnsi="Times New Roman" w:cs="Times New Roman"/>
          <w:sz w:val="23"/>
          <w:szCs w:val="23"/>
          <w:lang w:eastAsia="sv-SE"/>
        </w:rPr>
        <w:t>dhe me ndikim n</w:t>
      </w:r>
      <w:r w:rsidR="00EC47AB" w:rsidRPr="00EC47AB">
        <w:rPr>
          <w:rFonts w:ascii="Times New Roman" w:hAnsi="Times New Roman" w:cs="Times New Roman"/>
          <w:sz w:val="23"/>
          <w:szCs w:val="23"/>
          <w:lang w:eastAsia="sv-SE"/>
        </w:rPr>
        <w:t>ë</w:t>
      </w:r>
      <w:r w:rsidR="00EC47AB">
        <w:rPr>
          <w:rFonts w:ascii="Times New Roman" w:hAnsi="Times New Roman" w:cs="Times New Roman"/>
          <w:sz w:val="23"/>
          <w:szCs w:val="23"/>
          <w:lang w:eastAsia="sv-SE"/>
        </w:rPr>
        <w:t xml:space="preserve"> </w:t>
      </w:r>
      <w:r w:rsidRPr="009A7AA4">
        <w:rPr>
          <w:rFonts w:ascii="Times New Roman" w:hAnsi="Times New Roman" w:cs="Times New Roman"/>
          <w:sz w:val="23"/>
          <w:szCs w:val="23"/>
        </w:rPr>
        <w:t>zhvillim</w:t>
      </w:r>
      <w:r w:rsidR="00EC47AB">
        <w:rPr>
          <w:rFonts w:ascii="Times New Roman" w:hAnsi="Times New Roman" w:cs="Times New Roman"/>
          <w:sz w:val="23"/>
          <w:szCs w:val="23"/>
        </w:rPr>
        <w:t xml:space="preserve">in e </w:t>
      </w:r>
      <w:r w:rsidRPr="009A7AA4">
        <w:rPr>
          <w:rFonts w:ascii="Times New Roman" w:hAnsi="Times New Roman" w:cs="Times New Roman"/>
          <w:sz w:val="23"/>
          <w:szCs w:val="23"/>
        </w:rPr>
        <w:t>qëndrueshëm ekomomik janë</w:t>
      </w:r>
      <w:r w:rsidRPr="009A7AA4">
        <w:rPr>
          <w:rFonts w:ascii="Times New Roman" w:hAnsi="Times New Roman" w:cs="Times New Roman"/>
          <w:sz w:val="23"/>
          <w:szCs w:val="23"/>
          <w:lang w:eastAsia="sv-SE"/>
        </w:rPr>
        <w:t xml:space="preserve"> në përfundim e sipër. Kjo fazë e zhvillimit </w:t>
      </w:r>
      <w:r w:rsidR="009A7AA4" w:rsidRPr="009A7AA4">
        <w:rPr>
          <w:rFonts w:ascii="Times New Roman" w:hAnsi="Times New Roman" w:cs="Times New Roman"/>
          <w:sz w:val="23"/>
          <w:szCs w:val="23"/>
          <w:lang w:eastAsia="sv-SE"/>
        </w:rPr>
        <w:t>ka t</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r</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 xml:space="preserve"> fokusin dhe orinetimin tim qeveris</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s</w:t>
      </w:r>
      <w:r w:rsidR="00C955CB">
        <w:rPr>
          <w:rFonts w:ascii="Times New Roman" w:hAnsi="Times New Roman" w:cs="Times New Roman"/>
          <w:sz w:val="23"/>
          <w:szCs w:val="23"/>
          <w:lang w:eastAsia="sv-SE"/>
        </w:rPr>
        <w:t xml:space="preserve"> p</w:t>
      </w:r>
      <w:r w:rsidR="00C955CB" w:rsidRPr="00C955CB">
        <w:rPr>
          <w:rFonts w:ascii="Times New Roman" w:hAnsi="Times New Roman" w:cs="Times New Roman"/>
          <w:sz w:val="23"/>
          <w:szCs w:val="23"/>
          <w:lang w:eastAsia="sv-SE"/>
        </w:rPr>
        <w:t>ë</w:t>
      </w:r>
      <w:r w:rsidR="00C955CB">
        <w:rPr>
          <w:rFonts w:ascii="Times New Roman" w:hAnsi="Times New Roman" w:cs="Times New Roman"/>
          <w:sz w:val="23"/>
          <w:szCs w:val="23"/>
          <w:lang w:eastAsia="sv-SE"/>
        </w:rPr>
        <w:t>r rritjen e kapaciteteve funksionale,</w:t>
      </w:r>
      <w:r w:rsidRPr="009A7AA4">
        <w:rPr>
          <w:rFonts w:ascii="Times New Roman" w:hAnsi="Times New Roman" w:cs="Times New Roman"/>
          <w:sz w:val="23"/>
          <w:szCs w:val="23"/>
          <w:lang w:eastAsia="sv-SE"/>
        </w:rPr>
        <w:t xml:space="preserve"> </w:t>
      </w:r>
      <w:r w:rsidR="00C955CB">
        <w:rPr>
          <w:rFonts w:ascii="Times New Roman" w:hAnsi="Times New Roman" w:cs="Times New Roman"/>
          <w:sz w:val="23"/>
          <w:szCs w:val="23"/>
          <w:lang w:eastAsia="sv-SE"/>
        </w:rPr>
        <w:t>p</w:t>
      </w:r>
      <w:r w:rsidR="00C955CB" w:rsidRPr="00C955CB">
        <w:rPr>
          <w:rFonts w:ascii="Times New Roman" w:hAnsi="Times New Roman" w:cs="Times New Roman"/>
          <w:sz w:val="23"/>
          <w:szCs w:val="23"/>
          <w:lang w:eastAsia="sv-SE"/>
        </w:rPr>
        <w:t>ë</w:t>
      </w:r>
      <w:r w:rsidR="00C955CB">
        <w:rPr>
          <w:rFonts w:ascii="Times New Roman" w:hAnsi="Times New Roman" w:cs="Times New Roman"/>
          <w:sz w:val="23"/>
          <w:szCs w:val="23"/>
          <w:lang w:eastAsia="sv-SE"/>
        </w:rPr>
        <w:t>r krijimin e kushteve sa m</w:t>
      </w:r>
      <w:r w:rsidR="00C955CB" w:rsidRPr="00C955CB">
        <w:rPr>
          <w:rFonts w:ascii="Times New Roman" w:hAnsi="Times New Roman" w:cs="Times New Roman"/>
          <w:sz w:val="23"/>
          <w:szCs w:val="23"/>
          <w:lang w:eastAsia="sv-SE"/>
        </w:rPr>
        <w:t>ë</w:t>
      </w:r>
      <w:r w:rsidR="00C955CB">
        <w:rPr>
          <w:rFonts w:ascii="Times New Roman" w:hAnsi="Times New Roman" w:cs="Times New Roman"/>
          <w:sz w:val="23"/>
          <w:szCs w:val="23"/>
          <w:lang w:eastAsia="sv-SE"/>
        </w:rPr>
        <w:t xml:space="preserve"> t</w:t>
      </w:r>
      <w:r w:rsidR="00C955CB" w:rsidRPr="00C955CB">
        <w:rPr>
          <w:rFonts w:ascii="Times New Roman" w:hAnsi="Times New Roman" w:cs="Times New Roman"/>
          <w:sz w:val="23"/>
          <w:szCs w:val="23"/>
          <w:lang w:eastAsia="sv-SE"/>
        </w:rPr>
        <w:t>ë</w:t>
      </w:r>
      <w:r w:rsidR="00C955CB">
        <w:rPr>
          <w:rFonts w:ascii="Times New Roman" w:hAnsi="Times New Roman" w:cs="Times New Roman"/>
          <w:sz w:val="23"/>
          <w:szCs w:val="23"/>
          <w:lang w:eastAsia="sv-SE"/>
        </w:rPr>
        <w:t xml:space="preserve"> favorshme p</w:t>
      </w:r>
      <w:r w:rsidR="00C955CB" w:rsidRPr="00C955CB">
        <w:rPr>
          <w:rFonts w:ascii="Times New Roman" w:hAnsi="Times New Roman" w:cs="Times New Roman"/>
          <w:sz w:val="23"/>
          <w:szCs w:val="23"/>
          <w:lang w:eastAsia="sv-SE"/>
        </w:rPr>
        <w:t>ë</w:t>
      </w:r>
      <w:r w:rsidR="00C955CB">
        <w:rPr>
          <w:rFonts w:ascii="Times New Roman" w:hAnsi="Times New Roman" w:cs="Times New Roman"/>
          <w:sz w:val="23"/>
          <w:szCs w:val="23"/>
          <w:lang w:eastAsia="sv-SE"/>
        </w:rPr>
        <w:t xml:space="preserve">r </w:t>
      </w:r>
      <w:r w:rsidRPr="009A7AA4">
        <w:rPr>
          <w:rFonts w:ascii="Times New Roman" w:hAnsi="Times New Roman" w:cs="Times New Roman"/>
          <w:sz w:val="23"/>
          <w:szCs w:val="23"/>
          <w:lang w:eastAsia="sv-SE"/>
        </w:rPr>
        <w:t>zhvill</w:t>
      </w:r>
      <w:r w:rsidR="00C955CB">
        <w:rPr>
          <w:rFonts w:ascii="Times New Roman" w:hAnsi="Times New Roman" w:cs="Times New Roman"/>
          <w:sz w:val="23"/>
          <w:szCs w:val="23"/>
          <w:lang w:eastAsia="sv-SE"/>
        </w:rPr>
        <w:t>i</w:t>
      </w:r>
      <w:r w:rsidRPr="009A7AA4">
        <w:rPr>
          <w:rFonts w:ascii="Times New Roman" w:hAnsi="Times New Roman" w:cs="Times New Roman"/>
          <w:sz w:val="23"/>
          <w:szCs w:val="23"/>
          <w:lang w:eastAsia="sv-SE"/>
        </w:rPr>
        <w:t>m</w:t>
      </w:r>
      <w:r w:rsidR="00C955CB">
        <w:rPr>
          <w:rFonts w:ascii="Times New Roman" w:hAnsi="Times New Roman" w:cs="Times New Roman"/>
          <w:sz w:val="23"/>
          <w:szCs w:val="23"/>
          <w:lang w:eastAsia="sv-SE"/>
        </w:rPr>
        <w:t xml:space="preserve"> </w:t>
      </w:r>
      <w:r w:rsidRPr="009A7AA4">
        <w:rPr>
          <w:rFonts w:ascii="Times New Roman" w:hAnsi="Times New Roman" w:cs="Times New Roman"/>
          <w:sz w:val="23"/>
          <w:szCs w:val="23"/>
          <w:lang w:eastAsia="sv-SE"/>
        </w:rPr>
        <w:t>ekonomik</w:t>
      </w:r>
      <w:r w:rsidR="00C955CB">
        <w:rPr>
          <w:rFonts w:ascii="Times New Roman" w:hAnsi="Times New Roman" w:cs="Times New Roman"/>
          <w:sz w:val="23"/>
          <w:szCs w:val="23"/>
          <w:lang w:eastAsia="sv-SE"/>
        </w:rPr>
        <w:t xml:space="preserve"> </w:t>
      </w:r>
      <w:r w:rsidRPr="009A7AA4">
        <w:rPr>
          <w:rFonts w:ascii="Times New Roman" w:hAnsi="Times New Roman" w:cs="Times New Roman"/>
          <w:sz w:val="23"/>
          <w:szCs w:val="23"/>
          <w:lang w:eastAsia="sv-SE"/>
        </w:rPr>
        <w:t xml:space="preserve">dhe duke vendosur sektorin privat në plan të parë. </w:t>
      </w:r>
    </w:p>
    <w:p w14:paraId="0304B117" w14:textId="6943D662" w:rsidR="008C4C35" w:rsidRPr="009A7AA4" w:rsidRDefault="00AF0F29" w:rsidP="006B43CF">
      <w:pPr>
        <w:suppressAutoHyphens/>
        <w:autoSpaceDN w:val="0"/>
        <w:spacing w:line="360" w:lineRule="auto"/>
        <w:jc w:val="both"/>
        <w:rPr>
          <w:rFonts w:ascii="Times New Roman" w:hAnsi="Times New Roman" w:cs="Times New Roman"/>
          <w:sz w:val="23"/>
          <w:szCs w:val="23"/>
          <w:lang w:eastAsia="sv-SE"/>
        </w:rPr>
      </w:pPr>
      <w:r w:rsidRPr="009A7AA4">
        <w:rPr>
          <w:rFonts w:ascii="Times New Roman" w:hAnsi="Times New Roman" w:cs="Times New Roman"/>
          <w:sz w:val="23"/>
          <w:szCs w:val="23"/>
        </w:rPr>
        <w:t>Që</w:t>
      </w:r>
      <w:r w:rsidR="008C4C35" w:rsidRPr="009A7AA4">
        <w:rPr>
          <w:rFonts w:ascii="Times New Roman" w:hAnsi="Times New Roman" w:cs="Times New Roman"/>
          <w:sz w:val="23"/>
          <w:szCs w:val="23"/>
        </w:rPr>
        <w:t>llimi i k</w:t>
      </w:r>
      <w:r w:rsidR="00E11D36" w:rsidRPr="009A7AA4">
        <w:rPr>
          <w:rFonts w:ascii="Times New Roman" w:hAnsi="Times New Roman" w:cs="Times New Roman"/>
          <w:sz w:val="23"/>
          <w:szCs w:val="23"/>
        </w:rPr>
        <w:t>ë</w:t>
      </w:r>
      <w:r w:rsidR="008C4C35" w:rsidRPr="009A7AA4">
        <w:rPr>
          <w:rFonts w:ascii="Times New Roman" w:hAnsi="Times New Roman" w:cs="Times New Roman"/>
          <w:sz w:val="23"/>
          <w:szCs w:val="23"/>
        </w:rPr>
        <w:t>tij modeli t</w:t>
      </w:r>
      <w:r w:rsidR="00E11D36" w:rsidRPr="009A7AA4">
        <w:rPr>
          <w:rFonts w:ascii="Times New Roman" w:hAnsi="Times New Roman" w:cs="Times New Roman"/>
          <w:sz w:val="23"/>
          <w:szCs w:val="23"/>
        </w:rPr>
        <w:t>ë</w:t>
      </w:r>
      <w:r w:rsidR="008C4C35" w:rsidRPr="009A7AA4">
        <w:rPr>
          <w:rFonts w:ascii="Times New Roman" w:hAnsi="Times New Roman" w:cs="Times New Roman"/>
          <w:sz w:val="23"/>
          <w:szCs w:val="23"/>
        </w:rPr>
        <w:t xml:space="preserve"> profilit ekonomik t</w:t>
      </w:r>
      <w:r w:rsidR="00E11D36" w:rsidRPr="009A7AA4">
        <w:rPr>
          <w:rFonts w:ascii="Times New Roman" w:hAnsi="Times New Roman" w:cs="Times New Roman"/>
          <w:sz w:val="23"/>
          <w:szCs w:val="23"/>
        </w:rPr>
        <w:t>ë</w:t>
      </w:r>
      <w:r w:rsidRPr="009A7AA4">
        <w:rPr>
          <w:rFonts w:ascii="Times New Roman" w:hAnsi="Times New Roman" w:cs="Times New Roman"/>
          <w:sz w:val="23"/>
          <w:szCs w:val="23"/>
        </w:rPr>
        <w:t xml:space="preserve"> K</w:t>
      </w:r>
      <w:r w:rsidR="008C4C35" w:rsidRPr="009A7AA4">
        <w:rPr>
          <w:rFonts w:ascii="Times New Roman" w:hAnsi="Times New Roman" w:cs="Times New Roman"/>
          <w:sz w:val="23"/>
          <w:szCs w:val="23"/>
        </w:rPr>
        <w:t>omun</w:t>
      </w:r>
      <w:r w:rsidR="00E11D36" w:rsidRPr="009A7AA4">
        <w:rPr>
          <w:rFonts w:ascii="Times New Roman" w:hAnsi="Times New Roman" w:cs="Times New Roman"/>
          <w:sz w:val="23"/>
          <w:szCs w:val="23"/>
        </w:rPr>
        <w:t>ë</w:t>
      </w:r>
      <w:r w:rsidR="008C4C35" w:rsidRPr="009A7AA4">
        <w:rPr>
          <w:rFonts w:ascii="Times New Roman" w:hAnsi="Times New Roman" w:cs="Times New Roman"/>
          <w:sz w:val="23"/>
          <w:szCs w:val="23"/>
        </w:rPr>
        <w:t>s son</w:t>
      </w:r>
      <w:r w:rsidR="00E11D36" w:rsidRPr="009A7AA4">
        <w:rPr>
          <w:rFonts w:ascii="Times New Roman" w:hAnsi="Times New Roman" w:cs="Times New Roman"/>
          <w:sz w:val="23"/>
          <w:szCs w:val="23"/>
        </w:rPr>
        <w:t>ë</w:t>
      </w:r>
      <w:r w:rsidR="008C4C35" w:rsidRPr="009A7AA4">
        <w:rPr>
          <w:rFonts w:ascii="Times New Roman" w:hAnsi="Times New Roman" w:cs="Times New Roman"/>
          <w:sz w:val="23"/>
          <w:szCs w:val="23"/>
        </w:rPr>
        <w:t xml:space="preserve"> është</w:t>
      </w:r>
      <w:r w:rsidR="008C4C35" w:rsidRPr="009A7AA4">
        <w:rPr>
          <w:rFonts w:ascii="Times New Roman" w:hAnsi="Times New Roman" w:cs="Times New Roman"/>
          <w:sz w:val="23"/>
          <w:szCs w:val="23"/>
          <w:lang w:eastAsia="sv-SE"/>
        </w:rPr>
        <w:t xml:space="preserve"> të </w:t>
      </w:r>
      <w:r w:rsidR="009A7AA4" w:rsidRPr="009A7AA4">
        <w:rPr>
          <w:rFonts w:ascii="Times New Roman" w:hAnsi="Times New Roman" w:cs="Times New Roman"/>
          <w:sz w:val="23"/>
          <w:szCs w:val="23"/>
          <w:lang w:eastAsia="sv-SE"/>
        </w:rPr>
        <w:t>inkurajoj</w:t>
      </w:r>
      <w:r w:rsidR="008C4C35" w:rsidRPr="009A7AA4">
        <w:rPr>
          <w:rFonts w:ascii="Times New Roman" w:hAnsi="Times New Roman" w:cs="Times New Roman"/>
          <w:sz w:val="23"/>
          <w:szCs w:val="23"/>
          <w:lang w:eastAsia="sv-SE"/>
        </w:rPr>
        <w:t xml:space="preserve"> nxitje të zhvillimit ekonomik lokal duke vënë në pah përparësit</w:t>
      </w:r>
      <w:r w:rsidRPr="009A7AA4">
        <w:rPr>
          <w:rFonts w:ascii="Times New Roman" w:hAnsi="Times New Roman" w:cs="Times New Roman"/>
          <w:sz w:val="23"/>
          <w:szCs w:val="23"/>
          <w:lang w:eastAsia="sv-SE"/>
        </w:rPr>
        <w:t>ë konkurruese të cilat i ofron K</w:t>
      </w:r>
      <w:r w:rsidR="00EC47AB">
        <w:rPr>
          <w:rFonts w:ascii="Times New Roman" w:hAnsi="Times New Roman" w:cs="Times New Roman"/>
          <w:sz w:val="23"/>
          <w:szCs w:val="23"/>
          <w:lang w:eastAsia="sv-SE"/>
        </w:rPr>
        <w:t>omuna e Lipjanit si: pozita e p</w:t>
      </w:r>
      <w:r w:rsidR="00EC47AB" w:rsidRPr="00EC47AB">
        <w:rPr>
          <w:rFonts w:ascii="Times New Roman" w:hAnsi="Times New Roman" w:cs="Times New Roman"/>
          <w:sz w:val="23"/>
          <w:szCs w:val="23"/>
          <w:lang w:eastAsia="sv-SE"/>
        </w:rPr>
        <w:t>ë</w:t>
      </w:r>
      <w:r w:rsidR="00EC47AB">
        <w:rPr>
          <w:rFonts w:ascii="Times New Roman" w:hAnsi="Times New Roman" w:cs="Times New Roman"/>
          <w:sz w:val="23"/>
          <w:szCs w:val="23"/>
          <w:lang w:eastAsia="sv-SE"/>
        </w:rPr>
        <w:t xml:space="preserve">rshtatshme </w:t>
      </w:r>
      <w:r w:rsidR="008C4C35" w:rsidRPr="009A7AA4">
        <w:rPr>
          <w:rFonts w:ascii="Times New Roman" w:hAnsi="Times New Roman" w:cs="Times New Roman"/>
          <w:sz w:val="23"/>
          <w:szCs w:val="23"/>
          <w:lang w:eastAsia="sv-SE"/>
        </w:rPr>
        <w:t>gjeografike</w:t>
      </w:r>
      <w:r w:rsidR="00E96008">
        <w:rPr>
          <w:rFonts w:ascii="Times New Roman" w:hAnsi="Times New Roman" w:cs="Times New Roman"/>
          <w:sz w:val="23"/>
          <w:szCs w:val="23"/>
          <w:lang w:eastAsia="sv-SE"/>
        </w:rPr>
        <w:t xml:space="preserve"> e g</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rshetuar me rrug</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t m</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 xml:space="preserve"> t</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 xml:space="preserve"> r</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nd</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sishme nacionale, potencial për zhvillim të turizimit, tok</w:t>
      </w:r>
      <w:r w:rsidR="00E96008" w:rsidRPr="00E96008">
        <w:rPr>
          <w:rFonts w:ascii="Times New Roman" w:hAnsi="Times New Roman" w:cs="Times New Roman"/>
          <w:sz w:val="23"/>
          <w:szCs w:val="23"/>
          <w:lang w:eastAsia="sv-SE"/>
        </w:rPr>
        <w:t>ë</w:t>
      </w:r>
      <w:r w:rsidR="008C4C35" w:rsidRPr="009A7AA4">
        <w:rPr>
          <w:rFonts w:ascii="Times New Roman" w:hAnsi="Times New Roman" w:cs="Times New Roman"/>
          <w:sz w:val="23"/>
          <w:szCs w:val="23"/>
          <w:lang w:eastAsia="sv-SE"/>
        </w:rPr>
        <w:t xml:space="preserve"> bujqesore me bonitet të lartë, mosha e re e popullatës dhe mundësi</w:t>
      </w:r>
      <w:r w:rsidR="00E96008">
        <w:rPr>
          <w:rFonts w:ascii="Times New Roman" w:hAnsi="Times New Roman" w:cs="Times New Roman"/>
          <w:sz w:val="23"/>
          <w:szCs w:val="23"/>
          <w:lang w:eastAsia="sv-SE"/>
        </w:rPr>
        <w:t xml:space="preserve"> t</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 xml:space="preserve"> m</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dha p</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 xml:space="preserve">r realizimin e </w:t>
      </w:r>
      <w:r w:rsidR="008C4C35" w:rsidRPr="009A7AA4">
        <w:rPr>
          <w:rFonts w:ascii="Times New Roman" w:hAnsi="Times New Roman" w:cs="Times New Roman"/>
          <w:sz w:val="23"/>
          <w:szCs w:val="23"/>
          <w:lang w:eastAsia="sv-SE"/>
        </w:rPr>
        <w:t>ide</w:t>
      </w:r>
      <w:r w:rsidR="00E96008">
        <w:rPr>
          <w:rFonts w:ascii="Times New Roman" w:hAnsi="Times New Roman" w:cs="Times New Roman"/>
          <w:sz w:val="23"/>
          <w:szCs w:val="23"/>
          <w:lang w:eastAsia="sv-SE"/>
        </w:rPr>
        <w:t>ve</w:t>
      </w:r>
      <w:r w:rsidR="008C4C35" w:rsidRPr="009A7AA4">
        <w:rPr>
          <w:rFonts w:ascii="Times New Roman" w:hAnsi="Times New Roman" w:cs="Times New Roman"/>
          <w:sz w:val="23"/>
          <w:szCs w:val="23"/>
          <w:lang w:eastAsia="sv-SE"/>
        </w:rPr>
        <w:t>, projekte</w:t>
      </w:r>
      <w:r w:rsidR="00E96008">
        <w:rPr>
          <w:rFonts w:ascii="Times New Roman" w:hAnsi="Times New Roman" w:cs="Times New Roman"/>
          <w:sz w:val="23"/>
          <w:szCs w:val="23"/>
          <w:lang w:eastAsia="sv-SE"/>
        </w:rPr>
        <w:t>ve</w:t>
      </w:r>
      <w:r w:rsidR="008C4C35" w:rsidRPr="009A7AA4">
        <w:rPr>
          <w:rFonts w:ascii="Times New Roman" w:hAnsi="Times New Roman" w:cs="Times New Roman"/>
          <w:sz w:val="23"/>
          <w:szCs w:val="23"/>
          <w:lang w:eastAsia="sv-SE"/>
        </w:rPr>
        <w:t xml:space="preserve"> dhe iniciativa</w:t>
      </w:r>
      <w:r w:rsidR="00E96008">
        <w:rPr>
          <w:rFonts w:ascii="Times New Roman" w:hAnsi="Times New Roman" w:cs="Times New Roman"/>
          <w:sz w:val="23"/>
          <w:szCs w:val="23"/>
          <w:lang w:eastAsia="sv-SE"/>
        </w:rPr>
        <w:t>ve</w:t>
      </w:r>
      <w:r w:rsidR="008C4C35" w:rsidRPr="009A7AA4">
        <w:rPr>
          <w:rFonts w:ascii="Times New Roman" w:hAnsi="Times New Roman" w:cs="Times New Roman"/>
          <w:sz w:val="23"/>
          <w:szCs w:val="23"/>
          <w:lang w:eastAsia="sv-SE"/>
        </w:rPr>
        <w:t xml:space="preserve"> inovative.  </w:t>
      </w:r>
    </w:p>
    <w:p w14:paraId="6FF0A2DA" w14:textId="7BC94F4C" w:rsidR="006B43CF" w:rsidRPr="009A7AA4" w:rsidRDefault="008C4C35" w:rsidP="006B43CF">
      <w:pPr>
        <w:suppressAutoHyphens/>
        <w:autoSpaceDN w:val="0"/>
        <w:spacing w:line="360" w:lineRule="auto"/>
        <w:jc w:val="both"/>
        <w:rPr>
          <w:rFonts w:ascii="Times New Roman" w:hAnsi="Times New Roman" w:cs="Times New Roman"/>
          <w:sz w:val="23"/>
          <w:szCs w:val="23"/>
          <w:lang w:eastAsia="sv-SE"/>
        </w:rPr>
      </w:pPr>
      <w:r w:rsidRPr="009A7AA4">
        <w:rPr>
          <w:rFonts w:ascii="Times New Roman" w:hAnsi="Times New Roman" w:cs="Times New Roman"/>
          <w:sz w:val="23"/>
          <w:szCs w:val="23"/>
        </w:rPr>
        <w:t>Qëllim yn</w:t>
      </w:r>
      <w:r w:rsidR="00E11D36" w:rsidRPr="009A7AA4">
        <w:rPr>
          <w:rFonts w:ascii="Times New Roman" w:hAnsi="Times New Roman" w:cs="Times New Roman"/>
          <w:sz w:val="23"/>
          <w:szCs w:val="23"/>
        </w:rPr>
        <w:t>ë</w:t>
      </w:r>
      <w:r w:rsidRPr="009A7AA4">
        <w:rPr>
          <w:rFonts w:ascii="Times New Roman" w:hAnsi="Times New Roman" w:cs="Times New Roman"/>
          <w:sz w:val="23"/>
          <w:szCs w:val="23"/>
        </w:rPr>
        <w:t xml:space="preserve"> si institucion dhe q</w:t>
      </w:r>
      <w:r w:rsidR="00E11D36" w:rsidRPr="009A7AA4">
        <w:rPr>
          <w:rFonts w:ascii="Times New Roman" w:hAnsi="Times New Roman" w:cs="Times New Roman"/>
          <w:sz w:val="23"/>
          <w:szCs w:val="23"/>
        </w:rPr>
        <w:t>ë</w:t>
      </w:r>
      <w:r w:rsidR="00AF0F29" w:rsidRPr="009A7AA4">
        <w:rPr>
          <w:rFonts w:ascii="Times New Roman" w:hAnsi="Times New Roman" w:cs="Times New Roman"/>
          <w:sz w:val="23"/>
          <w:szCs w:val="23"/>
        </w:rPr>
        <w:t>llimi im si kryetar i K</w:t>
      </w:r>
      <w:r w:rsidRPr="009A7AA4">
        <w:rPr>
          <w:rFonts w:ascii="Times New Roman" w:hAnsi="Times New Roman" w:cs="Times New Roman"/>
          <w:sz w:val="23"/>
          <w:szCs w:val="23"/>
        </w:rPr>
        <w:t>omun</w:t>
      </w:r>
      <w:r w:rsidR="00E11D36" w:rsidRPr="009A7AA4">
        <w:rPr>
          <w:rFonts w:ascii="Times New Roman" w:hAnsi="Times New Roman" w:cs="Times New Roman"/>
          <w:sz w:val="23"/>
          <w:szCs w:val="23"/>
        </w:rPr>
        <w:t>ë</w:t>
      </w:r>
      <w:r w:rsidRPr="009A7AA4">
        <w:rPr>
          <w:rFonts w:ascii="Times New Roman" w:hAnsi="Times New Roman" w:cs="Times New Roman"/>
          <w:sz w:val="23"/>
          <w:szCs w:val="23"/>
        </w:rPr>
        <w:t xml:space="preserve">s </w:t>
      </w:r>
      <w:r w:rsidR="00E11D36" w:rsidRPr="009A7AA4">
        <w:rPr>
          <w:rFonts w:ascii="Times New Roman" w:hAnsi="Times New Roman" w:cs="Times New Roman"/>
          <w:sz w:val="23"/>
          <w:szCs w:val="23"/>
        </w:rPr>
        <w:t>ë</w:t>
      </w:r>
      <w:r w:rsidRPr="009A7AA4">
        <w:rPr>
          <w:rFonts w:ascii="Times New Roman" w:hAnsi="Times New Roman" w:cs="Times New Roman"/>
          <w:sz w:val="23"/>
          <w:szCs w:val="23"/>
        </w:rPr>
        <w:t xml:space="preserve">shtë </w:t>
      </w:r>
      <w:r w:rsidRPr="009A7AA4">
        <w:rPr>
          <w:rFonts w:ascii="Times New Roman" w:hAnsi="Times New Roman" w:cs="Times New Roman"/>
          <w:sz w:val="23"/>
          <w:szCs w:val="23"/>
          <w:lang w:eastAsia="sv-SE"/>
        </w:rPr>
        <w:t>përmirësimi i mirëq</w:t>
      </w:r>
      <w:r w:rsidR="00AF0F29" w:rsidRPr="009A7AA4">
        <w:rPr>
          <w:rFonts w:ascii="Times New Roman" w:hAnsi="Times New Roman" w:cs="Times New Roman"/>
          <w:sz w:val="23"/>
          <w:szCs w:val="23"/>
          <w:lang w:eastAsia="sv-SE"/>
        </w:rPr>
        <w:t>enies sociale të qytetarëve të K</w:t>
      </w:r>
      <w:r w:rsidRPr="009A7AA4">
        <w:rPr>
          <w:rFonts w:ascii="Times New Roman" w:hAnsi="Times New Roman" w:cs="Times New Roman"/>
          <w:sz w:val="23"/>
          <w:szCs w:val="23"/>
          <w:lang w:eastAsia="sv-SE"/>
        </w:rPr>
        <w:t xml:space="preserve">omunës së Lipjanit përmes avancimit të mëtutjeshëm të ambientit të të bërit biznes, thjeshtëzimit dhe lehtësimit të shërbimeve administrative si për sektorin privat ashtu edhe qytetarin, krijimit të kushteve infrastrukturore për bizneset vendore, si dhe </w:t>
      </w:r>
      <w:r w:rsidR="00E96008">
        <w:rPr>
          <w:rFonts w:ascii="Times New Roman" w:hAnsi="Times New Roman" w:cs="Times New Roman"/>
          <w:sz w:val="23"/>
          <w:szCs w:val="23"/>
          <w:lang w:eastAsia="sv-SE"/>
        </w:rPr>
        <w:t>ve</w:t>
      </w:r>
      <w:r w:rsidR="00E96008" w:rsidRPr="00E96008">
        <w:rPr>
          <w:rFonts w:ascii="Times New Roman" w:hAnsi="Times New Roman" w:cs="Times New Roman"/>
          <w:sz w:val="23"/>
          <w:szCs w:val="23"/>
          <w:lang w:eastAsia="sv-SE"/>
        </w:rPr>
        <w:t>ç</w:t>
      </w:r>
      <w:r w:rsidR="00E96008">
        <w:rPr>
          <w:rFonts w:ascii="Times New Roman" w:hAnsi="Times New Roman" w:cs="Times New Roman"/>
          <w:sz w:val="23"/>
          <w:szCs w:val="23"/>
          <w:lang w:eastAsia="sv-SE"/>
        </w:rPr>
        <w:t>an</w:t>
      </w:r>
      <w:r w:rsidR="00E96008" w:rsidRPr="00E96008">
        <w:rPr>
          <w:rFonts w:ascii="Times New Roman" w:hAnsi="Times New Roman" w:cs="Times New Roman"/>
          <w:sz w:val="23"/>
          <w:szCs w:val="23"/>
          <w:lang w:eastAsia="sv-SE"/>
        </w:rPr>
        <w:t>ë</w:t>
      </w:r>
      <w:r w:rsidR="00E96008">
        <w:rPr>
          <w:rFonts w:ascii="Times New Roman" w:hAnsi="Times New Roman" w:cs="Times New Roman"/>
          <w:sz w:val="23"/>
          <w:szCs w:val="23"/>
          <w:lang w:eastAsia="sv-SE"/>
        </w:rPr>
        <w:t xml:space="preserve">risht </w:t>
      </w:r>
      <w:r w:rsidRPr="009A7AA4">
        <w:rPr>
          <w:rFonts w:ascii="Times New Roman" w:hAnsi="Times New Roman" w:cs="Times New Roman"/>
          <w:sz w:val="23"/>
          <w:szCs w:val="23"/>
          <w:lang w:eastAsia="sv-SE"/>
        </w:rPr>
        <w:t>t</w:t>
      </w:r>
      <w:r w:rsidR="00E11D36" w:rsidRPr="009A7AA4">
        <w:rPr>
          <w:rFonts w:ascii="Times New Roman" w:hAnsi="Times New Roman" w:cs="Times New Roman"/>
          <w:sz w:val="23"/>
          <w:szCs w:val="23"/>
          <w:lang w:eastAsia="sv-SE"/>
        </w:rPr>
        <w:t>ë</w:t>
      </w:r>
      <w:r w:rsidR="00E928A5" w:rsidRPr="009A7AA4">
        <w:rPr>
          <w:rFonts w:ascii="Times New Roman" w:hAnsi="Times New Roman" w:cs="Times New Roman"/>
          <w:sz w:val="23"/>
          <w:szCs w:val="23"/>
          <w:lang w:eastAsia="sv-SE"/>
        </w:rPr>
        <w:t xml:space="preserve"> ofrojë</w:t>
      </w:r>
      <w:r w:rsidRPr="009A7AA4">
        <w:rPr>
          <w:rFonts w:ascii="Times New Roman" w:hAnsi="Times New Roman" w:cs="Times New Roman"/>
          <w:sz w:val="23"/>
          <w:szCs w:val="23"/>
          <w:lang w:eastAsia="sv-SE"/>
        </w:rPr>
        <w:t xml:space="preserve"> kushte sa m</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t</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mira për tërheqje të investimeve të huaja dhe investimeve nga diaspora. </w:t>
      </w:r>
      <w:r w:rsidR="00F60A30" w:rsidRPr="009A7AA4">
        <w:rPr>
          <w:rFonts w:ascii="Times New Roman" w:hAnsi="Times New Roman" w:cs="Times New Roman"/>
          <w:sz w:val="23"/>
          <w:szCs w:val="23"/>
          <w:lang w:eastAsia="sv-SE"/>
        </w:rPr>
        <w:t xml:space="preserve"> </w:t>
      </w:r>
      <w:r w:rsidRPr="009A7AA4">
        <w:rPr>
          <w:rFonts w:ascii="Times New Roman" w:hAnsi="Times New Roman" w:cs="Times New Roman"/>
          <w:sz w:val="23"/>
          <w:szCs w:val="23"/>
          <w:lang w:eastAsia="sv-SE"/>
        </w:rPr>
        <w:t>Më tutje, fokusi yn</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sht</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q</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t</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krijojm</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nj</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bashkëpunim të ngushtë në mes të sektorit privat dhe sistemit arsimor. Kjo urë është e një rëndës</w:t>
      </w:r>
      <w:r w:rsidR="00C955CB">
        <w:rPr>
          <w:rFonts w:ascii="Times New Roman" w:hAnsi="Times New Roman" w:cs="Times New Roman"/>
          <w:sz w:val="23"/>
          <w:szCs w:val="23"/>
          <w:lang w:eastAsia="sv-SE"/>
        </w:rPr>
        <w:t>ie të ve</w:t>
      </w:r>
      <w:r w:rsidR="00C955CB" w:rsidRPr="00C955CB">
        <w:rPr>
          <w:rFonts w:ascii="Times New Roman" w:hAnsi="Times New Roman" w:cs="Times New Roman"/>
          <w:sz w:val="23"/>
          <w:szCs w:val="23"/>
          <w:lang w:eastAsia="sv-SE"/>
        </w:rPr>
        <w:t>ç</w:t>
      </w:r>
      <w:r w:rsidR="00AF0F29" w:rsidRPr="009A7AA4">
        <w:rPr>
          <w:rFonts w:ascii="Times New Roman" w:hAnsi="Times New Roman" w:cs="Times New Roman"/>
          <w:sz w:val="23"/>
          <w:szCs w:val="23"/>
          <w:lang w:eastAsia="sv-SE"/>
        </w:rPr>
        <w:t>antë ngase i mundëson K</w:t>
      </w:r>
      <w:r w:rsidRPr="009A7AA4">
        <w:rPr>
          <w:rFonts w:ascii="Times New Roman" w:hAnsi="Times New Roman" w:cs="Times New Roman"/>
          <w:sz w:val="23"/>
          <w:szCs w:val="23"/>
          <w:lang w:eastAsia="sv-SE"/>
        </w:rPr>
        <w:t xml:space="preserve">omunës së Lipjanit ofrimin e një </w:t>
      </w:r>
      <w:r w:rsidRPr="009A7AA4">
        <w:rPr>
          <w:rFonts w:ascii="Times New Roman" w:hAnsi="Times New Roman" w:cs="Times New Roman"/>
          <w:sz w:val="23"/>
          <w:szCs w:val="23"/>
        </w:rPr>
        <w:t>fuqie punëtore të kualifikuar me kapacitete të mjaftueshme për plotësimi</w:t>
      </w:r>
      <w:r w:rsidR="00E96008">
        <w:rPr>
          <w:rFonts w:ascii="Times New Roman" w:hAnsi="Times New Roman" w:cs="Times New Roman"/>
          <w:sz w:val="23"/>
          <w:szCs w:val="23"/>
        </w:rPr>
        <w:t xml:space="preserve">n e </w:t>
      </w:r>
      <w:r w:rsidRPr="009A7AA4">
        <w:rPr>
          <w:rFonts w:ascii="Times New Roman" w:hAnsi="Times New Roman" w:cs="Times New Roman"/>
          <w:sz w:val="23"/>
          <w:szCs w:val="23"/>
        </w:rPr>
        <w:t xml:space="preserve"> nevojave të </w:t>
      </w:r>
      <w:r w:rsidR="00E96008">
        <w:rPr>
          <w:rFonts w:ascii="Times New Roman" w:hAnsi="Times New Roman" w:cs="Times New Roman"/>
          <w:sz w:val="23"/>
          <w:szCs w:val="23"/>
        </w:rPr>
        <w:t>pun</w:t>
      </w:r>
      <w:r w:rsidR="00E96008" w:rsidRPr="00E96008">
        <w:rPr>
          <w:rFonts w:ascii="Times New Roman" w:hAnsi="Times New Roman" w:cs="Times New Roman"/>
          <w:sz w:val="23"/>
          <w:szCs w:val="23"/>
        </w:rPr>
        <w:t>ë</w:t>
      </w:r>
      <w:r w:rsidR="00E96008">
        <w:rPr>
          <w:rFonts w:ascii="Times New Roman" w:hAnsi="Times New Roman" w:cs="Times New Roman"/>
          <w:sz w:val="23"/>
          <w:szCs w:val="23"/>
        </w:rPr>
        <w:t>s p</w:t>
      </w:r>
      <w:r w:rsidR="00E96008" w:rsidRPr="00E96008">
        <w:rPr>
          <w:rFonts w:ascii="Times New Roman" w:hAnsi="Times New Roman" w:cs="Times New Roman"/>
          <w:sz w:val="23"/>
          <w:szCs w:val="23"/>
        </w:rPr>
        <w:t>ë</w:t>
      </w:r>
      <w:r w:rsidR="00E96008">
        <w:rPr>
          <w:rFonts w:ascii="Times New Roman" w:hAnsi="Times New Roman" w:cs="Times New Roman"/>
          <w:sz w:val="23"/>
          <w:szCs w:val="23"/>
        </w:rPr>
        <w:t xml:space="preserve">r </w:t>
      </w:r>
      <w:r w:rsidRPr="009A7AA4">
        <w:rPr>
          <w:rFonts w:ascii="Times New Roman" w:hAnsi="Times New Roman" w:cs="Times New Roman"/>
          <w:sz w:val="23"/>
          <w:szCs w:val="23"/>
        </w:rPr>
        <w:t>sektor</w:t>
      </w:r>
      <w:r w:rsidR="00E96008">
        <w:rPr>
          <w:rFonts w:ascii="Times New Roman" w:hAnsi="Times New Roman" w:cs="Times New Roman"/>
          <w:sz w:val="23"/>
          <w:szCs w:val="23"/>
        </w:rPr>
        <w:t xml:space="preserve">in </w:t>
      </w:r>
      <w:r w:rsidRPr="009A7AA4">
        <w:rPr>
          <w:rFonts w:ascii="Times New Roman" w:hAnsi="Times New Roman" w:cs="Times New Roman"/>
          <w:sz w:val="23"/>
          <w:szCs w:val="23"/>
        </w:rPr>
        <w:t>privat, investimeve nga diaspora  dhe investitorëve të huaj.</w:t>
      </w:r>
    </w:p>
    <w:p w14:paraId="74F41157" w14:textId="77777777" w:rsidR="00E96008" w:rsidRDefault="008C4C35" w:rsidP="006B43CF">
      <w:pPr>
        <w:suppressAutoHyphens/>
        <w:autoSpaceDN w:val="0"/>
        <w:spacing w:line="360" w:lineRule="auto"/>
        <w:jc w:val="both"/>
        <w:rPr>
          <w:rFonts w:ascii="Times New Roman" w:hAnsi="Times New Roman" w:cs="Times New Roman"/>
          <w:sz w:val="23"/>
          <w:szCs w:val="23"/>
          <w:lang w:eastAsia="sv-SE"/>
        </w:rPr>
      </w:pPr>
      <w:r w:rsidRPr="009A7AA4">
        <w:rPr>
          <w:rFonts w:ascii="Times New Roman" w:hAnsi="Times New Roman" w:cs="Times New Roman"/>
          <w:sz w:val="23"/>
          <w:szCs w:val="23"/>
          <w:lang w:eastAsia="sv-SE"/>
        </w:rPr>
        <w:t xml:space="preserve">Ky </w:t>
      </w:r>
      <w:r w:rsidR="00E96008">
        <w:rPr>
          <w:rFonts w:ascii="Times New Roman" w:hAnsi="Times New Roman" w:cs="Times New Roman"/>
          <w:sz w:val="23"/>
          <w:szCs w:val="23"/>
          <w:lang w:eastAsia="sv-SE"/>
        </w:rPr>
        <w:t xml:space="preserve">model i profilit </w:t>
      </w:r>
      <w:r w:rsidR="009A7AA4" w:rsidRPr="009A7AA4">
        <w:rPr>
          <w:rFonts w:ascii="Times New Roman" w:hAnsi="Times New Roman" w:cs="Times New Roman"/>
          <w:sz w:val="23"/>
          <w:szCs w:val="23"/>
          <w:lang w:eastAsia="sv-SE"/>
        </w:rPr>
        <w:t>ekonomik t</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 xml:space="preserve"> komun</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s son</w:t>
      </w:r>
      <w:r w:rsidR="003B36AA">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n</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m</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nyr</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t</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p</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rgjith</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suar shpreh p</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rpar</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sit</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dhe mund</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sit</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q</w:t>
      </w:r>
      <w:r w:rsidR="00E11D36" w:rsidRPr="009A7AA4">
        <w:rPr>
          <w:rFonts w:ascii="Times New Roman" w:hAnsi="Times New Roman" w:cs="Times New Roman"/>
          <w:sz w:val="23"/>
          <w:szCs w:val="23"/>
          <w:lang w:eastAsia="sv-SE"/>
        </w:rPr>
        <w:t>ë</w:t>
      </w:r>
      <w:r w:rsidR="00AF0F29" w:rsidRPr="009A7AA4">
        <w:rPr>
          <w:rFonts w:ascii="Times New Roman" w:hAnsi="Times New Roman" w:cs="Times New Roman"/>
          <w:sz w:val="23"/>
          <w:szCs w:val="23"/>
          <w:lang w:eastAsia="sv-SE"/>
        </w:rPr>
        <w:t xml:space="preserve"> ofron K</w:t>
      </w:r>
      <w:r w:rsidRPr="009A7AA4">
        <w:rPr>
          <w:rFonts w:ascii="Times New Roman" w:hAnsi="Times New Roman" w:cs="Times New Roman"/>
          <w:sz w:val="23"/>
          <w:szCs w:val="23"/>
          <w:lang w:eastAsia="sv-SE"/>
        </w:rPr>
        <w:t xml:space="preserve">omuna </w:t>
      </w:r>
      <w:r w:rsidR="009A7AA4" w:rsidRPr="009A7AA4">
        <w:rPr>
          <w:rFonts w:ascii="Times New Roman" w:hAnsi="Times New Roman" w:cs="Times New Roman"/>
          <w:sz w:val="23"/>
          <w:szCs w:val="23"/>
          <w:lang w:eastAsia="sv-SE"/>
        </w:rPr>
        <w:t>e Lipjanit</w:t>
      </w:r>
      <w:r w:rsidRPr="009A7AA4">
        <w:rPr>
          <w:rFonts w:ascii="Times New Roman" w:hAnsi="Times New Roman" w:cs="Times New Roman"/>
          <w:sz w:val="23"/>
          <w:szCs w:val="23"/>
          <w:lang w:eastAsia="sv-SE"/>
        </w:rPr>
        <w:t xml:space="preserve"> duke marr</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p</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rbaz</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potencialin q</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kemi andaj ne ju inkurajojm</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q</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investimet tuaja t</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gjejn</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vend n</w:t>
      </w:r>
      <w:r w:rsidR="00E11D36" w:rsidRPr="009A7AA4">
        <w:rPr>
          <w:rFonts w:ascii="Times New Roman" w:hAnsi="Times New Roman" w:cs="Times New Roman"/>
          <w:sz w:val="23"/>
          <w:szCs w:val="23"/>
          <w:lang w:eastAsia="sv-SE"/>
        </w:rPr>
        <w:t>ë</w:t>
      </w:r>
      <w:r w:rsidR="00AF0F29" w:rsidRPr="009A7AA4">
        <w:rPr>
          <w:rFonts w:ascii="Times New Roman" w:hAnsi="Times New Roman" w:cs="Times New Roman"/>
          <w:sz w:val="23"/>
          <w:szCs w:val="23"/>
          <w:lang w:eastAsia="sv-SE"/>
        </w:rPr>
        <w:t xml:space="preserve"> K</w:t>
      </w:r>
      <w:r w:rsidRPr="009A7AA4">
        <w:rPr>
          <w:rFonts w:ascii="Times New Roman" w:hAnsi="Times New Roman" w:cs="Times New Roman"/>
          <w:sz w:val="23"/>
          <w:szCs w:val="23"/>
          <w:lang w:eastAsia="sv-SE"/>
        </w:rPr>
        <w:t>omun</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n ton</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sepse kemi potencialin dhe mund</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sin</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q</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bashkarisht t</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jemi t</w:t>
      </w:r>
      <w:r w:rsidR="00E11D36" w:rsidRPr="009A7AA4">
        <w:rPr>
          <w:rFonts w:ascii="Times New Roman" w:hAnsi="Times New Roman" w:cs="Times New Roman"/>
          <w:sz w:val="23"/>
          <w:szCs w:val="23"/>
          <w:lang w:eastAsia="sv-SE"/>
        </w:rPr>
        <w:t>ë</w:t>
      </w:r>
      <w:r w:rsidRPr="009A7AA4">
        <w:rPr>
          <w:rFonts w:ascii="Times New Roman" w:hAnsi="Times New Roman" w:cs="Times New Roman"/>
          <w:sz w:val="23"/>
          <w:szCs w:val="23"/>
          <w:lang w:eastAsia="sv-SE"/>
        </w:rPr>
        <w:t xml:space="preserve"> suksessh</w:t>
      </w:r>
      <w:r w:rsidR="00E11D36" w:rsidRPr="009A7AA4">
        <w:rPr>
          <w:rFonts w:ascii="Times New Roman" w:hAnsi="Times New Roman" w:cs="Times New Roman"/>
          <w:sz w:val="23"/>
          <w:szCs w:val="23"/>
          <w:lang w:eastAsia="sv-SE"/>
        </w:rPr>
        <w:t>ë</w:t>
      </w:r>
      <w:r w:rsidR="00E928A5" w:rsidRPr="009A7AA4">
        <w:rPr>
          <w:rFonts w:ascii="Times New Roman" w:hAnsi="Times New Roman" w:cs="Times New Roman"/>
          <w:sz w:val="23"/>
          <w:szCs w:val="23"/>
          <w:lang w:eastAsia="sv-SE"/>
        </w:rPr>
        <w:t xml:space="preserve">m. </w:t>
      </w:r>
    </w:p>
    <w:p w14:paraId="10D60BBF" w14:textId="159AF387" w:rsidR="00122926" w:rsidRDefault="00122926" w:rsidP="006B43CF">
      <w:pPr>
        <w:suppressAutoHyphens/>
        <w:autoSpaceDN w:val="0"/>
        <w:spacing w:line="360" w:lineRule="auto"/>
        <w:jc w:val="both"/>
        <w:rPr>
          <w:rFonts w:ascii="Times New Roman" w:hAnsi="Times New Roman" w:cs="Times New Roman"/>
          <w:sz w:val="23"/>
          <w:szCs w:val="23"/>
          <w:lang w:eastAsia="sv-SE"/>
        </w:rPr>
      </w:pPr>
      <w:r>
        <w:rPr>
          <w:rFonts w:ascii="Times New Roman" w:hAnsi="Times New Roman" w:cs="Times New Roman"/>
          <w:sz w:val="23"/>
          <w:szCs w:val="23"/>
          <w:lang w:eastAsia="sv-SE"/>
        </w:rPr>
        <w:t>N</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p</w:t>
      </w:r>
      <w:r w:rsidR="003B36AA">
        <w:rPr>
          <w:rFonts w:ascii="Times New Roman" w:hAnsi="Times New Roman" w:cs="Times New Roman"/>
          <w:sz w:val="23"/>
          <w:szCs w:val="23"/>
          <w:lang w:eastAsia="sv-SE"/>
        </w:rPr>
        <w:t>ë</w:t>
      </w:r>
      <w:r w:rsidR="00A82857">
        <w:rPr>
          <w:rFonts w:ascii="Times New Roman" w:hAnsi="Times New Roman" w:cs="Times New Roman"/>
          <w:sz w:val="23"/>
          <w:szCs w:val="23"/>
          <w:lang w:eastAsia="sv-SE"/>
        </w:rPr>
        <w:t>rmjet kë</w:t>
      </w:r>
      <w:r w:rsidR="005152A2">
        <w:rPr>
          <w:rFonts w:ascii="Times New Roman" w:hAnsi="Times New Roman" w:cs="Times New Roman"/>
          <w:sz w:val="23"/>
          <w:szCs w:val="23"/>
          <w:lang w:eastAsia="sv-SE"/>
        </w:rPr>
        <w:t>tij dokumenti</w:t>
      </w:r>
      <w:r>
        <w:rPr>
          <w:rFonts w:ascii="Times New Roman" w:hAnsi="Times New Roman" w:cs="Times New Roman"/>
          <w:sz w:val="23"/>
          <w:szCs w:val="23"/>
          <w:lang w:eastAsia="sv-SE"/>
        </w:rPr>
        <w:t>,</w:t>
      </w:r>
      <w:r w:rsidR="005152A2">
        <w:rPr>
          <w:rFonts w:ascii="Times New Roman" w:hAnsi="Times New Roman" w:cs="Times New Roman"/>
          <w:sz w:val="23"/>
          <w:szCs w:val="23"/>
          <w:lang w:eastAsia="sv-SE"/>
        </w:rPr>
        <w:t xml:space="preserve"> </w:t>
      </w:r>
      <w:r w:rsidR="00A82857">
        <w:rPr>
          <w:rFonts w:ascii="Times New Roman" w:hAnsi="Times New Roman" w:cs="Times New Roman"/>
          <w:sz w:val="23"/>
          <w:szCs w:val="23"/>
          <w:lang w:eastAsia="sv-SE"/>
        </w:rPr>
        <w:t xml:space="preserve"> </w:t>
      </w:r>
      <w:r w:rsidR="009A7AA4" w:rsidRPr="009A7AA4">
        <w:rPr>
          <w:rFonts w:ascii="Times New Roman" w:hAnsi="Times New Roman" w:cs="Times New Roman"/>
          <w:sz w:val="23"/>
          <w:szCs w:val="23"/>
          <w:lang w:eastAsia="sv-SE"/>
        </w:rPr>
        <w:t>juve si investitor</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 xml:space="preserve"> potencial</w:t>
      </w:r>
      <w:r w:rsidRPr="00122926">
        <w:t xml:space="preserve"> </w:t>
      </w:r>
      <w:r w:rsidRPr="00122926">
        <w:rPr>
          <w:rFonts w:ascii="Times New Roman" w:hAnsi="Times New Roman" w:cs="Times New Roman"/>
          <w:sz w:val="23"/>
          <w:szCs w:val="23"/>
          <w:lang w:eastAsia="sv-SE"/>
        </w:rPr>
        <w:t>ju ofrojmë</w:t>
      </w:r>
      <w:r w:rsidR="009A7AA4" w:rsidRPr="009A7AA4">
        <w:rPr>
          <w:rFonts w:ascii="Times New Roman" w:hAnsi="Times New Roman" w:cs="Times New Roman"/>
          <w:sz w:val="23"/>
          <w:szCs w:val="23"/>
          <w:lang w:eastAsia="sv-SE"/>
        </w:rPr>
        <w:t xml:space="preserve"> informata t</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 xml:space="preserve"> p</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rgjith</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suara p</w:t>
      </w:r>
      <w:r w:rsidR="003B36AA">
        <w:rPr>
          <w:rFonts w:ascii="Times New Roman" w:hAnsi="Times New Roman" w:cs="Times New Roman"/>
          <w:sz w:val="23"/>
          <w:szCs w:val="23"/>
          <w:lang w:eastAsia="sv-SE"/>
        </w:rPr>
        <w:t>ë</w:t>
      </w:r>
      <w:r w:rsidR="009A7AA4" w:rsidRPr="009A7AA4">
        <w:rPr>
          <w:rFonts w:ascii="Times New Roman" w:hAnsi="Times New Roman" w:cs="Times New Roman"/>
          <w:sz w:val="23"/>
          <w:szCs w:val="23"/>
          <w:lang w:eastAsia="sv-SE"/>
        </w:rPr>
        <w:t>r</w:t>
      </w:r>
      <w:r w:rsidR="00A82857">
        <w:rPr>
          <w:rFonts w:ascii="Times New Roman" w:hAnsi="Times New Roman" w:cs="Times New Roman"/>
          <w:sz w:val="23"/>
          <w:szCs w:val="23"/>
          <w:lang w:eastAsia="sv-SE"/>
        </w:rPr>
        <w:t xml:space="preserve"> </w:t>
      </w:r>
      <w:r w:rsidR="00E96008">
        <w:rPr>
          <w:rFonts w:ascii="Times New Roman" w:hAnsi="Times New Roman" w:cs="Times New Roman"/>
          <w:sz w:val="23"/>
          <w:szCs w:val="23"/>
          <w:lang w:eastAsia="sv-SE"/>
        </w:rPr>
        <w:t>profilin e</w:t>
      </w:r>
      <w:r>
        <w:rPr>
          <w:rFonts w:ascii="Times New Roman" w:hAnsi="Times New Roman" w:cs="Times New Roman"/>
          <w:sz w:val="23"/>
          <w:szCs w:val="23"/>
          <w:lang w:eastAsia="sv-SE"/>
        </w:rPr>
        <w:t>konomik t</w:t>
      </w:r>
      <w:r w:rsidRPr="00122926">
        <w:rPr>
          <w:rFonts w:ascii="Times New Roman" w:hAnsi="Times New Roman" w:cs="Times New Roman"/>
          <w:sz w:val="23"/>
          <w:szCs w:val="23"/>
          <w:lang w:eastAsia="sv-SE"/>
        </w:rPr>
        <w:t>ë</w:t>
      </w:r>
      <w:r>
        <w:rPr>
          <w:rFonts w:ascii="Times New Roman" w:hAnsi="Times New Roman" w:cs="Times New Roman"/>
          <w:sz w:val="23"/>
          <w:szCs w:val="23"/>
          <w:lang w:eastAsia="sv-SE"/>
        </w:rPr>
        <w:t xml:space="preserve"> Komun</w:t>
      </w:r>
      <w:r w:rsidRPr="00122926">
        <w:rPr>
          <w:rFonts w:ascii="Times New Roman" w:hAnsi="Times New Roman" w:cs="Times New Roman"/>
          <w:sz w:val="23"/>
          <w:szCs w:val="23"/>
          <w:lang w:eastAsia="sv-SE"/>
        </w:rPr>
        <w:t>ë</w:t>
      </w:r>
      <w:r>
        <w:rPr>
          <w:rFonts w:ascii="Times New Roman" w:hAnsi="Times New Roman" w:cs="Times New Roman"/>
          <w:sz w:val="23"/>
          <w:szCs w:val="23"/>
          <w:lang w:eastAsia="sv-SE"/>
        </w:rPr>
        <w:t>s s</w:t>
      </w:r>
      <w:r w:rsidRPr="00122926">
        <w:rPr>
          <w:rFonts w:ascii="Times New Roman" w:hAnsi="Times New Roman" w:cs="Times New Roman"/>
          <w:sz w:val="23"/>
          <w:szCs w:val="23"/>
          <w:lang w:eastAsia="sv-SE"/>
        </w:rPr>
        <w:t>ë</w:t>
      </w:r>
      <w:r>
        <w:rPr>
          <w:rFonts w:ascii="Times New Roman" w:hAnsi="Times New Roman" w:cs="Times New Roman"/>
          <w:sz w:val="23"/>
          <w:szCs w:val="23"/>
          <w:lang w:eastAsia="sv-SE"/>
        </w:rPr>
        <w:t xml:space="preserve"> Lipjanit dhe p</w:t>
      </w:r>
      <w:r w:rsidRPr="00122926">
        <w:rPr>
          <w:rFonts w:ascii="Times New Roman" w:hAnsi="Times New Roman" w:cs="Times New Roman"/>
          <w:sz w:val="23"/>
          <w:szCs w:val="23"/>
          <w:lang w:eastAsia="sv-SE"/>
        </w:rPr>
        <w:t>ë</w:t>
      </w:r>
      <w:r>
        <w:rPr>
          <w:rFonts w:ascii="Times New Roman" w:hAnsi="Times New Roman" w:cs="Times New Roman"/>
          <w:sz w:val="23"/>
          <w:szCs w:val="23"/>
          <w:lang w:eastAsia="sv-SE"/>
        </w:rPr>
        <w:t>r mund</w:t>
      </w:r>
      <w:r w:rsidRPr="00122926">
        <w:rPr>
          <w:rFonts w:ascii="Times New Roman" w:hAnsi="Times New Roman" w:cs="Times New Roman"/>
          <w:sz w:val="23"/>
          <w:szCs w:val="23"/>
          <w:lang w:eastAsia="sv-SE"/>
        </w:rPr>
        <w:t>ë</w:t>
      </w:r>
      <w:r>
        <w:rPr>
          <w:rFonts w:ascii="Times New Roman" w:hAnsi="Times New Roman" w:cs="Times New Roman"/>
          <w:sz w:val="23"/>
          <w:szCs w:val="23"/>
          <w:lang w:eastAsia="sv-SE"/>
        </w:rPr>
        <w:t>sit</w:t>
      </w:r>
      <w:r w:rsidRPr="00122926">
        <w:rPr>
          <w:rFonts w:ascii="Times New Roman" w:hAnsi="Times New Roman" w:cs="Times New Roman"/>
          <w:sz w:val="23"/>
          <w:szCs w:val="23"/>
          <w:lang w:eastAsia="sv-SE"/>
        </w:rPr>
        <w:t>ë</w:t>
      </w:r>
      <w:r>
        <w:rPr>
          <w:rFonts w:ascii="Times New Roman" w:hAnsi="Times New Roman" w:cs="Times New Roman"/>
          <w:sz w:val="23"/>
          <w:szCs w:val="23"/>
          <w:lang w:eastAsia="sv-SE"/>
        </w:rPr>
        <w:t xml:space="preserve"> e m</w:t>
      </w:r>
      <w:r w:rsidRPr="00122926">
        <w:rPr>
          <w:rFonts w:ascii="Times New Roman" w:hAnsi="Times New Roman" w:cs="Times New Roman"/>
          <w:sz w:val="23"/>
          <w:szCs w:val="23"/>
          <w:lang w:eastAsia="sv-SE"/>
        </w:rPr>
        <w:t>ë</w:t>
      </w:r>
      <w:r>
        <w:rPr>
          <w:rFonts w:ascii="Times New Roman" w:hAnsi="Times New Roman" w:cs="Times New Roman"/>
          <w:sz w:val="23"/>
          <w:szCs w:val="23"/>
          <w:lang w:eastAsia="sv-SE"/>
        </w:rPr>
        <w:t>tutjeshme zhvillimore.</w:t>
      </w:r>
    </w:p>
    <w:p w14:paraId="320FB756" w14:textId="77777777" w:rsidR="009A7AA4" w:rsidRPr="00AE3E99" w:rsidRDefault="009A7AA4" w:rsidP="00122926">
      <w:pPr>
        <w:suppressAutoHyphens/>
        <w:autoSpaceDN w:val="0"/>
        <w:spacing w:line="276" w:lineRule="auto"/>
        <w:jc w:val="right"/>
        <w:rPr>
          <w:rFonts w:ascii="Book Antiqua" w:hAnsi="Book Antiqua"/>
          <w:lang w:eastAsia="sv-SE"/>
        </w:rPr>
      </w:pPr>
      <w:r w:rsidRPr="00AE3E99">
        <w:rPr>
          <w:rFonts w:ascii="Book Antiqua" w:hAnsi="Book Antiqua"/>
          <w:lang w:eastAsia="sv-SE"/>
        </w:rPr>
        <w:t>I juaji,</w:t>
      </w:r>
    </w:p>
    <w:p w14:paraId="1FF92C18" w14:textId="77777777" w:rsidR="009A7AA4" w:rsidRPr="00AE3E99" w:rsidRDefault="009A7AA4" w:rsidP="00122926">
      <w:pPr>
        <w:suppressAutoHyphens/>
        <w:autoSpaceDN w:val="0"/>
        <w:spacing w:line="276" w:lineRule="auto"/>
        <w:jc w:val="right"/>
        <w:rPr>
          <w:rFonts w:ascii="Book Antiqua" w:hAnsi="Book Antiqua"/>
          <w:lang w:eastAsia="sv-SE"/>
        </w:rPr>
      </w:pPr>
      <w:r w:rsidRPr="00AE3E99">
        <w:rPr>
          <w:rFonts w:ascii="Book Antiqua" w:hAnsi="Book Antiqua"/>
          <w:lang w:eastAsia="sv-SE"/>
        </w:rPr>
        <w:t>Imri Ahmeti</w:t>
      </w:r>
    </w:p>
    <w:p w14:paraId="351D63FE" w14:textId="77777777" w:rsidR="009A7AA4" w:rsidRPr="00AE3E99" w:rsidRDefault="009A7AA4" w:rsidP="00122926">
      <w:pPr>
        <w:suppressAutoHyphens/>
        <w:autoSpaceDN w:val="0"/>
        <w:spacing w:line="276" w:lineRule="auto"/>
        <w:jc w:val="right"/>
        <w:rPr>
          <w:rFonts w:ascii="Book Antiqua" w:hAnsi="Book Antiqua"/>
          <w:lang w:eastAsia="sv-SE"/>
        </w:rPr>
      </w:pPr>
      <w:r w:rsidRPr="00AE3E99">
        <w:rPr>
          <w:rFonts w:ascii="Book Antiqua" w:hAnsi="Book Antiqua"/>
          <w:lang w:eastAsia="sv-SE"/>
        </w:rPr>
        <w:t xml:space="preserve">Kryetar i Komunes se Lipjanit </w:t>
      </w:r>
    </w:p>
    <w:p w14:paraId="5BB5065F" w14:textId="2F6523B8" w:rsidR="00650509" w:rsidRPr="006E78B8" w:rsidRDefault="00650509" w:rsidP="00A9607D">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8906"/>
      </w:tblGrid>
      <w:tr w:rsidR="00650509" w:rsidRPr="007B44A6" w14:paraId="2946994E" w14:textId="77777777" w:rsidTr="00E11D36">
        <w:trPr>
          <w:trHeight w:val="841"/>
        </w:trPr>
        <w:tc>
          <w:tcPr>
            <w:tcW w:w="8906" w:type="dxa"/>
            <w:tcBorders>
              <w:top w:val="thickThinMediumGap" w:sz="24" w:space="0" w:color="586EA6" w:themeColor="accent5"/>
              <w:left w:val="thickThinMediumGap" w:sz="24" w:space="0" w:color="586EA6" w:themeColor="accent5"/>
              <w:bottom w:val="thickThinMediumGap" w:sz="24" w:space="0" w:color="586EA6" w:themeColor="accent5"/>
              <w:right w:val="thickThinMediumGap" w:sz="24" w:space="0" w:color="586EA6" w:themeColor="accent5"/>
            </w:tcBorders>
          </w:tcPr>
          <w:p w14:paraId="4AC2531C" w14:textId="41A0DBF5" w:rsidR="00650509" w:rsidRPr="002672C3" w:rsidRDefault="00EA1783" w:rsidP="006B43CF">
            <w:pPr>
              <w:spacing w:line="360" w:lineRule="auto"/>
              <w:jc w:val="center"/>
              <w:rPr>
                <w:rFonts w:ascii="Times New Roman" w:hAnsi="Times New Roman" w:cs="Times New Roman"/>
                <w:b/>
                <w:sz w:val="28"/>
                <w:szCs w:val="28"/>
              </w:rPr>
            </w:pPr>
            <w:r w:rsidRPr="002672C3">
              <w:rPr>
                <w:rFonts w:ascii="Times New Roman" w:hAnsi="Times New Roman" w:cs="Times New Roman"/>
                <w:b/>
                <w:sz w:val="28"/>
                <w:szCs w:val="28"/>
              </w:rPr>
              <w:t>Lipjani</w:t>
            </w:r>
          </w:p>
          <w:p w14:paraId="64FF25AA" w14:textId="2B54E4F8" w:rsidR="00EA1783" w:rsidRPr="007B44A6" w:rsidRDefault="00EA1783" w:rsidP="006B43CF">
            <w:pPr>
              <w:spacing w:line="360" w:lineRule="auto"/>
              <w:rPr>
                <w:rFonts w:ascii="Times New Roman" w:hAnsi="Times New Roman" w:cs="Times New Roman"/>
                <w:b/>
                <w:color w:val="4C6D79" w:themeColor="accent6" w:themeShade="BF"/>
                <w:sz w:val="24"/>
                <w:szCs w:val="24"/>
              </w:rPr>
            </w:pPr>
          </w:p>
          <w:p w14:paraId="11A4A07E" w14:textId="43C6EDE2" w:rsidR="007B44A6" w:rsidRPr="00260243" w:rsidRDefault="007B44A6" w:rsidP="006B43CF">
            <w:pPr>
              <w:pStyle w:val="NormalWeb"/>
              <w:spacing w:before="0" w:beforeAutospacing="0" w:after="0" w:afterAutospacing="0" w:line="360" w:lineRule="auto"/>
              <w:rPr>
                <w:b/>
                <w:sz w:val="22"/>
                <w:szCs w:val="22"/>
              </w:rPr>
            </w:pPr>
            <w:r w:rsidRPr="00260243">
              <w:rPr>
                <w:b/>
                <w:sz w:val="22"/>
                <w:szCs w:val="22"/>
              </w:rPr>
              <w:t>Vizioni</w:t>
            </w:r>
          </w:p>
          <w:p w14:paraId="15432806" w14:textId="342A4DD9" w:rsidR="007B44A6" w:rsidRPr="00260243" w:rsidRDefault="00260243" w:rsidP="006B43CF">
            <w:pPr>
              <w:pStyle w:val="NormalWeb"/>
              <w:spacing w:before="0" w:beforeAutospacing="0" w:after="0" w:afterAutospacing="0" w:line="360" w:lineRule="auto"/>
              <w:rPr>
                <w:sz w:val="22"/>
                <w:szCs w:val="22"/>
              </w:rPr>
            </w:pPr>
            <w:r w:rsidRPr="00260243">
              <w:rPr>
                <w:color w:val="222222"/>
                <w:sz w:val="22"/>
                <w:szCs w:val="22"/>
              </w:rPr>
              <w:t>Vizioni ekonomik është krijimi i një ambienti të përshtatshëm për arritjen e vizionit dhe prioriteteve strategjike për zhvillimin ekonomik me një bashkëpunim aktiv me sektorin privat, OSHC-të dhe të gjithë akterët dhe faktorët relevant të cilët veprojnë në Komunën e Lipjanit duke u bazuar në vlerat dhe standardet bashkëkohore.</w:t>
            </w:r>
          </w:p>
          <w:p w14:paraId="4C631EE2" w14:textId="6469A40A" w:rsidR="007B44A6" w:rsidRPr="00260243" w:rsidRDefault="007B44A6" w:rsidP="006B43CF">
            <w:pPr>
              <w:pStyle w:val="NormalWeb"/>
              <w:spacing w:before="0" w:beforeAutospacing="0" w:after="0" w:afterAutospacing="0" w:line="360" w:lineRule="auto"/>
              <w:rPr>
                <w:b/>
                <w:sz w:val="22"/>
                <w:szCs w:val="22"/>
              </w:rPr>
            </w:pPr>
            <w:r w:rsidRPr="00260243">
              <w:rPr>
                <w:b/>
                <w:sz w:val="22"/>
                <w:szCs w:val="22"/>
              </w:rPr>
              <w:t>Misioni</w:t>
            </w:r>
          </w:p>
          <w:p w14:paraId="12282600" w14:textId="6051C4F0" w:rsidR="00E42F1F" w:rsidRPr="007B44A6" w:rsidRDefault="00260243" w:rsidP="00260243">
            <w:pPr>
              <w:pStyle w:val="NormalWeb"/>
              <w:spacing w:before="0" w:beforeAutospacing="0" w:after="0" w:afterAutospacing="0" w:line="360" w:lineRule="auto"/>
              <w:rPr>
                <w:b/>
                <w:color w:val="4C6D79" w:themeColor="accent6" w:themeShade="BF"/>
              </w:rPr>
            </w:pPr>
            <w:r w:rsidRPr="00260243">
              <w:rPr>
                <w:color w:val="222222"/>
                <w:sz w:val="22"/>
                <w:szCs w:val="22"/>
              </w:rPr>
              <w:t xml:space="preserve">Lipjani do jetë qendër e rëndesishme në regjion me një klimë të avancuar të të bërit biznes dhe ekonomi të zhvilluar e moderne me shërbime efikase dhe efektive adminsitrative, do të mbēshtesë fuqishëm industrinë, turizimin duke investuar në zonat atraktive dhe të veçanta turistike, me një bujqësi të zhivilluar, me një infrastrukturë urbane e rurale të nivelit të lartë dhe të balancuar në vijën fshat-qytet. Komunë e hapur për iniciativa private, ndërmarrësi dhe inovacione, komunë e cila ofron bashkëpunim të ngushtë dhe përkrahje të parezervë sektorit privat, e hapur dhe në mbështetje për ndërmarrës të rinjë dhe gra, me një arsim të mirëfilltë dhe fuqi të kualifikuar punëtore duke u bazuar në nevojat e tregut dhe një Komunë atraktive për të </w:t>
            </w:r>
            <w:r>
              <w:rPr>
                <w:color w:val="222222"/>
                <w:sz w:val="22"/>
                <w:szCs w:val="22"/>
              </w:rPr>
              <w:t>jetuar dhe punuar.</w:t>
            </w:r>
          </w:p>
        </w:tc>
      </w:tr>
    </w:tbl>
    <w:p w14:paraId="14740DDF" w14:textId="77777777" w:rsidR="00650509" w:rsidRPr="007B44A6" w:rsidRDefault="00650509" w:rsidP="00A9607D">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483"/>
        <w:gridCol w:w="579"/>
        <w:gridCol w:w="893"/>
        <w:gridCol w:w="3891"/>
      </w:tblGrid>
      <w:tr w:rsidR="00E42F1F" w:rsidRPr="007B44A6" w14:paraId="26028FE6" w14:textId="77777777" w:rsidTr="00260243">
        <w:trPr>
          <w:trHeight w:val="1440"/>
        </w:trPr>
        <w:tc>
          <w:tcPr>
            <w:tcW w:w="4161" w:type="dxa"/>
            <w:gridSpan w:val="2"/>
            <w:tcBorders>
              <w:top w:val="thinThickThinMediumGap" w:sz="24" w:space="0" w:color="586EA6" w:themeColor="accent5"/>
              <w:left w:val="thinThickThinMediumGap" w:sz="24" w:space="0" w:color="586EA6" w:themeColor="accent5"/>
              <w:bottom w:val="single" w:sz="12" w:space="0" w:color="586EA6" w:themeColor="accent5"/>
              <w:right w:val="single" w:sz="12" w:space="0" w:color="586EA6" w:themeColor="accent5"/>
            </w:tcBorders>
          </w:tcPr>
          <w:p w14:paraId="4344D0E5" w14:textId="457DB3F8" w:rsidR="00E42F1F" w:rsidRPr="002672C3" w:rsidRDefault="00E42F1F" w:rsidP="00650509">
            <w:pPr>
              <w:jc w:val="both"/>
              <w:rPr>
                <w:rFonts w:ascii="Times New Roman" w:hAnsi="Times New Roman" w:cs="Times New Roman"/>
                <w:b/>
                <w:sz w:val="28"/>
                <w:szCs w:val="28"/>
              </w:rPr>
            </w:pPr>
            <w:r w:rsidRPr="002672C3">
              <w:rPr>
                <w:rFonts w:ascii="Times New Roman" w:hAnsi="Times New Roman" w:cs="Times New Roman"/>
                <w:b/>
                <w:sz w:val="28"/>
                <w:szCs w:val="28"/>
              </w:rPr>
              <w:t xml:space="preserve">Demografia </w:t>
            </w:r>
          </w:p>
          <w:p w14:paraId="2455D714" w14:textId="5442748D" w:rsidR="00976C6F" w:rsidRPr="007B44A6" w:rsidRDefault="00976C6F" w:rsidP="00650509">
            <w:pPr>
              <w:jc w:val="both"/>
              <w:rPr>
                <w:rFonts w:ascii="Times New Roman" w:hAnsi="Times New Roman" w:cs="Times New Roman"/>
                <w:i/>
                <w:sz w:val="24"/>
                <w:szCs w:val="24"/>
              </w:rPr>
            </w:pPr>
            <w:r w:rsidRPr="007B44A6">
              <w:rPr>
                <w:rFonts w:ascii="Times New Roman" w:hAnsi="Times New Roman" w:cs="Times New Roman"/>
                <w:i/>
                <w:sz w:val="24"/>
                <w:szCs w:val="24"/>
              </w:rPr>
              <w:t xml:space="preserve"> </w:t>
            </w:r>
            <w:r w:rsidR="00EA1783" w:rsidRPr="007B44A6">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61C22E75" wp14:editId="717D394F">
                  <wp:simplePos x="0" y="0"/>
                  <wp:positionH relativeFrom="column">
                    <wp:posOffset>0</wp:posOffset>
                  </wp:positionH>
                  <wp:positionV relativeFrom="paragraph">
                    <wp:posOffset>175895</wp:posOffset>
                  </wp:positionV>
                  <wp:extent cx="1419225" cy="847725"/>
                  <wp:effectExtent l="0" t="0" r="9525" b="9525"/>
                  <wp:wrapThrough wrapText="bothSides">
                    <wp:wrapPolygon edited="0">
                      <wp:start x="0" y="0"/>
                      <wp:lineTo x="0" y="21357"/>
                      <wp:lineTo x="21455" y="21357"/>
                      <wp:lineTo x="214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E279B" w14:textId="77777777" w:rsidR="00EA1783" w:rsidRPr="007B44A6" w:rsidRDefault="00EA1783" w:rsidP="00A316F1">
            <w:pPr>
              <w:jc w:val="both"/>
              <w:rPr>
                <w:rFonts w:ascii="Times New Roman" w:hAnsi="Times New Roman" w:cs="Times New Roman"/>
                <w:sz w:val="24"/>
                <w:szCs w:val="24"/>
              </w:rPr>
            </w:pPr>
          </w:p>
          <w:p w14:paraId="46C22BBE" w14:textId="77777777" w:rsidR="00EA1783" w:rsidRPr="007B44A6" w:rsidRDefault="00EA1783" w:rsidP="00A316F1">
            <w:pPr>
              <w:jc w:val="both"/>
              <w:rPr>
                <w:rFonts w:ascii="Times New Roman" w:hAnsi="Times New Roman" w:cs="Times New Roman"/>
                <w:sz w:val="24"/>
                <w:szCs w:val="24"/>
              </w:rPr>
            </w:pPr>
          </w:p>
          <w:p w14:paraId="2214E7F9" w14:textId="77777777" w:rsidR="00EA1783" w:rsidRPr="007B44A6" w:rsidRDefault="00EA1783" w:rsidP="00A316F1">
            <w:pPr>
              <w:jc w:val="both"/>
              <w:rPr>
                <w:rFonts w:ascii="Times New Roman" w:hAnsi="Times New Roman" w:cs="Times New Roman"/>
                <w:sz w:val="24"/>
                <w:szCs w:val="24"/>
              </w:rPr>
            </w:pPr>
          </w:p>
          <w:p w14:paraId="17140E08" w14:textId="77777777" w:rsidR="00EA1783" w:rsidRPr="007B44A6" w:rsidRDefault="00EA1783" w:rsidP="00A316F1">
            <w:pPr>
              <w:jc w:val="both"/>
              <w:rPr>
                <w:rFonts w:ascii="Times New Roman" w:hAnsi="Times New Roman" w:cs="Times New Roman"/>
                <w:sz w:val="24"/>
                <w:szCs w:val="24"/>
              </w:rPr>
            </w:pPr>
          </w:p>
          <w:p w14:paraId="776B02D3" w14:textId="77777777" w:rsidR="00EA1783" w:rsidRPr="007B44A6" w:rsidRDefault="00EA1783" w:rsidP="00A316F1">
            <w:pPr>
              <w:jc w:val="both"/>
              <w:rPr>
                <w:rFonts w:ascii="Times New Roman" w:hAnsi="Times New Roman" w:cs="Times New Roman"/>
                <w:sz w:val="24"/>
                <w:szCs w:val="24"/>
              </w:rPr>
            </w:pPr>
          </w:p>
          <w:p w14:paraId="563CBC84" w14:textId="57503DF0" w:rsidR="00A316F1" w:rsidRPr="00260243" w:rsidRDefault="00A316F1" w:rsidP="006B43CF">
            <w:pPr>
              <w:spacing w:line="360" w:lineRule="auto"/>
              <w:jc w:val="both"/>
              <w:rPr>
                <w:rFonts w:ascii="Times New Roman" w:hAnsi="Times New Roman" w:cs="Times New Roman"/>
              </w:rPr>
            </w:pPr>
            <w:r w:rsidRPr="00260243">
              <w:rPr>
                <w:rFonts w:ascii="Times New Roman" w:hAnsi="Times New Roman" w:cs="Times New Roman"/>
              </w:rPr>
              <w:t>Popullsia e bazuar në të dhëna sipas Agjensionit t</w:t>
            </w:r>
            <w:r w:rsidR="00717C9F" w:rsidRPr="00260243">
              <w:rPr>
                <w:rFonts w:ascii="Times New Roman" w:hAnsi="Times New Roman" w:cs="Times New Roman"/>
              </w:rPr>
              <w:t>ë</w:t>
            </w:r>
            <w:r w:rsidRPr="00260243">
              <w:rPr>
                <w:rFonts w:ascii="Times New Roman" w:hAnsi="Times New Roman" w:cs="Times New Roman"/>
              </w:rPr>
              <w:t xml:space="preserve"> Statistikave t</w:t>
            </w:r>
            <w:r w:rsidR="00717C9F" w:rsidRPr="00260243">
              <w:rPr>
                <w:rFonts w:ascii="Times New Roman" w:hAnsi="Times New Roman" w:cs="Times New Roman"/>
              </w:rPr>
              <w:t>ë</w:t>
            </w:r>
            <w:r w:rsidRPr="00260243">
              <w:rPr>
                <w:rFonts w:ascii="Times New Roman" w:hAnsi="Times New Roman" w:cs="Times New Roman"/>
              </w:rPr>
              <w:t xml:space="preserve"> Kosov</w:t>
            </w:r>
            <w:r w:rsidR="00717C9F" w:rsidRPr="00260243">
              <w:rPr>
                <w:rFonts w:ascii="Times New Roman" w:hAnsi="Times New Roman" w:cs="Times New Roman"/>
              </w:rPr>
              <w:t>ë</w:t>
            </w:r>
            <w:r w:rsidRPr="00260243">
              <w:rPr>
                <w:rFonts w:ascii="Times New Roman" w:hAnsi="Times New Roman" w:cs="Times New Roman"/>
              </w:rPr>
              <w:t>s:</w:t>
            </w:r>
          </w:p>
          <w:p w14:paraId="7318FC66" w14:textId="708E584E" w:rsidR="00A316F1" w:rsidRPr="00260243" w:rsidRDefault="00A316F1" w:rsidP="006B43CF">
            <w:pPr>
              <w:pStyle w:val="ListParagraph"/>
              <w:numPr>
                <w:ilvl w:val="0"/>
                <w:numId w:val="1"/>
              </w:numPr>
              <w:spacing w:line="360" w:lineRule="auto"/>
              <w:jc w:val="both"/>
              <w:rPr>
                <w:rFonts w:ascii="Times New Roman" w:hAnsi="Times New Roman" w:cs="Times New Roman"/>
              </w:rPr>
            </w:pPr>
            <w:r w:rsidRPr="00260243">
              <w:rPr>
                <w:rFonts w:ascii="Times New Roman" w:hAnsi="Times New Roman" w:cs="Times New Roman"/>
              </w:rPr>
              <w:t xml:space="preserve">Gjinisë:                  </w:t>
            </w:r>
            <w:r w:rsidR="00390749" w:rsidRPr="00260243">
              <w:rPr>
                <w:rFonts w:ascii="Times New Roman" w:hAnsi="Times New Roman" w:cs="Times New Roman"/>
              </w:rPr>
              <w:t xml:space="preserve">   </w:t>
            </w:r>
            <w:r w:rsidRPr="00260243">
              <w:rPr>
                <w:rFonts w:ascii="Times New Roman" w:hAnsi="Times New Roman" w:cs="Times New Roman"/>
              </w:rPr>
              <w:t>Mosh</w:t>
            </w:r>
            <w:r w:rsidR="00717C9F" w:rsidRPr="00260243">
              <w:rPr>
                <w:rFonts w:ascii="Times New Roman" w:hAnsi="Times New Roman" w:cs="Times New Roman"/>
              </w:rPr>
              <w:t>ë</w:t>
            </w:r>
            <w:r w:rsidRPr="00260243">
              <w:rPr>
                <w:rFonts w:ascii="Times New Roman" w:hAnsi="Times New Roman" w:cs="Times New Roman"/>
              </w:rPr>
              <w:t>s:</w:t>
            </w:r>
          </w:p>
          <w:p w14:paraId="2097DD34" w14:textId="384B177E" w:rsidR="00A316F1" w:rsidRPr="00260243" w:rsidRDefault="00EA1783" w:rsidP="006B43CF">
            <w:pPr>
              <w:pStyle w:val="ListParagraph"/>
              <w:spacing w:line="360" w:lineRule="auto"/>
              <w:ind w:left="420"/>
              <w:jc w:val="both"/>
              <w:rPr>
                <w:rFonts w:ascii="Times New Roman" w:hAnsi="Times New Roman" w:cs="Times New Roman"/>
              </w:rPr>
            </w:pPr>
            <w:r w:rsidRPr="00260243">
              <w:rPr>
                <w:rFonts w:ascii="Times New Roman" w:hAnsi="Times New Roman" w:cs="Times New Roman"/>
              </w:rPr>
              <w:t xml:space="preserve">Femra </w:t>
            </w:r>
            <w:r w:rsidR="00A316F1" w:rsidRPr="00260243">
              <w:rPr>
                <w:rFonts w:ascii="Times New Roman" w:hAnsi="Times New Roman" w:cs="Times New Roman"/>
              </w:rPr>
              <w:t xml:space="preserve"> – 28285   </w:t>
            </w:r>
            <w:r w:rsidR="00390749" w:rsidRPr="00260243">
              <w:rPr>
                <w:rFonts w:ascii="Times New Roman" w:hAnsi="Times New Roman" w:cs="Times New Roman"/>
              </w:rPr>
              <w:t xml:space="preserve"> </w:t>
            </w:r>
            <w:r w:rsidRPr="00260243">
              <w:rPr>
                <w:rFonts w:ascii="Times New Roman" w:hAnsi="Times New Roman" w:cs="Times New Roman"/>
              </w:rPr>
              <w:t xml:space="preserve"> </w:t>
            </w:r>
            <w:r w:rsidR="00390749" w:rsidRPr="00260243">
              <w:rPr>
                <w:rFonts w:ascii="Times New Roman" w:hAnsi="Times New Roman" w:cs="Times New Roman"/>
              </w:rPr>
              <w:t xml:space="preserve">  </w:t>
            </w:r>
            <w:r w:rsidRPr="00260243">
              <w:rPr>
                <w:rFonts w:ascii="Times New Roman" w:hAnsi="Times New Roman" w:cs="Times New Roman"/>
              </w:rPr>
              <w:t xml:space="preserve"> 0-14 vjeç-</w:t>
            </w:r>
            <w:r w:rsidR="00A316F1" w:rsidRPr="00260243">
              <w:rPr>
                <w:rFonts w:ascii="Times New Roman" w:hAnsi="Times New Roman" w:cs="Times New Roman"/>
              </w:rPr>
              <w:t xml:space="preserve">40 %          </w:t>
            </w:r>
          </w:p>
          <w:p w14:paraId="7D0DC903" w14:textId="3B760D92" w:rsidR="00A316F1" w:rsidRPr="00260243" w:rsidRDefault="00A316F1" w:rsidP="006B43CF">
            <w:pPr>
              <w:pStyle w:val="ListParagraph"/>
              <w:spacing w:line="360" w:lineRule="auto"/>
              <w:ind w:left="420"/>
              <w:jc w:val="both"/>
              <w:rPr>
                <w:rFonts w:ascii="Times New Roman" w:hAnsi="Times New Roman" w:cs="Times New Roman"/>
              </w:rPr>
            </w:pPr>
            <w:r w:rsidRPr="00260243">
              <w:rPr>
                <w:rFonts w:ascii="Times New Roman" w:hAnsi="Times New Roman" w:cs="Times New Roman"/>
              </w:rPr>
              <w:t>Meshkuj – 29320</w:t>
            </w:r>
            <w:r w:rsidR="00EA1783" w:rsidRPr="00260243">
              <w:rPr>
                <w:rFonts w:ascii="Times New Roman" w:hAnsi="Times New Roman" w:cs="Times New Roman"/>
              </w:rPr>
              <w:t xml:space="preserve">   </w:t>
            </w:r>
            <w:r w:rsidR="00390749" w:rsidRPr="00260243">
              <w:rPr>
                <w:rFonts w:ascii="Times New Roman" w:hAnsi="Times New Roman" w:cs="Times New Roman"/>
              </w:rPr>
              <w:t xml:space="preserve">  </w:t>
            </w:r>
            <w:r w:rsidR="00EA1783" w:rsidRPr="00260243">
              <w:rPr>
                <w:rFonts w:ascii="Times New Roman" w:hAnsi="Times New Roman" w:cs="Times New Roman"/>
              </w:rPr>
              <w:t>15-65 vjeç-</w:t>
            </w:r>
            <w:r w:rsidRPr="00260243">
              <w:rPr>
                <w:rFonts w:ascii="Times New Roman" w:hAnsi="Times New Roman" w:cs="Times New Roman"/>
              </w:rPr>
              <w:t>45%</w:t>
            </w:r>
          </w:p>
          <w:p w14:paraId="14E56FFA" w14:textId="2818F744" w:rsidR="00A316F1" w:rsidRPr="00260243" w:rsidRDefault="00A316F1" w:rsidP="006B43CF">
            <w:pPr>
              <w:pStyle w:val="ListParagraph"/>
              <w:spacing w:line="360" w:lineRule="auto"/>
              <w:ind w:left="420"/>
              <w:jc w:val="both"/>
              <w:rPr>
                <w:rFonts w:ascii="Times New Roman" w:hAnsi="Times New Roman" w:cs="Times New Roman"/>
              </w:rPr>
            </w:pPr>
            <w:r w:rsidRPr="00260243">
              <w:rPr>
                <w:rFonts w:ascii="Times New Roman" w:hAnsi="Times New Roman" w:cs="Times New Roman"/>
              </w:rPr>
              <w:t xml:space="preserve">                               </w:t>
            </w:r>
            <w:r w:rsidR="00EA1783" w:rsidRPr="00260243">
              <w:rPr>
                <w:rFonts w:ascii="Times New Roman" w:hAnsi="Times New Roman" w:cs="Times New Roman"/>
              </w:rPr>
              <w:t xml:space="preserve"> </w:t>
            </w:r>
            <w:r w:rsidR="00390749" w:rsidRPr="00260243">
              <w:rPr>
                <w:rFonts w:ascii="Times New Roman" w:hAnsi="Times New Roman" w:cs="Times New Roman"/>
              </w:rPr>
              <w:t xml:space="preserve">     </w:t>
            </w:r>
            <w:r w:rsidR="00EA1783" w:rsidRPr="00260243">
              <w:rPr>
                <w:rFonts w:ascii="Times New Roman" w:hAnsi="Times New Roman" w:cs="Times New Roman"/>
              </w:rPr>
              <w:t xml:space="preserve"> 65+    -</w:t>
            </w:r>
            <w:r w:rsidRPr="00260243">
              <w:rPr>
                <w:rFonts w:ascii="Times New Roman" w:hAnsi="Times New Roman" w:cs="Times New Roman"/>
              </w:rPr>
              <w:t>15 %</w:t>
            </w:r>
          </w:p>
          <w:p w14:paraId="41059546" w14:textId="77777777" w:rsidR="00A316F1" w:rsidRPr="00260243" w:rsidRDefault="00A316F1" w:rsidP="006B43CF">
            <w:pPr>
              <w:pStyle w:val="ListParagraph"/>
              <w:numPr>
                <w:ilvl w:val="0"/>
                <w:numId w:val="1"/>
              </w:numPr>
              <w:spacing w:line="360" w:lineRule="auto"/>
              <w:jc w:val="both"/>
              <w:rPr>
                <w:rFonts w:ascii="Times New Roman" w:hAnsi="Times New Roman" w:cs="Times New Roman"/>
              </w:rPr>
            </w:pPr>
            <w:r w:rsidRPr="00260243">
              <w:rPr>
                <w:rFonts w:ascii="Times New Roman" w:hAnsi="Times New Roman" w:cs="Times New Roman"/>
              </w:rPr>
              <w:t>Etnisë:</w:t>
            </w:r>
          </w:p>
          <w:p w14:paraId="60D2B954" w14:textId="77777777" w:rsidR="00390749" w:rsidRPr="00260243" w:rsidRDefault="00A316F1" w:rsidP="006B43CF">
            <w:pPr>
              <w:pStyle w:val="ListParagraph"/>
              <w:spacing w:line="360" w:lineRule="auto"/>
              <w:ind w:left="420"/>
              <w:jc w:val="both"/>
              <w:rPr>
                <w:rFonts w:ascii="Times New Roman" w:hAnsi="Times New Roman" w:cs="Times New Roman"/>
              </w:rPr>
            </w:pPr>
            <w:r w:rsidRPr="00260243">
              <w:rPr>
                <w:rFonts w:ascii="Times New Roman" w:hAnsi="Times New Roman" w:cs="Times New Roman"/>
              </w:rPr>
              <w:t xml:space="preserve">Shqiptarë - 94.80%,    </w:t>
            </w:r>
          </w:p>
          <w:p w14:paraId="0E3C74E6" w14:textId="74377A58" w:rsidR="00A316F1" w:rsidRPr="00260243" w:rsidRDefault="00A316F1" w:rsidP="006B43CF">
            <w:pPr>
              <w:pStyle w:val="ListParagraph"/>
              <w:spacing w:line="360" w:lineRule="auto"/>
              <w:ind w:left="420"/>
              <w:jc w:val="both"/>
              <w:rPr>
                <w:rFonts w:ascii="Times New Roman" w:hAnsi="Times New Roman" w:cs="Times New Roman"/>
              </w:rPr>
            </w:pPr>
            <w:r w:rsidRPr="00260243">
              <w:rPr>
                <w:rFonts w:ascii="Times New Roman" w:hAnsi="Times New Roman" w:cs="Times New Roman"/>
              </w:rPr>
              <w:t>Kroatë</w:t>
            </w:r>
            <w:r w:rsidR="00390749" w:rsidRPr="00260243">
              <w:rPr>
                <w:rFonts w:ascii="Times New Roman" w:hAnsi="Times New Roman" w:cs="Times New Roman"/>
              </w:rPr>
              <w:t xml:space="preserve">     -  </w:t>
            </w:r>
            <w:r w:rsidRPr="00260243">
              <w:rPr>
                <w:rFonts w:ascii="Times New Roman" w:hAnsi="Times New Roman" w:cs="Times New Roman"/>
              </w:rPr>
              <w:t xml:space="preserve"> </w:t>
            </w:r>
            <w:r w:rsidR="00390749" w:rsidRPr="00260243">
              <w:rPr>
                <w:rFonts w:ascii="Times New Roman" w:hAnsi="Times New Roman" w:cs="Times New Roman"/>
              </w:rPr>
              <w:t xml:space="preserve"> </w:t>
            </w:r>
            <w:r w:rsidRPr="00260243">
              <w:rPr>
                <w:rFonts w:ascii="Times New Roman" w:hAnsi="Times New Roman" w:cs="Times New Roman"/>
              </w:rPr>
              <w:t>0.41%,</w:t>
            </w:r>
          </w:p>
          <w:p w14:paraId="5A08D9D5" w14:textId="55B08D0D" w:rsidR="00390749" w:rsidRPr="00260243" w:rsidRDefault="00A316F1" w:rsidP="006B43CF">
            <w:pPr>
              <w:pStyle w:val="ListParagraph"/>
              <w:spacing w:line="360" w:lineRule="auto"/>
              <w:ind w:left="420"/>
              <w:jc w:val="both"/>
              <w:rPr>
                <w:rFonts w:ascii="Times New Roman" w:hAnsi="Times New Roman" w:cs="Times New Roman"/>
              </w:rPr>
            </w:pPr>
            <w:r w:rsidRPr="00260243">
              <w:rPr>
                <w:rFonts w:ascii="Times New Roman" w:hAnsi="Times New Roman" w:cs="Times New Roman"/>
              </w:rPr>
              <w:t>Serb         -</w:t>
            </w:r>
            <w:r w:rsidR="00390749" w:rsidRPr="00260243">
              <w:rPr>
                <w:rFonts w:ascii="Times New Roman" w:hAnsi="Times New Roman" w:cs="Times New Roman"/>
              </w:rPr>
              <w:t xml:space="preserve">  </w:t>
            </w:r>
            <w:r w:rsidRPr="00260243">
              <w:rPr>
                <w:rFonts w:ascii="Times New Roman" w:hAnsi="Times New Roman" w:cs="Times New Roman"/>
              </w:rPr>
              <w:t xml:space="preserve"> </w:t>
            </w:r>
            <w:r w:rsidR="00390749" w:rsidRPr="00260243">
              <w:rPr>
                <w:rFonts w:ascii="Times New Roman" w:hAnsi="Times New Roman" w:cs="Times New Roman"/>
              </w:rPr>
              <w:t xml:space="preserve"> </w:t>
            </w:r>
            <w:r w:rsidRPr="00260243">
              <w:rPr>
                <w:rFonts w:ascii="Times New Roman" w:hAnsi="Times New Roman" w:cs="Times New Roman"/>
              </w:rPr>
              <w:t xml:space="preserve">0.88%,   </w:t>
            </w:r>
          </w:p>
          <w:p w14:paraId="405D668F" w14:textId="6BA9F381" w:rsidR="00A316F1" w:rsidRPr="00260243" w:rsidRDefault="00A316F1" w:rsidP="00A316F1">
            <w:pPr>
              <w:pStyle w:val="ListParagraph"/>
              <w:ind w:left="420"/>
              <w:jc w:val="both"/>
              <w:rPr>
                <w:rFonts w:ascii="Times New Roman" w:hAnsi="Times New Roman" w:cs="Times New Roman"/>
              </w:rPr>
            </w:pPr>
            <w:r w:rsidRPr="00260243">
              <w:rPr>
                <w:rFonts w:ascii="Times New Roman" w:hAnsi="Times New Roman" w:cs="Times New Roman"/>
              </w:rPr>
              <w:t xml:space="preserve">Romë  </w:t>
            </w:r>
            <w:r w:rsidR="008C36D1" w:rsidRPr="00260243">
              <w:rPr>
                <w:rFonts w:ascii="Times New Roman" w:hAnsi="Times New Roman" w:cs="Times New Roman"/>
              </w:rPr>
              <w:t xml:space="preserve">     -</w:t>
            </w:r>
            <w:r w:rsidRPr="00260243">
              <w:rPr>
                <w:rFonts w:ascii="Times New Roman" w:hAnsi="Times New Roman" w:cs="Times New Roman"/>
              </w:rPr>
              <w:t xml:space="preserve"> </w:t>
            </w:r>
            <w:r w:rsidR="008C36D1" w:rsidRPr="00260243">
              <w:rPr>
                <w:rFonts w:ascii="Times New Roman" w:hAnsi="Times New Roman" w:cs="Times New Roman"/>
              </w:rPr>
              <w:t xml:space="preserve">   </w:t>
            </w:r>
            <w:r w:rsidRPr="00260243">
              <w:rPr>
                <w:rFonts w:ascii="Times New Roman" w:hAnsi="Times New Roman" w:cs="Times New Roman"/>
              </w:rPr>
              <w:t>3.67%,</w:t>
            </w:r>
          </w:p>
          <w:p w14:paraId="5D117E47" w14:textId="71EF9698" w:rsidR="00976C6F" w:rsidRPr="007B44A6" w:rsidRDefault="00EA1783" w:rsidP="00A316F1">
            <w:pPr>
              <w:jc w:val="both"/>
              <w:rPr>
                <w:rFonts w:ascii="Times New Roman" w:hAnsi="Times New Roman" w:cs="Times New Roman"/>
                <w:sz w:val="24"/>
                <w:szCs w:val="24"/>
              </w:rPr>
            </w:pPr>
            <w:r w:rsidRPr="00260243">
              <w:rPr>
                <w:rFonts w:ascii="Times New Roman" w:hAnsi="Times New Roman" w:cs="Times New Roman"/>
              </w:rPr>
              <w:t xml:space="preserve">       </w:t>
            </w:r>
            <w:r w:rsidR="00A316F1" w:rsidRPr="00260243">
              <w:rPr>
                <w:rFonts w:ascii="Times New Roman" w:hAnsi="Times New Roman" w:cs="Times New Roman"/>
              </w:rPr>
              <w:t xml:space="preserve">Të tjerë    - </w:t>
            </w:r>
            <w:r w:rsidR="008C36D1" w:rsidRPr="00260243">
              <w:rPr>
                <w:rFonts w:ascii="Times New Roman" w:hAnsi="Times New Roman" w:cs="Times New Roman"/>
              </w:rPr>
              <w:t xml:space="preserve">   </w:t>
            </w:r>
            <w:r w:rsidR="00A316F1" w:rsidRPr="00260243">
              <w:rPr>
                <w:rFonts w:ascii="Times New Roman" w:hAnsi="Times New Roman" w:cs="Times New Roman"/>
              </w:rPr>
              <w:t>0.03%</w:t>
            </w:r>
          </w:p>
        </w:tc>
        <w:tc>
          <w:tcPr>
            <w:tcW w:w="4685" w:type="dxa"/>
            <w:gridSpan w:val="2"/>
            <w:tcBorders>
              <w:top w:val="thinThickThinMediumGap" w:sz="24" w:space="0" w:color="586EA6" w:themeColor="accent5"/>
              <w:left w:val="single" w:sz="12" w:space="0" w:color="586EA6" w:themeColor="accent5"/>
              <w:bottom w:val="single" w:sz="12" w:space="0" w:color="586EA6" w:themeColor="accent5"/>
              <w:right w:val="thinThickThinMediumGap" w:sz="24" w:space="0" w:color="586EA6" w:themeColor="accent5"/>
            </w:tcBorders>
          </w:tcPr>
          <w:p w14:paraId="03263FF7" w14:textId="6BEC9435" w:rsidR="00E42F1F" w:rsidRPr="002672C3" w:rsidRDefault="00E42F1F" w:rsidP="00976C6F">
            <w:pPr>
              <w:ind w:left="60"/>
              <w:jc w:val="both"/>
              <w:rPr>
                <w:rFonts w:ascii="Times New Roman" w:hAnsi="Times New Roman" w:cs="Times New Roman"/>
                <w:b/>
                <w:sz w:val="28"/>
                <w:szCs w:val="28"/>
              </w:rPr>
            </w:pPr>
            <w:r w:rsidRPr="002672C3">
              <w:rPr>
                <w:rFonts w:ascii="Times New Roman" w:hAnsi="Times New Roman" w:cs="Times New Roman"/>
                <w:b/>
                <w:sz w:val="28"/>
                <w:szCs w:val="28"/>
              </w:rPr>
              <w:t xml:space="preserve">Vendbanimet </w:t>
            </w:r>
          </w:p>
          <w:p w14:paraId="0F24421D" w14:textId="7D090482" w:rsidR="00EA1783" w:rsidRPr="007B44A6" w:rsidRDefault="00EA1783" w:rsidP="00976C6F">
            <w:pPr>
              <w:ind w:left="60"/>
              <w:jc w:val="both"/>
              <w:rPr>
                <w:rFonts w:ascii="Times New Roman" w:hAnsi="Times New Roman" w:cs="Times New Roman"/>
                <w:b/>
                <w:color w:val="4C6D79" w:themeColor="accent6" w:themeShade="BF"/>
                <w:sz w:val="24"/>
                <w:szCs w:val="24"/>
              </w:rPr>
            </w:pPr>
            <w:r w:rsidRPr="007B44A6">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5DFEF559" wp14:editId="19173692">
                  <wp:simplePos x="0" y="0"/>
                  <wp:positionH relativeFrom="column">
                    <wp:posOffset>-4445</wp:posOffset>
                  </wp:positionH>
                  <wp:positionV relativeFrom="paragraph">
                    <wp:posOffset>204470</wp:posOffset>
                  </wp:positionV>
                  <wp:extent cx="1847850" cy="933450"/>
                  <wp:effectExtent l="0" t="0" r="0" b="0"/>
                  <wp:wrapThrough wrapText="bothSides">
                    <wp:wrapPolygon edited="0">
                      <wp:start x="9575" y="1763"/>
                      <wp:lineTo x="445" y="7053"/>
                      <wp:lineTo x="223" y="9698"/>
                      <wp:lineTo x="1113" y="9698"/>
                      <wp:lineTo x="1113" y="19396"/>
                      <wp:lineTo x="20264" y="19396"/>
                      <wp:lineTo x="20264" y="9698"/>
                      <wp:lineTo x="21377" y="9257"/>
                      <wp:lineTo x="20709" y="6612"/>
                      <wp:lineTo x="11802" y="1763"/>
                      <wp:lineTo x="9575" y="176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095DC" w14:textId="3F741822" w:rsidR="00E42F1F" w:rsidRPr="007B44A6" w:rsidRDefault="00E42F1F" w:rsidP="00E42F1F">
            <w:pPr>
              <w:pStyle w:val="ListParagraph"/>
              <w:ind w:left="420"/>
              <w:jc w:val="both"/>
              <w:rPr>
                <w:rFonts w:ascii="Times New Roman" w:hAnsi="Times New Roman" w:cs="Times New Roman"/>
                <w:sz w:val="24"/>
                <w:szCs w:val="24"/>
              </w:rPr>
            </w:pPr>
            <w:r w:rsidRPr="007B44A6">
              <w:rPr>
                <w:rFonts w:ascii="Times New Roman" w:hAnsi="Times New Roman" w:cs="Times New Roman"/>
                <w:sz w:val="24"/>
                <w:szCs w:val="24"/>
              </w:rPr>
              <w:t xml:space="preserve">           </w:t>
            </w:r>
          </w:p>
          <w:p w14:paraId="1331FC6F" w14:textId="4C3D1EB5" w:rsidR="00E42F1F" w:rsidRPr="007B44A6" w:rsidRDefault="00E42F1F" w:rsidP="00E42F1F">
            <w:pPr>
              <w:pStyle w:val="ListParagraph"/>
              <w:ind w:left="420"/>
              <w:jc w:val="both"/>
              <w:rPr>
                <w:rFonts w:ascii="Times New Roman" w:hAnsi="Times New Roman" w:cs="Times New Roman"/>
                <w:sz w:val="24"/>
                <w:szCs w:val="24"/>
              </w:rPr>
            </w:pPr>
          </w:p>
          <w:p w14:paraId="2A952D59" w14:textId="77777777" w:rsidR="00EA1783" w:rsidRPr="007B44A6" w:rsidRDefault="00EA1783" w:rsidP="00A316F1">
            <w:pPr>
              <w:jc w:val="both"/>
              <w:rPr>
                <w:rFonts w:ascii="Times New Roman" w:hAnsi="Times New Roman" w:cs="Times New Roman"/>
                <w:sz w:val="24"/>
                <w:szCs w:val="24"/>
              </w:rPr>
            </w:pPr>
          </w:p>
          <w:p w14:paraId="37F96C8D" w14:textId="77777777" w:rsidR="00EA1783" w:rsidRPr="007B44A6" w:rsidRDefault="00EA1783" w:rsidP="00A316F1">
            <w:pPr>
              <w:jc w:val="both"/>
              <w:rPr>
                <w:rFonts w:ascii="Times New Roman" w:hAnsi="Times New Roman" w:cs="Times New Roman"/>
                <w:sz w:val="24"/>
                <w:szCs w:val="24"/>
              </w:rPr>
            </w:pPr>
          </w:p>
          <w:p w14:paraId="76C6200E" w14:textId="77777777" w:rsidR="00EA1783" w:rsidRPr="007B44A6" w:rsidRDefault="00EA1783" w:rsidP="00A316F1">
            <w:pPr>
              <w:jc w:val="both"/>
              <w:rPr>
                <w:rFonts w:ascii="Times New Roman" w:hAnsi="Times New Roman" w:cs="Times New Roman"/>
                <w:sz w:val="24"/>
                <w:szCs w:val="24"/>
              </w:rPr>
            </w:pPr>
          </w:p>
          <w:p w14:paraId="358AB9B1" w14:textId="34DE2697" w:rsidR="00E11D36" w:rsidRPr="00A31A16" w:rsidRDefault="00A316F1" w:rsidP="00A31A16">
            <w:pPr>
              <w:spacing w:line="360" w:lineRule="auto"/>
              <w:jc w:val="both"/>
              <w:rPr>
                <w:rFonts w:ascii="Times New Roman" w:hAnsi="Times New Roman" w:cs="Times New Roman"/>
              </w:rPr>
            </w:pPr>
            <w:r w:rsidRPr="00260243">
              <w:rPr>
                <w:rFonts w:ascii="Times New Roman" w:hAnsi="Times New Roman" w:cs="Times New Roman"/>
              </w:rPr>
              <w:t>Komuna e Lipjanit ka 62 vendbanime dhe këto janë:</w:t>
            </w:r>
            <w:r w:rsidR="00EA1783" w:rsidRPr="00260243">
              <w:rPr>
                <w:rFonts w:ascii="Times New Roman" w:hAnsi="Times New Roman" w:cs="Times New Roman"/>
              </w:rPr>
              <w:t xml:space="preserve"> </w:t>
            </w:r>
            <w:r w:rsidR="00A900C8" w:rsidRPr="00260243">
              <w:rPr>
                <w:rFonts w:ascii="Times New Roman" w:hAnsi="Times New Roman" w:cs="Times New Roman"/>
              </w:rPr>
              <w:t>Akllapi, Babushi i</w:t>
            </w:r>
            <w:r w:rsidRPr="00260243">
              <w:rPr>
                <w:rFonts w:ascii="Times New Roman" w:hAnsi="Times New Roman" w:cs="Times New Roman"/>
              </w:rPr>
              <w:t xml:space="preserve"> Muhagjerëve, Baicë, Banulla, Bregu i Zi, Brusi, Bujani, Bukovica, Bujaria, Divjaka,</w:t>
            </w:r>
            <w:r w:rsidR="00A900C8" w:rsidRPr="00260243">
              <w:rPr>
                <w:rFonts w:ascii="Times New Roman" w:hAnsi="Times New Roman" w:cs="Times New Roman"/>
              </w:rPr>
              <w:t xml:space="preserve"> Dobraja e Madhe, Dobraja e Vogë</w:t>
            </w:r>
            <w:r w:rsidRPr="00260243">
              <w:rPr>
                <w:rFonts w:ascii="Times New Roman" w:hAnsi="Times New Roman" w:cs="Times New Roman"/>
              </w:rPr>
              <w:t>l, Gadime e Ep</w:t>
            </w:r>
            <w:r w:rsidR="00717C9F" w:rsidRPr="00260243">
              <w:rPr>
                <w:rFonts w:ascii="Times New Roman" w:hAnsi="Times New Roman" w:cs="Times New Roman"/>
              </w:rPr>
              <w:t>ë</w:t>
            </w:r>
            <w:r w:rsidRPr="00260243">
              <w:rPr>
                <w:rFonts w:ascii="Times New Roman" w:hAnsi="Times New Roman" w:cs="Times New Roman"/>
              </w:rPr>
              <w:t>rme, Gadime e Poshtme, Gllogoci, Gracka, Gracka e Vjet</w:t>
            </w:r>
            <w:r w:rsidR="00717C9F" w:rsidRPr="00260243">
              <w:rPr>
                <w:rFonts w:ascii="Times New Roman" w:hAnsi="Times New Roman" w:cs="Times New Roman"/>
              </w:rPr>
              <w:t>ë</w:t>
            </w:r>
            <w:r w:rsidRPr="00260243">
              <w:rPr>
                <w:rFonts w:ascii="Times New Roman" w:hAnsi="Times New Roman" w:cs="Times New Roman"/>
              </w:rPr>
              <w:t>r, Hallaqi i Vog</w:t>
            </w:r>
            <w:r w:rsidR="00717C9F" w:rsidRPr="00260243">
              <w:rPr>
                <w:rFonts w:ascii="Times New Roman" w:hAnsi="Times New Roman" w:cs="Times New Roman"/>
              </w:rPr>
              <w:t>ë</w:t>
            </w:r>
            <w:r w:rsidRPr="00260243">
              <w:rPr>
                <w:rFonts w:ascii="Times New Roman" w:hAnsi="Times New Roman" w:cs="Times New Roman"/>
              </w:rPr>
              <w:t>l, Hallaqi i Madh, Hanroci, Janjeva, Kleqka, Kojska, Konjuhi, Kosnic</w:t>
            </w:r>
            <w:r w:rsidR="00717C9F" w:rsidRPr="00260243">
              <w:rPr>
                <w:rFonts w:ascii="Times New Roman" w:hAnsi="Times New Roman" w:cs="Times New Roman"/>
              </w:rPr>
              <w:t>ë</w:t>
            </w:r>
            <w:r w:rsidRPr="00260243">
              <w:rPr>
                <w:rFonts w:ascii="Times New Roman" w:hAnsi="Times New Roman" w:cs="Times New Roman"/>
              </w:rPr>
              <w:t>, Kraisht, Krojmir, Leletiq, Lipovic, Lluga, Llugaxhi, Lipjan, Magure, Mareci, Medveci, Mirena, Plitkoviq, Poturoc, Qylag</w:t>
            </w:r>
            <w:r w:rsidR="00717C9F" w:rsidRPr="00260243">
              <w:rPr>
                <w:rFonts w:ascii="Times New Roman" w:hAnsi="Times New Roman" w:cs="Times New Roman"/>
              </w:rPr>
              <w:t>ë</w:t>
            </w:r>
            <w:r w:rsidRPr="00260243">
              <w:rPr>
                <w:rFonts w:ascii="Times New Roman" w:hAnsi="Times New Roman" w:cs="Times New Roman"/>
              </w:rPr>
              <w:t>, Ribar i Madh, Ribar i Vog</w:t>
            </w:r>
            <w:r w:rsidR="00717C9F" w:rsidRPr="00260243">
              <w:rPr>
                <w:rFonts w:ascii="Times New Roman" w:hAnsi="Times New Roman" w:cs="Times New Roman"/>
              </w:rPr>
              <w:t>ë</w:t>
            </w:r>
            <w:r w:rsidRPr="00260243">
              <w:rPr>
                <w:rFonts w:ascii="Times New Roman" w:hAnsi="Times New Roman" w:cs="Times New Roman"/>
              </w:rPr>
              <w:t>l, Rubovci, Rufci i Ri, Rufc i Vjet</w:t>
            </w:r>
            <w:r w:rsidR="00717C9F" w:rsidRPr="00260243">
              <w:rPr>
                <w:rFonts w:ascii="Times New Roman" w:hAnsi="Times New Roman" w:cs="Times New Roman"/>
              </w:rPr>
              <w:t>ë</w:t>
            </w:r>
            <w:r w:rsidRPr="00260243">
              <w:rPr>
                <w:rFonts w:ascii="Times New Roman" w:hAnsi="Times New Roman" w:cs="Times New Roman"/>
              </w:rPr>
              <w:t xml:space="preserve">r, </w:t>
            </w:r>
            <w:r w:rsidRPr="00260243">
              <w:rPr>
                <w:rFonts w:ascii="Times New Roman" w:hAnsi="Times New Roman" w:cs="Times New Roman"/>
              </w:rPr>
              <w:lastRenderedPageBreak/>
              <w:t>Rusinoci, Sedlari, Shishark</w:t>
            </w:r>
            <w:r w:rsidR="00717C9F" w:rsidRPr="00260243">
              <w:rPr>
                <w:rFonts w:ascii="Times New Roman" w:hAnsi="Times New Roman" w:cs="Times New Roman"/>
              </w:rPr>
              <w:t>ë</w:t>
            </w:r>
            <w:r w:rsidRPr="00260243">
              <w:rPr>
                <w:rFonts w:ascii="Times New Roman" w:hAnsi="Times New Roman" w:cs="Times New Roman"/>
              </w:rPr>
              <w:t>, Sllovia, Smallusha, Teqja, Topliqani, Torina, Varigoci, V</w:t>
            </w:r>
            <w:r w:rsidR="00717C9F" w:rsidRPr="00260243">
              <w:rPr>
                <w:rFonts w:ascii="Times New Roman" w:hAnsi="Times New Roman" w:cs="Times New Roman"/>
              </w:rPr>
              <w:t>ë</w:t>
            </w:r>
            <w:r w:rsidRPr="00260243">
              <w:rPr>
                <w:rFonts w:ascii="Times New Roman" w:hAnsi="Times New Roman" w:cs="Times New Roman"/>
              </w:rPr>
              <w:t>rshevci, Vogoqinc</w:t>
            </w:r>
            <w:r w:rsidR="00717C9F" w:rsidRPr="00260243">
              <w:rPr>
                <w:rFonts w:ascii="Times New Roman" w:hAnsi="Times New Roman" w:cs="Times New Roman"/>
              </w:rPr>
              <w:t>ë</w:t>
            </w:r>
            <w:r w:rsidRPr="00260243">
              <w:rPr>
                <w:rFonts w:ascii="Times New Roman" w:hAnsi="Times New Roman" w:cs="Times New Roman"/>
              </w:rPr>
              <w:t>, Vrella e Gadim</w:t>
            </w:r>
            <w:r w:rsidR="00717C9F" w:rsidRPr="00260243">
              <w:rPr>
                <w:rFonts w:ascii="Times New Roman" w:hAnsi="Times New Roman" w:cs="Times New Roman"/>
              </w:rPr>
              <w:t>ë</w:t>
            </w:r>
            <w:r w:rsidRPr="00260243">
              <w:rPr>
                <w:rFonts w:ascii="Times New Roman" w:hAnsi="Times New Roman" w:cs="Times New Roman"/>
              </w:rPr>
              <w:t>s, Vrella e Goleshit, Zllakuqani.</w:t>
            </w:r>
          </w:p>
        </w:tc>
      </w:tr>
      <w:tr w:rsidR="00650509" w:rsidRPr="007B44A6" w14:paraId="78F6A941" w14:textId="77777777" w:rsidTr="002A5241">
        <w:tc>
          <w:tcPr>
            <w:tcW w:w="8846" w:type="dxa"/>
            <w:gridSpan w:val="4"/>
            <w:tcBorders>
              <w:left w:val="thinThickThinMediumGap" w:sz="24" w:space="0" w:color="586EA6" w:themeColor="accent5"/>
              <w:bottom w:val="single" w:sz="12" w:space="0" w:color="586EA6" w:themeColor="accent5"/>
              <w:right w:val="thinThickThinMediumGap" w:sz="24" w:space="0" w:color="586EA6" w:themeColor="accent5"/>
            </w:tcBorders>
          </w:tcPr>
          <w:p w14:paraId="6A1EAE7E" w14:textId="36190638" w:rsidR="00A316F1" w:rsidRPr="002672C3" w:rsidRDefault="00A316F1" w:rsidP="006B43CF">
            <w:pPr>
              <w:spacing w:line="360" w:lineRule="auto"/>
              <w:jc w:val="both"/>
              <w:rPr>
                <w:rFonts w:ascii="Times New Roman" w:hAnsi="Times New Roman" w:cs="Times New Roman"/>
                <w:b/>
                <w:sz w:val="28"/>
                <w:szCs w:val="28"/>
              </w:rPr>
            </w:pPr>
            <w:r w:rsidRPr="002672C3">
              <w:rPr>
                <w:rFonts w:ascii="Times New Roman" w:hAnsi="Times New Roman" w:cs="Times New Roman"/>
                <w:b/>
                <w:sz w:val="28"/>
                <w:szCs w:val="28"/>
              </w:rPr>
              <w:lastRenderedPageBreak/>
              <w:t>Sipërfaqja e Komunës</w:t>
            </w:r>
          </w:p>
          <w:p w14:paraId="1F72CEC7" w14:textId="0000AC49" w:rsidR="00A316F1" w:rsidRPr="00A31A16" w:rsidRDefault="00AF0F29" w:rsidP="00A31A16">
            <w:pPr>
              <w:spacing w:line="360" w:lineRule="auto"/>
              <w:jc w:val="both"/>
              <w:rPr>
                <w:rFonts w:ascii="Times New Roman" w:hAnsi="Times New Roman" w:cs="Times New Roman"/>
                <w:color w:val="333333"/>
                <w:shd w:val="clear" w:color="auto" w:fill="FFFFFF"/>
              </w:rPr>
            </w:pPr>
            <w:r w:rsidRPr="00260243">
              <w:rPr>
                <w:rFonts w:ascii="Times New Roman" w:hAnsi="Times New Roman" w:cs="Times New Roman"/>
                <w:color w:val="333333"/>
                <w:shd w:val="clear" w:color="auto" w:fill="FFFFFF"/>
              </w:rPr>
              <w:t>Territori administrativ i K</w:t>
            </w:r>
            <w:r w:rsidR="00A316F1" w:rsidRPr="00260243">
              <w:rPr>
                <w:rFonts w:ascii="Times New Roman" w:hAnsi="Times New Roman" w:cs="Times New Roman"/>
                <w:color w:val="333333"/>
                <w:shd w:val="clear" w:color="auto" w:fill="FFFFFF"/>
              </w:rPr>
              <w:t>omunës është i pozicionuar në jug të Prishtinës, dhe mbulon sipërfaqen prej </w:t>
            </w:r>
            <w:r w:rsidR="00A316F1" w:rsidRPr="00260243">
              <w:rPr>
                <w:rStyle w:val="Strong"/>
                <w:rFonts w:ascii="Times New Roman" w:hAnsi="Times New Roman" w:cs="Times New Roman"/>
                <w:color w:val="333333"/>
                <w:shd w:val="clear" w:color="auto" w:fill="FFFFFF"/>
              </w:rPr>
              <w:t>338.54 km</w:t>
            </w:r>
            <w:r w:rsidR="00A316F1" w:rsidRPr="00260243">
              <w:rPr>
                <w:rStyle w:val="Strong"/>
                <w:rFonts w:ascii="Times New Roman" w:hAnsi="Times New Roman" w:cs="Times New Roman"/>
                <w:color w:val="333333"/>
                <w:shd w:val="clear" w:color="auto" w:fill="FFFFFF"/>
                <w:vertAlign w:val="superscript"/>
              </w:rPr>
              <w:t>2</w:t>
            </w:r>
            <w:r w:rsidR="00A316F1" w:rsidRPr="00260243">
              <w:rPr>
                <w:rFonts w:ascii="Times New Roman" w:hAnsi="Times New Roman" w:cs="Times New Roman"/>
                <w:color w:val="333333"/>
                <w:shd w:val="clear" w:color="auto" w:fill="FFFFFF"/>
              </w:rPr>
              <w:t>.</w:t>
            </w:r>
          </w:p>
          <w:p w14:paraId="4E8C571C" w14:textId="2ED17D28" w:rsidR="00E42F1F" w:rsidRPr="00A31A16" w:rsidRDefault="00A316F1" w:rsidP="00A316F1">
            <w:pPr>
              <w:jc w:val="both"/>
              <w:rPr>
                <w:rFonts w:ascii="Times New Roman" w:hAnsi="Times New Roman" w:cs="Times New Roman"/>
                <w:b/>
                <w:color w:val="4C6D79" w:themeColor="accent6" w:themeShade="BF"/>
                <w:sz w:val="24"/>
                <w:szCs w:val="24"/>
              </w:rPr>
            </w:pPr>
            <w:r w:rsidRPr="007B44A6">
              <w:rPr>
                <w:rFonts w:ascii="Times New Roman" w:hAnsi="Times New Roman" w:cs="Times New Roman"/>
                <w:noProof/>
                <w:sz w:val="24"/>
                <w:szCs w:val="24"/>
                <w:lang w:val="en-US"/>
              </w:rPr>
              <w:drawing>
                <wp:inline distT="0" distB="0" distL="0" distR="0" wp14:anchorId="1CF24C7A" wp14:editId="166CB792">
                  <wp:extent cx="5734050" cy="2295525"/>
                  <wp:effectExtent l="0" t="0" r="0" b="9525"/>
                  <wp:docPr id="1" name="Picture 1" descr="C:\Users\valon.pacolli\Desktop\Untitle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on.pacolli\Desktop\Untitled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a:noFill/>
                          </a:ln>
                        </pic:spPr>
                      </pic:pic>
                    </a:graphicData>
                  </a:graphic>
                </wp:inline>
              </w:drawing>
            </w:r>
          </w:p>
        </w:tc>
      </w:tr>
      <w:tr w:rsidR="0075205C" w:rsidRPr="007B44A6" w14:paraId="5AB6F3E6" w14:textId="77777777" w:rsidTr="002A5241">
        <w:tc>
          <w:tcPr>
            <w:tcW w:w="884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238259AC" w14:textId="240A11C7" w:rsidR="0075205C" w:rsidRPr="006B43CF" w:rsidRDefault="00A900C8" w:rsidP="006B43CF">
            <w:pPr>
              <w:spacing w:line="360" w:lineRule="auto"/>
              <w:jc w:val="both"/>
              <w:rPr>
                <w:rFonts w:ascii="Times New Roman" w:hAnsi="Times New Roman" w:cs="Times New Roman"/>
                <w:color w:val="4C6D79" w:themeColor="accent6" w:themeShade="BF"/>
                <w:sz w:val="28"/>
                <w:szCs w:val="28"/>
              </w:rPr>
            </w:pPr>
            <w:r>
              <w:rPr>
                <w:rFonts w:ascii="Times New Roman" w:hAnsi="Times New Roman" w:cs="Times New Roman"/>
                <w:b/>
                <w:sz w:val="28"/>
                <w:szCs w:val="28"/>
              </w:rPr>
              <w:t>Buxheti</w:t>
            </w:r>
            <w:r w:rsidR="00AF0F29">
              <w:rPr>
                <w:rFonts w:ascii="Times New Roman" w:hAnsi="Times New Roman" w:cs="Times New Roman"/>
                <w:b/>
                <w:sz w:val="28"/>
                <w:szCs w:val="28"/>
              </w:rPr>
              <w:t xml:space="preserve"> i K</w:t>
            </w:r>
            <w:r w:rsidR="000D0072" w:rsidRPr="002672C3">
              <w:rPr>
                <w:rFonts w:ascii="Times New Roman" w:hAnsi="Times New Roman" w:cs="Times New Roman"/>
                <w:b/>
                <w:sz w:val="28"/>
                <w:szCs w:val="28"/>
              </w:rPr>
              <w:t>omunës:</w:t>
            </w:r>
            <w:r w:rsidR="000D0072" w:rsidRPr="002672C3">
              <w:rPr>
                <w:rFonts w:ascii="Times New Roman" w:hAnsi="Times New Roman" w:cs="Times New Roman"/>
                <w:sz w:val="28"/>
                <w:szCs w:val="28"/>
              </w:rPr>
              <w:t xml:space="preserve">  </w:t>
            </w:r>
            <w:r w:rsidR="006638B9" w:rsidRPr="002672C3">
              <w:rPr>
                <w:rFonts w:ascii="Times New Roman" w:hAnsi="Times New Roman" w:cs="Times New Roman"/>
                <w:sz w:val="28"/>
                <w:szCs w:val="28"/>
              </w:rPr>
              <w:t>19,292,307.01€</w:t>
            </w:r>
          </w:p>
        </w:tc>
      </w:tr>
      <w:tr w:rsidR="00650509" w:rsidRPr="007B44A6" w14:paraId="32A4B1C0" w14:textId="77777777" w:rsidTr="002A5241">
        <w:tc>
          <w:tcPr>
            <w:tcW w:w="884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29C82BE2" w14:textId="29B9FDCF" w:rsidR="00650509" w:rsidRPr="002672C3" w:rsidRDefault="00976C6F" w:rsidP="006B43CF">
            <w:pPr>
              <w:spacing w:line="360" w:lineRule="auto"/>
              <w:jc w:val="both"/>
              <w:rPr>
                <w:rFonts w:ascii="Times New Roman" w:hAnsi="Times New Roman" w:cs="Times New Roman"/>
                <w:sz w:val="28"/>
                <w:szCs w:val="28"/>
              </w:rPr>
            </w:pPr>
            <w:r w:rsidRPr="002672C3">
              <w:rPr>
                <w:rFonts w:ascii="Times New Roman" w:hAnsi="Times New Roman" w:cs="Times New Roman"/>
                <w:b/>
                <w:noProof/>
                <w:sz w:val="24"/>
                <w:szCs w:val="24"/>
                <w:lang w:val="en-US"/>
              </w:rPr>
              <w:drawing>
                <wp:anchor distT="0" distB="0" distL="114300" distR="114300" simplePos="0" relativeHeight="251662336" behindDoc="0" locked="0" layoutInCell="1" allowOverlap="1" wp14:anchorId="7C8B2F95" wp14:editId="6D190B20">
                  <wp:simplePos x="0" y="0"/>
                  <wp:positionH relativeFrom="margin">
                    <wp:posOffset>4477385</wp:posOffset>
                  </wp:positionH>
                  <wp:positionV relativeFrom="margin">
                    <wp:posOffset>27305</wp:posOffset>
                  </wp:positionV>
                  <wp:extent cx="997585" cy="9886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585" cy="988695"/>
                          </a:xfrm>
                          <a:prstGeom prst="rect">
                            <a:avLst/>
                          </a:prstGeom>
                        </pic:spPr>
                      </pic:pic>
                    </a:graphicData>
                  </a:graphic>
                  <wp14:sizeRelH relativeFrom="margin">
                    <wp14:pctWidth>0</wp14:pctWidth>
                  </wp14:sizeRelH>
                  <wp14:sizeRelV relativeFrom="margin">
                    <wp14:pctHeight>0</wp14:pctHeight>
                  </wp14:sizeRelV>
                </wp:anchor>
              </w:drawing>
            </w:r>
            <w:r w:rsidR="002A2558" w:rsidRPr="002672C3">
              <w:rPr>
                <w:rFonts w:ascii="Times New Roman" w:hAnsi="Times New Roman" w:cs="Times New Roman"/>
                <w:b/>
                <w:sz w:val="24"/>
                <w:szCs w:val="24"/>
              </w:rPr>
              <w:t>A</w:t>
            </w:r>
            <w:r w:rsidR="002A2558" w:rsidRPr="002672C3">
              <w:rPr>
                <w:rFonts w:ascii="Times New Roman" w:hAnsi="Times New Roman" w:cs="Times New Roman"/>
                <w:b/>
                <w:sz w:val="28"/>
                <w:szCs w:val="28"/>
              </w:rPr>
              <w:t>rsimi</w:t>
            </w:r>
          </w:p>
          <w:p w14:paraId="0BDD27E2" w14:textId="34A3E107" w:rsidR="00EA1783" w:rsidRPr="00260243" w:rsidRDefault="00A900C8" w:rsidP="006B43CF">
            <w:pPr>
              <w:spacing w:line="360" w:lineRule="auto"/>
              <w:jc w:val="both"/>
              <w:rPr>
                <w:rFonts w:ascii="Times New Roman" w:hAnsi="Times New Roman" w:cs="Times New Roman"/>
              </w:rPr>
            </w:pPr>
            <w:r w:rsidRPr="00260243">
              <w:rPr>
                <w:rFonts w:ascii="Times New Roman" w:hAnsi="Times New Roman" w:cs="Times New Roman"/>
              </w:rPr>
              <w:t>Numri i shkollave/ç</w:t>
            </w:r>
            <w:r w:rsidR="00EA1783" w:rsidRPr="00260243">
              <w:rPr>
                <w:rFonts w:ascii="Times New Roman" w:hAnsi="Times New Roman" w:cs="Times New Roman"/>
              </w:rPr>
              <w:t>erdheve-</w:t>
            </w:r>
            <w:r w:rsidR="00EA1783" w:rsidRPr="00260243">
              <w:rPr>
                <w:rFonts w:ascii="Times New Roman" w:hAnsi="Times New Roman" w:cs="Times New Roman"/>
                <w:b/>
              </w:rPr>
              <w:t>28</w:t>
            </w:r>
          </w:p>
          <w:p w14:paraId="3E4FAD98" w14:textId="77777777" w:rsidR="00EA1783" w:rsidRPr="00260243" w:rsidRDefault="00EA1783" w:rsidP="006B43CF">
            <w:pPr>
              <w:spacing w:line="360" w:lineRule="auto"/>
              <w:jc w:val="both"/>
              <w:rPr>
                <w:rFonts w:ascii="Times New Roman" w:hAnsi="Times New Roman" w:cs="Times New Roman"/>
              </w:rPr>
            </w:pPr>
            <w:r w:rsidRPr="00260243">
              <w:rPr>
                <w:rFonts w:ascii="Times New Roman" w:hAnsi="Times New Roman" w:cs="Times New Roman"/>
              </w:rPr>
              <w:t>Numri i fëmijëve në edukim të hershëm-</w:t>
            </w:r>
            <w:r w:rsidRPr="00260243">
              <w:rPr>
                <w:rFonts w:ascii="Times New Roman" w:hAnsi="Times New Roman" w:cs="Times New Roman"/>
                <w:b/>
                <w:bCs/>
                <w:color w:val="000000"/>
                <w:shd w:val="clear" w:color="auto" w:fill="FFFFFF"/>
              </w:rPr>
              <w:t>323</w:t>
            </w:r>
            <w:r w:rsidRPr="00260243">
              <w:rPr>
                <w:rFonts w:ascii="Times New Roman" w:hAnsi="Times New Roman" w:cs="Times New Roman"/>
                <w:color w:val="000000"/>
                <w:shd w:val="clear" w:color="auto" w:fill="FFFFFF"/>
              </w:rPr>
              <w:t> </w:t>
            </w:r>
            <w:r w:rsidRPr="00260243">
              <w:rPr>
                <w:rFonts w:ascii="Times New Roman" w:hAnsi="Times New Roman" w:cs="Times New Roman"/>
                <w:b/>
                <w:bCs/>
                <w:color w:val="000000"/>
                <w:shd w:val="clear" w:color="auto" w:fill="FFFFFF"/>
              </w:rPr>
              <w:t>fëmijë </w:t>
            </w:r>
            <w:r w:rsidRPr="00260243">
              <w:rPr>
                <w:rFonts w:ascii="Times New Roman" w:hAnsi="Times New Roman" w:cs="Times New Roman"/>
                <w:color w:val="000000"/>
                <w:shd w:val="clear" w:color="auto" w:fill="FFFFFF"/>
              </w:rPr>
              <w:t> </w:t>
            </w:r>
          </w:p>
          <w:p w14:paraId="11C3654E" w14:textId="77777777" w:rsidR="00EA1783" w:rsidRPr="00260243" w:rsidRDefault="00EA1783" w:rsidP="006B43CF">
            <w:pPr>
              <w:spacing w:line="360" w:lineRule="auto"/>
              <w:jc w:val="both"/>
              <w:rPr>
                <w:rFonts w:ascii="Times New Roman" w:hAnsi="Times New Roman" w:cs="Times New Roman"/>
              </w:rPr>
            </w:pPr>
            <w:r w:rsidRPr="00260243">
              <w:rPr>
                <w:rFonts w:ascii="Times New Roman" w:hAnsi="Times New Roman" w:cs="Times New Roman"/>
              </w:rPr>
              <w:t>Numri i nxënësve në shkolla fillore-</w:t>
            </w:r>
            <w:r w:rsidRPr="00260243">
              <w:rPr>
                <w:rFonts w:ascii="Times New Roman" w:hAnsi="Times New Roman" w:cs="Times New Roman"/>
                <w:b/>
                <w:bCs/>
                <w:color w:val="000000"/>
                <w:shd w:val="clear" w:color="auto" w:fill="FFFFFF"/>
              </w:rPr>
              <w:t>9230 nxënës </w:t>
            </w:r>
            <w:r w:rsidRPr="00260243">
              <w:rPr>
                <w:rFonts w:ascii="Times New Roman" w:hAnsi="Times New Roman" w:cs="Times New Roman"/>
                <w:color w:val="000000"/>
                <w:shd w:val="clear" w:color="auto" w:fill="FFFFFF"/>
              </w:rPr>
              <w:t> </w:t>
            </w:r>
          </w:p>
          <w:p w14:paraId="55261FF4" w14:textId="7B47792D" w:rsidR="00513763" w:rsidRPr="00A31A16" w:rsidRDefault="00EA1783" w:rsidP="00A31A16">
            <w:pPr>
              <w:spacing w:line="360" w:lineRule="auto"/>
              <w:jc w:val="both"/>
              <w:rPr>
                <w:rFonts w:ascii="Times New Roman" w:hAnsi="Times New Roman" w:cs="Times New Roman"/>
              </w:rPr>
            </w:pPr>
            <w:r w:rsidRPr="00260243">
              <w:rPr>
                <w:rFonts w:ascii="Times New Roman" w:hAnsi="Times New Roman" w:cs="Times New Roman"/>
              </w:rPr>
              <w:t xml:space="preserve">Numri i nxënësve në shkolla të mesme-  </w:t>
            </w:r>
            <w:r w:rsidRPr="00260243">
              <w:rPr>
                <w:rFonts w:ascii="Times New Roman" w:hAnsi="Times New Roman" w:cs="Times New Roman"/>
                <w:b/>
                <w:bCs/>
                <w:color w:val="000000"/>
                <w:shd w:val="clear" w:color="auto" w:fill="FFFFFF"/>
              </w:rPr>
              <w:t>2256 nxënës</w:t>
            </w:r>
            <w:r w:rsidRPr="00260243">
              <w:rPr>
                <w:rFonts w:ascii="Times New Roman" w:hAnsi="Times New Roman" w:cs="Times New Roman"/>
                <w:color w:val="000000"/>
                <w:shd w:val="clear" w:color="auto" w:fill="FFFFFF"/>
              </w:rPr>
              <w:t> </w:t>
            </w:r>
          </w:p>
        </w:tc>
      </w:tr>
      <w:tr w:rsidR="00650509" w:rsidRPr="007B44A6" w14:paraId="7E001234" w14:textId="77777777" w:rsidTr="002A5241">
        <w:tc>
          <w:tcPr>
            <w:tcW w:w="884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7343F1FB" w14:textId="3B561170" w:rsidR="00650509" w:rsidRPr="002672C3" w:rsidRDefault="00976C6F" w:rsidP="006B43CF">
            <w:pPr>
              <w:spacing w:line="360" w:lineRule="auto"/>
              <w:jc w:val="both"/>
              <w:rPr>
                <w:rFonts w:ascii="Times New Roman" w:hAnsi="Times New Roman" w:cs="Times New Roman"/>
                <w:b/>
                <w:sz w:val="28"/>
                <w:szCs w:val="28"/>
              </w:rPr>
            </w:pPr>
            <w:r w:rsidRPr="002672C3">
              <w:rPr>
                <w:rFonts w:ascii="Times New Roman" w:hAnsi="Times New Roman" w:cs="Times New Roman"/>
                <w:b/>
                <w:noProof/>
                <w:sz w:val="28"/>
                <w:szCs w:val="28"/>
                <w:lang w:val="en-US"/>
              </w:rPr>
              <w:drawing>
                <wp:anchor distT="0" distB="0" distL="114300" distR="114300" simplePos="0" relativeHeight="251664384" behindDoc="0" locked="0" layoutInCell="1" allowOverlap="1" wp14:anchorId="21681748" wp14:editId="48945041">
                  <wp:simplePos x="0" y="0"/>
                  <wp:positionH relativeFrom="margin">
                    <wp:posOffset>4485005</wp:posOffset>
                  </wp:positionH>
                  <wp:positionV relativeFrom="margin">
                    <wp:posOffset>5080</wp:posOffset>
                  </wp:positionV>
                  <wp:extent cx="997585" cy="9975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14:sizeRelH relativeFrom="margin">
                    <wp14:pctWidth>0</wp14:pctWidth>
                  </wp14:sizeRelH>
                  <wp14:sizeRelV relativeFrom="margin">
                    <wp14:pctHeight>0</wp14:pctHeight>
                  </wp14:sizeRelV>
                </wp:anchor>
              </w:drawing>
            </w:r>
            <w:r w:rsidR="00E42F1F" w:rsidRPr="002672C3">
              <w:rPr>
                <w:rFonts w:ascii="Times New Roman" w:hAnsi="Times New Roman" w:cs="Times New Roman"/>
                <w:b/>
                <w:sz w:val="28"/>
                <w:szCs w:val="28"/>
              </w:rPr>
              <w:t>Shëndetësia</w:t>
            </w:r>
          </w:p>
          <w:p w14:paraId="3F1D762F" w14:textId="229099D3" w:rsidR="00EA1783" w:rsidRPr="00260243" w:rsidRDefault="00EA1783" w:rsidP="006B43CF">
            <w:pPr>
              <w:spacing w:line="360" w:lineRule="auto"/>
              <w:jc w:val="both"/>
              <w:rPr>
                <w:rFonts w:ascii="Times New Roman" w:hAnsi="Times New Roman" w:cs="Times New Roman"/>
              </w:rPr>
            </w:pPr>
            <w:r w:rsidRPr="00260243">
              <w:rPr>
                <w:rFonts w:ascii="Times New Roman" w:hAnsi="Times New Roman" w:cs="Times New Roman"/>
              </w:rPr>
              <w:t>QKMF</w:t>
            </w:r>
            <w:r w:rsidR="00390749" w:rsidRPr="00260243">
              <w:rPr>
                <w:rFonts w:ascii="Times New Roman" w:hAnsi="Times New Roman" w:cs="Times New Roman"/>
              </w:rPr>
              <w:t xml:space="preserve"> </w:t>
            </w:r>
            <w:r w:rsidRPr="00260243">
              <w:rPr>
                <w:rFonts w:ascii="Times New Roman" w:hAnsi="Times New Roman" w:cs="Times New Roman"/>
              </w:rPr>
              <w:t>-</w:t>
            </w:r>
            <w:r w:rsidR="00390749" w:rsidRPr="00260243">
              <w:rPr>
                <w:rFonts w:ascii="Times New Roman" w:hAnsi="Times New Roman" w:cs="Times New Roman"/>
                <w:b/>
              </w:rPr>
              <w:t xml:space="preserve"> </w:t>
            </w:r>
            <w:r w:rsidRPr="00260243">
              <w:rPr>
                <w:rFonts w:ascii="Times New Roman" w:hAnsi="Times New Roman" w:cs="Times New Roman"/>
                <w:b/>
              </w:rPr>
              <w:t>1</w:t>
            </w:r>
          </w:p>
          <w:p w14:paraId="1D466419" w14:textId="388E28CD" w:rsidR="00513763" w:rsidRPr="00260243" w:rsidRDefault="00EA1783" w:rsidP="006B43CF">
            <w:pPr>
              <w:spacing w:line="360" w:lineRule="auto"/>
              <w:jc w:val="both"/>
              <w:rPr>
                <w:rFonts w:ascii="Times New Roman" w:hAnsi="Times New Roman" w:cs="Times New Roman"/>
              </w:rPr>
            </w:pPr>
            <w:r w:rsidRPr="00260243">
              <w:rPr>
                <w:rFonts w:ascii="Times New Roman" w:hAnsi="Times New Roman" w:cs="Times New Roman"/>
              </w:rPr>
              <w:t>Njësitë në fshatra</w:t>
            </w:r>
            <w:r w:rsidR="00390749" w:rsidRPr="00260243">
              <w:rPr>
                <w:rFonts w:ascii="Times New Roman" w:hAnsi="Times New Roman" w:cs="Times New Roman"/>
              </w:rPr>
              <w:t xml:space="preserve"> </w:t>
            </w:r>
            <w:r w:rsidRPr="00260243">
              <w:rPr>
                <w:rFonts w:ascii="Times New Roman" w:hAnsi="Times New Roman" w:cs="Times New Roman"/>
              </w:rPr>
              <w:t>-</w:t>
            </w:r>
            <w:r w:rsidR="00390749" w:rsidRPr="00260243">
              <w:rPr>
                <w:rFonts w:ascii="Times New Roman" w:hAnsi="Times New Roman" w:cs="Times New Roman"/>
              </w:rPr>
              <w:t xml:space="preserve"> </w:t>
            </w:r>
            <w:r w:rsidRPr="00260243">
              <w:rPr>
                <w:rFonts w:ascii="Times New Roman" w:hAnsi="Times New Roman" w:cs="Times New Roman"/>
                <w:b/>
              </w:rPr>
              <w:t>11</w:t>
            </w:r>
          </w:p>
          <w:p w14:paraId="4F229D79" w14:textId="1F60A202" w:rsidR="00390749" w:rsidRPr="007B44A6" w:rsidRDefault="00390749" w:rsidP="006B43CF">
            <w:pPr>
              <w:spacing w:line="360" w:lineRule="auto"/>
              <w:jc w:val="both"/>
              <w:rPr>
                <w:rFonts w:ascii="Times New Roman" w:hAnsi="Times New Roman" w:cs="Times New Roman"/>
                <w:sz w:val="24"/>
                <w:szCs w:val="24"/>
              </w:rPr>
            </w:pPr>
            <w:r w:rsidRPr="00260243">
              <w:rPr>
                <w:rFonts w:ascii="Times New Roman" w:hAnsi="Times New Roman" w:cs="Times New Roman"/>
              </w:rPr>
              <w:t xml:space="preserve">Përqindja e imunizimit - </w:t>
            </w:r>
            <w:r w:rsidRPr="00260243">
              <w:rPr>
                <w:rFonts w:ascii="Times New Roman" w:eastAsia="Times New Roman" w:hAnsi="Times New Roman" w:cs="Times New Roman"/>
                <w:b/>
                <w:lang w:val="en-US"/>
              </w:rPr>
              <w:t>55.34%</w:t>
            </w:r>
          </w:p>
        </w:tc>
      </w:tr>
      <w:tr w:rsidR="00650509" w:rsidRPr="007B44A6" w14:paraId="07C7B249" w14:textId="77777777" w:rsidTr="002A5241">
        <w:tc>
          <w:tcPr>
            <w:tcW w:w="884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63C760A1" w14:textId="77777777" w:rsidR="00650509" w:rsidRPr="002672C3" w:rsidRDefault="00E42F1F" w:rsidP="001A2628">
            <w:pPr>
              <w:jc w:val="center"/>
              <w:rPr>
                <w:rFonts w:ascii="Times New Roman" w:hAnsi="Times New Roman" w:cs="Times New Roman"/>
                <w:b/>
                <w:sz w:val="28"/>
                <w:szCs w:val="28"/>
              </w:rPr>
            </w:pPr>
            <w:r w:rsidRPr="002672C3">
              <w:rPr>
                <w:rFonts w:ascii="Times New Roman" w:hAnsi="Times New Roman" w:cs="Times New Roman"/>
                <w:b/>
                <w:sz w:val="28"/>
                <w:szCs w:val="28"/>
              </w:rPr>
              <w:t>Qasje në shërbimet bazike</w:t>
            </w:r>
          </w:p>
          <w:p w14:paraId="226FA7C1" w14:textId="496E1B58" w:rsidR="00E42F1F" w:rsidRPr="00A31A16" w:rsidRDefault="002A5241" w:rsidP="002A5241">
            <w:pPr>
              <w:rPr>
                <w:rFonts w:ascii="Times New Roman" w:hAnsi="Times New Roman" w:cs="Times New Roman"/>
                <w:color w:val="000000" w:themeColor="text1"/>
                <w:sz w:val="24"/>
                <w:szCs w:val="24"/>
              </w:rPr>
            </w:pPr>
            <w:r w:rsidRPr="00A31A16">
              <w:rPr>
                <w:rFonts w:ascii="Times New Roman" w:hAnsi="Times New Roman" w:cs="Times New Roman"/>
                <w:color w:val="000000" w:themeColor="text1"/>
                <w:sz w:val="24"/>
                <w:szCs w:val="24"/>
              </w:rPr>
              <w:t xml:space="preserve">   </w:t>
            </w:r>
            <w:r w:rsidR="00E42F1F" w:rsidRPr="00A31A16">
              <w:rPr>
                <w:rFonts w:ascii="Times New Roman" w:hAnsi="Times New Roman" w:cs="Times New Roman"/>
                <w:color w:val="000000" w:themeColor="text1"/>
                <w:sz w:val="24"/>
                <w:szCs w:val="24"/>
              </w:rPr>
              <w:t xml:space="preserve">Ujë          </w:t>
            </w:r>
            <w:r w:rsidR="00A31A16">
              <w:rPr>
                <w:rFonts w:ascii="Times New Roman" w:hAnsi="Times New Roman" w:cs="Times New Roman"/>
                <w:color w:val="000000" w:themeColor="text1"/>
                <w:sz w:val="24"/>
                <w:szCs w:val="24"/>
              </w:rPr>
              <w:t xml:space="preserve"> </w:t>
            </w:r>
            <w:r w:rsidR="00E42F1F" w:rsidRPr="00A31A16">
              <w:rPr>
                <w:rFonts w:ascii="Times New Roman" w:hAnsi="Times New Roman" w:cs="Times New Roman"/>
                <w:color w:val="000000" w:themeColor="text1"/>
                <w:sz w:val="24"/>
                <w:szCs w:val="24"/>
              </w:rPr>
              <w:t xml:space="preserve">     </w:t>
            </w:r>
            <w:r w:rsidR="00A31A16">
              <w:rPr>
                <w:rFonts w:ascii="Times New Roman" w:hAnsi="Times New Roman" w:cs="Times New Roman"/>
                <w:color w:val="000000" w:themeColor="text1"/>
                <w:sz w:val="24"/>
                <w:szCs w:val="24"/>
              </w:rPr>
              <w:t xml:space="preserve">      </w:t>
            </w:r>
            <w:r w:rsidR="00E42F1F" w:rsidRPr="00A31A16">
              <w:rPr>
                <w:rFonts w:ascii="Times New Roman" w:hAnsi="Times New Roman" w:cs="Times New Roman"/>
                <w:color w:val="000000" w:themeColor="text1"/>
                <w:sz w:val="24"/>
                <w:szCs w:val="24"/>
              </w:rPr>
              <w:t xml:space="preserve"> </w:t>
            </w:r>
            <w:r w:rsidRPr="00A31A16">
              <w:rPr>
                <w:rFonts w:ascii="Times New Roman" w:hAnsi="Times New Roman" w:cs="Times New Roman"/>
                <w:color w:val="000000" w:themeColor="text1"/>
                <w:sz w:val="24"/>
                <w:szCs w:val="24"/>
              </w:rPr>
              <w:t xml:space="preserve">  </w:t>
            </w:r>
            <w:r w:rsidR="00E42F1F" w:rsidRPr="00A31A16">
              <w:rPr>
                <w:rFonts w:ascii="Times New Roman" w:hAnsi="Times New Roman" w:cs="Times New Roman"/>
                <w:color w:val="000000" w:themeColor="text1"/>
                <w:sz w:val="24"/>
                <w:szCs w:val="24"/>
              </w:rPr>
              <w:t>Energji</w:t>
            </w:r>
            <w:r w:rsidR="001A2628" w:rsidRPr="00A31A16">
              <w:rPr>
                <w:rFonts w:ascii="Times New Roman" w:hAnsi="Times New Roman" w:cs="Times New Roman"/>
                <w:color w:val="000000" w:themeColor="text1"/>
                <w:sz w:val="24"/>
                <w:szCs w:val="24"/>
              </w:rPr>
              <w:t xml:space="preserve">  </w:t>
            </w:r>
            <w:r w:rsidRPr="00A31A16">
              <w:rPr>
                <w:rFonts w:ascii="Times New Roman" w:hAnsi="Times New Roman" w:cs="Times New Roman"/>
                <w:color w:val="000000" w:themeColor="text1"/>
                <w:sz w:val="24"/>
                <w:szCs w:val="24"/>
              </w:rPr>
              <w:t xml:space="preserve">              </w:t>
            </w:r>
            <w:r w:rsidR="00A31A16">
              <w:rPr>
                <w:rFonts w:ascii="Times New Roman" w:hAnsi="Times New Roman" w:cs="Times New Roman"/>
                <w:color w:val="000000" w:themeColor="text1"/>
                <w:sz w:val="24"/>
                <w:szCs w:val="24"/>
              </w:rPr>
              <w:t xml:space="preserve">       </w:t>
            </w:r>
            <w:r w:rsidRPr="00A31A16">
              <w:rPr>
                <w:rFonts w:ascii="Times New Roman" w:hAnsi="Times New Roman" w:cs="Times New Roman"/>
                <w:color w:val="000000" w:themeColor="text1"/>
                <w:sz w:val="24"/>
                <w:szCs w:val="24"/>
              </w:rPr>
              <w:t xml:space="preserve">          Strehim        </w:t>
            </w:r>
            <w:r w:rsidR="00A31A16">
              <w:rPr>
                <w:rFonts w:ascii="Times New Roman" w:hAnsi="Times New Roman" w:cs="Times New Roman"/>
                <w:color w:val="000000" w:themeColor="text1"/>
                <w:sz w:val="24"/>
                <w:szCs w:val="24"/>
              </w:rPr>
              <w:t xml:space="preserve">   </w:t>
            </w:r>
            <w:r w:rsidRPr="00A31A16">
              <w:rPr>
                <w:rFonts w:ascii="Times New Roman" w:hAnsi="Times New Roman" w:cs="Times New Roman"/>
                <w:color w:val="000000" w:themeColor="text1"/>
                <w:sz w:val="24"/>
                <w:szCs w:val="24"/>
              </w:rPr>
              <w:t xml:space="preserve">   </w:t>
            </w:r>
            <w:r w:rsidR="00A31A16">
              <w:rPr>
                <w:rFonts w:ascii="Times New Roman" w:hAnsi="Times New Roman" w:cs="Times New Roman"/>
                <w:color w:val="000000" w:themeColor="text1"/>
                <w:sz w:val="24"/>
                <w:szCs w:val="24"/>
              </w:rPr>
              <w:t xml:space="preserve">    </w:t>
            </w:r>
            <w:r w:rsidRPr="00A31A16">
              <w:rPr>
                <w:rFonts w:ascii="Times New Roman" w:hAnsi="Times New Roman" w:cs="Times New Roman"/>
                <w:color w:val="000000" w:themeColor="text1"/>
                <w:sz w:val="24"/>
                <w:szCs w:val="24"/>
              </w:rPr>
              <w:t xml:space="preserve">         Kanalizime                 </w:t>
            </w:r>
            <w:r w:rsidR="001A2628" w:rsidRPr="00A31A16">
              <w:rPr>
                <w:rFonts w:ascii="Times New Roman" w:hAnsi="Times New Roman" w:cs="Times New Roman"/>
                <w:color w:val="000000" w:themeColor="text1"/>
                <w:sz w:val="24"/>
                <w:szCs w:val="24"/>
              </w:rPr>
              <w:t xml:space="preserve"> </w:t>
            </w:r>
            <w:r w:rsidRPr="00A31A16">
              <w:rPr>
                <w:rFonts w:ascii="Times New Roman" w:hAnsi="Times New Roman" w:cs="Times New Roman"/>
                <w:color w:val="000000" w:themeColor="text1"/>
                <w:sz w:val="24"/>
                <w:szCs w:val="24"/>
              </w:rPr>
              <w:t xml:space="preserve">                 </w:t>
            </w:r>
            <w:r w:rsidR="001A2628" w:rsidRPr="00A31A16">
              <w:rPr>
                <w:rFonts w:ascii="Times New Roman" w:hAnsi="Times New Roman" w:cs="Times New Roman"/>
                <w:color w:val="000000" w:themeColor="text1"/>
                <w:sz w:val="24"/>
                <w:szCs w:val="24"/>
              </w:rPr>
              <w:t xml:space="preserve">    </w:t>
            </w:r>
          </w:p>
          <w:p w14:paraId="21D87330" w14:textId="2BBB884D" w:rsidR="00260243" w:rsidRPr="00A31A16" w:rsidRDefault="00EA1783" w:rsidP="00260243">
            <w:pPr>
              <w:rPr>
                <w:rFonts w:ascii="Times New Roman" w:hAnsi="Times New Roman" w:cs="Times New Roman"/>
                <w:b/>
                <w:color w:val="000000" w:themeColor="text1"/>
                <w:sz w:val="24"/>
                <w:szCs w:val="24"/>
              </w:rPr>
            </w:pPr>
            <w:r w:rsidRPr="00A31A16">
              <w:rPr>
                <w:rFonts w:ascii="Times New Roman" w:hAnsi="Times New Roman" w:cs="Times New Roman"/>
                <w:b/>
                <w:color w:val="000000" w:themeColor="text1"/>
                <w:sz w:val="24"/>
                <w:szCs w:val="24"/>
              </w:rPr>
              <w:t xml:space="preserve">   80%         </w:t>
            </w:r>
            <w:r w:rsidR="00A31A16">
              <w:rPr>
                <w:rFonts w:ascii="Times New Roman" w:hAnsi="Times New Roman" w:cs="Times New Roman"/>
                <w:b/>
                <w:color w:val="000000" w:themeColor="text1"/>
                <w:sz w:val="24"/>
                <w:szCs w:val="24"/>
              </w:rPr>
              <w:t xml:space="preserve">        </w:t>
            </w:r>
            <w:r w:rsidRPr="00A31A16">
              <w:rPr>
                <w:rFonts w:ascii="Times New Roman" w:hAnsi="Times New Roman" w:cs="Times New Roman"/>
                <w:b/>
                <w:color w:val="000000" w:themeColor="text1"/>
                <w:sz w:val="24"/>
                <w:szCs w:val="24"/>
              </w:rPr>
              <w:t xml:space="preserve">    </w:t>
            </w:r>
            <w:r w:rsidR="00A900C8" w:rsidRPr="00A31A16">
              <w:rPr>
                <w:rFonts w:ascii="Times New Roman" w:hAnsi="Times New Roman" w:cs="Times New Roman"/>
                <w:b/>
                <w:color w:val="000000" w:themeColor="text1"/>
                <w:sz w:val="24"/>
                <w:szCs w:val="24"/>
              </w:rPr>
              <w:t xml:space="preserve">     97</w:t>
            </w:r>
            <w:r w:rsidR="00E11D36" w:rsidRPr="00A31A16">
              <w:rPr>
                <w:rFonts w:ascii="Times New Roman" w:hAnsi="Times New Roman" w:cs="Times New Roman"/>
                <w:b/>
                <w:color w:val="000000" w:themeColor="text1"/>
                <w:sz w:val="24"/>
                <w:szCs w:val="24"/>
              </w:rPr>
              <w:t>%</w:t>
            </w:r>
            <w:r w:rsidRPr="00A31A16">
              <w:rPr>
                <w:rFonts w:ascii="Times New Roman" w:hAnsi="Times New Roman" w:cs="Times New Roman"/>
                <w:b/>
                <w:color w:val="000000" w:themeColor="text1"/>
                <w:sz w:val="24"/>
                <w:szCs w:val="24"/>
              </w:rPr>
              <w:t xml:space="preserve">                          </w:t>
            </w:r>
            <w:r w:rsidR="00A31A16">
              <w:rPr>
                <w:rFonts w:ascii="Times New Roman" w:hAnsi="Times New Roman" w:cs="Times New Roman"/>
                <w:b/>
                <w:color w:val="000000" w:themeColor="text1"/>
                <w:sz w:val="24"/>
                <w:szCs w:val="24"/>
              </w:rPr>
              <w:t xml:space="preserve">       </w:t>
            </w:r>
            <w:r w:rsidRPr="00A31A16">
              <w:rPr>
                <w:rFonts w:ascii="Times New Roman" w:hAnsi="Times New Roman" w:cs="Times New Roman"/>
                <w:b/>
                <w:color w:val="000000" w:themeColor="text1"/>
                <w:sz w:val="24"/>
                <w:szCs w:val="24"/>
              </w:rPr>
              <w:t xml:space="preserve">    </w:t>
            </w:r>
            <w:r w:rsidR="00260243" w:rsidRPr="00A31A16">
              <w:rPr>
                <w:rFonts w:ascii="Times New Roman" w:hAnsi="Times New Roman" w:cs="Times New Roman"/>
                <w:b/>
                <w:color w:val="000000" w:themeColor="text1"/>
                <w:sz w:val="24"/>
                <w:szCs w:val="24"/>
              </w:rPr>
              <w:t xml:space="preserve"> 99</w:t>
            </w:r>
            <w:r w:rsidR="006922BD" w:rsidRPr="00A31A16">
              <w:rPr>
                <w:rFonts w:ascii="Times New Roman" w:hAnsi="Times New Roman" w:cs="Times New Roman"/>
                <w:b/>
                <w:color w:val="000000" w:themeColor="text1"/>
                <w:sz w:val="24"/>
                <w:szCs w:val="24"/>
              </w:rPr>
              <w:t>%</w:t>
            </w:r>
            <w:r w:rsidR="002A5241" w:rsidRPr="00A31A16">
              <w:rPr>
                <w:rFonts w:ascii="Times New Roman" w:hAnsi="Times New Roman" w:cs="Times New Roman"/>
                <w:b/>
                <w:color w:val="000000" w:themeColor="text1"/>
                <w:sz w:val="24"/>
                <w:szCs w:val="24"/>
              </w:rPr>
              <w:t xml:space="preserve">                      </w:t>
            </w:r>
            <w:r w:rsidR="00A31A16">
              <w:rPr>
                <w:rFonts w:ascii="Times New Roman" w:hAnsi="Times New Roman" w:cs="Times New Roman"/>
                <w:b/>
                <w:color w:val="000000" w:themeColor="text1"/>
                <w:sz w:val="24"/>
                <w:szCs w:val="24"/>
              </w:rPr>
              <w:t xml:space="preserve">        </w:t>
            </w:r>
            <w:r w:rsidR="002A5241" w:rsidRPr="00A31A16">
              <w:rPr>
                <w:rFonts w:ascii="Times New Roman" w:hAnsi="Times New Roman" w:cs="Times New Roman"/>
                <w:b/>
                <w:color w:val="000000" w:themeColor="text1"/>
                <w:sz w:val="24"/>
                <w:szCs w:val="24"/>
              </w:rPr>
              <w:t xml:space="preserve">   </w:t>
            </w:r>
            <w:r w:rsidRPr="00A31A16">
              <w:rPr>
                <w:rFonts w:ascii="Times New Roman" w:hAnsi="Times New Roman" w:cs="Times New Roman"/>
                <w:b/>
                <w:color w:val="000000" w:themeColor="text1"/>
                <w:sz w:val="24"/>
                <w:szCs w:val="24"/>
              </w:rPr>
              <w:t xml:space="preserve"> </w:t>
            </w:r>
            <w:r w:rsidR="006922BD" w:rsidRPr="00A31A16">
              <w:rPr>
                <w:rFonts w:ascii="Times New Roman" w:hAnsi="Times New Roman" w:cs="Times New Roman"/>
                <w:b/>
                <w:color w:val="000000" w:themeColor="text1"/>
                <w:sz w:val="24"/>
                <w:szCs w:val="24"/>
              </w:rPr>
              <w:t xml:space="preserve"> </w:t>
            </w:r>
            <w:r w:rsidRPr="00A31A16">
              <w:rPr>
                <w:rFonts w:ascii="Times New Roman" w:hAnsi="Times New Roman" w:cs="Times New Roman"/>
                <w:b/>
                <w:color w:val="000000" w:themeColor="text1"/>
                <w:sz w:val="24"/>
                <w:szCs w:val="24"/>
              </w:rPr>
              <w:t>80%</w:t>
            </w:r>
          </w:p>
        </w:tc>
      </w:tr>
      <w:tr w:rsidR="00650509" w:rsidRPr="007B44A6" w14:paraId="4E7D724E" w14:textId="77777777" w:rsidTr="002A5241">
        <w:tc>
          <w:tcPr>
            <w:tcW w:w="884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130F56B1" w14:textId="09B73B11" w:rsidR="00650509" w:rsidRPr="00572300" w:rsidRDefault="00F260DA" w:rsidP="006922BD">
            <w:pPr>
              <w:spacing w:line="360" w:lineRule="auto"/>
              <w:jc w:val="center"/>
              <w:rPr>
                <w:rFonts w:ascii="Times New Roman" w:hAnsi="Times New Roman" w:cs="Times New Roman"/>
                <w:sz w:val="28"/>
                <w:szCs w:val="28"/>
              </w:rPr>
            </w:pPr>
            <w:r>
              <w:rPr>
                <w:rFonts w:ascii="Times New Roman" w:hAnsi="Times New Roman" w:cs="Times New Roman"/>
                <w:b/>
                <w:sz w:val="28"/>
                <w:szCs w:val="28"/>
              </w:rPr>
              <w:t>Tre sektorët më të mëdhenj</w:t>
            </w:r>
            <w:r w:rsidR="006922BD">
              <w:rPr>
                <w:rFonts w:ascii="Times New Roman" w:hAnsi="Times New Roman" w:cs="Times New Roman"/>
                <w:b/>
                <w:sz w:val="28"/>
                <w:szCs w:val="28"/>
              </w:rPr>
              <w:t xml:space="preserve"> </w:t>
            </w:r>
          </w:p>
        </w:tc>
      </w:tr>
      <w:tr w:rsidR="001B3A0D" w:rsidRPr="007B44A6" w14:paraId="5ACCA28D" w14:textId="77777777" w:rsidTr="00A31A16">
        <w:trPr>
          <w:trHeight w:val="50"/>
        </w:trPr>
        <w:tc>
          <w:tcPr>
            <w:tcW w:w="3344" w:type="dxa"/>
            <w:tcBorders>
              <w:top w:val="single" w:sz="12" w:space="0" w:color="586EA6" w:themeColor="accent5"/>
              <w:left w:val="thinThickThinMediumGap" w:sz="24" w:space="0" w:color="586EA6" w:themeColor="accent5"/>
              <w:bottom w:val="thinThickThinMediumGap" w:sz="24" w:space="0" w:color="586EA6" w:themeColor="accent5"/>
              <w:right w:val="single" w:sz="12" w:space="0" w:color="586EA6" w:themeColor="accent5"/>
            </w:tcBorders>
          </w:tcPr>
          <w:p w14:paraId="3D970868" w14:textId="77777777" w:rsidR="00E42F1F" w:rsidRPr="00572300" w:rsidRDefault="00E42F1F" w:rsidP="006B43CF">
            <w:pPr>
              <w:spacing w:line="360" w:lineRule="auto"/>
              <w:jc w:val="both"/>
              <w:rPr>
                <w:rFonts w:ascii="Times New Roman" w:hAnsi="Times New Roman" w:cs="Times New Roman"/>
                <w:sz w:val="24"/>
                <w:szCs w:val="24"/>
              </w:rPr>
            </w:pPr>
          </w:p>
          <w:p w14:paraId="662A5119" w14:textId="282B7A79" w:rsidR="00E42F1F" w:rsidRPr="00572300" w:rsidRDefault="00390749" w:rsidP="006B43CF">
            <w:pPr>
              <w:spacing w:line="360" w:lineRule="auto"/>
              <w:jc w:val="center"/>
              <w:rPr>
                <w:rFonts w:ascii="Times New Roman" w:hAnsi="Times New Roman" w:cs="Times New Roman"/>
                <w:sz w:val="24"/>
                <w:szCs w:val="24"/>
              </w:rPr>
            </w:pPr>
            <w:r w:rsidRPr="00572300">
              <w:rPr>
                <w:rFonts w:ascii="Times New Roman" w:hAnsi="Times New Roman" w:cs="Times New Roman"/>
                <w:sz w:val="24"/>
                <w:szCs w:val="24"/>
              </w:rPr>
              <w:t>Ekonomia</w:t>
            </w:r>
          </w:p>
          <w:p w14:paraId="00762BB0" w14:textId="77777777" w:rsidR="00E42F1F" w:rsidRPr="00572300" w:rsidRDefault="00E42F1F" w:rsidP="006B43CF">
            <w:pPr>
              <w:spacing w:line="360" w:lineRule="auto"/>
              <w:jc w:val="both"/>
              <w:rPr>
                <w:rFonts w:ascii="Times New Roman" w:hAnsi="Times New Roman" w:cs="Times New Roman"/>
                <w:sz w:val="24"/>
                <w:szCs w:val="24"/>
              </w:rPr>
            </w:pPr>
          </w:p>
        </w:tc>
        <w:tc>
          <w:tcPr>
            <w:tcW w:w="1838" w:type="dxa"/>
            <w:gridSpan w:val="2"/>
            <w:tcBorders>
              <w:top w:val="single" w:sz="12" w:space="0" w:color="586EA6" w:themeColor="accent5"/>
              <w:left w:val="single" w:sz="12" w:space="0" w:color="586EA6" w:themeColor="accent5"/>
              <w:bottom w:val="thinThickThinMediumGap" w:sz="24" w:space="0" w:color="586EA6" w:themeColor="accent5"/>
              <w:right w:val="single" w:sz="12" w:space="0" w:color="586EA6" w:themeColor="accent5"/>
            </w:tcBorders>
          </w:tcPr>
          <w:p w14:paraId="5076BF3A" w14:textId="77777777" w:rsidR="00E42F1F" w:rsidRPr="00572300" w:rsidRDefault="00E42F1F" w:rsidP="006B43CF">
            <w:pPr>
              <w:spacing w:line="360" w:lineRule="auto"/>
              <w:jc w:val="both"/>
              <w:rPr>
                <w:rFonts w:ascii="Times New Roman" w:hAnsi="Times New Roman" w:cs="Times New Roman"/>
                <w:sz w:val="24"/>
                <w:szCs w:val="24"/>
              </w:rPr>
            </w:pPr>
          </w:p>
          <w:p w14:paraId="7692E810" w14:textId="16694CA5" w:rsidR="00E42F1F" w:rsidRPr="00572300" w:rsidRDefault="00390749" w:rsidP="006B43CF">
            <w:pPr>
              <w:spacing w:line="360" w:lineRule="auto"/>
              <w:jc w:val="center"/>
              <w:rPr>
                <w:rFonts w:ascii="Times New Roman" w:hAnsi="Times New Roman" w:cs="Times New Roman"/>
                <w:sz w:val="24"/>
                <w:szCs w:val="24"/>
              </w:rPr>
            </w:pPr>
            <w:r w:rsidRPr="00572300">
              <w:rPr>
                <w:rFonts w:ascii="Times New Roman" w:hAnsi="Times New Roman" w:cs="Times New Roman"/>
                <w:sz w:val="24"/>
                <w:szCs w:val="24"/>
              </w:rPr>
              <w:t>Arsimi</w:t>
            </w:r>
          </w:p>
        </w:tc>
        <w:tc>
          <w:tcPr>
            <w:tcW w:w="3664" w:type="dxa"/>
            <w:tcBorders>
              <w:top w:val="single" w:sz="12" w:space="0" w:color="586EA6" w:themeColor="accent5"/>
              <w:left w:val="single" w:sz="12" w:space="0" w:color="586EA6" w:themeColor="accent5"/>
              <w:bottom w:val="thinThickThinMediumGap" w:sz="24" w:space="0" w:color="586EA6" w:themeColor="accent5"/>
              <w:right w:val="thinThickThinMediumGap" w:sz="24" w:space="0" w:color="586EA6" w:themeColor="accent5"/>
            </w:tcBorders>
          </w:tcPr>
          <w:p w14:paraId="7CDDAADD" w14:textId="77777777" w:rsidR="00E42F1F" w:rsidRPr="00572300" w:rsidRDefault="00E42F1F" w:rsidP="006B43CF">
            <w:pPr>
              <w:spacing w:line="360" w:lineRule="auto"/>
              <w:jc w:val="both"/>
              <w:rPr>
                <w:rFonts w:ascii="Times New Roman" w:hAnsi="Times New Roman" w:cs="Times New Roman"/>
                <w:sz w:val="24"/>
                <w:szCs w:val="24"/>
              </w:rPr>
            </w:pPr>
          </w:p>
          <w:p w14:paraId="5EF0E6A1" w14:textId="49C86730" w:rsidR="00E42F1F" w:rsidRPr="00572300" w:rsidRDefault="00390749" w:rsidP="006B43CF">
            <w:pPr>
              <w:spacing w:line="360" w:lineRule="auto"/>
              <w:jc w:val="center"/>
              <w:rPr>
                <w:rFonts w:ascii="Times New Roman" w:hAnsi="Times New Roman" w:cs="Times New Roman"/>
                <w:sz w:val="24"/>
                <w:szCs w:val="24"/>
              </w:rPr>
            </w:pPr>
            <w:r w:rsidRPr="00572300">
              <w:rPr>
                <w:rFonts w:ascii="Times New Roman" w:hAnsi="Times New Roman" w:cs="Times New Roman"/>
                <w:sz w:val="24"/>
                <w:szCs w:val="24"/>
              </w:rPr>
              <w:t>Shëndetësia</w:t>
            </w:r>
          </w:p>
        </w:tc>
      </w:tr>
    </w:tbl>
    <w:p w14:paraId="757A7781" w14:textId="77777777" w:rsidR="006B43CF" w:rsidRPr="002672C3" w:rsidRDefault="00433001" w:rsidP="006B43CF">
      <w:pPr>
        <w:spacing w:line="360" w:lineRule="auto"/>
        <w:jc w:val="both"/>
        <w:rPr>
          <w:rFonts w:ascii="Times New Roman" w:hAnsi="Times New Roman" w:cs="Times New Roman"/>
          <w:b/>
          <w:sz w:val="28"/>
          <w:szCs w:val="28"/>
        </w:rPr>
      </w:pPr>
      <w:r w:rsidRPr="002672C3">
        <w:rPr>
          <w:rFonts w:ascii="Times New Roman" w:hAnsi="Times New Roman" w:cs="Times New Roman"/>
          <w:b/>
          <w:sz w:val="28"/>
          <w:szCs w:val="28"/>
        </w:rPr>
        <w:lastRenderedPageBreak/>
        <w:t xml:space="preserve">Demografia </w:t>
      </w:r>
    </w:p>
    <w:p w14:paraId="3AAFF572" w14:textId="5468CDE9" w:rsidR="00260243" w:rsidRPr="00A31A16" w:rsidRDefault="00EA1783" w:rsidP="006B43CF">
      <w:pPr>
        <w:spacing w:line="360" w:lineRule="auto"/>
        <w:jc w:val="both"/>
        <w:rPr>
          <w:rFonts w:ascii="Times New Roman" w:hAnsi="Times New Roman" w:cs="Times New Roman"/>
          <w:sz w:val="23"/>
          <w:szCs w:val="23"/>
        </w:rPr>
      </w:pPr>
      <w:r w:rsidRPr="00A31A16">
        <w:rPr>
          <w:rFonts w:ascii="Times New Roman" w:hAnsi="Times New Roman" w:cs="Times New Roman"/>
          <w:sz w:val="23"/>
          <w:szCs w:val="23"/>
        </w:rPr>
        <w:t xml:space="preserve">Pjesa më e madhe e popullsisë janë shqiptarë (94.80 %), ndërsa (0.88 %) janë serb, kroatë (0.41 %), romë (3.67% ) dhe 0.03% të tjerë. </w:t>
      </w:r>
      <w:r w:rsidR="006B43CF" w:rsidRPr="00A31A16">
        <w:rPr>
          <w:rFonts w:ascii="Times New Roman" w:hAnsi="Times New Roman" w:cs="Times New Roman"/>
          <w:sz w:val="23"/>
          <w:szCs w:val="23"/>
        </w:rPr>
        <w:t xml:space="preserve"> </w:t>
      </w:r>
      <w:r w:rsidRPr="00A31A16">
        <w:rPr>
          <w:rFonts w:ascii="Times New Roman" w:hAnsi="Times New Roman" w:cs="Times New Roman"/>
          <w:sz w:val="23"/>
          <w:szCs w:val="23"/>
        </w:rPr>
        <w:t>Mosha e popullsisë është e re, nga kjo rreth 40% janë të moshës 0 - 14 vjeç, 45% janë të moshës 15 -65 vjeç dhe 15% janë të moshës mbi 65 vjeç. Mesatarja e madhësisë së familjeve është pesë anëtarë. Madhësia relativisht më e vogël e familjeve të zonave urbane në krahasim me zonat rurale që është maturë në v. 2002 pak a shumë edhe është vërtetuar me hulumtimin demografik në v. 2003. Madhësia e familjes në atë</w:t>
      </w:r>
      <w:r w:rsidR="00A900C8" w:rsidRPr="00A31A16">
        <w:rPr>
          <w:rFonts w:ascii="Times New Roman" w:hAnsi="Times New Roman" w:cs="Times New Roman"/>
          <w:sz w:val="23"/>
          <w:szCs w:val="23"/>
        </w:rPr>
        <w:t xml:space="preserve"> </w:t>
      </w:r>
      <w:r w:rsidRPr="00A31A16">
        <w:rPr>
          <w:rFonts w:ascii="Times New Roman" w:hAnsi="Times New Roman" w:cs="Times New Roman"/>
          <w:sz w:val="23"/>
          <w:szCs w:val="23"/>
        </w:rPr>
        <w:t xml:space="preserve">hulumtim është vlerësuar në 6.4 persona në Kosovë, 6.8 në zonat rurale dhe 5.5 në zonat urbane. Përbërja e familjeve nuk është e kufizuar vetëm për prindër dhe fëmiljë; ka familje që jetojnë s’bashku me tri gjenerata dhe anëtarë tjerë të familjes që mund të jenë të integruar poashtu. Pasiqë të rinjët prej 16 deri 24 vite janë pa </w:t>
      </w:r>
      <w:r w:rsidR="006B43CF" w:rsidRPr="00A31A16">
        <w:rPr>
          <w:rFonts w:ascii="Times New Roman" w:hAnsi="Times New Roman" w:cs="Times New Roman"/>
          <w:b/>
          <w:color w:val="4C6D79" w:themeColor="accent6" w:themeShade="BF"/>
          <w:sz w:val="23"/>
          <w:szCs w:val="23"/>
        </w:rPr>
        <w:t xml:space="preserve"> </w:t>
      </w:r>
      <w:r w:rsidRPr="00A31A16">
        <w:rPr>
          <w:rFonts w:ascii="Times New Roman" w:hAnsi="Times New Roman" w:cs="Times New Roman"/>
          <w:sz w:val="23"/>
          <w:szCs w:val="23"/>
        </w:rPr>
        <w:t xml:space="preserve">punë të rregullt në një masë të madhe, mund të thuhet se ata ekonomikisht janë të lidhur në familjet e prindërve të tyre. </w:t>
      </w:r>
      <w:r w:rsidR="006B43CF" w:rsidRPr="00A31A16">
        <w:rPr>
          <w:rFonts w:ascii="Times New Roman" w:hAnsi="Times New Roman" w:cs="Times New Roman"/>
          <w:b/>
          <w:color w:val="4C6D79" w:themeColor="accent6" w:themeShade="BF"/>
          <w:sz w:val="23"/>
          <w:szCs w:val="23"/>
        </w:rPr>
        <w:t xml:space="preserve"> </w:t>
      </w:r>
      <w:r w:rsidRPr="00A31A16">
        <w:rPr>
          <w:rFonts w:ascii="Times New Roman" w:hAnsi="Times New Roman" w:cs="Times New Roman"/>
          <w:sz w:val="23"/>
          <w:szCs w:val="23"/>
        </w:rPr>
        <w:t>Në të ardhmen madhësia mesatare e familjeve do të pakësohet edhe më tutje, sa më e fuqishme dhe në rritje të jetë ekonomia aq më tepër kushtet ekonomike, posaçërisht për grupmoshat 16 deri 30 vjeç do</w:t>
      </w:r>
      <w:r w:rsidR="006B43CF" w:rsidRPr="00A31A16">
        <w:rPr>
          <w:rFonts w:ascii="Times New Roman" w:hAnsi="Times New Roman" w:cs="Times New Roman"/>
          <w:sz w:val="23"/>
          <w:szCs w:val="23"/>
        </w:rPr>
        <w:t xml:space="preserve"> </w:t>
      </w:r>
      <w:r w:rsidRPr="00A31A16">
        <w:rPr>
          <w:rFonts w:ascii="Times New Roman" w:hAnsi="Times New Roman" w:cs="Times New Roman"/>
          <w:sz w:val="23"/>
          <w:szCs w:val="23"/>
        </w:rPr>
        <w:t xml:space="preserve">të përmirsohen. Poashtu balanci i migrimit që është një faktor në kërkesat për banim është fort i lidhur me zhvillimin ekonomik.                                  </w:t>
      </w:r>
    </w:p>
    <w:p w14:paraId="7E750094" w14:textId="3E72D8E4" w:rsidR="00650509" w:rsidRPr="006B43CF" w:rsidRDefault="00F37136" w:rsidP="006B43CF">
      <w:pPr>
        <w:spacing w:line="360" w:lineRule="auto"/>
        <w:jc w:val="both"/>
        <w:rPr>
          <w:rFonts w:ascii="Times New Roman" w:hAnsi="Times New Roman" w:cs="Times New Roman"/>
          <w:b/>
          <w:sz w:val="28"/>
          <w:szCs w:val="28"/>
        </w:rPr>
      </w:pPr>
      <w:r w:rsidRPr="006B43CF">
        <w:rPr>
          <w:rFonts w:ascii="Times New Roman" w:hAnsi="Times New Roman" w:cs="Times New Roman"/>
          <w:b/>
          <w:sz w:val="28"/>
          <w:szCs w:val="28"/>
        </w:rPr>
        <w:t xml:space="preserve">Struktura organizative e Komunës </w:t>
      </w:r>
    </w:p>
    <w:p w14:paraId="2C3AF1FF" w14:textId="6B2D42C2" w:rsidR="006638B9" w:rsidRPr="00E928A5" w:rsidRDefault="006638B9" w:rsidP="00E928A5">
      <w:pPr>
        <w:spacing w:line="360" w:lineRule="auto"/>
        <w:jc w:val="both"/>
        <w:rPr>
          <w:rFonts w:ascii="Times New Roman" w:hAnsi="Times New Roman" w:cs="Times New Roman"/>
          <w:b/>
          <w:sz w:val="24"/>
          <w:szCs w:val="24"/>
        </w:rPr>
      </w:pPr>
      <w:r w:rsidRPr="00572300">
        <w:rPr>
          <w:rFonts w:ascii="Times New Roman" w:hAnsi="Times New Roman" w:cs="Times New Roman"/>
          <w:b/>
          <w:sz w:val="24"/>
          <w:szCs w:val="24"/>
        </w:rPr>
        <w:t>Komuna e Lipjanit</w:t>
      </w:r>
      <w:r w:rsidR="00E928A5">
        <w:rPr>
          <w:rFonts w:ascii="Times New Roman" w:hAnsi="Times New Roman" w:cs="Times New Roman"/>
          <w:b/>
          <w:sz w:val="24"/>
          <w:szCs w:val="24"/>
        </w:rPr>
        <w:t xml:space="preserve"> ka këtë strukturë organizative:</w:t>
      </w:r>
    </w:p>
    <w:p w14:paraId="065CBC25" w14:textId="2A78B820" w:rsidR="006638B9" w:rsidRPr="007B44A6" w:rsidRDefault="00A31A16" w:rsidP="006638B9">
      <w:pPr>
        <w:jc w:val="both"/>
        <w:rPr>
          <w:rFonts w:ascii="Times New Roman" w:hAnsi="Times New Roman" w:cs="Times New Roman"/>
          <w:b/>
          <w:sz w:val="24"/>
          <w:szCs w:val="24"/>
        </w:rPr>
      </w:pPr>
      <w:r>
        <w:rPr>
          <w:rFonts w:ascii="Times New Roman" w:hAnsi="Times New Roman" w:cs="Times New Roman"/>
          <w:b/>
          <w:sz w:val="24"/>
          <w:szCs w:val="24"/>
        </w:rPr>
        <w:object w:dxaOrig="7216" w:dyaOrig="5390" w14:anchorId="2B78B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92.5pt" o:ole="">
            <v:imagedata r:id="rId14" o:title=""/>
          </v:shape>
          <o:OLEObject Type="Embed" ProgID="PowerPoint.Show.8" ShapeID="_x0000_i1025" DrawAspect="Content" ObjectID="_1733820116" r:id="rId15"/>
        </w:object>
      </w:r>
    </w:p>
    <w:p w14:paraId="6226EDF1" w14:textId="77777777" w:rsidR="006638B9" w:rsidRPr="006B43CF" w:rsidRDefault="006638B9" w:rsidP="006638B9">
      <w:pPr>
        <w:jc w:val="both"/>
        <w:rPr>
          <w:rFonts w:ascii="Times New Roman" w:hAnsi="Times New Roman" w:cs="Times New Roman"/>
          <w:b/>
          <w:sz w:val="28"/>
          <w:szCs w:val="28"/>
        </w:rPr>
      </w:pPr>
      <w:r w:rsidRPr="006B43CF">
        <w:rPr>
          <w:rFonts w:ascii="Times New Roman" w:hAnsi="Times New Roman" w:cs="Times New Roman"/>
          <w:b/>
          <w:sz w:val="28"/>
          <w:szCs w:val="28"/>
        </w:rPr>
        <w:lastRenderedPageBreak/>
        <w:t>Buxheti</w:t>
      </w:r>
    </w:p>
    <w:tbl>
      <w:tblPr>
        <w:tblStyle w:val="TableGrid"/>
        <w:tblW w:w="10393" w:type="dxa"/>
        <w:tblInd w:w="-690" w:type="dxa"/>
        <w:tblLayout w:type="fixed"/>
        <w:tblLook w:val="04A0" w:firstRow="1" w:lastRow="0" w:firstColumn="1" w:lastColumn="0" w:noHBand="0" w:noVBand="1"/>
      </w:tblPr>
      <w:tblGrid>
        <w:gridCol w:w="1795"/>
        <w:gridCol w:w="1792"/>
        <w:gridCol w:w="1800"/>
        <w:gridCol w:w="1530"/>
        <w:gridCol w:w="1684"/>
        <w:gridCol w:w="1792"/>
      </w:tblGrid>
      <w:tr w:rsidR="006638B9" w:rsidRPr="007B44A6" w14:paraId="56DB62BA" w14:textId="77777777" w:rsidTr="00A31A16">
        <w:tc>
          <w:tcPr>
            <w:tcW w:w="1795" w:type="dxa"/>
          </w:tcPr>
          <w:p w14:paraId="0A832FCA" w14:textId="77777777" w:rsidR="006638B9" w:rsidRPr="007B44A6" w:rsidRDefault="006638B9" w:rsidP="00A53C90">
            <w:pPr>
              <w:jc w:val="both"/>
              <w:rPr>
                <w:rFonts w:ascii="Times New Roman" w:hAnsi="Times New Roman" w:cs="Times New Roman"/>
                <w:b/>
                <w:sz w:val="24"/>
                <w:szCs w:val="24"/>
              </w:rPr>
            </w:pPr>
            <w:r w:rsidRPr="007B44A6">
              <w:rPr>
                <w:rFonts w:ascii="Times New Roman" w:hAnsi="Times New Roman" w:cs="Times New Roman"/>
                <w:b/>
                <w:sz w:val="24"/>
                <w:szCs w:val="24"/>
              </w:rPr>
              <w:t>Buxheti komunal</w:t>
            </w:r>
          </w:p>
        </w:tc>
        <w:tc>
          <w:tcPr>
            <w:tcW w:w="1792" w:type="dxa"/>
          </w:tcPr>
          <w:p w14:paraId="65CD07CF" w14:textId="77777777" w:rsidR="006638B9" w:rsidRPr="007B44A6" w:rsidRDefault="006638B9" w:rsidP="00A53C90">
            <w:pPr>
              <w:jc w:val="both"/>
              <w:rPr>
                <w:rFonts w:ascii="Times New Roman" w:hAnsi="Times New Roman" w:cs="Times New Roman"/>
                <w:b/>
                <w:sz w:val="24"/>
                <w:szCs w:val="24"/>
              </w:rPr>
            </w:pPr>
            <w:r w:rsidRPr="007B44A6">
              <w:rPr>
                <w:rFonts w:ascii="Times New Roman" w:hAnsi="Times New Roman" w:cs="Times New Roman"/>
                <w:b/>
                <w:sz w:val="24"/>
                <w:szCs w:val="24"/>
              </w:rPr>
              <w:t>Planifkimi</w:t>
            </w:r>
          </w:p>
        </w:tc>
        <w:tc>
          <w:tcPr>
            <w:tcW w:w="1800" w:type="dxa"/>
          </w:tcPr>
          <w:p w14:paraId="05B18F95" w14:textId="77777777" w:rsidR="006638B9" w:rsidRPr="007B44A6" w:rsidRDefault="006638B9" w:rsidP="00A53C90">
            <w:pPr>
              <w:jc w:val="both"/>
              <w:rPr>
                <w:rFonts w:ascii="Times New Roman" w:hAnsi="Times New Roman" w:cs="Times New Roman"/>
                <w:b/>
                <w:sz w:val="24"/>
                <w:szCs w:val="24"/>
              </w:rPr>
            </w:pPr>
            <w:r w:rsidRPr="007B44A6">
              <w:rPr>
                <w:rFonts w:ascii="Times New Roman" w:hAnsi="Times New Roman" w:cs="Times New Roman"/>
                <w:b/>
                <w:sz w:val="24"/>
                <w:szCs w:val="24"/>
              </w:rPr>
              <w:t>Realizimi</w:t>
            </w:r>
          </w:p>
        </w:tc>
        <w:tc>
          <w:tcPr>
            <w:tcW w:w="1530" w:type="dxa"/>
          </w:tcPr>
          <w:p w14:paraId="07DDF284" w14:textId="77777777" w:rsidR="006638B9" w:rsidRPr="007B44A6" w:rsidRDefault="006638B9" w:rsidP="00A53C90">
            <w:pPr>
              <w:jc w:val="both"/>
              <w:rPr>
                <w:rFonts w:ascii="Times New Roman" w:hAnsi="Times New Roman" w:cs="Times New Roman"/>
                <w:b/>
                <w:sz w:val="24"/>
                <w:szCs w:val="24"/>
              </w:rPr>
            </w:pPr>
            <w:r w:rsidRPr="007B44A6">
              <w:rPr>
                <w:rFonts w:ascii="Times New Roman" w:hAnsi="Times New Roman" w:cs="Times New Roman"/>
                <w:b/>
                <w:sz w:val="24"/>
                <w:szCs w:val="24"/>
              </w:rPr>
              <w:t>Donacionet</w:t>
            </w:r>
          </w:p>
        </w:tc>
        <w:tc>
          <w:tcPr>
            <w:tcW w:w="1684" w:type="dxa"/>
          </w:tcPr>
          <w:p w14:paraId="68AD6BF2" w14:textId="77777777" w:rsidR="006638B9" w:rsidRPr="007B44A6" w:rsidRDefault="006638B9" w:rsidP="00A53C90">
            <w:pPr>
              <w:jc w:val="both"/>
              <w:rPr>
                <w:rFonts w:ascii="Times New Roman" w:hAnsi="Times New Roman" w:cs="Times New Roman"/>
                <w:b/>
                <w:sz w:val="24"/>
                <w:szCs w:val="24"/>
              </w:rPr>
            </w:pPr>
            <w:r w:rsidRPr="007B44A6">
              <w:rPr>
                <w:rFonts w:ascii="Times New Roman" w:hAnsi="Times New Roman" w:cs="Times New Roman"/>
                <w:b/>
                <w:sz w:val="24"/>
                <w:szCs w:val="24"/>
              </w:rPr>
              <w:t>Invensimet kapitale</w:t>
            </w:r>
          </w:p>
        </w:tc>
        <w:tc>
          <w:tcPr>
            <w:tcW w:w="1792" w:type="dxa"/>
          </w:tcPr>
          <w:p w14:paraId="60131361" w14:textId="77777777" w:rsidR="006638B9" w:rsidRPr="007B44A6" w:rsidRDefault="006638B9" w:rsidP="00A53C90">
            <w:pPr>
              <w:jc w:val="both"/>
              <w:rPr>
                <w:rFonts w:ascii="Times New Roman" w:hAnsi="Times New Roman" w:cs="Times New Roman"/>
                <w:b/>
                <w:sz w:val="24"/>
                <w:szCs w:val="24"/>
              </w:rPr>
            </w:pPr>
            <w:r w:rsidRPr="007B44A6">
              <w:rPr>
                <w:rFonts w:ascii="Times New Roman" w:hAnsi="Times New Roman" w:cs="Times New Roman"/>
                <w:b/>
                <w:sz w:val="24"/>
                <w:szCs w:val="24"/>
              </w:rPr>
              <w:t>Shpenzimet</w:t>
            </w:r>
          </w:p>
        </w:tc>
      </w:tr>
      <w:tr w:rsidR="006638B9" w:rsidRPr="007B44A6" w14:paraId="5AF1889E" w14:textId="77777777" w:rsidTr="00A31A16">
        <w:tc>
          <w:tcPr>
            <w:tcW w:w="1795" w:type="dxa"/>
          </w:tcPr>
          <w:p w14:paraId="39676864" w14:textId="4D7653B3" w:rsidR="006638B9" w:rsidRPr="007B44A6" w:rsidRDefault="00A31A16" w:rsidP="00A53C90">
            <w:pPr>
              <w:jc w:val="both"/>
              <w:rPr>
                <w:rFonts w:ascii="Times New Roman" w:hAnsi="Times New Roman" w:cs="Times New Roman"/>
                <w:b/>
                <w:sz w:val="24"/>
                <w:szCs w:val="24"/>
              </w:rPr>
            </w:pPr>
            <w:r>
              <w:rPr>
                <w:rFonts w:ascii="Times New Roman" w:eastAsia="Times New Roman" w:hAnsi="Times New Roman" w:cs="Times New Roman"/>
                <w:color w:val="000000"/>
                <w:sz w:val="24"/>
                <w:szCs w:val="24"/>
                <w:shd w:val="clear" w:color="auto" w:fill="FFFFFF"/>
              </w:rPr>
              <w:t>19,292.</w:t>
            </w:r>
            <w:r w:rsidR="006638B9" w:rsidRPr="007B44A6">
              <w:rPr>
                <w:rFonts w:ascii="Times New Roman" w:eastAsia="Times New Roman" w:hAnsi="Times New Roman" w:cs="Times New Roman"/>
                <w:color w:val="000000"/>
                <w:sz w:val="24"/>
                <w:szCs w:val="24"/>
                <w:shd w:val="clear" w:color="auto" w:fill="FFFFFF"/>
              </w:rPr>
              <w:t>307.01</w:t>
            </w:r>
            <w:r>
              <w:rPr>
                <w:rFonts w:ascii="Times New Roman" w:eastAsia="Times New Roman" w:hAnsi="Times New Roman" w:cs="Times New Roman"/>
                <w:color w:val="000000"/>
                <w:sz w:val="24"/>
                <w:szCs w:val="24"/>
                <w:shd w:val="clear" w:color="auto" w:fill="FFFFFF"/>
              </w:rPr>
              <w:t xml:space="preserve"> </w:t>
            </w:r>
            <w:r w:rsidR="006638B9" w:rsidRPr="007B44A6">
              <w:rPr>
                <w:rFonts w:ascii="Times New Roman" w:eastAsia="Times New Roman" w:hAnsi="Times New Roman" w:cs="Times New Roman"/>
                <w:color w:val="000000"/>
                <w:sz w:val="24"/>
                <w:szCs w:val="24"/>
                <w:shd w:val="clear" w:color="auto" w:fill="FFFFFF"/>
              </w:rPr>
              <w:t>€</w:t>
            </w:r>
          </w:p>
        </w:tc>
        <w:tc>
          <w:tcPr>
            <w:tcW w:w="1792" w:type="dxa"/>
          </w:tcPr>
          <w:p w14:paraId="4F1C909B" w14:textId="4F75CF98" w:rsidR="006638B9" w:rsidRPr="007B44A6" w:rsidRDefault="00A31A16" w:rsidP="00A53C90">
            <w:pPr>
              <w:jc w:val="both"/>
              <w:rPr>
                <w:rFonts w:ascii="Times New Roman" w:hAnsi="Times New Roman" w:cs="Times New Roman"/>
                <w:b/>
                <w:sz w:val="24"/>
                <w:szCs w:val="24"/>
              </w:rPr>
            </w:pPr>
            <w:r>
              <w:rPr>
                <w:rFonts w:ascii="Times New Roman" w:eastAsia="Times New Roman" w:hAnsi="Times New Roman" w:cs="Times New Roman"/>
                <w:color w:val="000000"/>
                <w:sz w:val="24"/>
                <w:szCs w:val="24"/>
                <w:shd w:val="clear" w:color="auto" w:fill="FFFFFF"/>
              </w:rPr>
              <w:t>2,108.</w:t>
            </w:r>
            <w:r w:rsidR="006638B9" w:rsidRPr="007B44A6">
              <w:rPr>
                <w:rFonts w:ascii="Times New Roman" w:eastAsia="Times New Roman" w:hAnsi="Times New Roman" w:cs="Times New Roman"/>
                <w:color w:val="000000"/>
                <w:sz w:val="24"/>
                <w:szCs w:val="24"/>
                <w:shd w:val="clear" w:color="auto" w:fill="FFFFFF"/>
              </w:rPr>
              <w:t>823.00</w:t>
            </w:r>
            <w:r>
              <w:rPr>
                <w:rFonts w:ascii="Times New Roman" w:eastAsia="Times New Roman" w:hAnsi="Times New Roman" w:cs="Times New Roman"/>
                <w:color w:val="000000"/>
                <w:sz w:val="24"/>
                <w:szCs w:val="24"/>
                <w:shd w:val="clear" w:color="auto" w:fill="FFFFFF"/>
              </w:rPr>
              <w:t xml:space="preserve"> </w:t>
            </w:r>
            <w:r w:rsidR="006638B9" w:rsidRPr="007B44A6">
              <w:rPr>
                <w:rFonts w:ascii="Times New Roman" w:eastAsia="Times New Roman" w:hAnsi="Times New Roman" w:cs="Times New Roman"/>
                <w:color w:val="000000"/>
                <w:sz w:val="24"/>
                <w:szCs w:val="24"/>
                <w:shd w:val="clear" w:color="auto" w:fill="FFFFFF"/>
              </w:rPr>
              <w:t>€   </w:t>
            </w:r>
          </w:p>
        </w:tc>
        <w:tc>
          <w:tcPr>
            <w:tcW w:w="1800" w:type="dxa"/>
          </w:tcPr>
          <w:p w14:paraId="15E460B4" w14:textId="35273BDD" w:rsidR="006638B9" w:rsidRPr="007B44A6" w:rsidRDefault="00A31A16" w:rsidP="00A31A16">
            <w:pPr>
              <w:jc w:val="both"/>
              <w:rPr>
                <w:rFonts w:ascii="Times New Roman" w:hAnsi="Times New Roman" w:cs="Times New Roman"/>
                <w:b/>
                <w:sz w:val="24"/>
                <w:szCs w:val="24"/>
              </w:rPr>
            </w:pPr>
            <w:r>
              <w:rPr>
                <w:rFonts w:ascii="Times New Roman" w:eastAsia="Times New Roman" w:hAnsi="Times New Roman" w:cs="Times New Roman"/>
                <w:color w:val="000000"/>
                <w:sz w:val="24"/>
                <w:szCs w:val="24"/>
                <w:shd w:val="clear" w:color="auto" w:fill="FFFFFF"/>
              </w:rPr>
              <w:t>1,824.</w:t>
            </w:r>
            <w:r w:rsidR="006638B9" w:rsidRPr="007B44A6">
              <w:rPr>
                <w:rFonts w:ascii="Times New Roman" w:eastAsia="Times New Roman" w:hAnsi="Times New Roman" w:cs="Times New Roman"/>
                <w:color w:val="000000"/>
                <w:sz w:val="24"/>
                <w:szCs w:val="24"/>
                <w:shd w:val="clear" w:color="auto" w:fill="FFFFFF"/>
              </w:rPr>
              <w:t>581.085</w:t>
            </w:r>
            <w:r>
              <w:rPr>
                <w:rFonts w:ascii="Times New Roman" w:eastAsia="Times New Roman" w:hAnsi="Times New Roman" w:cs="Times New Roman"/>
                <w:color w:val="000000"/>
                <w:sz w:val="24"/>
                <w:szCs w:val="24"/>
                <w:shd w:val="clear" w:color="auto" w:fill="FFFFFF"/>
              </w:rPr>
              <w:t xml:space="preserve"> </w:t>
            </w:r>
            <w:r w:rsidR="006638B9" w:rsidRPr="007B44A6">
              <w:rPr>
                <w:rFonts w:ascii="Times New Roman" w:eastAsia="Times New Roman" w:hAnsi="Times New Roman" w:cs="Times New Roman"/>
                <w:color w:val="000000"/>
                <w:sz w:val="24"/>
                <w:szCs w:val="24"/>
                <w:shd w:val="clear" w:color="auto" w:fill="FFFFFF"/>
              </w:rPr>
              <w:t>€</w:t>
            </w:r>
          </w:p>
        </w:tc>
        <w:tc>
          <w:tcPr>
            <w:tcW w:w="1530" w:type="dxa"/>
          </w:tcPr>
          <w:p w14:paraId="755E9D6C" w14:textId="0F742529" w:rsidR="006638B9" w:rsidRPr="007B44A6" w:rsidRDefault="006638B9" w:rsidP="00A53C90">
            <w:pPr>
              <w:jc w:val="both"/>
              <w:rPr>
                <w:rFonts w:ascii="Times New Roman" w:hAnsi="Times New Roman" w:cs="Times New Roman"/>
                <w:b/>
                <w:sz w:val="24"/>
                <w:szCs w:val="24"/>
              </w:rPr>
            </w:pPr>
            <w:r w:rsidRPr="007B44A6">
              <w:rPr>
                <w:rFonts w:ascii="Times New Roman" w:eastAsia="Times New Roman" w:hAnsi="Times New Roman" w:cs="Times New Roman"/>
                <w:color w:val="000000"/>
                <w:sz w:val="24"/>
                <w:szCs w:val="24"/>
                <w:shd w:val="clear" w:color="auto" w:fill="FFFFFF"/>
              </w:rPr>
              <w:t>554,499.32</w:t>
            </w:r>
            <w:r w:rsidR="00A31A16">
              <w:rPr>
                <w:rFonts w:ascii="Times New Roman" w:eastAsia="Times New Roman" w:hAnsi="Times New Roman" w:cs="Times New Roman"/>
                <w:color w:val="000000"/>
                <w:sz w:val="24"/>
                <w:szCs w:val="24"/>
                <w:shd w:val="clear" w:color="auto" w:fill="FFFFFF"/>
              </w:rPr>
              <w:t xml:space="preserve"> </w:t>
            </w:r>
            <w:r w:rsidRPr="007B44A6">
              <w:rPr>
                <w:rFonts w:ascii="Times New Roman" w:eastAsia="Times New Roman" w:hAnsi="Times New Roman" w:cs="Times New Roman"/>
                <w:color w:val="000000"/>
                <w:sz w:val="24"/>
                <w:szCs w:val="24"/>
                <w:shd w:val="clear" w:color="auto" w:fill="FFFFFF"/>
              </w:rPr>
              <w:t>€</w:t>
            </w:r>
          </w:p>
        </w:tc>
        <w:tc>
          <w:tcPr>
            <w:tcW w:w="1684" w:type="dxa"/>
          </w:tcPr>
          <w:p w14:paraId="49CA35BD" w14:textId="75F665BC" w:rsidR="006638B9" w:rsidRPr="007B44A6" w:rsidRDefault="006638B9" w:rsidP="00A53C90">
            <w:pPr>
              <w:jc w:val="both"/>
              <w:rPr>
                <w:rFonts w:ascii="Times New Roman" w:hAnsi="Times New Roman" w:cs="Times New Roman"/>
                <w:b/>
                <w:sz w:val="24"/>
                <w:szCs w:val="24"/>
              </w:rPr>
            </w:pPr>
            <w:r w:rsidRPr="007B44A6">
              <w:rPr>
                <w:rFonts w:ascii="Times New Roman" w:eastAsia="Times New Roman" w:hAnsi="Times New Roman" w:cs="Times New Roman"/>
                <w:color w:val="000000"/>
                <w:sz w:val="24"/>
                <w:szCs w:val="24"/>
                <w:shd w:val="clear" w:color="auto" w:fill="FFFFFF"/>
              </w:rPr>
              <w:t>5,814,143.62</w:t>
            </w:r>
            <w:r w:rsidR="00A31A16">
              <w:rPr>
                <w:rFonts w:ascii="Times New Roman" w:eastAsia="Times New Roman" w:hAnsi="Times New Roman" w:cs="Times New Roman"/>
                <w:color w:val="000000"/>
                <w:sz w:val="24"/>
                <w:szCs w:val="24"/>
                <w:shd w:val="clear" w:color="auto" w:fill="FFFFFF"/>
              </w:rPr>
              <w:t xml:space="preserve"> </w:t>
            </w:r>
            <w:r w:rsidRPr="007B44A6">
              <w:rPr>
                <w:rFonts w:ascii="Times New Roman" w:eastAsia="Times New Roman" w:hAnsi="Times New Roman" w:cs="Times New Roman"/>
                <w:color w:val="000000"/>
                <w:sz w:val="24"/>
                <w:szCs w:val="24"/>
                <w:shd w:val="clear" w:color="auto" w:fill="FFFFFF"/>
              </w:rPr>
              <w:t>€</w:t>
            </w:r>
          </w:p>
        </w:tc>
        <w:tc>
          <w:tcPr>
            <w:tcW w:w="1792" w:type="dxa"/>
          </w:tcPr>
          <w:p w14:paraId="6D7C7716" w14:textId="64F8A67E" w:rsidR="006638B9" w:rsidRPr="007B44A6" w:rsidRDefault="006638B9" w:rsidP="00A31A16">
            <w:pPr>
              <w:jc w:val="both"/>
              <w:rPr>
                <w:rFonts w:ascii="Times New Roman" w:hAnsi="Times New Roman" w:cs="Times New Roman"/>
                <w:b/>
                <w:sz w:val="24"/>
                <w:szCs w:val="24"/>
              </w:rPr>
            </w:pPr>
            <w:r w:rsidRPr="007B44A6">
              <w:rPr>
                <w:rFonts w:ascii="Times New Roman" w:eastAsia="Times New Roman" w:hAnsi="Times New Roman" w:cs="Times New Roman"/>
                <w:color w:val="000000"/>
                <w:sz w:val="24"/>
                <w:szCs w:val="24"/>
                <w:shd w:val="clear" w:color="auto" w:fill="FFFFFF"/>
              </w:rPr>
              <w:t>10,135,454.78</w:t>
            </w:r>
            <w:r w:rsidR="00A31A16">
              <w:rPr>
                <w:rFonts w:ascii="Times New Roman" w:eastAsia="Times New Roman" w:hAnsi="Times New Roman" w:cs="Times New Roman"/>
                <w:color w:val="000000"/>
                <w:sz w:val="24"/>
                <w:szCs w:val="24"/>
                <w:shd w:val="clear" w:color="auto" w:fill="FFFFFF"/>
              </w:rPr>
              <w:t xml:space="preserve"> </w:t>
            </w:r>
            <w:r w:rsidRPr="007B44A6">
              <w:rPr>
                <w:rFonts w:ascii="Times New Roman" w:eastAsia="Times New Roman" w:hAnsi="Times New Roman" w:cs="Times New Roman"/>
                <w:color w:val="000000"/>
                <w:sz w:val="24"/>
                <w:szCs w:val="24"/>
                <w:shd w:val="clear" w:color="auto" w:fill="FFFFFF"/>
              </w:rPr>
              <w:t>€</w:t>
            </w:r>
          </w:p>
        </w:tc>
      </w:tr>
    </w:tbl>
    <w:p w14:paraId="2DD167F5" w14:textId="77777777" w:rsidR="00A90B84" w:rsidRPr="006B43CF" w:rsidRDefault="00A90B84" w:rsidP="00A9607D">
      <w:pPr>
        <w:jc w:val="both"/>
        <w:rPr>
          <w:rFonts w:ascii="Times New Roman" w:hAnsi="Times New Roman" w:cs="Times New Roman"/>
          <w:b/>
          <w:color w:val="000000" w:themeColor="text1"/>
          <w:sz w:val="28"/>
          <w:szCs w:val="28"/>
        </w:rPr>
      </w:pPr>
    </w:p>
    <w:p w14:paraId="33431316" w14:textId="5AE71197" w:rsidR="006638B9" w:rsidRPr="006B43CF" w:rsidRDefault="006638B9" w:rsidP="00A900C8">
      <w:pPr>
        <w:spacing w:line="360" w:lineRule="auto"/>
        <w:jc w:val="both"/>
        <w:rPr>
          <w:rFonts w:ascii="Times New Roman" w:hAnsi="Times New Roman" w:cs="Times New Roman"/>
          <w:b/>
          <w:color w:val="000000" w:themeColor="text1"/>
          <w:sz w:val="28"/>
          <w:szCs w:val="28"/>
        </w:rPr>
      </w:pPr>
      <w:r w:rsidRPr="006B43CF">
        <w:rPr>
          <w:rFonts w:ascii="Times New Roman" w:hAnsi="Times New Roman" w:cs="Times New Roman"/>
          <w:b/>
          <w:color w:val="000000" w:themeColor="text1"/>
          <w:sz w:val="28"/>
          <w:szCs w:val="28"/>
        </w:rPr>
        <w:t>Info rreth Punës</w:t>
      </w:r>
      <w:r w:rsidR="009A7AA4">
        <w:rPr>
          <w:rFonts w:ascii="Times New Roman" w:hAnsi="Times New Roman" w:cs="Times New Roman"/>
          <w:b/>
          <w:color w:val="000000" w:themeColor="text1"/>
          <w:sz w:val="28"/>
          <w:szCs w:val="28"/>
        </w:rPr>
        <w:t>imit</w:t>
      </w:r>
    </w:p>
    <w:p w14:paraId="1A3A48B8" w14:textId="1369BF92" w:rsidR="006638B9" w:rsidRPr="00A31A16" w:rsidRDefault="00AF0F29" w:rsidP="002672C3">
      <w:pPr>
        <w:spacing w:line="360" w:lineRule="auto"/>
        <w:jc w:val="both"/>
        <w:rPr>
          <w:rFonts w:ascii="Times New Roman" w:hAnsi="Times New Roman" w:cs="Times New Roman"/>
          <w:color w:val="000000" w:themeColor="text1"/>
          <w:sz w:val="23"/>
          <w:szCs w:val="23"/>
        </w:rPr>
      </w:pPr>
      <w:r w:rsidRPr="00A31A16">
        <w:rPr>
          <w:rFonts w:ascii="Times New Roman" w:hAnsi="Times New Roman" w:cs="Times New Roman"/>
          <w:color w:val="000000" w:themeColor="text1"/>
          <w:sz w:val="23"/>
          <w:szCs w:val="23"/>
        </w:rPr>
        <w:t>Në K</w:t>
      </w:r>
      <w:r w:rsidR="006638B9" w:rsidRPr="00A31A16">
        <w:rPr>
          <w:rFonts w:ascii="Times New Roman" w:hAnsi="Times New Roman" w:cs="Times New Roman"/>
          <w:color w:val="000000" w:themeColor="text1"/>
          <w:sz w:val="23"/>
          <w:szCs w:val="23"/>
        </w:rPr>
        <w:t>omun</w:t>
      </w:r>
      <w:r w:rsidR="009A7AA4" w:rsidRPr="00A31A16">
        <w:rPr>
          <w:rFonts w:ascii="Times New Roman" w:hAnsi="Times New Roman" w:cs="Times New Roman"/>
          <w:color w:val="000000" w:themeColor="text1"/>
          <w:sz w:val="23"/>
          <w:szCs w:val="23"/>
        </w:rPr>
        <w:t>ë</w:t>
      </w:r>
      <w:r w:rsidR="006638B9" w:rsidRPr="00A31A16">
        <w:rPr>
          <w:rFonts w:ascii="Times New Roman" w:hAnsi="Times New Roman" w:cs="Times New Roman"/>
          <w:color w:val="000000" w:themeColor="text1"/>
          <w:sz w:val="23"/>
          <w:szCs w:val="23"/>
        </w:rPr>
        <w:t>n e Lipjanit në sektorin privat janë të punësuar</w:t>
      </w:r>
      <w:r w:rsidR="001C175C" w:rsidRPr="00A31A16">
        <w:rPr>
          <w:rFonts w:ascii="Times New Roman" w:hAnsi="Times New Roman" w:cs="Times New Roman"/>
          <w:color w:val="000000" w:themeColor="text1"/>
          <w:sz w:val="23"/>
          <w:szCs w:val="23"/>
        </w:rPr>
        <w:t xml:space="preserve"> rreth</w:t>
      </w:r>
      <w:r w:rsidR="00A900C8" w:rsidRPr="00A31A16">
        <w:rPr>
          <w:rFonts w:ascii="Times New Roman" w:hAnsi="Times New Roman" w:cs="Times New Roman"/>
          <w:color w:val="000000" w:themeColor="text1"/>
          <w:sz w:val="23"/>
          <w:szCs w:val="23"/>
        </w:rPr>
        <w:t xml:space="preserve"> 11600</w:t>
      </w:r>
      <w:r w:rsidR="006638B9" w:rsidRPr="00A31A16">
        <w:rPr>
          <w:rFonts w:ascii="Times New Roman" w:hAnsi="Times New Roman" w:cs="Times New Roman"/>
          <w:color w:val="000000" w:themeColor="text1"/>
          <w:sz w:val="23"/>
          <w:szCs w:val="23"/>
        </w:rPr>
        <w:t xml:space="preserve"> punëtorë. Numri total i bizneseve</w:t>
      </w:r>
      <w:r w:rsidRPr="00A31A16">
        <w:rPr>
          <w:rFonts w:ascii="Times New Roman" w:hAnsi="Times New Roman" w:cs="Times New Roman"/>
          <w:color w:val="000000" w:themeColor="text1"/>
          <w:sz w:val="23"/>
          <w:szCs w:val="23"/>
        </w:rPr>
        <w:t xml:space="preserve"> të regjistruara dhe aktive në K</w:t>
      </w:r>
      <w:r w:rsidR="006638B9" w:rsidRPr="00A31A16">
        <w:rPr>
          <w:rFonts w:ascii="Times New Roman" w:hAnsi="Times New Roman" w:cs="Times New Roman"/>
          <w:color w:val="000000" w:themeColor="text1"/>
          <w:sz w:val="23"/>
          <w:szCs w:val="23"/>
        </w:rPr>
        <w:t>omunën e Lipjanit është 3812.</w:t>
      </w:r>
      <w:r w:rsidR="006922BD" w:rsidRPr="00A31A16">
        <w:rPr>
          <w:rFonts w:ascii="Times New Roman" w:hAnsi="Times New Roman" w:cs="Times New Roman"/>
          <w:color w:val="000000" w:themeColor="text1"/>
          <w:sz w:val="23"/>
          <w:szCs w:val="23"/>
        </w:rPr>
        <w:t xml:space="preserve">  </w:t>
      </w:r>
      <w:r w:rsidR="006638B9" w:rsidRPr="00A31A16">
        <w:rPr>
          <w:rFonts w:ascii="Times New Roman" w:hAnsi="Times New Roman" w:cs="Times New Roman"/>
          <w:color w:val="000000" w:themeColor="text1"/>
          <w:sz w:val="23"/>
          <w:szCs w:val="23"/>
        </w:rPr>
        <w:t>Në Komunën e Lipjanit në sektorin publik janë të punësuar gjithsejt 1525 punëtorë. Nga ky numër, në adminstratën publike janë 205, në shëndëtësi janë 240 punëtorë d</w:t>
      </w:r>
      <w:r w:rsidR="002672C3" w:rsidRPr="00A31A16">
        <w:rPr>
          <w:rFonts w:ascii="Times New Roman" w:hAnsi="Times New Roman" w:cs="Times New Roman"/>
          <w:color w:val="000000" w:themeColor="text1"/>
          <w:sz w:val="23"/>
          <w:szCs w:val="23"/>
        </w:rPr>
        <w:t>he në arsim janë 1058 punëtorë.</w:t>
      </w:r>
    </w:p>
    <w:p w14:paraId="12058904" w14:textId="77777777" w:rsidR="00AF0F29" w:rsidRPr="002672C3" w:rsidRDefault="00AF0F29" w:rsidP="002672C3">
      <w:pPr>
        <w:spacing w:line="360" w:lineRule="auto"/>
        <w:jc w:val="both"/>
        <w:rPr>
          <w:rFonts w:ascii="Times New Roman" w:hAnsi="Times New Roman" w:cs="Times New Roman"/>
          <w:color w:val="000000" w:themeColor="text1"/>
          <w:sz w:val="24"/>
          <w:szCs w:val="24"/>
        </w:rPr>
      </w:pPr>
    </w:p>
    <w:p w14:paraId="4904731D" w14:textId="77777777" w:rsidR="006638B9" w:rsidRPr="007B44A6" w:rsidRDefault="006638B9" w:rsidP="002672C3">
      <w:pPr>
        <w:widowControl w:val="0"/>
        <w:autoSpaceDE w:val="0"/>
        <w:autoSpaceDN w:val="0"/>
        <w:spacing w:after="0" w:line="360" w:lineRule="auto"/>
        <w:rPr>
          <w:rFonts w:ascii="Times New Roman" w:eastAsia="Arial" w:hAnsi="Times New Roman" w:cs="Times New Roman"/>
          <w:sz w:val="24"/>
          <w:szCs w:val="24"/>
        </w:rPr>
      </w:pPr>
      <w:r w:rsidRPr="007B44A6">
        <w:rPr>
          <w:rFonts w:ascii="Times New Roman" w:eastAsia="Arial" w:hAnsi="Times New Roman" w:cs="Times New Roman"/>
          <w:b/>
          <w:sz w:val="24"/>
          <w:szCs w:val="24"/>
        </w:rPr>
        <w:t>Burimi</w:t>
      </w:r>
      <w:r w:rsidRPr="007B44A6">
        <w:rPr>
          <w:rFonts w:ascii="Times New Roman" w:eastAsia="Arial" w:hAnsi="Times New Roman" w:cs="Times New Roman"/>
          <w:b/>
          <w:color w:val="0000FF"/>
          <w:sz w:val="24"/>
          <w:szCs w:val="24"/>
        </w:rPr>
        <w:t xml:space="preserve">: </w:t>
      </w:r>
      <w:r w:rsidRPr="007B44A6">
        <w:rPr>
          <w:rFonts w:ascii="Times New Roman" w:eastAsia="Arial" w:hAnsi="Times New Roman" w:cs="Times New Roman"/>
          <w:sz w:val="24"/>
          <w:szCs w:val="24"/>
        </w:rPr>
        <w:t>Sistemi Informativ për menaxhimin e punësimit, APRK</w:t>
      </w:r>
    </w:p>
    <w:p w14:paraId="521D802E" w14:textId="307040CA" w:rsidR="006638B9" w:rsidRPr="00F60A30" w:rsidRDefault="006638B9" w:rsidP="00F60A30">
      <w:pPr>
        <w:spacing w:before="44" w:line="360" w:lineRule="auto"/>
        <w:rPr>
          <w:rFonts w:ascii="Times New Roman" w:hAnsi="Times New Roman" w:cs="Times New Roman"/>
          <w:sz w:val="24"/>
          <w:szCs w:val="24"/>
          <w:lang w:val="en-GB"/>
        </w:rPr>
      </w:pPr>
      <w:r w:rsidRPr="007B44A6">
        <w:rPr>
          <w:rFonts w:ascii="Times New Roman" w:hAnsi="Times New Roman" w:cs="Times New Roman"/>
          <w:b/>
          <w:sz w:val="24"/>
          <w:szCs w:val="24"/>
          <w:lang w:val="en-GB"/>
        </w:rPr>
        <w:t>Përshkrimi</w:t>
      </w:r>
      <w:r w:rsidRPr="007B44A6">
        <w:rPr>
          <w:rFonts w:ascii="Times New Roman" w:hAnsi="Times New Roman" w:cs="Times New Roman"/>
          <w:b/>
          <w:color w:val="0000FF"/>
          <w:sz w:val="24"/>
          <w:szCs w:val="24"/>
          <w:lang w:val="en-GB"/>
        </w:rPr>
        <w:t xml:space="preserve">: </w:t>
      </w:r>
      <w:r w:rsidRPr="007B44A6">
        <w:rPr>
          <w:rFonts w:ascii="Times New Roman" w:hAnsi="Times New Roman" w:cs="Times New Roman"/>
          <w:sz w:val="24"/>
          <w:szCs w:val="24"/>
          <w:lang w:val="en-GB"/>
        </w:rPr>
        <w:t>Punëkërkuesit e regjistruar</w:t>
      </w:r>
    </w:p>
    <w:tbl>
      <w:tblPr>
        <w:tblStyle w:val="TableGrid"/>
        <w:tblW w:w="0" w:type="auto"/>
        <w:tblLook w:val="04A0" w:firstRow="1" w:lastRow="0" w:firstColumn="1" w:lastColumn="0" w:noHBand="0" w:noVBand="1"/>
      </w:tblPr>
      <w:tblGrid>
        <w:gridCol w:w="3055"/>
        <w:gridCol w:w="1453"/>
        <w:gridCol w:w="2254"/>
        <w:gridCol w:w="2254"/>
      </w:tblGrid>
      <w:tr w:rsidR="006638B9" w:rsidRPr="007B44A6" w14:paraId="76A4C90D" w14:textId="77777777" w:rsidTr="00A31A16">
        <w:tc>
          <w:tcPr>
            <w:tcW w:w="3055" w:type="dxa"/>
          </w:tcPr>
          <w:p w14:paraId="50CB3542" w14:textId="77777777" w:rsidR="006638B9" w:rsidRPr="007B44A6" w:rsidRDefault="006638B9" w:rsidP="00A31A16">
            <w:pPr>
              <w:spacing w:line="360" w:lineRule="auto"/>
              <w:jc w:val="center"/>
              <w:rPr>
                <w:rFonts w:ascii="Times New Roman" w:hAnsi="Times New Roman" w:cs="Times New Roman"/>
                <w:b/>
                <w:color w:val="4C6D79" w:themeColor="accent6" w:themeShade="BF"/>
                <w:sz w:val="24"/>
                <w:szCs w:val="24"/>
              </w:rPr>
            </w:pPr>
            <w:r w:rsidRPr="007B44A6">
              <w:rPr>
                <w:rFonts w:ascii="Times New Roman" w:hAnsi="Times New Roman" w:cs="Times New Roman"/>
                <w:b/>
                <w:sz w:val="24"/>
                <w:szCs w:val="24"/>
                <w:lang w:val="en-GB"/>
              </w:rPr>
              <w:t>Niveli i edukimit</w:t>
            </w:r>
          </w:p>
        </w:tc>
        <w:tc>
          <w:tcPr>
            <w:tcW w:w="1453" w:type="dxa"/>
          </w:tcPr>
          <w:p w14:paraId="1EC708EF" w14:textId="77777777" w:rsidR="006638B9" w:rsidRPr="007B44A6" w:rsidRDefault="006638B9" w:rsidP="00A31A16">
            <w:pPr>
              <w:spacing w:line="360" w:lineRule="auto"/>
              <w:jc w:val="center"/>
              <w:rPr>
                <w:rFonts w:ascii="Times New Roman" w:hAnsi="Times New Roman" w:cs="Times New Roman"/>
                <w:b/>
                <w:color w:val="4C6D79" w:themeColor="accent6" w:themeShade="BF"/>
                <w:sz w:val="24"/>
                <w:szCs w:val="24"/>
              </w:rPr>
            </w:pPr>
            <w:r w:rsidRPr="007B44A6">
              <w:rPr>
                <w:rFonts w:ascii="Times New Roman" w:hAnsi="Times New Roman" w:cs="Times New Roman"/>
                <w:b/>
                <w:sz w:val="24"/>
                <w:szCs w:val="24"/>
                <w:lang w:val="en-GB"/>
              </w:rPr>
              <w:t>Totali</w:t>
            </w:r>
          </w:p>
        </w:tc>
        <w:tc>
          <w:tcPr>
            <w:tcW w:w="2254" w:type="dxa"/>
          </w:tcPr>
          <w:p w14:paraId="54AE7823" w14:textId="0D9AA3BF" w:rsidR="006638B9" w:rsidRPr="007B44A6" w:rsidRDefault="00A31A16" w:rsidP="00A31A16">
            <w:pPr>
              <w:spacing w:line="360" w:lineRule="auto"/>
              <w:jc w:val="center"/>
              <w:rPr>
                <w:rFonts w:ascii="Times New Roman" w:hAnsi="Times New Roman" w:cs="Times New Roman"/>
                <w:b/>
                <w:color w:val="4C6D79" w:themeColor="accent6" w:themeShade="BF"/>
                <w:sz w:val="24"/>
                <w:szCs w:val="24"/>
              </w:rPr>
            </w:pPr>
            <w:r>
              <w:rPr>
                <w:rFonts w:ascii="Times New Roman" w:hAnsi="Times New Roman" w:cs="Times New Roman"/>
                <w:b/>
                <w:sz w:val="24"/>
                <w:szCs w:val="24"/>
                <w:lang w:val="en-GB"/>
              </w:rPr>
              <w:t>Fem</w:t>
            </w:r>
            <w:r w:rsidR="006638B9" w:rsidRPr="007B44A6">
              <w:rPr>
                <w:rFonts w:ascii="Times New Roman" w:hAnsi="Times New Roman" w:cs="Times New Roman"/>
                <w:b/>
                <w:sz w:val="24"/>
                <w:szCs w:val="24"/>
                <w:lang w:val="en-GB"/>
              </w:rPr>
              <w:t>r</w:t>
            </w:r>
            <w:r>
              <w:rPr>
                <w:rFonts w:ascii="Times New Roman" w:hAnsi="Times New Roman" w:cs="Times New Roman"/>
                <w:b/>
                <w:sz w:val="24"/>
                <w:szCs w:val="24"/>
                <w:lang w:val="en-GB"/>
              </w:rPr>
              <w:t>a</w:t>
            </w:r>
          </w:p>
        </w:tc>
        <w:tc>
          <w:tcPr>
            <w:tcW w:w="2254" w:type="dxa"/>
          </w:tcPr>
          <w:p w14:paraId="4443C336" w14:textId="3E51B3E2" w:rsidR="006638B9" w:rsidRPr="007B44A6" w:rsidRDefault="00A31A16" w:rsidP="00A31A16">
            <w:pPr>
              <w:spacing w:line="360" w:lineRule="auto"/>
              <w:jc w:val="center"/>
              <w:rPr>
                <w:rFonts w:ascii="Times New Roman" w:hAnsi="Times New Roman" w:cs="Times New Roman"/>
                <w:b/>
                <w:color w:val="4C6D79" w:themeColor="accent6" w:themeShade="BF"/>
                <w:sz w:val="24"/>
                <w:szCs w:val="24"/>
              </w:rPr>
            </w:pPr>
            <w:r>
              <w:rPr>
                <w:rFonts w:ascii="Times New Roman" w:hAnsi="Times New Roman" w:cs="Times New Roman"/>
                <w:b/>
                <w:sz w:val="24"/>
                <w:szCs w:val="24"/>
                <w:lang w:val="en-GB"/>
              </w:rPr>
              <w:t>Meshkuj</w:t>
            </w:r>
          </w:p>
        </w:tc>
      </w:tr>
      <w:tr w:rsidR="006638B9" w:rsidRPr="007B44A6" w14:paraId="7575ECB7" w14:textId="77777777" w:rsidTr="00A31A16">
        <w:tc>
          <w:tcPr>
            <w:tcW w:w="3055" w:type="dxa"/>
          </w:tcPr>
          <w:p w14:paraId="2AC20125" w14:textId="77777777" w:rsidR="006638B9" w:rsidRPr="007B44A6"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I pa shkolluar</w:t>
            </w:r>
          </w:p>
        </w:tc>
        <w:tc>
          <w:tcPr>
            <w:tcW w:w="1453" w:type="dxa"/>
          </w:tcPr>
          <w:p w14:paraId="6FB2A102" w14:textId="04D4602C" w:rsidR="006638B9" w:rsidRPr="007B44A6" w:rsidRDefault="006638B9" w:rsidP="00A31A16">
            <w:pPr>
              <w:spacing w:line="360" w:lineRule="auto"/>
              <w:jc w:val="center"/>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1696</w:t>
            </w:r>
          </w:p>
        </w:tc>
        <w:tc>
          <w:tcPr>
            <w:tcW w:w="2254" w:type="dxa"/>
          </w:tcPr>
          <w:p w14:paraId="32D7CF40" w14:textId="4B971998" w:rsidR="006638B9" w:rsidRPr="007B44A6" w:rsidRDefault="006638B9" w:rsidP="00A31A16">
            <w:pPr>
              <w:spacing w:line="360" w:lineRule="auto"/>
              <w:jc w:val="center"/>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864</w:t>
            </w:r>
          </w:p>
        </w:tc>
        <w:tc>
          <w:tcPr>
            <w:tcW w:w="2254" w:type="dxa"/>
          </w:tcPr>
          <w:p w14:paraId="1C36981A" w14:textId="4E8E142A" w:rsidR="006638B9" w:rsidRPr="007B44A6" w:rsidRDefault="006638B9" w:rsidP="00A31A16">
            <w:pPr>
              <w:spacing w:line="360" w:lineRule="auto"/>
              <w:jc w:val="center"/>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832</w:t>
            </w:r>
          </w:p>
        </w:tc>
      </w:tr>
      <w:tr w:rsidR="006638B9" w:rsidRPr="007B44A6" w14:paraId="7CC2F5FA" w14:textId="77777777" w:rsidTr="00A31A16">
        <w:tc>
          <w:tcPr>
            <w:tcW w:w="3055" w:type="dxa"/>
          </w:tcPr>
          <w:p w14:paraId="48072F6D" w14:textId="77777777" w:rsidR="006638B9" w:rsidRPr="007B44A6"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Klasët I –IX (Shkolla fillore)</w:t>
            </w:r>
          </w:p>
        </w:tc>
        <w:tc>
          <w:tcPr>
            <w:tcW w:w="1453" w:type="dxa"/>
          </w:tcPr>
          <w:p w14:paraId="56B347AE" w14:textId="627A3C8B"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61</w:t>
            </w:r>
          </w:p>
        </w:tc>
        <w:tc>
          <w:tcPr>
            <w:tcW w:w="2254" w:type="dxa"/>
          </w:tcPr>
          <w:p w14:paraId="36D1CB4F" w14:textId="7EBDB322"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34</w:t>
            </w:r>
          </w:p>
        </w:tc>
        <w:tc>
          <w:tcPr>
            <w:tcW w:w="2254" w:type="dxa"/>
          </w:tcPr>
          <w:p w14:paraId="29715B29" w14:textId="3BA86FFE"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27</w:t>
            </w:r>
          </w:p>
        </w:tc>
      </w:tr>
      <w:tr w:rsidR="006638B9" w:rsidRPr="007B44A6" w14:paraId="0A7932EB" w14:textId="77777777" w:rsidTr="00A31A16">
        <w:tc>
          <w:tcPr>
            <w:tcW w:w="3055" w:type="dxa"/>
          </w:tcPr>
          <w:p w14:paraId="5E637FF7" w14:textId="77777777" w:rsidR="006638B9" w:rsidRPr="007B44A6"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Arsim i mesëm profesional</w:t>
            </w:r>
          </w:p>
        </w:tc>
        <w:tc>
          <w:tcPr>
            <w:tcW w:w="1453" w:type="dxa"/>
          </w:tcPr>
          <w:p w14:paraId="2A310238"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117</w:t>
            </w:r>
          </w:p>
        </w:tc>
        <w:tc>
          <w:tcPr>
            <w:tcW w:w="2254" w:type="dxa"/>
          </w:tcPr>
          <w:p w14:paraId="352EEFDE"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59</w:t>
            </w:r>
          </w:p>
        </w:tc>
        <w:tc>
          <w:tcPr>
            <w:tcW w:w="2254" w:type="dxa"/>
          </w:tcPr>
          <w:p w14:paraId="64B4E319"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58</w:t>
            </w:r>
          </w:p>
        </w:tc>
      </w:tr>
      <w:tr w:rsidR="006638B9" w:rsidRPr="007B44A6" w14:paraId="48150FCC" w14:textId="77777777" w:rsidTr="00A31A16">
        <w:tc>
          <w:tcPr>
            <w:tcW w:w="3055" w:type="dxa"/>
          </w:tcPr>
          <w:p w14:paraId="66A30602" w14:textId="77777777" w:rsidR="006638B9" w:rsidRPr="007B44A6"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Shkollë e mesme gjimnaz</w:t>
            </w:r>
          </w:p>
        </w:tc>
        <w:tc>
          <w:tcPr>
            <w:tcW w:w="1453" w:type="dxa"/>
          </w:tcPr>
          <w:p w14:paraId="172A741D"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111</w:t>
            </w:r>
          </w:p>
        </w:tc>
        <w:tc>
          <w:tcPr>
            <w:tcW w:w="2254" w:type="dxa"/>
          </w:tcPr>
          <w:p w14:paraId="52B539E7"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68</w:t>
            </w:r>
          </w:p>
        </w:tc>
        <w:tc>
          <w:tcPr>
            <w:tcW w:w="2254" w:type="dxa"/>
          </w:tcPr>
          <w:p w14:paraId="0D7B23B2"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43</w:t>
            </w:r>
          </w:p>
        </w:tc>
      </w:tr>
      <w:tr w:rsidR="006638B9" w:rsidRPr="007B44A6" w14:paraId="2B799E65" w14:textId="77777777" w:rsidTr="00A31A16">
        <w:tc>
          <w:tcPr>
            <w:tcW w:w="3055" w:type="dxa"/>
          </w:tcPr>
          <w:p w14:paraId="6B0BDE6C" w14:textId="77777777" w:rsidR="006638B9" w:rsidRPr="007B44A6"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Bachelor</w:t>
            </w:r>
          </w:p>
        </w:tc>
        <w:tc>
          <w:tcPr>
            <w:tcW w:w="1453" w:type="dxa"/>
          </w:tcPr>
          <w:p w14:paraId="4160C2DB"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84</w:t>
            </w:r>
          </w:p>
        </w:tc>
        <w:tc>
          <w:tcPr>
            <w:tcW w:w="2254" w:type="dxa"/>
          </w:tcPr>
          <w:p w14:paraId="38201B82"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70</w:t>
            </w:r>
          </w:p>
        </w:tc>
        <w:tc>
          <w:tcPr>
            <w:tcW w:w="2254" w:type="dxa"/>
          </w:tcPr>
          <w:p w14:paraId="42CC1CCC"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14</w:t>
            </w:r>
          </w:p>
        </w:tc>
      </w:tr>
      <w:tr w:rsidR="006638B9" w:rsidRPr="007B44A6" w14:paraId="234EF8F7" w14:textId="77777777" w:rsidTr="00A31A16">
        <w:tc>
          <w:tcPr>
            <w:tcW w:w="3055" w:type="dxa"/>
          </w:tcPr>
          <w:p w14:paraId="73BE4BD3" w14:textId="77777777" w:rsidR="006638B9" w:rsidRPr="007B44A6"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Master</w:t>
            </w:r>
          </w:p>
        </w:tc>
        <w:tc>
          <w:tcPr>
            <w:tcW w:w="1453" w:type="dxa"/>
          </w:tcPr>
          <w:p w14:paraId="666FD443"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8</w:t>
            </w:r>
          </w:p>
        </w:tc>
        <w:tc>
          <w:tcPr>
            <w:tcW w:w="2254" w:type="dxa"/>
          </w:tcPr>
          <w:p w14:paraId="6B2EFCDB"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5</w:t>
            </w:r>
          </w:p>
        </w:tc>
        <w:tc>
          <w:tcPr>
            <w:tcW w:w="2254" w:type="dxa"/>
          </w:tcPr>
          <w:p w14:paraId="04A75AB1"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3</w:t>
            </w:r>
          </w:p>
        </w:tc>
      </w:tr>
      <w:tr w:rsidR="006638B9" w:rsidRPr="007B44A6" w14:paraId="11225FC6" w14:textId="77777777" w:rsidTr="00A31A16">
        <w:tc>
          <w:tcPr>
            <w:tcW w:w="3055" w:type="dxa"/>
          </w:tcPr>
          <w:p w14:paraId="27B1EC35" w14:textId="77777777" w:rsidR="006638B9" w:rsidRPr="007B44A6"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PhD</w:t>
            </w:r>
          </w:p>
        </w:tc>
        <w:tc>
          <w:tcPr>
            <w:tcW w:w="1453" w:type="dxa"/>
          </w:tcPr>
          <w:p w14:paraId="6FBF63E0"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0</w:t>
            </w:r>
          </w:p>
        </w:tc>
        <w:tc>
          <w:tcPr>
            <w:tcW w:w="2254" w:type="dxa"/>
          </w:tcPr>
          <w:p w14:paraId="1C67722D"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0</w:t>
            </w:r>
          </w:p>
        </w:tc>
        <w:tc>
          <w:tcPr>
            <w:tcW w:w="2254" w:type="dxa"/>
          </w:tcPr>
          <w:p w14:paraId="4793EE1B"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0</w:t>
            </w:r>
          </w:p>
        </w:tc>
      </w:tr>
      <w:tr w:rsidR="006638B9" w:rsidRPr="007B44A6" w14:paraId="7447F568" w14:textId="77777777" w:rsidTr="00A31A16">
        <w:trPr>
          <w:trHeight w:val="377"/>
        </w:trPr>
        <w:tc>
          <w:tcPr>
            <w:tcW w:w="3055" w:type="dxa"/>
          </w:tcPr>
          <w:p w14:paraId="6EC0D9DC" w14:textId="77777777" w:rsidR="006638B9" w:rsidRPr="007B44A6"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Shkolla e Lartë</w:t>
            </w:r>
          </w:p>
        </w:tc>
        <w:tc>
          <w:tcPr>
            <w:tcW w:w="1453" w:type="dxa"/>
          </w:tcPr>
          <w:p w14:paraId="7772D031"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1</w:t>
            </w:r>
          </w:p>
        </w:tc>
        <w:tc>
          <w:tcPr>
            <w:tcW w:w="2254" w:type="dxa"/>
          </w:tcPr>
          <w:p w14:paraId="0AA9F100"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0</w:t>
            </w:r>
          </w:p>
        </w:tc>
        <w:tc>
          <w:tcPr>
            <w:tcW w:w="2254" w:type="dxa"/>
          </w:tcPr>
          <w:p w14:paraId="348F3098"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1</w:t>
            </w:r>
          </w:p>
        </w:tc>
      </w:tr>
      <w:tr w:rsidR="006638B9" w:rsidRPr="007B44A6" w14:paraId="7FB2A3B0" w14:textId="77777777" w:rsidTr="00A31A16">
        <w:tc>
          <w:tcPr>
            <w:tcW w:w="3055" w:type="dxa"/>
          </w:tcPr>
          <w:p w14:paraId="079E8DD9" w14:textId="77777777" w:rsidR="006638B9" w:rsidRPr="007B44A6"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lang w:val="en-GB"/>
              </w:rPr>
              <w:t>Total</w:t>
            </w:r>
          </w:p>
        </w:tc>
        <w:tc>
          <w:tcPr>
            <w:tcW w:w="1453" w:type="dxa"/>
          </w:tcPr>
          <w:p w14:paraId="68B46312"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lang w:val="en-GB"/>
              </w:rPr>
              <w:t>2078</w:t>
            </w:r>
          </w:p>
        </w:tc>
        <w:tc>
          <w:tcPr>
            <w:tcW w:w="2254" w:type="dxa"/>
          </w:tcPr>
          <w:p w14:paraId="6B498DF1"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lang w:val="en-GB"/>
              </w:rPr>
              <w:t>1100</w:t>
            </w:r>
          </w:p>
        </w:tc>
        <w:tc>
          <w:tcPr>
            <w:tcW w:w="2254" w:type="dxa"/>
          </w:tcPr>
          <w:p w14:paraId="7FD73FAC" w14:textId="77777777" w:rsidR="006638B9" w:rsidRPr="007B44A6" w:rsidRDefault="006638B9" w:rsidP="00A31A16">
            <w:pPr>
              <w:spacing w:line="360" w:lineRule="auto"/>
              <w:jc w:val="center"/>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lang w:val="en-GB"/>
              </w:rPr>
              <w:t>978</w:t>
            </w:r>
          </w:p>
        </w:tc>
      </w:tr>
    </w:tbl>
    <w:p w14:paraId="14B480C2" w14:textId="77777777" w:rsidR="006638B9" w:rsidRPr="007B44A6" w:rsidRDefault="006638B9" w:rsidP="002672C3">
      <w:pPr>
        <w:widowControl w:val="0"/>
        <w:autoSpaceDE w:val="0"/>
        <w:autoSpaceDN w:val="0"/>
        <w:spacing w:after="0" w:line="360" w:lineRule="auto"/>
        <w:ind w:left="120"/>
        <w:rPr>
          <w:rFonts w:ascii="Times New Roman" w:eastAsia="Arial" w:hAnsi="Times New Roman" w:cs="Times New Roman"/>
          <w:sz w:val="24"/>
          <w:szCs w:val="24"/>
        </w:rPr>
      </w:pPr>
      <w:r w:rsidRPr="007B44A6">
        <w:rPr>
          <w:rFonts w:ascii="Times New Roman" w:eastAsia="Arial" w:hAnsi="Times New Roman" w:cs="Times New Roman"/>
          <w:b/>
          <w:sz w:val="24"/>
          <w:szCs w:val="24"/>
        </w:rPr>
        <w:t xml:space="preserve">Burimi: </w:t>
      </w:r>
      <w:r w:rsidRPr="007B44A6">
        <w:rPr>
          <w:rFonts w:ascii="Times New Roman" w:eastAsia="Arial" w:hAnsi="Times New Roman" w:cs="Times New Roman"/>
          <w:sz w:val="24"/>
          <w:szCs w:val="24"/>
        </w:rPr>
        <w:t>Sistemi Informativ për menaxhimin e punësimit, APRK</w:t>
      </w:r>
    </w:p>
    <w:p w14:paraId="3D6B044C" w14:textId="5D72510F" w:rsidR="006638B9" w:rsidRPr="00F60A30" w:rsidRDefault="006638B9" w:rsidP="00F60A30">
      <w:pPr>
        <w:spacing w:before="44" w:line="360" w:lineRule="auto"/>
        <w:ind w:left="120"/>
        <w:rPr>
          <w:rFonts w:ascii="Times New Roman" w:hAnsi="Times New Roman" w:cs="Times New Roman"/>
          <w:sz w:val="24"/>
          <w:szCs w:val="24"/>
          <w:lang w:val="en-GB"/>
        </w:rPr>
      </w:pPr>
      <w:r w:rsidRPr="007B44A6">
        <w:rPr>
          <w:rFonts w:ascii="Times New Roman" w:hAnsi="Times New Roman" w:cs="Times New Roman"/>
          <w:b/>
          <w:sz w:val="24"/>
          <w:szCs w:val="24"/>
          <w:lang w:val="en-GB"/>
        </w:rPr>
        <w:t>Përshkrimi</w:t>
      </w:r>
      <w:r w:rsidRPr="007B44A6">
        <w:rPr>
          <w:rFonts w:ascii="Times New Roman" w:hAnsi="Times New Roman" w:cs="Times New Roman"/>
          <w:b/>
          <w:color w:val="0000FF"/>
          <w:sz w:val="24"/>
          <w:szCs w:val="24"/>
          <w:lang w:val="en-GB"/>
        </w:rPr>
        <w:t xml:space="preserve">: </w:t>
      </w:r>
      <w:r w:rsidRPr="007B44A6">
        <w:rPr>
          <w:rFonts w:ascii="Times New Roman" w:hAnsi="Times New Roman" w:cs="Times New Roman"/>
          <w:sz w:val="24"/>
          <w:szCs w:val="24"/>
          <w:lang w:val="en-GB"/>
        </w:rPr>
        <w:t>Punëkërkuesit e Regjistruar</w:t>
      </w:r>
    </w:p>
    <w:tbl>
      <w:tblPr>
        <w:tblStyle w:val="TableGrid"/>
        <w:tblW w:w="0" w:type="auto"/>
        <w:tblLook w:val="04A0" w:firstRow="1" w:lastRow="0" w:firstColumn="1" w:lastColumn="0" w:noHBand="0" w:noVBand="1"/>
      </w:tblPr>
      <w:tblGrid>
        <w:gridCol w:w="2254"/>
        <w:gridCol w:w="2254"/>
        <w:gridCol w:w="2254"/>
        <w:gridCol w:w="2254"/>
      </w:tblGrid>
      <w:tr w:rsidR="006638B9" w:rsidRPr="007B44A6" w14:paraId="7A8C4539" w14:textId="77777777" w:rsidTr="00A53C90">
        <w:tc>
          <w:tcPr>
            <w:tcW w:w="2254" w:type="dxa"/>
          </w:tcPr>
          <w:p w14:paraId="4D90A4C9" w14:textId="77777777" w:rsidR="006638B9" w:rsidRPr="007B44A6" w:rsidRDefault="006638B9" w:rsidP="002672C3">
            <w:pPr>
              <w:spacing w:line="360" w:lineRule="auto"/>
              <w:jc w:val="both"/>
              <w:rPr>
                <w:rFonts w:ascii="Times New Roman" w:hAnsi="Times New Roman" w:cs="Times New Roman"/>
                <w:b/>
                <w:sz w:val="24"/>
                <w:szCs w:val="24"/>
              </w:rPr>
            </w:pPr>
            <w:r w:rsidRPr="007B44A6">
              <w:rPr>
                <w:rFonts w:ascii="Times New Roman" w:hAnsi="Times New Roman" w:cs="Times New Roman"/>
                <w:b/>
                <w:sz w:val="24"/>
                <w:szCs w:val="24"/>
                <w:lang w:val="en-GB"/>
              </w:rPr>
              <w:t>Grup mosha</w:t>
            </w:r>
          </w:p>
        </w:tc>
        <w:tc>
          <w:tcPr>
            <w:tcW w:w="2254" w:type="dxa"/>
          </w:tcPr>
          <w:p w14:paraId="410E904E"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b/>
                <w:sz w:val="24"/>
                <w:szCs w:val="24"/>
                <w:lang w:val="en-GB"/>
              </w:rPr>
              <w:t>Totali</w:t>
            </w:r>
          </w:p>
        </w:tc>
        <w:tc>
          <w:tcPr>
            <w:tcW w:w="2254" w:type="dxa"/>
          </w:tcPr>
          <w:p w14:paraId="66C2DFA5" w14:textId="37C977E0" w:rsidR="006638B9" w:rsidRPr="007B44A6" w:rsidRDefault="00A31A16" w:rsidP="00A31A16">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n-GB"/>
              </w:rPr>
              <w:t>Femra</w:t>
            </w:r>
          </w:p>
        </w:tc>
        <w:tc>
          <w:tcPr>
            <w:tcW w:w="2254" w:type="dxa"/>
          </w:tcPr>
          <w:p w14:paraId="5D0A9894" w14:textId="31A3E03D" w:rsidR="006638B9" w:rsidRPr="007B44A6" w:rsidRDefault="00A31A16" w:rsidP="00A31A16">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n-GB"/>
              </w:rPr>
              <w:t>Meshkuj</w:t>
            </w:r>
          </w:p>
        </w:tc>
      </w:tr>
      <w:tr w:rsidR="006638B9" w:rsidRPr="007B44A6" w14:paraId="0DCAFF95" w14:textId="77777777" w:rsidTr="00A53C90">
        <w:tc>
          <w:tcPr>
            <w:tcW w:w="2254" w:type="dxa"/>
          </w:tcPr>
          <w:p w14:paraId="72488547" w14:textId="77777777" w:rsidR="006638B9" w:rsidRPr="007B44A6" w:rsidRDefault="006638B9" w:rsidP="002672C3">
            <w:pPr>
              <w:spacing w:line="360" w:lineRule="auto"/>
              <w:jc w:val="both"/>
              <w:rPr>
                <w:rFonts w:ascii="Times New Roman" w:hAnsi="Times New Roman" w:cs="Times New Roman"/>
                <w:b/>
                <w:sz w:val="24"/>
                <w:szCs w:val="24"/>
              </w:rPr>
            </w:pPr>
            <w:r w:rsidRPr="007B44A6">
              <w:rPr>
                <w:rFonts w:ascii="Times New Roman" w:hAnsi="Times New Roman" w:cs="Times New Roman"/>
                <w:sz w:val="24"/>
                <w:szCs w:val="24"/>
                <w:lang w:val="en-GB"/>
              </w:rPr>
              <w:t>15 - 24</w:t>
            </w:r>
          </w:p>
        </w:tc>
        <w:tc>
          <w:tcPr>
            <w:tcW w:w="2254" w:type="dxa"/>
          </w:tcPr>
          <w:p w14:paraId="632DF272"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435</w:t>
            </w:r>
          </w:p>
        </w:tc>
        <w:tc>
          <w:tcPr>
            <w:tcW w:w="2254" w:type="dxa"/>
          </w:tcPr>
          <w:p w14:paraId="74BAF0C7"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242</w:t>
            </w:r>
          </w:p>
        </w:tc>
        <w:tc>
          <w:tcPr>
            <w:tcW w:w="2254" w:type="dxa"/>
          </w:tcPr>
          <w:p w14:paraId="42B3FBAD"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193</w:t>
            </w:r>
          </w:p>
        </w:tc>
      </w:tr>
      <w:tr w:rsidR="006638B9" w:rsidRPr="007B44A6" w14:paraId="31092898" w14:textId="77777777" w:rsidTr="00A53C90">
        <w:tc>
          <w:tcPr>
            <w:tcW w:w="2254" w:type="dxa"/>
          </w:tcPr>
          <w:p w14:paraId="3FBBA18A" w14:textId="77777777" w:rsidR="006638B9" w:rsidRPr="007B44A6" w:rsidRDefault="006638B9" w:rsidP="002672C3">
            <w:pPr>
              <w:spacing w:line="360" w:lineRule="auto"/>
              <w:jc w:val="both"/>
              <w:rPr>
                <w:rFonts w:ascii="Times New Roman" w:hAnsi="Times New Roman" w:cs="Times New Roman"/>
                <w:b/>
                <w:sz w:val="24"/>
                <w:szCs w:val="24"/>
              </w:rPr>
            </w:pPr>
            <w:r w:rsidRPr="007B44A6">
              <w:rPr>
                <w:rFonts w:ascii="Times New Roman" w:hAnsi="Times New Roman" w:cs="Times New Roman"/>
                <w:sz w:val="24"/>
                <w:szCs w:val="24"/>
                <w:lang w:val="en-GB"/>
              </w:rPr>
              <w:t>25 - 39</w:t>
            </w:r>
          </w:p>
        </w:tc>
        <w:tc>
          <w:tcPr>
            <w:tcW w:w="2254" w:type="dxa"/>
          </w:tcPr>
          <w:p w14:paraId="1C30FDA2"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759</w:t>
            </w:r>
          </w:p>
        </w:tc>
        <w:tc>
          <w:tcPr>
            <w:tcW w:w="2254" w:type="dxa"/>
          </w:tcPr>
          <w:p w14:paraId="1E7EE2CE"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369</w:t>
            </w:r>
          </w:p>
        </w:tc>
        <w:tc>
          <w:tcPr>
            <w:tcW w:w="2254" w:type="dxa"/>
          </w:tcPr>
          <w:p w14:paraId="04CFC019"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390</w:t>
            </w:r>
          </w:p>
        </w:tc>
      </w:tr>
      <w:tr w:rsidR="006638B9" w:rsidRPr="007B44A6" w14:paraId="131204D6" w14:textId="77777777" w:rsidTr="00A53C90">
        <w:tc>
          <w:tcPr>
            <w:tcW w:w="2254" w:type="dxa"/>
          </w:tcPr>
          <w:p w14:paraId="47671AD2" w14:textId="77777777" w:rsidR="006638B9" w:rsidRPr="007B44A6" w:rsidRDefault="006638B9" w:rsidP="002672C3">
            <w:pPr>
              <w:spacing w:line="360" w:lineRule="auto"/>
              <w:jc w:val="both"/>
              <w:rPr>
                <w:rFonts w:ascii="Times New Roman" w:hAnsi="Times New Roman" w:cs="Times New Roman"/>
                <w:b/>
                <w:sz w:val="24"/>
                <w:szCs w:val="24"/>
              </w:rPr>
            </w:pPr>
            <w:r w:rsidRPr="007B44A6">
              <w:rPr>
                <w:rFonts w:ascii="Times New Roman" w:hAnsi="Times New Roman" w:cs="Times New Roman"/>
                <w:sz w:val="24"/>
                <w:szCs w:val="24"/>
                <w:lang w:val="en-GB"/>
              </w:rPr>
              <w:t>40 - 54</w:t>
            </w:r>
          </w:p>
        </w:tc>
        <w:tc>
          <w:tcPr>
            <w:tcW w:w="2254" w:type="dxa"/>
          </w:tcPr>
          <w:p w14:paraId="597CCEB1"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541</w:t>
            </w:r>
          </w:p>
        </w:tc>
        <w:tc>
          <w:tcPr>
            <w:tcW w:w="2254" w:type="dxa"/>
          </w:tcPr>
          <w:p w14:paraId="2412456D"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323</w:t>
            </w:r>
          </w:p>
        </w:tc>
        <w:tc>
          <w:tcPr>
            <w:tcW w:w="2254" w:type="dxa"/>
          </w:tcPr>
          <w:p w14:paraId="6BFE3A5D"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218</w:t>
            </w:r>
          </w:p>
        </w:tc>
      </w:tr>
      <w:tr w:rsidR="006638B9" w:rsidRPr="007B44A6" w14:paraId="1B425E0B" w14:textId="77777777" w:rsidTr="00A53C90">
        <w:trPr>
          <w:trHeight w:val="260"/>
        </w:trPr>
        <w:tc>
          <w:tcPr>
            <w:tcW w:w="2254" w:type="dxa"/>
          </w:tcPr>
          <w:p w14:paraId="355053BE" w14:textId="77777777" w:rsidR="006638B9" w:rsidRPr="007B44A6" w:rsidRDefault="006638B9" w:rsidP="002672C3">
            <w:pPr>
              <w:spacing w:line="360" w:lineRule="auto"/>
              <w:jc w:val="both"/>
              <w:rPr>
                <w:rFonts w:ascii="Times New Roman" w:hAnsi="Times New Roman" w:cs="Times New Roman"/>
                <w:b/>
                <w:sz w:val="24"/>
                <w:szCs w:val="24"/>
              </w:rPr>
            </w:pPr>
            <w:r w:rsidRPr="007B44A6">
              <w:rPr>
                <w:rFonts w:ascii="Times New Roman" w:hAnsi="Times New Roman" w:cs="Times New Roman"/>
                <w:sz w:val="24"/>
                <w:szCs w:val="24"/>
                <w:lang w:val="en-GB"/>
              </w:rPr>
              <w:t>55+</w:t>
            </w:r>
          </w:p>
        </w:tc>
        <w:tc>
          <w:tcPr>
            <w:tcW w:w="2254" w:type="dxa"/>
          </w:tcPr>
          <w:p w14:paraId="65A97D3B"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343</w:t>
            </w:r>
          </w:p>
        </w:tc>
        <w:tc>
          <w:tcPr>
            <w:tcW w:w="2254" w:type="dxa"/>
          </w:tcPr>
          <w:p w14:paraId="32363F23"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166</w:t>
            </w:r>
          </w:p>
        </w:tc>
        <w:tc>
          <w:tcPr>
            <w:tcW w:w="2254" w:type="dxa"/>
          </w:tcPr>
          <w:p w14:paraId="66210179"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177</w:t>
            </w:r>
          </w:p>
        </w:tc>
      </w:tr>
      <w:tr w:rsidR="006638B9" w:rsidRPr="007B44A6" w14:paraId="459C4551" w14:textId="77777777" w:rsidTr="00A53C90">
        <w:tc>
          <w:tcPr>
            <w:tcW w:w="2254" w:type="dxa"/>
          </w:tcPr>
          <w:p w14:paraId="5C1E92BA" w14:textId="77777777" w:rsidR="006638B9" w:rsidRPr="007B44A6" w:rsidRDefault="006638B9" w:rsidP="002672C3">
            <w:pPr>
              <w:spacing w:line="360" w:lineRule="auto"/>
              <w:jc w:val="both"/>
              <w:rPr>
                <w:rFonts w:ascii="Times New Roman" w:hAnsi="Times New Roman" w:cs="Times New Roman"/>
                <w:b/>
                <w:sz w:val="24"/>
                <w:szCs w:val="24"/>
              </w:rPr>
            </w:pPr>
            <w:r w:rsidRPr="007B44A6">
              <w:rPr>
                <w:rFonts w:ascii="Times New Roman" w:hAnsi="Times New Roman" w:cs="Times New Roman"/>
                <w:sz w:val="24"/>
                <w:szCs w:val="24"/>
                <w:lang w:val="en-GB"/>
              </w:rPr>
              <w:t>Total</w:t>
            </w:r>
          </w:p>
        </w:tc>
        <w:tc>
          <w:tcPr>
            <w:tcW w:w="2254" w:type="dxa"/>
          </w:tcPr>
          <w:p w14:paraId="1BEFD565"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2078</w:t>
            </w:r>
          </w:p>
        </w:tc>
        <w:tc>
          <w:tcPr>
            <w:tcW w:w="2254" w:type="dxa"/>
          </w:tcPr>
          <w:p w14:paraId="5ADA45C7"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1100</w:t>
            </w:r>
          </w:p>
        </w:tc>
        <w:tc>
          <w:tcPr>
            <w:tcW w:w="2254" w:type="dxa"/>
          </w:tcPr>
          <w:p w14:paraId="02B3C514" w14:textId="77777777" w:rsidR="006638B9" w:rsidRPr="007B44A6" w:rsidRDefault="006638B9" w:rsidP="00A31A16">
            <w:pPr>
              <w:spacing w:line="360" w:lineRule="auto"/>
              <w:jc w:val="center"/>
              <w:rPr>
                <w:rFonts w:ascii="Times New Roman" w:hAnsi="Times New Roman" w:cs="Times New Roman"/>
                <w:b/>
                <w:sz w:val="24"/>
                <w:szCs w:val="24"/>
              </w:rPr>
            </w:pPr>
            <w:r w:rsidRPr="007B44A6">
              <w:rPr>
                <w:rFonts w:ascii="Times New Roman" w:hAnsi="Times New Roman" w:cs="Times New Roman"/>
                <w:sz w:val="24"/>
                <w:szCs w:val="24"/>
                <w:lang w:val="en-GB"/>
              </w:rPr>
              <w:t>978</w:t>
            </w:r>
          </w:p>
        </w:tc>
      </w:tr>
    </w:tbl>
    <w:p w14:paraId="2F43A7DB" w14:textId="4BA78692" w:rsidR="003616DA" w:rsidRPr="002672C3" w:rsidRDefault="002A2558" w:rsidP="00A9607D">
      <w:pPr>
        <w:jc w:val="both"/>
        <w:rPr>
          <w:rFonts w:ascii="Times New Roman" w:hAnsi="Times New Roman" w:cs="Times New Roman"/>
          <w:b/>
          <w:sz w:val="28"/>
          <w:szCs w:val="28"/>
        </w:rPr>
      </w:pPr>
      <w:r w:rsidRPr="002672C3">
        <w:rPr>
          <w:rFonts w:ascii="Times New Roman" w:hAnsi="Times New Roman" w:cs="Times New Roman"/>
          <w:b/>
          <w:sz w:val="28"/>
          <w:szCs w:val="28"/>
        </w:rPr>
        <w:lastRenderedPageBreak/>
        <w:t xml:space="preserve">Arsimi </w:t>
      </w:r>
    </w:p>
    <w:p w14:paraId="255CB957" w14:textId="4322CBDE" w:rsidR="002672C3" w:rsidRPr="00A31A16" w:rsidRDefault="006638B9" w:rsidP="002672C3">
      <w:pPr>
        <w:spacing w:line="360" w:lineRule="auto"/>
        <w:jc w:val="both"/>
        <w:rPr>
          <w:rFonts w:ascii="Times New Roman" w:hAnsi="Times New Roman" w:cs="Times New Roman"/>
          <w:sz w:val="23"/>
          <w:szCs w:val="23"/>
        </w:rPr>
      </w:pPr>
      <w:r w:rsidRPr="00A31A16">
        <w:rPr>
          <w:rFonts w:ascii="Times New Roman" w:hAnsi="Times New Roman" w:cs="Times New Roman"/>
          <w:color w:val="000000" w:themeColor="text1"/>
          <w:sz w:val="23"/>
          <w:szCs w:val="23"/>
        </w:rPr>
        <w:t xml:space="preserve">Marrëveshja e Stabilizim-Asocimit (MSA) përcakton kornizèn e bashkëpunimit të Kosovës me BE-në për ngritjen e cilësisë së arsimit në të gjitha nivelet, me qëllim të përmirësimit të shkathtësive, punësueshmërisë, përfshirjes sociale dhe nxitjes së zhvillimit ekonomik. MSA i kushton kujdes të veçantë bashkèpunimit për arritjen e gjithëpërfshirjes dhe barazisë në arsim, me theks të veçantë, gjininë, përkatësinë etnike dhe fetare, si të personat me aftësi të veçanta.  </w:t>
      </w:r>
      <w:r w:rsidRPr="00A31A16">
        <w:rPr>
          <w:rFonts w:ascii="Times New Roman" w:hAnsi="Times New Roman" w:cs="Times New Roman"/>
          <w:sz w:val="23"/>
          <w:szCs w:val="23"/>
        </w:rPr>
        <w:t xml:space="preserve">Komuna e Lipjanit ka gjithsej 28 IEA-Institucione Edukativo-arsimore, prej të cilave një çerdhe publike me 2 paralele (Gadime dhe Sllovi), 24 Shkolla Fillore e Mesme të Ultë me 28 p.n.f dhe 3 Shkolla e Mesme e Lartë  me 2 p.n.f. </w:t>
      </w:r>
      <w:r w:rsidR="00A900C8" w:rsidRPr="00A31A16">
        <w:rPr>
          <w:rFonts w:ascii="Times New Roman" w:hAnsi="Times New Roman" w:cs="Times New Roman"/>
          <w:sz w:val="23"/>
          <w:szCs w:val="23"/>
        </w:rPr>
        <w:t xml:space="preserve"> </w:t>
      </w:r>
      <w:r w:rsidRPr="00A31A16">
        <w:rPr>
          <w:rFonts w:ascii="Times New Roman" w:hAnsi="Times New Roman" w:cs="Times New Roman"/>
          <w:sz w:val="23"/>
          <w:szCs w:val="23"/>
        </w:rPr>
        <w:t>Tre SHML janë të organizuara në këtë mënyrë: Një shkollë gjimnaz, një shkoll</w:t>
      </w:r>
      <w:r w:rsidR="00CA4F44" w:rsidRPr="00A31A16">
        <w:rPr>
          <w:rFonts w:ascii="Times New Roman" w:hAnsi="Times New Roman" w:cs="Times New Roman"/>
          <w:sz w:val="23"/>
          <w:szCs w:val="23"/>
        </w:rPr>
        <w:t>ë profesionale dhe një shkollë m</w:t>
      </w:r>
      <w:r w:rsidRPr="00A31A16">
        <w:rPr>
          <w:rFonts w:ascii="Times New Roman" w:hAnsi="Times New Roman" w:cs="Times New Roman"/>
          <w:sz w:val="23"/>
          <w:szCs w:val="23"/>
        </w:rPr>
        <w:t>ikse (profesionale dhe gjimnaz). Gjithashtu kemi 3 shkolla private</w:t>
      </w:r>
      <w:r w:rsidR="00CA4F44" w:rsidRPr="00A31A16">
        <w:rPr>
          <w:rFonts w:ascii="Times New Roman" w:hAnsi="Times New Roman" w:cs="Times New Roman"/>
          <w:sz w:val="23"/>
          <w:szCs w:val="23"/>
        </w:rPr>
        <w:t xml:space="preserve">: Kolegji </w:t>
      </w:r>
      <w:r w:rsidR="00A900C8" w:rsidRPr="00A31A16">
        <w:rPr>
          <w:rFonts w:ascii="Times New Roman" w:hAnsi="Times New Roman" w:cs="Times New Roman"/>
          <w:sz w:val="23"/>
          <w:szCs w:val="23"/>
        </w:rPr>
        <w:t>Mehmet Akif, .Maarif Schools of Kosova dhe</w:t>
      </w:r>
      <w:r w:rsidRPr="00A31A16">
        <w:rPr>
          <w:rFonts w:ascii="Times New Roman" w:hAnsi="Times New Roman" w:cs="Times New Roman"/>
          <w:sz w:val="23"/>
          <w:szCs w:val="23"/>
        </w:rPr>
        <w:t xml:space="preserve"> Gjimnazi  Cambridge i cili ka filluar punën kët</w:t>
      </w:r>
      <w:r w:rsidR="00A900C8" w:rsidRPr="00A31A16">
        <w:rPr>
          <w:rFonts w:ascii="Times New Roman" w:hAnsi="Times New Roman" w:cs="Times New Roman"/>
          <w:sz w:val="23"/>
          <w:szCs w:val="23"/>
        </w:rPr>
        <w:t>ë vit shkollor 2022/2023 dhe 4 ç</w:t>
      </w:r>
      <w:r w:rsidRPr="00A31A16">
        <w:rPr>
          <w:rFonts w:ascii="Times New Roman" w:hAnsi="Times New Roman" w:cs="Times New Roman"/>
          <w:sz w:val="23"/>
          <w:szCs w:val="23"/>
        </w:rPr>
        <w:t>erdhe private (kemi edhe 3 shkolla tjera pr</w:t>
      </w:r>
      <w:r w:rsidR="00CA4F44" w:rsidRPr="00A31A16">
        <w:rPr>
          <w:rFonts w:ascii="Times New Roman" w:hAnsi="Times New Roman" w:cs="Times New Roman"/>
          <w:sz w:val="23"/>
          <w:szCs w:val="23"/>
        </w:rPr>
        <w:t>ivate të cilat funksionojnë në K</w:t>
      </w:r>
      <w:r w:rsidRPr="00A31A16">
        <w:rPr>
          <w:rFonts w:ascii="Times New Roman" w:hAnsi="Times New Roman" w:cs="Times New Roman"/>
          <w:sz w:val="23"/>
          <w:szCs w:val="23"/>
        </w:rPr>
        <w:t>omunën tonë, por që nuk korrespodojnë me neve si DKA). Ofrimi i kushteve dhe arritja e rezultateve të kënaqshme në aspektin edukativo-arsimor janë çështje të cilat DKA në Lipjan në vazhdimësi mundohet t’i arrijë me punë dhe aktivitete të ndryshme, gjithmonë duke synuar më të mirën për shkollën, veqanërisht përmirësimin e nevojave primare të cilat ndikojnë pozitivisht në realizimin sa më të mirë të procesit edukativo-arsimor. Ngritja e cilësisë në mësim, në veçanti përmirësimi i praktikave vlerësuese të nxënësve, është prioritet i DKA-së në mënyrë që shkollat tona të arrijnë në stadin e shkollave të përparuara në aspektin zhvillimor. DKA çdo vit ka investuar dhe investon në përmirësimin e vazhdueshëm të infrastrukturës shkollore: ndërtim të çerdheve, shkollave të reja, renovime të të gjitha shkollave ku ka pasur nevojë, Ndërtimi i rrethojave, parkingjeve, poligoneve sportive dhe këndit të lodra</w:t>
      </w:r>
      <w:r w:rsidR="00A900C8" w:rsidRPr="00A31A16">
        <w:rPr>
          <w:rFonts w:ascii="Times New Roman" w:hAnsi="Times New Roman" w:cs="Times New Roman"/>
          <w:sz w:val="23"/>
          <w:szCs w:val="23"/>
        </w:rPr>
        <w:t>ve për fëmijë në disa shkolla, i</w:t>
      </w:r>
      <w:r w:rsidRPr="00A31A16">
        <w:rPr>
          <w:rFonts w:ascii="Times New Roman" w:hAnsi="Times New Roman" w:cs="Times New Roman"/>
          <w:sz w:val="23"/>
          <w:szCs w:val="23"/>
        </w:rPr>
        <w:t>nstalimi i nxemjeve qendrore dhe lidhja e internetit pot</w:t>
      </w:r>
      <w:r w:rsidR="00CA4F44" w:rsidRPr="00A31A16">
        <w:rPr>
          <w:rFonts w:ascii="Times New Roman" w:hAnsi="Times New Roman" w:cs="Times New Roman"/>
          <w:sz w:val="23"/>
          <w:szCs w:val="23"/>
        </w:rPr>
        <w:t>huajse në të gjitha shkollat e K</w:t>
      </w:r>
      <w:r w:rsidRPr="00A31A16">
        <w:rPr>
          <w:rFonts w:ascii="Times New Roman" w:hAnsi="Times New Roman" w:cs="Times New Roman"/>
          <w:sz w:val="23"/>
          <w:szCs w:val="23"/>
        </w:rPr>
        <w:t>omunës, furnizimi me inventar, furnizimi e shkollave me laptop, projektor dhe perde për projektor, Ipad, kompjuter. Furnizimi me kamera, furnizimi me pajisje kabinetike për lëndët: Fizike, Kimi, Biologji. Furnizimi me klima për disa shkolla. Gjithashtu është bërë furnizimi me libra për bibloteka shkollore.</w:t>
      </w:r>
    </w:p>
    <w:p w14:paraId="28EC3A22" w14:textId="55F93E28" w:rsidR="00BA55B6" w:rsidRPr="007B44A6" w:rsidRDefault="003616DA" w:rsidP="006638B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11372B7" wp14:editId="26D249DB">
            <wp:extent cx="2328249" cy="166959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1304578_479868127500874_69209805074762941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3395" cy="1680452"/>
                    </a:xfrm>
                    <a:prstGeom prst="rect">
                      <a:avLst/>
                    </a:prstGeom>
                  </pic:spPr>
                </pic:pic>
              </a:graphicData>
            </a:graphic>
          </wp:inline>
        </w:drawing>
      </w:r>
      <w:r w:rsidR="009A7AA4">
        <w:rPr>
          <w:rFonts w:ascii="Times New Roman" w:hAnsi="Times New Roman" w:cs="Times New Roman"/>
          <w:noProof/>
          <w:sz w:val="24"/>
          <w:szCs w:val="24"/>
          <w:lang w:val="en-US"/>
        </w:rPr>
        <w:t xml:space="preserve">                     </w:t>
      </w:r>
      <w:r w:rsidR="009A7AA4">
        <w:rPr>
          <w:rFonts w:ascii="Times New Roman" w:hAnsi="Times New Roman" w:cs="Times New Roman"/>
          <w:noProof/>
          <w:sz w:val="24"/>
          <w:szCs w:val="24"/>
          <w:lang w:val="en-US"/>
        </w:rPr>
        <w:drawing>
          <wp:inline distT="0" distB="0" distL="0" distR="0" wp14:anchorId="29F9D357" wp14:editId="7BF8B956">
            <wp:extent cx="2561064" cy="1683993"/>
            <wp:effectExtent l="0" t="0" r="0" b="0"/>
            <wp:docPr id="9414" name="Picture 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 name="126617717_2790381454567570_610451151459566564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9286" cy="1702550"/>
                    </a:xfrm>
                    <a:prstGeom prst="rect">
                      <a:avLst/>
                    </a:prstGeom>
                  </pic:spPr>
                </pic:pic>
              </a:graphicData>
            </a:graphic>
          </wp:inline>
        </w:drawing>
      </w:r>
    </w:p>
    <w:p w14:paraId="38B57243" w14:textId="7B449BB2" w:rsidR="00566CAC" w:rsidRDefault="00BA55B6" w:rsidP="00A9607D">
      <w:pPr>
        <w:jc w:val="both"/>
        <w:rPr>
          <w:rFonts w:ascii="Times New Roman" w:hAnsi="Times New Roman" w:cs="Times New Roman"/>
          <w:b/>
          <w:color w:val="4C6D79" w:themeColor="accent6" w:themeShade="BF"/>
          <w:sz w:val="24"/>
          <w:szCs w:val="24"/>
        </w:rPr>
      </w:pPr>
      <w:r>
        <w:rPr>
          <w:rFonts w:ascii="Times New Roman" w:hAnsi="Times New Roman" w:cs="Times New Roman"/>
          <w:b/>
          <w:noProof/>
          <w:color w:val="4C6D79" w:themeColor="accent6" w:themeShade="BF"/>
          <w:sz w:val="24"/>
          <w:szCs w:val="24"/>
          <w:lang w:val="en-US"/>
        </w:rPr>
        <w:lastRenderedPageBreak/>
        <w:drawing>
          <wp:inline distT="0" distB="0" distL="0" distR="0" wp14:anchorId="30CA0610" wp14:editId="7062C050">
            <wp:extent cx="2327910" cy="2083242"/>
            <wp:effectExtent l="0" t="0" r="0" b="0"/>
            <wp:docPr id="9411" name="Picture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 name="125830319_2784082801864102_2909884541902918487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638" cy="2122374"/>
                    </a:xfrm>
                    <a:prstGeom prst="rect">
                      <a:avLst/>
                    </a:prstGeom>
                  </pic:spPr>
                </pic:pic>
              </a:graphicData>
            </a:graphic>
          </wp:inline>
        </w:drawing>
      </w:r>
      <w:r w:rsidR="003B36AA">
        <w:rPr>
          <w:rFonts w:ascii="Times New Roman" w:hAnsi="Times New Roman" w:cs="Times New Roman"/>
          <w:b/>
          <w:color w:val="4C6D79" w:themeColor="accent6" w:themeShade="BF"/>
          <w:sz w:val="24"/>
          <w:szCs w:val="24"/>
        </w:rPr>
        <w:t xml:space="preserve">  </w:t>
      </w:r>
      <w:r w:rsidR="003B36AA">
        <w:rPr>
          <w:rFonts w:ascii="Times New Roman" w:eastAsia="Times New Roman" w:hAnsi="Times New Roman" w:cs="Times New Roman"/>
          <w:noProof/>
          <w:color w:val="222222"/>
          <w:sz w:val="24"/>
          <w:szCs w:val="24"/>
          <w:lang w:val="en-US"/>
        </w:rPr>
        <w:t xml:space="preserve">                  </w:t>
      </w:r>
      <w:r w:rsidR="003B36AA">
        <w:rPr>
          <w:rFonts w:ascii="Times New Roman" w:eastAsia="Times New Roman" w:hAnsi="Times New Roman" w:cs="Times New Roman"/>
          <w:noProof/>
          <w:color w:val="222222"/>
          <w:sz w:val="24"/>
          <w:szCs w:val="24"/>
          <w:lang w:val="en-US"/>
        </w:rPr>
        <w:drawing>
          <wp:inline distT="0" distB="0" distL="0" distR="0" wp14:anchorId="235055BE" wp14:editId="0485DEAA">
            <wp:extent cx="2590165" cy="2067339"/>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4372027_679512830199847_465760258504143683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2027" cy="2116714"/>
                    </a:xfrm>
                    <a:prstGeom prst="rect">
                      <a:avLst/>
                    </a:prstGeom>
                  </pic:spPr>
                </pic:pic>
              </a:graphicData>
            </a:graphic>
          </wp:inline>
        </w:drawing>
      </w:r>
    </w:p>
    <w:p w14:paraId="185FAB9B" w14:textId="77777777" w:rsidR="00EB104B" w:rsidRDefault="00EB104B" w:rsidP="00F60A30">
      <w:pPr>
        <w:jc w:val="both"/>
        <w:rPr>
          <w:rFonts w:ascii="Times New Roman" w:hAnsi="Times New Roman" w:cs="Times New Roman"/>
          <w:b/>
          <w:sz w:val="28"/>
          <w:szCs w:val="28"/>
        </w:rPr>
      </w:pPr>
    </w:p>
    <w:p w14:paraId="749C146E" w14:textId="77777777" w:rsidR="002A2558" w:rsidRPr="002672C3" w:rsidRDefault="002A2558" w:rsidP="002672C3">
      <w:pPr>
        <w:spacing w:line="360" w:lineRule="auto"/>
        <w:jc w:val="both"/>
        <w:rPr>
          <w:rFonts w:ascii="Times New Roman" w:hAnsi="Times New Roman" w:cs="Times New Roman"/>
          <w:b/>
          <w:sz w:val="28"/>
          <w:szCs w:val="28"/>
        </w:rPr>
      </w:pPr>
      <w:r w:rsidRPr="002672C3">
        <w:rPr>
          <w:rFonts w:ascii="Times New Roman" w:hAnsi="Times New Roman" w:cs="Times New Roman"/>
          <w:b/>
          <w:sz w:val="28"/>
          <w:szCs w:val="28"/>
        </w:rPr>
        <w:t xml:space="preserve">Shëndetësia </w:t>
      </w:r>
    </w:p>
    <w:p w14:paraId="177B3784" w14:textId="0E1ADE40" w:rsidR="006638B9" w:rsidRPr="00A31A16" w:rsidRDefault="00E928A5" w:rsidP="002672C3">
      <w:pPr>
        <w:spacing w:line="360" w:lineRule="auto"/>
        <w:jc w:val="both"/>
        <w:rPr>
          <w:rFonts w:ascii="Times New Roman" w:hAnsi="Times New Roman" w:cs="Times New Roman"/>
          <w:sz w:val="23"/>
          <w:szCs w:val="23"/>
        </w:rPr>
      </w:pPr>
      <w:r w:rsidRPr="00A31A16">
        <w:rPr>
          <w:rFonts w:ascii="Times New Roman" w:hAnsi="Times New Roman" w:cs="Times New Roman"/>
          <w:sz w:val="23"/>
          <w:szCs w:val="23"/>
        </w:rPr>
        <w:t>Organizimi i kujdesit parësor s</w:t>
      </w:r>
      <w:r w:rsidR="006638B9" w:rsidRPr="00A31A16">
        <w:rPr>
          <w:rFonts w:ascii="Times New Roman" w:hAnsi="Times New Roman" w:cs="Times New Roman"/>
          <w:sz w:val="23"/>
          <w:szCs w:val="23"/>
        </w:rPr>
        <w:t>hëndetësor në Lipjan bëhet në përputhshmëri të plotë me rregullativën ligjore të Ministrisë së S</w:t>
      </w:r>
      <w:r w:rsidRPr="00A31A16">
        <w:rPr>
          <w:rFonts w:ascii="Times New Roman" w:hAnsi="Times New Roman" w:cs="Times New Roman"/>
          <w:sz w:val="23"/>
          <w:szCs w:val="23"/>
        </w:rPr>
        <w:t>hëndetësisë sipas konceptit të mjekësisë f</w:t>
      </w:r>
      <w:r w:rsidR="006638B9" w:rsidRPr="00A31A16">
        <w:rPr>
          <w:rFonts w:ascii="Times New Roman" w:hAnsi="Times New Roman" w:cs="Times New Roman"/>
          <w:sz w:val="23"/>
          <w:szCs w:val="23"/>
        </w:rPr>
        <w:t xml:space="preserve">amiljare. Bartës </w:t>
      </w:r>
      <w:r w:rsidRPr="00A31A16">
        <w:rPr>
          <w:rFonts w:ascii="Times New Roman" w:hAnsi="Times New Roman" w:cs="Times New Roman"/>
          <w:sz w:val="23"/>
          <w:szCs w:val="23"/>
        </w:rPr>
        <w:t>kryesor i këtij koncepti është mjeku familjar dhe institucionet e kujdesit parësor s</w:t>
      </w:r>
      <w:r w:rsidR="006638B9" w:rsidRPr="00A31A16">
        <w:rPr>
          <w:rFonts w:ascii="Times New Roman" w:hAnsi="Times New Roman" w:cs="Times New Roman"/>
          <w:sz w:val="23"/>
          <w:szCs w:val="23"/>
        </w:rPr>
        <w:t>hëndetësor siç janë</w:t>
      </w:r>
      <w:r w:rsidRPr="00A31A16">
        <w:rPr>
          <w:rFonts w:ascii="Times New Roman" w:hAnsi="Times New Roman" w:cs="Times New Roman"/>
          <w:sz w:val="23"/>
          <w:szCs w:val="23"/>
        </w:rPr>
        <w:t>:</w:t>
      </w:r>
      <w:r w:rsidR="006638B9" w:rsidRPr="00A31A16">
        <w:rPr>
          <w:rFonts w:ascii="Times New Roman" w:hAnsi="Times New Roman" w:cs="Times New Roman"/>
          <w:sz w:val="23"/>
          <w:szCs w:val="23"/>
        </w:rPr>
        <w:t xml:space="preserve"> Qendra Kryesore e Mjekësisë Familjare (QKMF), Qendrat e Mjekësisë Familajre (QMF) dhe Ambulanta e Mjekësisë Familjare (AMF).</w:t>
      </w:r>
    </w:p>
    <w:p w14:paraId="6D0D86FC" w14:textId="3345DA7D" w:rsidR="006638B9" w:rsidRPr="00A31A16" w:rsidRDefault="006638B9" w:rsidP="002672C3">
      <w:pPr>
        <w:spacing w:line="360" w:lineRule="auto"/>
        <w:jc w:val="both"/>
        <w:rPr>
          <w:rFonts w:ascii="Times New Roman" w:hAnsi="Times New Roman" w:cs="Times New Roman"/>
          <w:sz w:val="23"/>
          <w:szCs w:val="23"/>
        </w:rPr>
      </w:pPr>
      <w:r w:rsidRPr="00A31A16">
        <w:rPr>
          <w:rFonts w:ascii="Times New Roman" w:hAnsi="Times New Roman" w:cs="Times New Roman"/>
          <w:sz w:val="23"/>
          <w:szCs w:val="23"/>
        </w:rPr>
        <w:t>K</w:t>
      </w:r>
      <w:r w:rsidR="00E928A5" w:rsidRPr="00A31A16">
        <w:rPr>
          <w:rFonts w:ascii="Times New Roman" w:hAnsi="Times New Roman" w:cs="Times New Roman"/>
          <w:sz w:val="23"/>
          <w:szCs w:val="23"/>
        </w:rPr>
        <w:t>ujdesi parësorë s</w:t>
      </w:r>
      <w:r w:rsidR="00CA4F44" w:rsidRPr="00A31A16">
        <w:rPr>
          <w:rFonts w:ascii="Times New Roman" w:hAnsi="Times New Roman" w:cs="Times New Roman"/>
          <w:sz w:val="23"/>
          <w:szCs w:val="23"/>
        </w:rPr>
        <w:t>hëndetësor në K</w:t>
      </w:r>
      <w:r w:rsidRPr="00A31A16">
        <w:rPr>
          <w:rFonts w:ascii="Times New Roman" w:hAnsi="Times New Roman" w:cs="Times New Roman"/>
          <w:sz w:val="23"/>
          <w:szCs w:val="23"/>
        </w:rPr>
        <w:t>omunën e Lipjanit është e organizuar në 12 institutcione shëndetësore:</w:t>
      </w:r>
    </w:p>
    <w:p w14:paraId="3B006F0D" w14:textId="6659A541" w:rsidR="006638B9" w:rsidRPr="00A31A16" w:rsidRDefault="00A900C8" w:rsidP="002672C3">
      <w:pPr>
        <w:shd w:val="clear" w:color="auto" w:fill="FFFFFF"/>
        <w:spacing w:after="0" w:line="360" w:lineRule="auto"/>
        <w:ind w:hanging="360"/>
        <w:jc w:val="both"/>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 xml:space="preserve">    - Një </w:t>
      </w:r>
      <w:r w:rsidR="006638B9" w:rsidRPr="00A31A16">
        <w:rPr>
          <w:rFonts w:ascii="Times New Roman" w:eastAsia="Times New Roman" w:hAnsi="Times New Roman" w:cs="Times New Roman"/>
          <w:sz w:val="23"/>
          <w:szCs w:val="23"/>
          <w:lang w:val="en-US"/>
        </w:rPr>
        <w:t xml:space="preserve"> Qendër Kryesore e Mjekësisë Familjare (QKMF) në qytetin e Lipjanit.</w:t>
      </w:r>
    </w:p>
    <w:p w14:paraId="1AB12928" w14:textId="7346D7EE" w:rsidR="006638B9" w:rsidRPr="00A31A16" w:rsidRDefault="00A900C8" w:rsidP="002672C3">
      <w:pPr>
        <w:shd w:val="clear" w:color="auto" w:fill="FFFFFF"/>
        <w:spacing w:after="0" w:line="360" w:lineRule="auto"/>
        <w:ind w:hanging="360"/>
        <w:jc w:val="both"/>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 xml:space="preserve">    - Katër </w:t>
      </w:r>
      <w:r w:rsidR="006638B9" w:rsidRPr="00A31A16">
        <w:rPr>
          <w:rFonts w:ascii="Times New Roman" w:eastAsia="Times New Roman" w:hAnsi="Times New Roman" w:cs="Times New Roman"/>
          <w:sz w:val="23"/>
          <w:szCs w:val="23"/>
          <w:lang w:val="en-US"/>
        </w:rPr>
        <w:t>Qendra të Mjekësisë Familjare (QMF): Magure, Gadime, Shalë dhe Janjevë.</w:t>
      </w:r>
    </w:p>
    <w:p w14:paraId="1984986F" w14:textId="6C10EC05" w:rsidR="006638B9" w:rsidRPr="00A31A16" w:rsidRDefault="00A900C8" w:rsidP="002672C3">
      <w:pPr>
        <w:shd w:val="clear" w:color="auto" w:fill="FFFFFF"/>
        <w:spacing w:after="0" w:line="360" w:lineRule="auto"/>
        <w:ind w:hanging="360"/>
        <w:jc w:val="both"/>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 xml:space="preserve">    - Shtatë </w:t>
      </w:r>
      <w:r w:rsidR="006638B9" w:rsidRPr="00A31A16">
        <w:rPr>
          <w:rFonts w:ascii="Times New Roman" w:eastAsia="Times New Roman" w:hAnsi="Times New Roman" w:cs="Times New Roman"/>
          <w:sz w:val="23"/>
          <w:szCs w:val="23"/>
          <w:lang w:val="en-US"/>
        </w:rPr>
        <w:t>Ambulata të Mjekësisë Familjare (AMF): Sllovi, Smallushë, Babush, Banullë, Rubofc,, Kraishtë, Dobrajë të Madhe.</w:t>
      </w:r>
    </w:p>
    <w:p w14:paraId="0ED896F2" w14:textId="1AFFA765" w:rsidR="006638B9" w:rsidRPr="00A31A16" w:rsidRDefault="00CA4F44" w:rsidP="002672C3">
      <w:pPr>
        <w:shd w:val="clear" w:color="auto" w:fill="FFFFFF"/>
        <w:spacing w:after="0" w:line="360" w:lineRule="auto"/>
        <w:ind w:hanging="360"/>
        <w:jc w:val="both"/>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 xml:space="preserve">    - Në K</w:t>
      </w:r>
      <w:r w:rsidR="006638B9" w:rsidRPr="00A31A16">
        <w:rPr>
          <w:rFonts w:ascii="Times New Roman" w:eastAsia="Times New Roman" w:hAnsi="Times New Roman" w:cs="Times New Roman"/>
          <w:sz w:val="23"/>
          <w:szCs w:val="23"/>
          <w:lang w:val="en-US"/>
        </w:rPr>
        <w:t>omunën e Lipjanit nuk kemi spitale.</w:t>
      </w:r>
    </w:p>
    <w:p w14:paraId="2623735E" w14:textId="77777777" w:rsidR="006638B9" w:rsidRPr="00A31A16" w:rsidRDefault="006638B9" w:rsidP="002672C3">
      <w:pPr>
        <w:shd w:val="clear" w:color="auto" w:fill="FFFFFF"/>
        <w:spacing w:after="0" w:line="360" w:lineRule="auto"/>
        <w:ind w:hanging="360"/>
        <w:jc w:val="both"/>
        <w:rPr>
          <w:rFonts w:ascii="Times New Roman" w:eastAsia="Times New Roman" w:hAnsi="Times New Roman" w:cs="Times New Roman"/>
          <w:sz w:val="23"/>
          <w:szCs w:val="23"/>
          <w:lang w:val="en-US"/>
        </w:rPr>
      </w:pPr>
    </w:p>
    <w:p w14:paraId="390DB27E" w14:textId="243D6F27" w:rsidR="006638B9" w:rsidRPr="00A31A16" w:rsidRDefault="006638B9" w:rsidP="00CA4F44">
      <w:pPr>
        <w:shd w:val="clear" w:color="auto" w:fill="FFFFFF"/>
        <w:spacing w:after="0" w:line="360" w:lineRule="auto"/>
        <w:ind w:hanging="360"/>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 xml:space="preserve">      Nga total</w:t>
      </w:r>
      <w:r w:rsidR="00F60A30" w:rsidRPr="00A31A16">
        <w:rPr>
          <w:rFonts w:ascii="Times New Roman" w:eastAsia="Times New Roman" w:hAnsi="Times New Roman" w:cs="Times New Roman"/>
          <w:sz w:val="23"/>
          <w:szCs w:val="23"/>
          <w:lang w:val="en-US"/>
        </w:rPr>
        <w:t xml:space="preserve"> numri i banorëve</w:t>
      </w:r>
      <w:r w:rsidR="00CA4F44" w:rsidRPr="00A31A16">
        <w:rPr>
          <w:rFonts w:ascii="Times New Roman" w:eastAsia="Times New Roman" w:hAnsi="Times New Roman" w:cs="Times New Roman"/>
          <w:sz w:val="23"/>
          <w:szCs w:val="23"/>
          <w:lang w:val="en-US"/>
        </w:rPr>
        <w:t xml:space="preserve"> të K</w:t>
      </w:r>
      <w:r w:rsidRPr="00A31A16">
        <w:rPr>
          <w:rFonts w:ascii="Times New Roman" w:eastAsia="Times New Roman" w:hAnsi="Times New Roman" w:cs="Times New Roman"/>
          <w:sz w:val="23"/>
          <w:szCs w:val="23"/>
          <w:lang w:val="en-US"/>
        </w:rPr>
        <w:t>omunës së Lipjanit prej 57605 banorëve, sipas regjistrimit të fundit civil, numri total i të vaksionuarëve, që nga fillimi i vaksinimit me vaksinën anti-Covid19 deri në fund të muajit Gusht 2022, është 61985.</w:t>
      </w:r>
    </w:p>
    <w:p w14:paraId="5D856157" w14:textId="77777777" w:rsidR="006638B9" w:rsidRPr="00A31A16" w:rsidRDefault="006638B9" w:rsidP="00CA4F44">
      <w:pPr>
        <w:shd w:val="clear" w:color="auto" w:fill="FFFFFF"/>
        <w:spacing w:after="0" w:line="360" w:lineRule="auto"/>
        <w:ind w:hanging="360"/>
        <w:rPr>
          <w:rFonts w:ascii="Times New Roman" w:eastAsia="Times New Roman" w:hAnsi="Times New Roman" w:cs="Times New Roman"/>
          <w:sz w:val="23"/>
          <w:szCs w:val="23"/>
          <w:lang w:val="en-US"/>
        </w:rPr>
      </w:pPr>
    </w:p>
    <w:p w14:paraId="60F43114" w14:textId="77777777" w:rsidR="006638B9" w:rsidRPr="00A31A16" w:rsidRDefault="006638B9" w:rsidP="00CA4F44">
      <w:pPr>
        <w:shd w:val="clear" w:color="auto" w:fill="FFFFFF"/>
        <w:spacing w:after="0" w:line="360" w:lineRule="auto"/>
        <w:ind w:hanging="360"/>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a.       Të vaksionuar me dozën e parë janë 31884, ose 55.34%</w:t>
      </w:r>
    </w:p>
    <w:p w14:paraId="130BAA61" w14:textId="19C3B06B" w:rsidR="006638B9" w:rsidRPr="00A31A16" w:rsidRDefault="008E24EA" w:rsidP="00CA4F44">
      <w:pPr>
        <w:shd w:val="clear" w:color="auto" w:fill="FFFFFF"/>
        <w:spacing w:after="0" w:line="360" w:lineRule="auto"/>
        <w:ind w:hanging="360"/>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b.       M</w:t>
      </w:r>
      <w:r w:rsidR="006638B9" w:rsidRPr="00A31A16">
        <w:rPr>
          <w:rFonts w:ascii="Times New Roman" w:eastAsia="Times New Roman" w:hAnsi="Times New Roman" w:cs="Times New Roman"/>
          <w:sz w:val="23"/>
          <w:szCs w:val="23"/>
          <w:lang w:val="en-US"/>
        </w:rPr>
        <w:t>e dozën e dytë 27586 ose 47.88%</w:t>
      </w:r>
    </w:p>
    <w:p w14:paraId="4194041C" w14:textId="3C32C211" w:rsidR="006638B9" w:rsidRPr="00A31A16" w:rsidRDefault="008E24EA" w:rsidP="00CA4F44">
      <w:pPr>
        <w:shd w:val="clear" w:color="auto" w:fill="FFFFFF"/>
        <w:spacing w:after="0" w:line="360" w:lineRule="auto"/>
        <w:ind w:hanging="360"/>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c.       M</w:t>
      </w:r>
      <w:r w:rsidR="006638B9" w:rsidRPr="00A31A16">
        <w:rPr>
          <w:rFonts w:ascii="Times New Roman" w:eastAsia="Times New Roman" w:hAnsi="Times New Roman" w:cs="Times New Roman"/>
          <w:sz w:val="23"/>
          <w:szCs w:val="23"/>
          <w:lang w:val="en-US"/>
        </w:rPr>
        <w:t>e dozën e tretë,  2489 ose 4.32% dhe</w:t>
      </w:r>
    </w:p>
    <w:p w14:paraId="666E7AD7" w14:textId="3048EB62" w:rsidR="006638B9" w:rsidRPr="00A31A16" w:rsidRDefault="008E24EA" w:rsidP="00CA4F44">
      <w:pPr>
        <w:shd w:val="clear" w:color="auto" w:fill="FFFFFF"/>
        <w:spacing w:after="0" w:line="360" w:lineRule="auto"/>
        <w:ind w:hanging="360"/>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d.       M</w:t>
      </w:r>
      <w:r w:rsidR="006638B9" w:rsidRPr="00A31A16">
        <w:rPr>
          <w:rFonts w:ascii="Times New Roman" w:eastAsia="Times New Roman" w:hAnsi="Times New Roman" w:cs="Times New Roman"/>
          <w:sz w:val="23"/>
          <w:szCs w:val="23"/>
          <w:lang w:val="en-US"/>
        </w:rPr>
        <w:t>e dozen e katërt 26 ose 0.00045%</w:t>
      </w:r>
    </w:p>
    <w:p w14:paraId="376B6DB0" w14:textId="77777777" w:rsidR="006638B9" w:rsidRPr="00A31A16" w:rsidRDefault="006638B9" w:rsidP="00CA4F44">
      <w:pPr>
        <w:shd w:val="clear" w:color="auto" w:fill="FFFFFF"/>
        <w:spacing w:after="0" w:line="360" w:lineRule="auto"/>
        <w:ind w:hanging="360"/>
        <w:rPr>
          <w:rFonts w:ascii="Times New Roman" w:eastAsia="Times New Roman" w:hAnsi="Times New Roman" w:cs="Times New Roman"/>
          <w:sz w:val="23"/>
          <w:szCs w:val="23"/>
          <w:lang w:val="en-US"/>
        </w:rPr>
      </w:pPr>
    </w:p>
    <w:p w14:paraId="2F5BBBC6" w14:textId="66374674" w:rsidR="006638B9" w:rsidRPr="00A31A16" w:rsidRDefault="006638B9" w:rsidP="00CA4F44">
      <w:pPr>
        <w:shd w:val="clear" w:color="auto" w:fill="FFFFFF"/>
        <w:spacing w:after="0" w:line="360" w:lineRule="auto"/>
        <w:ind w:hanging="360"/>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 xml:space="preserve">  </w:t>
      </w:r>
      <w:r w:rsidR="00A31A16">
        <w:rPr>
          <w:rFonts w:ascii="Times New Roman" w:eastAsia="Times New Roman" w:hAnsi="Times New Roman" w:cs="Times New Roman"/>
          <w:sz w:val="23"/>
          <w:szCs w:val="23"/>
          <w:lang w:val="en-US"/>
        </w:rPr>
        <w:t xml:space="preserve">  </w:t>
      </w:r>
      <w:r w:rsidRPr="00A31A16">
        <w:rPr>
          <w:rFonts w:ascii="Times New Roman" w:eastAsia="Times New Roman" w:hAnsi="Times New Roman" w:cs="Times New Roman"/>
          <w:sz w:val="23"/>
          <w:szCs w:val="23"/>
          <w:lang w:val="en-US"/>
        </w:rPr>
        <w:t xml:space="preserve">   Në fshatra janë të organizuara 11 institucione shëndetësore.</w:t>
      </w:r>
    </w:p>
    <w:p w14:paraId="6D3F75AA" w14:textId="33ABF087" w:rsidR="006638B9" w:rsidRPr="00A31A16" w:rsidRDefault="008E24EA" w:rsidP="00CA4F44">
      <w:pPr>
        <w:shd w:val="clear" w:color="auto" w:fill="FFFFFF"/>
        <w:spacing w:after="0" w:line="360" w:lineRule="auto"/>
        <w:ind w:hanging="360"/>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lastRenderedPageBreak/>
        <w:t xml:space="preserve">     </w:t>
      </w:r>
      <w:r w:rsidR="00A31A16">
        <w:rPr>
          <w:rFonts w:ascii="Times New Roman" w:eastAsia="Times New Roman" w:hAnsi="Times New Roman" w:cs="Times New Roman"/>
          <w:sz w:val="23"/>
          <w:szCs w:val="23"/>
          <w:lang w:val="en-US"/>
        </w:rPr>
        <w:t xml:space="preserve">  </w:t>
      </w:r>
      <w:r w:rsidRPr="00A31A16">
        <w:rPr>
          <w:rFonts w:ascii="Times New Roman" w:eastAsia="Times New Roman" w:hAnsi="Times New Roman" w:cs="Times New Roman"/>
          <w:sz w:val="23"/>
          <w:szCs w:val="23"/>
          <w:lang w:val="en-US"/>
        </w:rPr>
        <w:t>Sistemi Informatik i S</w:t>
      </w:r>
      <w:r w:rsidR="006638B9" w:rsidRPr="00A31A16">
        <w:rPr>
          <w:rFonts w:ascii="Times New Roman" w:eastAsia="Times New Roman" w:hAnsi="Times New Roman" w:cs="Times New Roman"/>
          <w:sz w:val="23"/>
          <w:szCs w:val="23"/>
          <w:lang w:val="en-US"/>
        </w:rPr>
        <w:t>hëndetësisë (SISH) është i instaluar në QKMF dhe QMF.</w:t>
      </w:r>
    </w:p>
    <w:p w14:paraId="1C8D7237" w14:textId="42D2FFCB" w:rsidR="00E928A5" w:rsidRDefault="00F60A30" w:rsidP="00A31A16">
      <w:pPr>
        <w:shd w:val="clear" w:color="auto" w:fill="FFFFFF"/>
        <w:spacing w:after="0" w:line="360" w:lineRule="auto"/>
        <w:ind w:hanging="360"/>
        <w:rPr>
          <w:rFonts w:ascii="Times New Roman" w:eastAsia="Times New Roman" w:hAnsi="Times New Roman" w:cs="Times New Roman"/>
          <w:sz w:val="23"/>
          <w:szCs w:val="23"/>
          <w:lang w:val="en-US"/>
        </w:rPr>
      </w:pPr>
      <w:r w:rsidRPr="00A31A16">
        <w:rPr>
          <w:rFonts w:ascii="Times New Roman" w:eastAsia="Times New Roman" w:hAnsi="Times New Roman" w:cs="Times New Roman"/>
          <w:sz w:val="23"/>
          <w:szCs w:val="23"/>
          <w:lang w:val="en-US"/>
        </w:rPr>
        <w:t xml:space="preserve">     </w:t>
      </w:r>
      <w:r w:rsidR="00A31A16">
        <w:rPr>
          <w:rFonts w:ascii="Times New Roman" w:eastAsia="Times New Roman" w:hAnsi="Times New Roman" w:cs="Times New Roman"/>
          <w:sz w:val="23"/>
          <w:szCs w:val="23"/>
          <w:lang w:val="en-US"/>
        </w:rPr>
        <w:t xml:space="preserve">  </w:t>
      </w:r>
      <w:r w:rsidR="006638B9" w:rsidRPr="00A31A16">
        <w:rPr>
          <w:rFonts w:ascii="Times New Roman" w:eastAsia="Times New Roman" w:hAnsi="Times New Roman" w:cs="Times New Roman"/>
          <w:sz w:val="23"/>
          <w:szCs w:val="23"/>
          <w:lang w:val="en-US"/>
        </w:rPr>
        <w:t xml:space="preserve">Në AMF të fshatit Kraishtë kemi filluar me pilot projektin e </w:t>
      </w:r>
      <w:r w:rsidR="00CA4F44" w:rsidRPr="00A31A16">
        <w:rPr>
          <w:rFonts w:ascii="Times New Roman" w:eastAsia="Times New Roman" w:hAnsi="Times New Roman" w:cs="Times New Roman"/>
          <w:sz w:val="23"/>
          <w:szCs w:val="23"/>
          <w:lang w:val="en-US"/>
        </w:rPr>
        <w:t xml:space="preserve">Telemjekësisë dhe është komplet </w:t>
      </w:r>
      <w:r w:rsidR="00A31A16">
        <w:rPr>
          <w:rFonts w:ascii="Times New Roman" w:eastAsia="Times New Roman" w:hAnsi="Times New Roman" w:cs="Times New Roman"/>
          <w:sz w:val="23"/>
          <w:szCs w:val="23"/>
          <w:lang w:val="en-US"/>
        </w:rPr>
        <w:t xml:space="preserve">në </w:t>
      </w:r>
      <w:r w:rsidR="006638B9" w:rsidRPr="00A31A16">
        <w:rPr>
          <w:rFonts w:ascii="Times New Roman" w:eastAsia="Times New Roman" w:hAnsi="Times New Roman" w:cs="Times New Roman"/>
          <w:sz w:val="23"/>
          <w:szCs w:val="23"/>
          <w:lang w:val="en-US"/>
        </w:rPr>
        <w:t>funksion.</w:t>
      </w:r>
    </w:p>
    <w:p w14:paraId="3C5BAE73" w14:textId="77777777" w:rsidR="00B74ED6" w:rsidRPr="00A31A16" w:rsidRDefault="00B74ED6" w:rsidP="00A31A16">
      <w:pPr>
        <w:shd w:val="clear" w:color="auto" w:fill="FFFFFF"/>
        <w:spacing w:after="0" w:line="360" w:lineRule="auto"/>
        <w:ind w:hanging="360"/>
        <w:rPr>
          <w:rFonts w:ascii="Times New Roman" w:eastAsia="Times New Roman" w:hAnsi="Times New Roman" w:cs="Times New Roman"/>
          <w:sz w:val="23"/>
          <w:szCs w:val="23"/>
          <w:lang w:val="en-US"/>
        </w:rPr>
      </w:pPr>
    </w:p>
    <w:p w14:paraId="60177796" w14:textId="77777777" w:rsidR="002A2558" w:rsidRPr="002672C3" w:rsidRDefault="002A2558" w:rsidP="002672C3">
      <w:pPr>
        <w:spacing w:line="360" w:lineRule="auto"/>
        <w:jc w:val="both"/>
        <w:rPr>
          <w:rFonts w:ascii="Times New Roman" w:hAnsi="Times New Roman" w:cs="Times New Roman"/>
          <w:b/>
          <w:sz w:val="28"/>
          <w:szCs w:val="28"/>
        </w:rPr>
      </w:pPr>
      <w:r w:rsidRPr="002672C3">
        <w:rPr>
          <w:rFonts w:ascii="Times New Roman" w:hAnsi="Times New Roman" w:cs="Times New Roman"/>
          <w:b/>
          <w:sz w:val="28"/>
          <w:szCs w:val="28"/>
        </w:rPr>
        <w:t>Kultura, Sporti dhe Rinia</w:t>
      </w:r>
    </w:p>
    <w:p w14:paraId="7B4D268D" w14:textId="79156E42" w:rsidR="00A84E52" w:rsidRPr="00A31A16" w:rsidRDefault="006638B9" w:rsidP="002672C3">
      <w:pPr>
        <w:spacing w:line="360" w:lineRule="auto"/>
        <w:jc w:val="both"/>
        <w:rPr>
          <w:rFonts w:ascii="Times New Roman" w:hAnsi="Times New Roman" w:cs="Times New Roman"/>
          <w:color w:val="000000" w:themeColor="text1"/>
          <w:sz w:val="23"/>
          <w:szCs w:val="23"/>
        </w:rPr>
      </w:pPr>
      <w:r w:rsidRPr="00A31A16">
        <w:rPr>
          <w:rFonts w:ascii="Times New Roman" w:hAnsi="Times New Roman" w:cs="Times New Roman"/>
          <w:color w:val="000000" w:themeColor="text1"/>
          <w:sz w:val="23"/>
          <w:szCs w:val="23"/>
        </w:rPr>
        <w:t xml:space="preserve">Komuna e Lipjanit ka potencial për zhvillimin e kulturës dhe sportit. Gjatë viteve është bërë investim i madh në fushën e sportit, duke ndërtuar </w:t>
      </w:r>
      <w:r w:rsidR="00CA4F44" w:rsidRPr="00A31A16">
        <w:rPr>
          <w:rFonts w:ascii="Times New Roman" w:hAnsi="Times New Roman" w:cs="Times New Roman"/>
          <w:color w:val="000000" w:themeColor="text1"/>
          <w:sz w:val="23"/>
          <w:szCs w:val="23"/>
        </w:rPr>
        <w:t>37 fusha sportive në të gjithë K</w:t>
      </w:r>
      <w:r w:rsidRPr="00A31A16">
        <w:rPr>
          <w:rFonts w:ascii="Times New Roman" w:hAnsi="Times New Roman" w:cs="Times New Roman"/>
          <w:color w:val="000000" w:themeColor="text1"/>
          <w:sz w:val="23"/>
          <w:szCs w:val="23"/>
        </w:rPr>
        <w:t>omunën, pastaj stadiume, Qendra Sportive Kulturore</w:t>
      </w:r>
      <w:r w:rsidR="008E24EA" w:rsidRPr="00A31A16">
        <w:rPr>
          <w:rFonts w:ascii="Times New Roman" w:hAnsi="Times New Roman" w:cs="Times New Roman"/>
          <w:color w:val="000000" w:themeColor="text1"/>
          <w:sz w:val="23"/>
          <w:szCs w:val="23"/>
        </w:rPr>
        <w:t xml:space="preserve"> etj. Ndërsa edhe në fushën e k</w:t>
      </w:r>
      <w:r w:rsidRPr="00A31A16">
        <w:rPr>
          <w:rFonts w:ascii="Times New Roman" w:hAnsi="Times New Roman" w:cs="Times New Roman"/>
          <w:color w:val="000000" w:themeColor="text1"/>
          <w:sz w:val="23"/>
          <w:szCs w:val="23"/>
        </w:rPr>
        <w:t>u</w:t>
      </w:r>
      <w:r w:rsidR="008E24EA" w:rsidRPr="00A31A16">
        <w:rPr>
          <w:rFonts w:ascii="Times New Roman" w:hAnsi="Times New Roman" w:cs="Times New Roman"/>
          <w:color w:val="000000" w:themeColor="text1"/>
          <w:sz w:val="23"/>
          <w:szCs w:val="23"/>
        </w:rPr>
        <w:t>l</w:t>
      </w:r>
      <w:r w:rsidRPr="00A31A16">
        <w:rPr>
          <w:rFonts w:ascii="Times New Roman" w:hAnsi="Times New Roman" w:cs="Times New Roman"/>
          <w:color w:val="000000" w:themeColor="text1"/>
          <w:sz w:val="23"/>
          <w:szCs w:val="23"/>
        </w:rPr>
        <w:t>turës gjatë vitit organizohen një sërë aktivitetesh kulturore dhe si dhe festivale të ndryshme, të cilat pasurojnë fushën e kulturës në Lipjan. Si aktivitet</w:t>
      </w:r>
      <w:r w:rsidR="00390749" w:rsidRPr="00A31A16">
        <w:rPr>
          <w:rFonts w:ascii="Times New Roman" w:hAnsi="Times New Roman" w:cs="Times New Roman"/>
          <w:color w:val="000000" w:themeColor="text1"/>
          <w:sz w:val="23"/>
          <w:szCs w:val="23"/>
        </w:rPr>
        <w:t>e</w:t>
      </w:r>
      <w:r w:rsidRPr="00A31A16">
        <w:rPr>
          <w:rFonts w:ascii="Times New Roman" w:hAnsi="Times New Roman" w:cs="Times New Roman"/>
          <w:color w:val="000000" w:themeColor="text1"/>
          <w:sz w:val="23"/>
          <w:szCs w:val="23"/>
        </w:rPr>
        <w:t xml:space="preserve"> që mund të veçohen janë: </w:t>
      </w:r>
    </w:p>
    <w:p w14:paraId="169B264F" w14:textId="77777777" w:rsidR="006638B9" w:rsidRPr="00A31A16" w:rsidRDefault="006638B9" w:rsidP="002A5241">
      <w:pPr>
        <w:spacing w:after="0" w:line="360" w:lineRule="auto"/>
        <w:rPr>
          <w:rFonts w:ascii="Times New Roman" w:eastAsia="Times New Roman" w:hAnsi="Times New Roman" w:cs="Times New Roman"/>
          <w:color w:val="000000" w:themeColor="text1"/>
          <w:sz w:val="23"/>
          <w:szCs w:val="23"/>
          <w:lang w:val="en-US"/>
        </w:rPr>
      </w:pPr>
      <w:r w:rsidRPr="00A31A16">
        <w:rPr>
          <w:rFonts w:ascii="Times New Roman" w:eastAsia="Times New Roman" w:hAnsi="Times New Roman" w:cs="Times New Roman"/>
          <w:color w:val="000000" w:themeColor="text1"/>
          <w:sz w:val="23"/>
          <w:szCs w:val="23"/>
          <w:lang w:val="en-US"/>
        </w:rPr>
        <w:t>1. Aktivitetet kulturore: Expozita, promovim dhe financim i librit, teater i grupeve amatere, shënimi i ditëve shtetërore, kujtimi i ditëve të dëshmorëve dhe martirëve të vendit, akademitë solemne dhe përkujtimore etj.</w:t>
      </w:r>
    </w:p>
    <w:p w14:paraId="59196BA8" w14:textId="128F33C0" w:rsidR="006638B9" w:rsidRPr="00A31A16" w:rsidRDefault="006638B9" w:rsidP="002A5241">
      <w:pPr>
        <w:spacing w:after="0" w:line="360" w:lineRule="auto"/>
        <w:rPr>
          <w:rFonts w:ascii="Times New Roman" w:eastAsia="Times New Roman" w:hAnsi="Times New Roman" w:cs="Times New Roman"/>
          <w:color w:val="000000" w:themeColor="text1"/>
          <w:sz w:val="23"/>
          <w:szCs w:val="23"/>
          <w:lang w:val="en-US"/>
        </w:rPr>
      </w:pPr>
      <w:r w:rsidRPr="00A31A16">
        <w:rPr>
          <w:rFonts w:ascii="Times New Roman" w:eastAsia="Times New Roman" w:hAnsi="Times New Roman" w:cs="Times New Roman"/>
          <w:color w:val="000000" w:themeColor="text1"/>
          <w:sz w:val="23"/>
          <w:szCs w:val="23"/>
          <w:lang w:val="en-US"/>
        </w:rPr>
        <w:t>2. Festivali i muzikës dhe valleve për ditët e mërgatës "Mërgata Fest dhe Sport", f</w:t>
      </w:r>
      <w:r w:rsidR="00CA4F44" w:rsidRPr="00A31A16">
        <w:rPr>
          <w:rFonts w:ascii="Times New Roman" w:eastAsia="Times New Roman" w:hAnsi="Times New Roman" w:cs="Times New Roman"/>
          <w:color w:val="000000" w:themeColor="text1"/>
          <w:sz w:val="23"/>
          <w:szCs w:val="23"/>
          <w:lang w:val="en-US"/>
        </w:rPr>
        <w:t>estivali i fëmijëve </w:t>
      </w:r>
      <w:r w:rsidR="008E24EA" w:rsidRPr="00A31A16">
        <w:rPr>
          <w:rFonts w:ascii="Times New Roman" w:eastAsia="Times New Roman" w:hAnsi="Times New Roman" w:cs="Times New Roman"/>
          <w:color w:val="000000" w:themeColor="text1"/>
          <w:sz w:val="23"/>
          <w:szCs w:val="23"/>
          <w:lang w:val="en-US"/>
        </w:rPr>
        <w:t>"Lipjani kë</w:t>
      </w:r>
      <w:r w:rsidRPr="00A31A16">
        <w:rPr>
          <w:rFonts w:ascii="Times New Roman" w:eastAsia="Times New Roman" w:hAnsi="Times New Roman" w:cs="Times New Roman"/>
          <w:color w:val="000000" w:themeColor="text1"/>
          <w:sz w:val="23"/>
          <w:szCs w:val="23"/>
          <w:lang w:val="en-US"/>
        </w:rPr>
        <w:t>ndon".</w:t>
      </w:r>
    </w:p>
    <w:p w14:paraId="3F43E665" w14:textId="77777777" w:rsidR="006638B9" w:rsidRPr="00A31A16" w:rsidRDefault="006638B9" w:rsidP="002A5241">
      <w:pPr>
        <w:spacing w:after="0" w:line="360" w:lineRule="auto"/>
        <w:rPr>
          <w:rFonts w:ascii="Times New Roman" w:eastAsia="Times New Roman" w:hAnsi="Times New Roman" w:cs="Times New Roman"/>
          <w:color w:val="000000" w:themeColor="text1"/>
          <w:sz w:val="23"/>
          <w:szCs w:val="23"/>
          <w:lang w:val="en-US"/>
        </w:rPr>
      </w:pPr>
      <w:r w:rsidRPr="00A31A16">
        <w:rPr>
          <w:rFonts w:ascii="Times New Roman" w:eastAsia="Times New Roman" w:hAnsi="Times New Roman" w:cs="Times New Roman"/>
          <w:color w:val="000000" w:themeColor="text1"/>
          <w:sz w:val="23"/>
          <w:szCs w:val="23"/>
          <w:lang w:val="en-US"/>
        </w:rPr>
        <w:t>3. Shtëpia muze e "Shtjefën Gjeqovit" në Janjevë (nën kujdesin e Ministrisë).</w:t>
      </w:r>
    </w:p>
    <w:p w14:paraId="6658E22E" w14:textId="3266DBDF" w:rsidR="00A84E52" w:rsidRPr="00A31A16" w:rsidRDefault="00CA4F44" w:rsidP="00F60A30">
      <w:pPr>
        <w:spacing w:after="0" w:line="360" w:lineRule="auto"/>
        <w:rPr>
          <w:rFonts w:ascii="Times New Roman" w:eastAsia="Times New Roman" w:hAnsi="Times New Roman" w:cs="Times New Roman"/>
          <w:color w:val="000000" w:themeColor="text1"/>
          <w:sz w:val="23"/>
          <w:szCs w:val="23"/>
          <w:lang w:val="en-US"/>
        </w:rPr>
      </w:pPr>
      <w:r w:rsidRPr="00A31A16">
        <w:rPr>
          <w:rFonts w:ascii="Times New Roman" w:eastAsia="Times New Roman" w:hAnsi="Times New Roman" w:cs="Times New Roman"/>
          <w:color w:val="000000" w:themeColor="text1"/>
          <w:sz w:val="23"/>
          <w:szCs w:val="23"/>
          <w:lang w:val="en-US"/>
        </w:rPr>
        <w:t>4. Koncert për 17 S</w:t>
      </w:r>
      <w:r w:rsidR="006638B9" w:rsidRPr="00A31A16">
        <w:rPr>
          <w:rFonts w:ascii="Times New Roman" w:eastAsia="Times New Roman" w:hAnsi="Times New Roman" w:cs="Times New Roman"/>
          <w:color w:val="000000" w:themeColor="text1"/>
          <w:sz w:val="23"/>
          <w:szCs w:val="23"/>
          <w:lang w:val="en-US"/>
        </w:rPr>
        <w:t>hkurt</w:t>
      </w:r>
      <w:r w:rsidRPr="00A31A16">
        <w:rPr>
          <w:rFonts w:ascii="Times New Roman" w:eastAsia="Times New Roman" w:hAnsi="Times New Roman" w:cs="Times New Roman"/>
          <w:color w:val="000000" w:themeColor="text1"/>
          <w:sz w:val="23"/>
          <w:szCs w:val="23"/>
          <w:lang w:val="en-US"/>
        </w:rPr>
        <w:t>i</w:t>
      </w:r>
      <w:r w:rsidR="006638B9" w:rsidRPr="00A31A16">
        <w:rPr>
          <w:rFonts w:ascii="Times New Roman" w:eastAsia="Times New Roman" w:hAnsi="Times New Roman" w:cs="Times New Roman"/>
          <w:color w:val="000000" w:themeColor="text1"/>
          <w:sz w:val="23"/>
          <w:szCs w:val="23"/>
          <w:lang w:val="en-US"/>
        </w:rPr>
        <w:t xml:space="preserve"> - Pavarë</w:t>
      </w:r>
      <w:r w:rsidRPr="00A31A16">
        <w:rPr>
          <w:rFonts w:ascii="Times New Roman" w:eastAsia="Times New Roman" w:hAnsi="Times New Roman" w:cs="Times New Roman"/>
          <w:color w:val="000000" w:themeColor="text1"/>
          <w:sz w:val="23"/>
          <w:szCs w:val="23"/>
          <w:lang w:val="en-US"/>
        </w:rPr>
        <w:t>sia e Kosovës, për 1 Qershor - Dita e Fëmijëve, për 12 Qershor - Dita e Ç</w:t>
      </w:r>
      <w:r w:rsidR="006638B9" w:rsidRPr="00A31A16">
        <w:rPr>
          <w:rFonts w:ascii="Times New Roman" w:eastAsia="Times New Roman" w:hAnsi="Times New Roman" w:cs="Times New Roman"/>
          <w:color w:val="000000" w:themeColor="text1"/>
          <w:sz w:val="23"/>
          <w:szCs w:val="23"/>
          <w:lang w:val="en-US"/>
        </w:rPr>
        <w:t>lirim</w:t>
      </w:r>
      <w:r w:rsidR="008E24EA" w:rsidRPr="00A31A16">
        <w:rPr>
          <w:rFonts w:ascii="Times New Roman" w:eastAsia="Times New Roman" w:hAnsi="Times New Roman" w:cs="Times New Roman"/>
          <w:color w:val="000000" w:themeColor="text1"/>
          <w:sz w:val="23"/>
          <w:szCs w:val="23"/>
          <w:lang w:val="en-US"/>
        </w:rPr>
        <w:t>it të Lipjanit dhe 28 Nëntor - Dita e F</w:t>
      </w:r>
      <w:r w:rsidR="006638B9" w:rsidRPr="00A31A16">
        <w:rPr>
          <w:rFonts w:ascii="Times New Roman" w:eastAsia="Times New Roman" w:hAnsi="Times New Roman" w:cs="Times New Roman"/>
          <w:color w:val="000000" w:themeColor="text1"/>
          <w:sz w:val="23"/>
          <w:szCs w:val="23"/>
          <w:lang w:val="en-US"/>
        </w:rPr>
        <w:t>lamurit.</w:t>
      </w:r>
    </w:p>
    <w:p w14:paraId="55DA34CC" w14:textId="77777777" w:rsidR="00EB104B" w:rsidRDefault="00EB104B" w:rsidP="00A9607D">
      <w:pPr>
        <w:jc w:val="both"/>
        <w:rPr>
          <w:rFonts w:ascii="Times New Roman" w:hAnsi="Times New Roman" w:cs="Times New Roman"/>
          <w:b/>
          <w:color w:val="4C6D79" w:themeColor="accent6" w:themeShade="BF"/>
          <w:sz w:val="24"/>
          <w:szCs w:val="24"/>
        </w:rPr>
      </w:pPr>
    </w:p>
    <w:p w14:paraId="6F4B5D1F" w14:textId="665FC099" w:rsidR="00BA55B6" w:rsidRDefault="00BA55B6" w:rsidP="00A9607D">
      <w:pPr>
        <w:jc w:val="both"/>
        <w:rPr>
          <w:rFonts w:ascii="Times New Roman" w:hAnsi="Times New Roman" w:cs="Times New Roman"/>
          <w:b/>
          <w:color w:val="4C6D79" w:themeColor="accent6" w:themeShade="BF"/>
          <w:sz w:val="24"/>
          <w:szCs w:val="24"/>
        </w:rPr>
      </w:pPr>
      <w:r>
        <w:rPr>
          <w:rFonts w:ascii="Times New Roman" w:hAnsi="Times New Roman" w:cs="Times New Roman"/>
          <w:b/>
          <w:noProof/>
          <w:color w:val="4C6D79" w:themeColor="accent6" w:themeShade="BF"/>
          <w:sz w:val="24"/>
          <w:szCs w:val="24"/>
          <w:lang w:val="en-US"/>
        </w:rPr>
        <w:drawing>
          <wp:inline distT="0" distB="0" distL="0" distR="0" wp14:anchorId="24AACFFE" wp14:editId="579689DF">
            <wp:extent cx="1622066" cy="14054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6621813_1021950731319366_320140325303615488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7501" cy="1418828"/>
                    </a:xfrm>
                    <a:prstGeom prst="rect">
                      <a:avLst/>
                    </a:prstGeom>
                  </pic:spPr>
                </pic:pic>
              </a:graphicData>
            </a:graphic>
          </wp:inline>
        </w:drawing>
      </w:r>
      <w:r w:rsidR="003B36AA">
        <w:rPr>
          <w:rFonts w:ascii="Times New Roman" w:hAnsi="Times New Roman" w:cs="Times New Roman"/>
          <w:b/>
          <w:noProof/>
          <w:color w:val="4C6D79" w:themeColor="accent6" w:themeShade="BF"/>
          <w:sz w:val="24"/>
          <w:szCs w:val="24"/>
          <w:lang w:val="en-US"/>
        </w:rPr>
        <w:t xml:space="preserve">     </w:t>
      </w:r>
      <w:r w:rsidR="003B36AA">
        <w:rPr>
          <w:rFonts w:ascii="Times New Roman" w:hAnsi="Times New Roman" w:cs="Times New Roman"/>
          <w:b/>
          <w:noProof/>
          <w:color w:val="4C6D79" w:themeColor="accent6" w:themeShade="BF"/>
          <w:sz w:val="24"/>
          <w:szCs w:val="24"/>
          <w:lang w:val="en-US"/>
        </w:rPr>
        <w:drawing>
          <wp:inline distT="0" distB="0" distL="0" distR="0" wp14:anchorId="3EA3DB01" wp14:editId="5AB2865A">
            <wp:extent cx="1773141" cy="1394870"/>
            <wp:effectExtent l="0" t="0" r="0" b="0"/>
            <wp:docPr id="9410" name="Picture 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 name="192000825_2930908500514864_381086297908062097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3884" cy="1434788"/>
                    </a:xfrm>
                    <a:prstGeom prst="rect">
                      <a:avLst/>
                    </a:prstGeom>
                  </pic:spPr>
                </pic:pic>
              </a:graphicData>
            </a:graphic>
          </wp:inline>
        </w:drawing>
      </w:r>
      <w:r w:rsidR="00EB104B">
        <w:rPr>
          <w:rFonts w:ascii="Times New Roman" w:hAnsi="Times New Roman" w:cs="Times New Roman"/>
          <w:b/>
          <w:color w:val="4C6D79" w:themeColor="accent6" w:themeShade="BF"/>
          <w:sz w:val="24"/>
          <w:szCs w:val="24"/>
        </w:rPr>
        <w:t xml:space="preserve">   </w:t>
      </w:r>
      <w:r w:rsidR="003B36AA">
        <w:rPr>
          <w:rFonts w:ascii="Times New Roman" w:hAnsi="Times New Roman" w:cs="Times New Roman"/>
          <w:b/>
          <w:color w:val="4C6D79" w:themeColor="accent6" w:themeShade="BF"/>
          <w:sz w:val="24"/>
          <w:szCs w:val="24"/>
        </w:rPr>
        <w:t xml:space="preserve">      </w:t>
      </w:r>
      <w:r w:rsidR="00EB104B">
        <w:rPr>
          <w:rFonts w:ascii="Times New Roman" w:hAnsi="Times New Roman" w:cs="Times New Roman"/>
          <w:b/>
          <w:color w:val="4C6D79" w:themeColor="accent6" w:themeShade="BF"/>
          <w:sz w:val="24"/>
          <w:szCs w:val="24"/>
        </w:rPr>
        <w:t xml:space="preserve"> </w:t>
      </w:r>
      <w:r w:rsidR="003B36AA">
        <w:rPr>
          <w:rFonts w:ascii="Times New Roman" w:hAnsi="Times New Roman" w:cs="Times New Roman"/>
          <w:b/>
          <w:noProof/>
          <w:color w:val="4C6D79" w:themeColor="accent6" w:themeShade="BF"/>
          <w:sz w:val="24"/>
          <w:szCs w:val="24"/>
          <w:lang w:val="en-US"/>
        </w:rPr>
        <w:drawing>
          <wp:inline distT="0" distB="0" distL="0" distR="0" wp14:anchorId="6BC148F4" wp14:editId="7118B757">
            <wp:extent cx="1534602" cy="1408430"/>
            <wp:effectExtent l="0" t="0" r="8890" b="1270"/>
            <wp:docPr id="9409" name="Picture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 name="241438413_3006068382998875_1261783912020738882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7350" cy="1420130"/>
                    </a:xfrm>
                    <a:prstGeom prst="rect">
                      <a:avLst/>
                    </a:prstGeom>
                  </pic:spPr>
                </pic:pic>
              </a:graphicData>
            </a:graphic>
          </wp:inline>
        </w:drawing>
      </w:r>
      <w:r w:rsidR="00EB104B">
        <w:rPr>
          <w:rFonts w:ascii="Times New Roman" w:hAnsi="Times New Roman" w:cs="Times New Roman"/>
          <w:b/>
          <w:color w:val="4C6D79" w:themeColor="accent6" w:themeShade="BF"/>
          <w:sz w:val="24"/>
          <w:szCs w:val="24"/>
        </w:rPr>
        <w:t xml:space="preserve">                                       </w:t>
      </w:r>
    </w:p>
    <w:p w14:paraId="7196C10E" w14:textId="07695C38" w:rsidR="00A31A16" w:rsidRPr="00991CE7" w:rsidRDefault="00EB104B" w:rsidP="00991CE7">
      <w:pPr>
        <w:jc w:val="both"/>
        <w:rPr>
          <w:rFonts w:ascii="Times New Roman" w:hAnsi="Times New Roman" w:cs="Times New Roman"/>
          <w:b/>
          <w:color w:val="4C6D79" w:themeColor="accent6" w:themeShade="BF"/>
          <w:sz w:val="24"/>
          <w:szCs w:val="24"/>
        </w:rPr>
      </w:pPr>
      <w:r>
        <w:rPr>
          <w:rFonts w:ascii="Times New Roman" w:hAnsi="Times New Roman" w:cs="Times New Roman"/>
          <w:b/>
          <w:noProof/>
          <w:color w:val="4C6D79" w:themeColor="accent6" w:themeShade="BF"/>
          <w:sz w:val="24"/>
          <w:szCs w:val="24"/>
          <w:lang w:val="en-US"/>
        </w:rPr>
        <w:t xml:space="preserve"> </w:t>
      </w:r>
      <w:r w:rsidR="003B36AA">
        <w:rPr>
          <w:rFonts w:ascii="Times New Roman" w:hAnsi="Times New Roman" w:cs="Times New Roman"/>
          <w:b/>
          <w:noProof/>
          <w:color w:val="4C6D79" w:themeColor="accent6" w:themeShade="BF"/>
          <w:sz w:val="24"/>
          <w:szCs w:val="24"/>
          <w:lang w:val="en-US"/>
        </w:rPr>
        <w:drawing>
          <wp:inline distT="0" distB="0" distL="0" distR="0" wp14:anchorId="48C602FA" wp14:editId="4B4B5F3F">
            <wp:extent cx="1581664" cy="1981200"/>
            <wp:effectExtent l="0" t="0" r="0" b="0"/>
            <wp:docPr id="9426" name="Picture 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 name="298292162_614033400081124_2926922636046620285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7905" cy="2039122"/>
                    </a:xfrm>
                    <a:prstGeom prst="rect">
                      <a:avLst/>
                    </a:prstGeom>
                  </pic:spPr>
                </pic:pic>
              </a:graphicData>
            </a:graphic>
          </wp:inline>
        </w:drawing>
      </w:r>
      <w:r>
        <w:rPr>
          <w:rFonts w:ascii="Times New Roman" w:hAnsi="Times New Roman" w:cs="Times New Roman"/>
          <w:b/>
          <w:noProof/>
          <w:color w:val="4C6D79" w:themeColor="accent6" w:themeShade="BF"/>
          <w:sz w:val="24"/>
          <w:szCs w:val="24"/>
          <w:lang w:val="en-US"/>
        </w:rPr>
        <w:t xml:space="preserve">     </w:t>
      </w:r>
      <w:r w:rsidR="003B36AA">
        <w:rPr>
          <w:rFonts w:ascii="Times New Roman" w:hAnsi="Times New Roman" w:cs="Times New Roman"/>
          <w:b/>
          <w:noProof/>
          <w:color w:val="4C6D79" w:themeColor="accent6" w:themeShade="BF"/>
          <w:sz w:val="24"/>
          <w:szCs w:val="24"/>
          <w:lang w:val="en-US"/>
        </w:rPr>
        <w:drawing>
          <wp:inline distT="0" distB="0" distL="0" distR="0" wp14:anchorId="4F839BD0" wp14:editId="0DC942EB">
            <wp:extent cx="1764645" cy="1981200"/>
            <wp:effectExtent l="0" t="0" r="7620" b="0"/>
            <wp:docPr id="9427" name="Picture 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 name="296945303_612808640203600_110512368937692457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2134" cy="2012062"/>
                    </a:xfrm>
                    <a:prstGeom prst="rect">
                      <a:avLst/>
                    </a:prstGeom>
                  </pic:spPr>
                </pic:pic>
              </a:graphicData>
            </a:graphic>
          </wp:inline>
        </w:drawing>
      </w:r>
      <w:r>
        <w:rPr>
          <w:rFonts w:ascii="Times New Roman" w:hAnsi="Times New Roman" w:cs="Times New Roman"/>
          <w:b/>
          <w:noProof/>
          <w:color w:val="4C6D79" w:themeColor="accent6" w:themeShade="BF"/>
          <w:sz w:val="24"/>
          <w:szCs w:val="24"/>
          <w:lang w:val="en-US"/>
        </w:rPr>
        <w:t xml:space="preserve">   </w:t>
      </w:r>
      <w:r w:rsidR="003B36AA">
        <w:rPr>
          <w:rFonts w:ascii="Times New Roman" w:hAnsi="Times New Roman" w:cs="Times New Roman"/>
          <w:b/>
          <w:noProof/>
          <w:color w:val="4C6D79" w:themeColor="accent6" w:themeShade="BF"/>
          <w:sz w:val="24"/>
          <w:szCs w:val="24"/>
          <w:lang w:val="en-US"/>
        </w:rPr>
        <w:drawing>
          <wp:inline distT="0" distB="0" distL="0" distR="0" wp14:anchorId="0A5E4482" wp14:editId="4895F819">
            <wp:extent cx="1811655" cy="1971675"/>
            <wp:effectExtent l="0" t="0" r="0" b="9525"/>
            <wp:docPr id="9428" name="Picture 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 name="298201777_612784443539353_4414096147784554158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9866" cy="2002378"/>
                    </a:xfrm>
                    <a:prstGeom prst="rect">
                      <a:avLst/>
                    </a:prstGeom>
                  </pic:spPr>
                </pic:pic>
              </a:graphicData>
            </a:graphic>
          </wp:inline>
        </w:drawing>
      </w:r>
      <w:r>
        <w:rPr>
          <w:rFonts w:ascii="Times New Roman" w:hAnsi="Times New Roman" w:cs="Times New Roman"/>
          <w:b/>
          <w:noProof/>
          <w:color w:val="4C6D79" w:themeColor="accent6" w:themeShade="BF"/>
          <w:sz w:val="24"/>
          <w:szCs w:val="24"/>
          <w:lang w:val="en-US"/>
        </w:rPr>
        <w:t xml:space="preserve">                           </w:t>
      </w:r>
    </w:p>
    <w:p w14:paraId="72B2C049" w14:textId="63432B60" w:rsidR="00852059" w:rsidRPr="00991CE7" w:rsidRDefault="0040188F" w:rsidP="00260243">
      <w:pPr>
        <w:rPr>
          <w:rFonts w:ascii="Times New Roman" w:hAnsi="Times New Roman" w:cs="Times New Roman"/>
          <w:color w:val="4C6D79" w:themeColor="accent6" w:themeShade="BF"/>
          <w:sz w:val="24"/>
          <w:szCs w:val="24"/>
        </w:rPr>
      </w:pPr>
      <w:r w:rsidRPr="00991CE7">
        <w:rPr>
          <w:rFonts w:ascii="Times New Roman" w:hAnsi="Times New Roman" w:cs="Times New Roman"/>
          <w:sz w:val="28"/>
          <w:szCs w:val="28"/>
        </w:rPr>
        <w:lastRenderedPageBreak/>
        <w:t xml:space="preserve">Ekonomia </w:t>
      </w:r>
    </w:p>
    <w:p w14:paraId="0C0FFDA9" w14:textId="59809CFC" w:rsidR="00F60A30" w:rsidRDefault="006638B9" w:rsidP="00F60A30">
      <w:pPr>
        <w:spacing w:line="360" w:lineRule="auto"/>
        <w:jc w:val="both"/>
        <w:rPr>
          <w:rFonts w:ascii="Times New Roman" w:hAnsi="Times New Roman" w:cs="Times New Roman"/>
          <w:color w:val="000000" w:themeColor="text1"/>
          <w:sz w:val="24"/>
          <w:szCs w:val="24"/>
        </w:rPr>
      </w:pPr>
      <w:r w:rsidRPr="007B44A6">
        <w:rPr>
          <w:rFonts w:ascii="Times New Roman" w:hAnsi="Times New Roman" w:cs="Times New Roman"/>
          <w:color w:val="000000" w:themeColor="text1"/>
          <w:sz w:val="24"/>
          <w:szCs w:val="24"/>
        </w:rPr>
        <w:t>Resurset ekonomike dhe burimet njerëzore të Lipjanit janë shumë të favorshme për një zhvillim të qëndrueshëm dhe prosperitet ekonomik në shumë fusha, sidomos në bujqësi dhe minerale. Niveli dhe ritmet e zhvillimit të sektorit privat dhe shkalla e punësimit në qytet dhe fshat, rritja e investimeve në bujqèsi, ferma dhe në industrinë e lehtë përpunuese, do të shtojë të ardhurat e populisisë, do të ulë shkallën e varfèrisë dhe do të plotësojë një prej objektivave dhe synimeve të kësaj strategjie zhvillimore.</w:t>
      </w:r>
      <w:r w:rsidR="00DA570A">
        <w:rPr>
          <w:rFonts w:ascii="Times New Roman" w:hAnsi="Times New Roman" w:cs="Times New Roman"/>
          <w:color w:val="000000" w:themeColor="text1"/>
          <w:sz w:val="24"/>
          <w:szCs w:val="24"/>
        </w:rPr>
        <w:t xml:space="preserve"> </w:t>
      </w:r>
      <w:r w:rsidR="00CA4F44">
        <w:rPr>
          <w:rFonts w:ascii="Times New Roman" w:hAnsi="Times New Roman" w:cs="Times New Roman"/>
          <w:color w:val="000000" w:themeColor="text1"/>
          <w:sz w:val="24"/>
          <w:szCs w:val="24"/>
        </w:rPr>
        <w:t>Në K</w:t>
      </w:r>
      <w:r w:rsidRPr="007B44A6">
        <w:rPr>
          <w:rFonts w:ascii="Times New Roman" w:hAnsi="Times New Roman" w:cs="Times New Roman"/>
          <w:color w:val="000000" w:themeColor="text1"/>
          <w:sz w:val="24"/>
          <w:szCs w:val="24"/>
        </w:rPr>
        <w:t>omunën e Lipjanit vepr</w:t>
      </w:r>
      <w:r w:rsidR="00CA4F44">
        <w:rPr>
          <w:rFonts w:ascii="Times New Roman" w:hAnsi="Times New Roman" w:cs="Times New Roman"/>
          <w:color w:val="000000" w:themeColor="text1"/>
          <w:sz w:val="24"/>
          <w:szCs w:val="24"/>
        </w:rPr>
        <w:t xml:space="preserve">ojnë rreth 3812 biznese aktive. </w:t>
      </w:r>
      <w:r w:rsidRPr="007B44A6">
        <w:rPr>
          <w:rFonts w:ascii="Times New Roman" w:hAnsi="Times New Roman" w:cs="Times New Roman"/>
          <w:color w:val="000000" w:themeColor="text1"/>
          <w:sz w:val="24"/>
          <w:szCs w:val="24"/>
        </w:rPr>
        <w:t>Bizenset kryesisht janë të sektorëve si vijon: tregti, transpo</w:t>
      </w:r>
      <w:r w:rsidR="00CA4F44">
        <w:rPr>
          <w:rFonts w:ascii="Times New Roman" w:hAnsi="Times New Roman" w:cs="Times New Roman"/>
          <w:color w:val="000000" w:themeColor="text1"/>
          <w:sz w:val="24"/>
          <w:szCs w:val="24"/>
        </w:rPr>
        <w:t>rt, prodhim, ndërtimtari, hotel</w:t>
      </w:r>
      <w:r w:rsidRPr="007B44A6">
        <w:rPr>
          <w:rFonts w:ascii="Times New Roman" w:hAnsi="Times New Roman" w:cs="Times New Roman"/>
          <w:color w:val="000000" w:themeColor="text1"/>
          <w:sz w:val="24"/>
          <w:szCs w:val="24"/>
        </w:rPr>
        <w:t>eri etj, ku përqindjen më të madhe e shënon sektori i tregtisë.</w:t>
      </w:r>
      <w:r w:rsidR="00F60A30">
        <w:rPr>
          <w:rFonts w:ascii="Times New Roman" w:hAnsi="Times New Roman" w:cs="Times New Roman"/>
          <w:color w:val="000000" w:themeColor="text1"/>
          <w:sz w:val="24"/>
          <w:szCs w:val="24"/>
        </w:rPr>
        <w:t xml:space="preserve">  </w:t>
      </w:r>
      <w:r w:rsidRPr="007B44A6">
        <w:rPr>
          <w:rFonts w:ascii="Times New Roman" w:hAnsi="Times New Roman" w:cs="Times New Roman"/>
          <w:color w:val="000000" w:themeColor="text1"/>
          <w:sz w:val="24"/>
          <w:szCs w:val="24"/>
        </w:rPr>
        <w:t>Nga bizneset e regjistruara, shumica prej tyre janë të vogla mandej biznese të mesme dhe shumë pak biznese të mèdha. Bizneset dominuese janë ato me veprimtari tregtare, shërbyese dhe pak ndërrmarrje prodhuese.</w:t>
      </w:r>
      <w:r w:rsidR="00F60A30">
        <w:rPr>
          <w:rFonts w:ascii="Times New Roman" w:hAnsi="Times New Roman" w:cs="Times New Roman"/>
          <w:color w:val="000000" w:themeColor="text1"/>
          <w:sz w:val="24"/>
          <w:szCs w:val="24"/>
        </w:rPr>
        <w:t xml:space="preserve">  </w:t>
      </w:r>
      <w:r w:rsidRPr="007B44A6">
        <w:rPr>
          <w:rFonts w:ascii="Times New Roman" w:hAnsi="Times New Roman" w:cs="Times New Roman"/>
          <w:color w:val="000000" w:themeColor="text1"/>
          <w:sz w:val="24"/>
          <w:szCs w:val="24"/>
        </w:rPr>
        <w:t>Agjencia e Statistikave të Kosovës (ASK) ka publikuar të dhënat rreth pagës mesatare në nivel vendi për: sektorin publik (administrata), sektorin privat, ndërmarrjet publike.</w:t>
      </w:r>
      <w:r w:rsidR="00DA570A">
        <w:rPr>
          <w:rFonts w:ascii="Times New Roman" w:hAnsi="Times New Roman" w:cs="Times New Roman"/>
          <w:color w:val="000000" w:themeColor="text1"/>
          <w:sz w:val="24"/>
          <w:szCs w:val="24"/>
        </w:rPr>
        <w:t xml:space="preserve"> </w:t>
      </w:r>
      <w:r w:rsidRPr="007B44A6">
        <w:rPr>
          <w:rFonts w:ascii="Times New Roman" w:hAnsi="Times New Roman" w:cs="Times New Roman"/>
          <w:color w:val="000000" w:themeColor="text1"/>
          <w:sz w:val="24"/>
          <w:szCs w:val="24"/>
        </w:rPr>
        <w:t>Në vitin 2012, paga mesatare bruto në Kosovë ishte 431 euro, derisa në vitin 2018 ishte 558 euro, një rritje prej 127 Eurosh ose 29.6%. Derisa, paga neto nga 384 euro, sa ishte në vitin 2012, u rrit në 498 Euro në vitin 2018, me 114 Euro më shumë, ose 29.8%.</w:t>
      </w:r>
      <w:r w:rsidR="00F60A30">
        <w:rPr>
          <w:rFonts w:ascii="Times New Roman" w:hAnsi="Times New Roman" w:cs="Times New Roman"/>
          <w:color w:val="000000" w:themeColor="text1"/>
          <w:sz w:val="24"/>
          <w:szCs w:val="24"/>
        </w:rPr>
        <w:t xml:space="preserve">  </w:t>
      </w:r>
      <w:r w:rsidRPr="007B44A6">
        <w:rPr>
          <w:rFonts w:ascii="Times New Roman" w:hAnsi="Times New Roman" w:cs="Times New Roman"/>
          <w:color w:val="000000" w:themeColor="text1"/>
          <w:sz w:val="24"/>
          <w:szCs w:val="24"/>
        </w:rPr>
        <w:t>Paga mesatare në sektorin publik</w:t>
      </w:r>
      <w:r w:rsidR="00F60A30">
        <w:rPr>
          <w:rFonts w:ascii="Times New Roman" w:hAnsi="Times New Roman" w:cs="Times New Roman"/>
          <w:color w:val="000000" w:themeColor="text1"/>
          <w:sz w:val="24"/>
          <w:szCs w:val="24"/>
        </w:rPr>
        <w:t xml:space="preserve">.  </w:t>
      </w:r>
      <w:r w:rsidRPr="007B44A6">
        <w:rPr>
          <w:rFonts w:ascii="Times New Roman" w:hAnsi="Times New Roman" w:cs="Times New Roman"/>
          <w:color w:val="000000" w:themeColor="text1"/>
          <w:sz w:val="24"/>
          <w:szCs w:val="24"/>
        </w:rPr>
        <w:t>Paga mesatare bruto në sektorin publik në vitin 2017 ishte 463 Euro, derisa në vitin 2018 ishte 573 euro, duke u rritur për 166 Euro, ose 40.9%. Derisa, paga neto nga 353 euro, sa ishte në vitin 2012, u rrit në 509 euro, një rritje prej 156 eurosh, ose 44.1%</w:t>
      </w:r>
    </w:p>
    <w:p w14:paraId="3613542D" w14:textId="77777777" w:rsidR="00260243" w:rsidRDefault="00260243" w:rsidP="00F60A30">
      <w:pPr>
        <w:spacing w:line="360" w:lineRule="auto"/>
        <w:jc w:val="both"/>
        <w:rPr>
          <w:rFonts w:ascii="Times New Roman" w:hAnsi="Times New Roman" w:cs="Times New Roman"/>
          <w:color w:val="000000" w:themeColor="text1"/>
          <w:sz w:val="24"/>
          <w:szCs w:val="24"/>
        </w:rPr>
      </w:pPr>
    </w:p>
    <w:p w14:paraId="5409305D" w14:textId="79AB1AD2" w:rsidR="00292A84" w:rsidRPr="002672C3" w:rsidRDefault="00FE7B06" w:rsidP="002672C3">
      <w:pPr>
        <w:spacing w:line="360" w:lineRule="auto"/>
        <w:jc w:val="both"/>
        <w:rPr>
          <w:rFonts w:ascii="Times New Roman" w:hAnsi="Times New Roman" w:cs="Times New Roman"/>
          <w:b/>
          <w:sz w:val="28"/>
          <w:szCs w:val="28"/>
        </w:rPr>
      </w:pPr>
      <w:r w:rsidRPr="002672C3">
        <w:rPr>
          <w:rFonts w:ascii="Times New Roman" w:hAnsi="Times New Roman" w:cs="Times New Roman"/>
          <w:b/>
          <w:sz w:val="28"/>
          <w:szCs w:val="28"/>
        </w:rPr>
        <w:t>Siguria</w:t>
      </w:r>
    </w:p>
    <w:p w14:paraId="71691FBB" w14:textId="77777777" w:rsidR="00260243" w:rsidRDefault="00CA4F44" w:rsidP="002A5241">
      <w:pPr>
        <w:spacing w:line="360" w:lineRule="auto"/>
        <w:jc w:val="both"/>
        <w:rPr>
          <w:rFonts w:ascii="Times New Roman" w:hAnsi="Times New Roman" w:cs="Times New Roman"/>
          <w:sz w:val="24"/>
          <w:szCs w:val="24"/>
        </w:rPr>
      </w:pPr>
      <w:r>
        <w:rPr>
          <w:rFonts w:ascii="Times New Roman" w:hAnsi="Times New Roman" w:cs="Times New Roman"/>
          <w:sz w:val="24"/>
          <w:szCs w:val="24"/>
        </w:rPr>
        <w:t>Siguria në K</w:t>
      </w:r>
      <w:r w:rsidR="000B7232">
        <w:rPr>
          <w:rFonts w:ascii="Times New Roman" w:hAnsi="Times New Roman" w:cs="Times New Roman"/>
          <w:sz w:val="24"/>
          <w:szCs w:val="24"/>
        </w:rPr>
        <w:t xml:space="preserve">omunën e Lipjanit vlerësohet e qetë dhe stabile. </w:t>
      </w:r>
      <w:r w:rsidR="00B73FE0">
        <w:rPr>
          <w:rFonts w:ascii="Times New Roman" w:hAnsi="Times New Roman" w:cs="Times New Roman"/>
          <w:sz w:val="24"/>
          <w:szCs w:val="24"/>
        </w:rPr>
        <w:t xml:space="preserve">Lipjani </w:t>
      </w:r>
      <w:r w:rsidR="00260243">
        <w:rPr>
          <w:rFonts w:ascii="Times New Roman" w:hAnsi="Times New Roman" w:cs="Times New Roman"/>
          <w:sz w:val="24"/>
          <w:szCs w:val="24"/>
        </w:rPr>
        <w:t xml:space="preserve">poashtu </w:t>
      </w:r>
      <w:r w:rsidR="00B73FE0">
        <w:rPr>
          <w:rFonts w:ascii="Times New Roman" w:hAnsi="Times New Roman" w:cs="Times New Roman"/>
          <w:sz w:val="24"/>
          <w:szCs w:val="24"/>
        </w:rPr>
        <w:t>ka</w:t>
      </w:r>
      <w:r w:rsidR="000B7232" w:rsidRPr="000B7232">
        <w:rPr>
          <w:rFonts w:ascii="Times New Roman" w:hAnsi="Times New Roman" w:cs="Times New Roman"/>
          <w:sz w:val="24"/>
          <w:szCs w:val="24"/>
        </w:rPr>
        <w:t xml:space="preserve"> mekanizma të fuqishëm pë</w:t>
      </w:r>
      <w:r>
        <w:rPr>
          <w:rFonts w:ascii="Times New Roman" w:hAnsi="Times New Roman" w:cs="Times New Roman"/>
          <w:sz w:val="24"/>
          <w:szCs w:val="24"/>
        </w:rPr>
        <w:t>r sensibilizimin e sigurisë në K</w:t>
      </w:r>
      <w:r w:rsidR="000B7232" w:rsidRPr="000B7232">
        <w:rPr>
          <w:rFonts w:ascii="Times New Roman" w:hAnsi="Times New Roman" w:cs="Times New Roman"/>
          <w:sz w:val="24"/>
          <w:szCs w:val="24"/>
        </w:rPr>
        <w:t>omunën e Lipjanit</w:t>
      </w:r>
      <w:r w:rsidR="00E935E0">
        <w:rPr>
          <w:rFonts w:ascii="Times New Roman" w:hAnsi="Times New Roman" w:cs="Times New Roman"/>
          <w:sz w:val="24"/>
          <w:szCs w:val="24"/>
        </w:rPr>
        <w:t xml:space="preserve">. Përveç </w:t>
      </w:r>
      <w:r w:rsidR="00B73FE0">
        <w:rPr>
          <w:rFonts w:ascii="Times New Roman" w:hAnsi="Times New Roman" w:cs="Times New Roman"/>
          <w:sz w:val="24"/>
          <w:szCs w:val="24"/>
        </w:rPr>
        <w:t>institucioneve</w:t>
      </w:r>
      <w:r w:rsidR="00E935E0">
        <w:rPr>
          <w:rFonts w:ascii="Times New Roman" w:hAnsi="Times New Roman" w:cs="Times New Roman"/>
          <w:sz w:val="24"/>
          <w:szCs w:val="24"/>
        </w:rPr>
        <w:t xml:space="preserve"> shtet</w:t>
      </w:r>
      <w:r w:rsidR="00260243">
        <w:rPr>
          <w:rFonts w:ascii="Times New Roman" w:hAnsi="Times New Roman" w:cs="Times New Roman"/>
          <w:sz w:val="24"/>
          <w:szCs w:val="24"/>
        </w:rPr>
        <w:t>ë</w:t>
      </w:r>
      <w:r w:rsidR="00E935E0">
        <w:rPr>
          <w:rFonts w:ascii="Times New Roman" w:hAnsi="Times New Roman" w:cs="Times New Roman"/>
          <w:sz w:val="24"/>
          <w:szCs w:val="24"/>
        </w:rPr>
        <w:t>ror</w:t>
      </w:r>
      <w:r w:rsidR="00B73FE0">
        <w:rPr>
          <w:rFonts w:ascii="Times New Roman" w:hAnsi="Times New Roman" w:cs="Times New Roman"/>
          <w:sz w:val="24"/>
          <w:szCs w:val="24"/>
        </w:rPr>
        <w:t>e</w:t>
      </w:r>
      <w:r>
        <w:rPr>
          <w:rFonts w:ascii="Times New Roman" w:hAnsi="Times New Roman" w:cs="Times New Roman"/>
          <w:sz w:val="24"/>
          <w:szCs w:val="24"/>
        </w:rPr>
        <w:t>, K</w:t>
      </w:r>
      <w:r w:rsidR="00E935E0">
        <w:rPr>
          <w:rFonts w:ascii="Times New Roman" w:hAnsi="Times New Roman" w:cs="Times New Roman"/>
          <w:sz w:val="24"/>
          <w:szCs w:val="24"/>
        </w:rPr>
        <w:t>omuna ka edhe Keshillin Komunal për Siguri në Bashkësi.</w:t>
      </w:r>
      <w:r w:rsidR="00B73FE0">
        <w:rPr>
          <w:rFonts w:ascii="Times New Roman" w:hAnsi="Times New Roman" w:cs="Times New Roman"/>
          <w:sz w:val="24"/>
          <w:szCs w:val="24"/>
        </w:rPr>
        <w:t xml:space="preserve"> </w:t>
      </w:r>
      <w:r w:rsidR="00E935E0">
        <w:rPr>
          <w:rFonts w:ascii="Times New Roman" w:hAnsi="Times New Roman" w:cs="Times New Roman"/>
          <w:sz w:val="24"/>
          <w:szCs w:val="24"/>
        </w:rPr>
        <w:t xml:space="preserve">Ky Këshill ka </w:t>
      </w:r>
      <w:r w:rsidR="00E935E0" w:rsidRPr="00E935E0">
        <w:rPr>
          <w:rFonts w:ascii="Times New Roman" w:hAnsi="Times New Roman" w:cs="Times New Roman"/>
          <w:sz w:val="24"/>
          <w:szCs w:val="24"/>
        </w:rPr>
        <w:t>vizion të përmirësimit të sigurisë dhe stabil</w:t>
      </w:r>
      <w:r w:rsidR="00E935E0">
        <w:rPr>
          <w:rFonts w:ascii="Times New Roman" w:hAnsi="Times New Roman" w:cs="Times New Roman"/>
          <w:sz w:val="24"/>
          <w:szCs w:val="24"/>
        </w:rPr>
        <w:t xml:space="preserve">itetit në bashkësi. </w:t>
      </w:r>
      <w:r w:rsidR="008E24EA">
        <w:rPr>
          <w:rFonts w:ascii="Times New Roman" w:hAnsi="Times New Roman" w:cs="Times New Roman"/>
          <w:sz w:val="24"/>
          <w:szCs w:val="24"/>
        </w:rPr>
        <w:t xml:space="preserve"> </w:t>
      </w:r>
      <w:r w:rsidR="00E935E0">
        <w:rPr>
          <w:rFonts w:ascii="Times New Roman" w:hAnsi="Times New Roman" w:cs="Times New Roman"/>
          <w:sz w:val="24"/>
          <w:szCs w:val="24"/>
        </w:rPr>
        <w:t xml:space="preserve">Struktura e </w:t>
      </w:r>
      <w:r w:rsidR="00E935E0" w:rsidRPr="00E935E0">
        <w:rPr>
          <w:rFonts w:ascii="Times New Roman" w:hAnsi="Times New Roman" w:cs="Times New Roman"/>
          <w:sz w:val="24"/>
          <w:szCs w:val="24"/>
        </w:rPr>
        <w:t>tyre përfshin një gamë të gjerë akterësh ndër-sektorial, të ci</w:t>
      </w:r>
      <w:r w:rsidR="00E935E0">
        <w:rPr>
          <w:rFonts w:ascii="Times New Roman" w:hAnsi="Times New Roman" w:cs="Times New Roman"/>
          <w:sz w:val="24"/>
          <w:szCs w:val="24"/>
        </w:rPr>
        <w:t xml:space="preserve">lët luajnë një rol afatgjatë të </w:t>
      </w:r>
      <w:r w:rsidR="00E935E0" w:rsidRPr="00E935E0">
        <w:rPr>
          <w:rFonts w:ascii="Times New Roman" w:hAnsi="Times New Roman" w:cs="Times New Roman"/>
          <w:sz w:val="24"/>
          <w:szCs w:val="24"/>
        </w:rPr>
        <w:t xml:space="preserve">rritjes së sigurisë në bashkësi. </w:t>
      </w:r>
      <w:r w:rsidR="008E24EA">
        <w:rPr>
          <w:rFonts w:ascii="Times New Roman" w:hAnsi="Times New Roman" w:cs="Times New Roman"/>
          <w:sz w:val="24"/>
          <w:szCs w:val="24"/>
        </w:rPr>
        <w:t xml:space="preserve"> </w:t>
      </w:r>
    </w:p>
    <w:p w14:paraId="4308A917" w14:textId="15A9030D" w:rsidR="00260243" w:rsidRDefault="00E935E0" w:rsidP="002A5241">
      <w:pPr>
        <w:spacing w:line="360" w:lineRule="auto"/>
        <w:jc w:val="both"/>
        <w:rPr>
          <w:rFonts w:ascii="Times New Roman" w:hAnsi="Times New Roman" w:cs="Times New Roman"/>
          <w:sz w:val="24"/>
          <w:szCs w:val="24"/>
        </w:rPr>
      </w:pPr>
      <w:r w:rsidRPr="00E935E0">
        <w:rPr>
          <w:rFonts w:ascii="Times New Roman" w:hAnsi="Times New Roman" w:cs="Times New Roman"/>
          <w:sz w:val="24"/>
          <w:szCs w:val="24"/>
        </w:rPr>
        <w:t>KKSB-ja ka një qasje të</w:t>
      </w:r>
      <w:r>
        <w:rPr>
          <w:rFonts w:ascii="Times New Roman" w:hAnsi="Times New Roman" w:cs="Times New Roman"/>
          <w:sz w:val="24"/>
          <w:szCs w:val="24"/>
        </w:rPr>
        <w:t xml:space="preserve"> gjerë në ofrimin e sigurisë si </w:t>
      </w:r>
      <w:r w:rsidRPr="00E935E0">
        <w:rPr>
          <w:rFonts w:ascii="Times New Roman" w:hAnsi="Times New Roman" w:cs="Times New Roman"/>
          <w:sz w:val="24"/>
          <w:szCs w:val="24"/>
        </w:rPr>
        <w:t xml:space="preserve">dhe përgjegjësve për ofrimin e një mjedisi të sigurt. </w:t>
      </w:r>
    </w:p>
    <w:p w14:paraId="0FE6C5F8" w14:textId="77777777" w:rsidR="00A31A16" w:rsidRDefault="00A31A16" w:rsidP="002A5241">
      <w:pPr>
        <w:spacing w:line="360" w:lineRule="auto"/>
        <w:jc w:val="both"/>
        <w:rPr>
          <w:rFonts w:ascii="Times New Roman" w:hAnsi="Times New Roman" w:cs="Times New Roman"/>
          <w:sz w:val="24"/>
          <w:szCs w:val="24"/>
        </w:rPr>
      </w:pPr>
    </w:p>
    <w:p w14:paraId="23457012" w14:textId="77777777" w:rsidR="00A31A16" w:rsidRPr="00260243" w:rsidRDefault="00A31A16" w:rsidP="002A5241">
      <w:pPr>
        <w:spacing w:line="360" w:lineRule="auto"/>
        <w:jc w:val="both"/>
        <w:rPr>
          <w:rFonts w:ascii="Times New Roman" w:hAnsi="Times New Roman" w:cs="Times New Roman"/>
          <w:sz w:val="24"/>
          <w:szCs w:val="24"/>
        </w:rPr>
      </w:pPr>
    </w:p>
    <w:p w14:paraId="1B19017F" w14:textId="77777777" w:rsidR="002A5241" w:rsidRDefault="00F86A21" w:rsidP="002A5241">
      <w:pPr>
        <w:spacing w:line="360" w:lineRule="auto"/>
        <w:jc w:val="both"/>
        <w:rPr>
          <w:rFonts w:ascii="Times New Roman" w:hAnsi="Times New Roman" w:cs="Times New Roman"/>
          <w:b/>
          <w:sz w:val="28"/>
          <w:szCs w:val="28"/>
        </w:rPr>
      </w:pPr>
      <w:r w:rsidRPr="002672C3">
        <w:rPr>
          <w:rFonts w:ascii="Times New Roman" w:hAnsi="Times New Roman" w:cs="Times New Roman"/>
          <w:b/>
          <w:sz w:val="28"/>
          <w:szCs w:val="28"/>
        </w:rPr>
        <w:lastRenderedPageBreak/>
        <w:t>Bujqësia</w:t>
      </w:r>
    </w:p>
    <w:p w14:paraId="7DFDF157" w14:textId="77777777" w:rsidR="0083313F" w:rsidRDefault="0083313F" w:rsidP="00F60A30">
      <w:pPr>
        <w:spacing w:line="360" w:lineRule="auto"/>
        <w:jc w:val="both"/>
        <w:rPr>
          <w:rFonts w:ascii="Times New Roman" w:eastAsia="Times New Roman" w:hAnsi="Times New Roman" w:cs="Times New Roman"/>
          <w:color w:val="222222"/>
          <w:sz w:val="24"/>
          <w:szCs w:val="24"/>
          <w:lang w:val="en-US"/>
        </w:rPr>
      </w:pPr>
      <w:r w:rsidRPr="007B44A6">
        <w:rPr>
          <w:rFonts w:ascii="Times New Roman" w:eastAsia="Times New Roman" w:hAnsi="Times New Roman" w:cs="Times New Roman"/>
          <w:color w:val="222222"/>
          <w:sz w:val="24"/>
          <w:szCs w:val="24"/>
          <w:lang w:val="en-US"/>
        </w:rPr>
        <w:t>Komuna e Lipjanit karakterizohet si vend bujqësor dhe bujqësia është degë e rendësishme e ekonomisë në nivel komunal.</w:t>
      </w:r>
      <w:r w:rsidR="00F60A30">
        <w:rPr>
          <w:rFonts w:ascii="Times New Roman" w:hAnsi="Times New Roman" w:cs="Times New Roman"/>
          <w:b/>
          <w:sz w:val="28"/>
          <w:szCs w:val="28"/>
        </w:rPr>
        <w:t xml:space="preserve">  </w:t>
      </w:r>
      <w:r w:rsidRPr="007B44A6">
        <w:rPr>
          <w:rFonts w:ascii="Times New Roman" w:eastAsia="Times New Roman" w:hAnsi="Times New Roman" w:cs="Times New Roman"/>
          <w:color w:val="222222"/>
          <w:sz w:val="24"/>
          <w:szCs w:val="24"/>
          <w:lang w:val="en-US"/>
        </w:rPr>
        <w:t>S</w:t>
      </w:r>
      <w:r w:rsidR="008E24EA">
        <w:rPr>
          <w:rFonts w:ascii="Times New Roman" w:eastAsia="Times New Roman" w:hAnsi="Times New Roman" w:cs="Times New Roman"/>
          <w:color w:val="222222"/>
          <w:sz w:val="24"/>
          <w:szCs w:val="24"/>
          <w:lang w:val="en-US"/>
        </w:rPr>
        <w:t>ipërfaaja e tokës bujqësore në k</w:t>
      </w:r>
      <w:r w:rsidRPr="007B44A6">
        <w:rPr>
          <w:rFonts w:ascii="Times New Roman" w:eastAsia="Times New Roman" w:hAnsi="Times New Roman" w:cs="Times New Roman"/>
          <w:color w:val="222222"/>
          <w:sz w:val="24"/>
          <w:szCs w:val="24"/>
          <w:lang w:val="en-US"/>
        </w:rPr>
        <w:t>omunën e Lipjanit është 25.867 ha. Sipas Agjensisë s</w:t>
      </w:r>
      <w:r w:rsidR="00CA4F44">
        <w:rPr>
          <w:rFonts w:ascii="Times New Roman" w:eastAsia="Times New Roman" w:hAnsi="Times New Roman" w:cs="Times New Roman"/>
          <w:color w:val="222222"/>
          <w:sz w:val="24"/>
          <w:szCs w:val="24"/>
          <w:lang w:val="en-US"/>
        </w:rPr>
        <w:t>ë Statisitikave të Kosovës, në K</w:t>
      </w:r>
      <w:r w:rsidRPr="007B44A6">
        <w:rPr>
          <w:rFonts w:ascii="Times New Roman" w:eastAsia="Times New Roman" w:hAnsi="Times New Roman" w:cs="Times New Roman"/>
          <w:color w:val="222222"/>
          <w:sz w:val="24"/>
          <w:szCs w:val="24"/>
          <w:lang w:val="en-US"/>
        </w:rPr>
        <w:t>omunën e Lipjani</w:t>
      </w:r>
      <w:r w:rsidR="00CA4F44">
        <w:rPr>
          <w:rFonts w:ascii="Times New Roman" w:eastAsia="Times New Roman" w:hAnsi="Times New Roman" w:cs="Times New Roman"/>
          <w:color w:val="222222"/>
          <w:sz w:val="24"/>
          <w:szCs w:val="24"/>
          <w:lang w:val="en-US"/>
        </w:rPr>
        <w:t>t</w:t>
      </w:r>
      <w:r w:rsidRPr="007B44A6">
        <w:rPr>
          <w:rFonts w:ascii="Times New Roman" w:eastAsia="Times New Roman" w:hAnsi="Times New Roman" w:cs="Times New Roman"/>
          <w:color w:val="222222"/>
          <w:sz w:val="24"/>
          <w:szCs w:val="24"/>
          <w:lang w:val="en-US"/>
        </w:rPr>
        <w:t xml:space="preserve"> 18,547.41 ha janë siperfaqe e shfrytëzuar e tokës bujqësore. Rendimentet e tanishme të disa kulturave lavërtare</w:t>
      </w:r>
      <w:r w:rsidR="00CA4F44">
        <w:rPr>
          <w:rFonts w:ascii="Times New Roman" w:eastAsia="Times New Roman" w:hAnsi="Times New Roman" w:cs="Times New Roman"/>
          <w:color w:val="222222"/>
          <w:sz w:val="24"/>
          <w:szCs w:val="24"/>
          <w:lang w:val="en-US"/>
        </w:rPr>
        <w:t xml:space="preserve"> të prodhimtarisë bujqësore të K</w:t>
      </w:r>
      <w:r w:rsidRPr="007B44A6">
        <w:rPr>
          <w:rFonts w:ascii="Times New Roman" w:eastAsia="Times New Roman" w:hAnsi="Times New Roman" w:cs="Times New Roman"/>
          <w:color w:val="222222"/>
          <w:sz w:val="24"/>
          <w:szCs w:val="24"/>
          <w:lang w:val="en-US"/>
        </w:rPr>
        <w:t>omunës tregojnë se janë të ulëta, që do të thotë nuk janë sa duhet të shfrytëzuara potencialet disponuese të tokave dhe të njerëzve</w:t>
      </w:r>
      <w:r w:rsidR="008E24EA">
        <w:rPr>
          <w:rFonts w:ascii="Times New Roman" w:eastAsia="Times New Roman" w:hAnsi="Times New Roman" w:cs="Times New Roman"/>
          <w:color w:val="222222"/>
          <w:sz w:val="24"/>
          <w:szCs w:val="24"/>
          <w:lang w:val="en-US"/>
        </w:rPr>
        <w:t>.</w:t>
      </w:r>
      <w:r w:rsidR="00CA446F" w:rsidRPr="007B44A6">
        <w:rPr>
          <w:rFonts w:ascii="Times New Roman" w:eastAsia="Times New Roman" w:hAnsi="Times New Roman" w:cs="Times New Roman"/>
          <w:color w:val="222222"/>
          <w:sz w:val="24"/>
          <w:szCs w:val="24"/>
          <w:lang w:val="en-US"/>
        </w:rPr>
        <w:t xml:space="preserve"> Tipet më të përfaqës</w:t>
      </w:r>
      <w:r w:rsidR="00CA4F44">
        <w:rPr>
          <w:rFonts w:ascii="Times New Roman" w:eastAsia="Times New Roman" w:hAnsi="Times New Roman" w:cs="Times New Roman"/>
          <w:color w:val="222222"/>
          <w:sz w:val="24"/>
          <w:szCs w:val="24"/>
          <w:lang w:val="en-US"/>
        </w:rPr>
        <w:t>uara të tokave në territorin e K</w:t>
      </w:r>
      <w:r w:rsidR="00CA446F" w:rsidRPr="007B44A6">
        <w:rPr>
          <w:rFonts w:ascii="Times New Roman" w:eastAsia="Times New Roman" w:hAnsi="Times New Roman" w:cs="Times New Roman"/>
          <w:color w:val="222222"/>
          <w:sz w:val="24"/>
          <w:szCs w:val="24"/>
          <w:lang w:val="en-US"/>
        </w:rPr>
        <w:t>omunës së Lipjanit janë:</w:t>
      </w:r>
      <w:r w:rsidR="008E24EA">
        <w:rPr>
          <w:rFonts w:ascii="Times New Roman" w:eastAsia="Times New Roman" w:hAnsi="Times New Roman" w:cs="Times New Roman"/>
          <w:color w:val="222222"/>
          <w:sz w:val="24"/>
          <w:szCs w:val="24"/>
          <w:lang w:val="en-US"/>
        </w:rPr>
        <w:t xml:space="preserve"> </w:t>
      </w:r>
      <w:r w:rsidR="00CA446F" w:rsidRPr="007B44A6">
        <w:rPr>
          <w:rFonts w:ascii="Times New Roman" w:eastAsia="Times New Roman" w:hAnsi="Times New Roman" w:cs="Times New Roman"/>
          <w:color w:val="222222"/>
          <w:sz w:val="24"/>
          <w:szCs w:val="24"/>
          <w:lang w:val="en-US"/>
        </w:rPr>
        <w:t>smonicat me më tepër se 25.24 % të cilat, me përjashtim të smonicave të eroduara, sipas cilësive të veta dhe karakteristikave prodhuese, janë toka mjaftë të mira, të thëlla, kryesisht të përbërjes së argjilit të pasura me humus dhe kalium aktiv.  Pjesët në të cilat janë të koncentruara vendbanimet janë toka aluviale. Në perëndim dhe veri të vendbanimeve janë zonat që përmbajnë toka të tipit smonicë. Në verilindje të vendbanimit janë pjesët me smonicë jokarbonate. Pjesa më e madhe e tokave i përkasin klasës së bonitetit I</w:t>
      </w:r>
      <w:r w:rsidR="00CA4F44">
        <w:rPr>
          <w:rFonts w:ascii="Times New Roman" w:eastAsia="Times New Roman" w:hAnsi="Times New Roman" w:cs="Times New Roman"/>
          <w:color w:val="222222"/>
          <w:sz w:val="24"/>
          <w:szCs w:val="24"/>
          <w:lang w:val="en-US"/>
        </w:rPr>
        <w:t>I, III dhe IV. Në territorin e K</w:t>
      </w:r>
      <w:r w:rsidR="00CA446F" w:rsidRPr="007B44A6">
        <w:rPr>
          <w:rFonts w:ascii="Times New Roman" w:eastAsia="Times New Roman" w:hAnsi="Times New Roman" w:cs="Times New Roman"/>
          <w:color w:val="222222"/>
          <w:sz w:val="24"/>
          <w:szCs w:val="24"/>
          <w:lang w:val="en-US"/>
        </w:rPr>
        <w:t>omunës së Lipjanit tokat e klasës së bonitetit I dhe Il përfshijnë 5.16 % të sipërfaqes së përgjithshme bujqësore. Struktura e sipërfaqeve është relativ</w:t>
      </w:r>
      <w:r w:rsidR="008E24EA">
        <w:rPr>
          <w:rFonts w:ascii="Times New Roman" w:eastAsia="Times New Roman" w:hAnsi="Times New Roman" w:cs="Times New Roman"/>
          <w:color w:val="222222"/>
          <w:sz w:val="24"/>
          <w:szCs w:val="24"/>
          <w:lang w:val="en-US"/>
        </w:rPr>
        <w:t>isht e përshtatshme: tokat bujqë</w:t>
      </w:r>
      <w:r w:rsidR="00CA446F" w:rsidRPr="007B44A6">
        <w:rPr>
          <w:rFonts w:ascii="Times New Roman" w:eastAsia="Times New Roman" w:hAnsi="Times New Roman" w:cs="Times New Roman"/>
          <w:color w:val="222222"/>
          <w:sz w:val="24"/>
          <w:szCs w:val="24"/>
          <w:lang w:val="en-US"/>
        </w:rPr>
        <w:t xml:space="preserve">sore bejnë pjesë më tepër se 60 % e sipërfaqes së </w:t>
      </w:r>
      <w:r w:rsidR="00CA4F44">
        <w:rPr>
          <w:rFonts w:ascii="Times New Roman" w:eastAsia="Times New Roman" w:hAnsi="Times New Roman" w:cs="Times New Roman"/>
          <w:color w:val="222222"/>
          <w:sz w:val="24"/>
          <w:szCs w:val="24"/>
          <w:lang w:val="en-US"/>
        </w:rPr>
        <w:t>përgjithshme të territorit të K</w:t>
      </w:r>
      <w:r w:rsidR="00CA446F" w:rsidRPr="007B44A6">
        <w:rPr>
          <w:rFonts w:ascii="Times New Roman" w:eastAsia="Times New Roman" w:hAnsi="Times New Roman" w:cs="Times New Roman"/>
          <w:color w:val="222222"/>
          <w:sz w:val="24"/>
          <w:szCs w:val="24"/>
          <w:lang w:val="en-US"/>
        </w:rPr>
        <w:t>omunës, ato pyjore rreth 35 % dhe tokat e papelleshme 5.66 %. Tokat e klasave tè boniteteve tjera VII dhe VIII,të cilat janë rreth 40 %,nuk janë të përshtatshme për prodhimtarinë bujqèsore.</w:t>
      </w:r>
      <w:r w:rsidR="00D63B67" w:rsidRPr="007B44A6">
        <w:rPr>
          <w:rFonts w:ascii="Times New Roman" w:eastAsia="Times New Roman" w:hAnsi="Times New Roman" w:cs="Times New Roman"/>
          <w:color w:val="222222"/>
          <w:sz w:val="24"/>
          <w:szCs w:val="24"/>
          <w:lang w:val="en-US"/>
        </w:rPr>
        <w:t xml:space="preserve">. </w:t>
      </w:r>
      <w:r w:rsidR="00E33818">
        <w:rPr>
          <w:rFonts w:ascii="Times New Roman" w:eastAsia="Times New Roman" w:hAnsi="Times New Roman" w:cs="Times New Roman"/>
          <w:color w:val="222222"/>
          <w:sz w:val="24"/>
          <w:szCs w:val="24"/>
          <w:lang w:val="en-US"/>
        </w:rPr>
        <w:t>Kështu bujqësia mbetet sektor i rëndësishem në Komunën e Lipjanit.</w:t>
      </w:r>
    </w:p>
    <w:p w14:paraId="5478D438" w14:textId="7BC83C21" w:rsidR="006E25F6" w:rsidRDefault="00E33818" w:rsidP="002672C3">
      <w:pPr>
        <w:spacing w:line="360" w:lineRule="auto"/>
        <w:jc w:val="both"/>
        <w:rPr>
          <w:rFonts w:ascii="Times New Roman" w:hAnsi="Times New Roman" w:cs="Times New Roman"/>
          <w:b/>
          <w:sz w:val="28"/>
          <w:szCs w:val="28"/>
        </w:rPr>
      </w:pPr>
      <w:r>
        <w:rPr>
          <w:rFonts w:ascii="Times New Roman" w:hAnsi="Times New Roman" w:cs="Times New Roman"/>
          <w:b/>
          <w:noProof/>
          <w:color w:val="4C6D79" w:themeColor="accent6" w:themeShade="BF"/>
          <w:sz w:val="24"/>
          <w:szCs w:val="24"/>
          <w:lang w:val="en-US"/>
        </w:rPr>
        <w:drawing>
          <wp:inline distT="0" distB="0" distL="0" distR="0" wp14:anchorId="1F5DB870" wp14:editId="0DCD69C4">
            <wp:extent cx="5731510" cy="3238500"/>
            <wp:effectExtent l="0" t="0" r="2540" b="0"/>
            <wp:docPr id="9421" name="Picture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 name="4g4g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38500"/>
                    </a:xfrm>
                    <a:prstGeom prst="rect">
                      <a:avLst/>
                    </a:prstGeom>
                  </pic:spPr>
                </pic:pic>
              </a:graphicData>
            </a:graphic>
          </wp:inline>
        </w:drawing>
      </w:r>
    </w:p>
    <w:p w14:paraId="22988FF1" w14:textId="380CCFD3" w:rsidR="00496EE4" w:rsidRPr="002672C3" w:rsidRDefault="00292A84" w:rsidP="002672C3">
      <w:pPr>
        <w:spacing w:line="360" w:lineRule="auto"/>
        <w:jc w:val="both"/>
        <w:rPr>
          <w:rFonts w:ascii="Times New Roman" w:hAnsi="Times New Roman" w:cs="Times New Roman"/>
          <w:b/>
          <w:sz w:val="28"/>
          <w:szCs w:val="28"/>
        </w:rPr>
      </w:pPr>
      <w:r w:rsidRPr="002672C3">
        <w:rPr>
          <w:rFonts w:ascii="Times New Roman" w:hAnsi="Times New Roman" w:cs="Times New Roman"/>
          <w:b/>
          <w:sz w:val="28"/>
          <w:szCs w:val="28"/>
        </w:rPr>
        <w:lastRenderedPageBreak/>
        <w:t>Ambienti</w:t>
      </w:r>
    </w:p>
    <w:p w14:paraId="571D79A2" w14:textId="11419B34" w:rsidR="00114955" w:rsidRDefault="00E33818" w:rsidP="002672C3">
      <w:pPr>
        <w:spacing w:after="0" w:line="360" w:lineRule="auto"/>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Rajoni i K</w:t>
      </w:r>
      <w:r w:rsidR="00114955" w:rsidRPr="007B44A6">
        <w:rPr>
          <w:rFonts w:ascii="Times New Roman" w:eastAsia="Times New Roman" w:hAnsi="Times New Roman" w:cs="Times New Roman"/>
          <w:color w:val="222222"/>
          <w:sz w:val="24"/>
          <w:szCs w:val="24"/>
          <w:lang w:val="en-US"/>
        </w:rPr>
        <w:t>omunës së Lipjanit ka klimë të mesme kontinentale, me dimra</w:t>
      </w:r>
      <w:r w:rsidR="00390749">
        <w:rPr>
          <w:rFonts w:ascii="Times New Roman" w:eastAsia="Times New Roman" w:hAnsi="Times New Roman" w:cs="Times New Roman"/>
          <w:color w:val="222222"/>
          <w:sz w:val="24"/>
          <w:szCs w:val="24"/>
          <w:lang w:val="en-US"/>
        </w:rPr>
        <w:t xml:space="preserve"> </w:t>
      </w:r>
      <w:r w:rsidR="00114955" w:rsidRPr="007B44A6">
        <w:rPr>
          <w:rFonts w:ascii="Times New Roman" w:eastAsia="Times New Roman" w:hAnsi="Times New Roman" w:cs="Times New Roman"/>
          <w:color w:val="222222"/>
          <w:sz w:val="24"/>
          <w:szCs w:val="24"/>
          <w:lang w:val="en-US"/>
        </w:rPr>
        <w:t>relativisht të butë dhe verëra mesatarisht të nxehta. Temperatura mesatare</w:t>
      </w:r>
      <w:r w:rsidR="00390749">
        <w:rPr>
          <w:rFonts w:ascii="Times New Roman" w:eastAsia="Times New Roman" w:hAnsi="Times New Roman" w:cs="Times New Roman"/>
          <w:color w:val="222222"/>
          <w:sz w:val="24"/>
          <w:szCs w:val="24"/>
          <w:lang w:val="en-US"/>
        </w:rPr>
        <w:t xml:space="preserve"> </w:t>
      </w:r>
      <w:r w:rsidR="00114955" w:rsidRPr="007B44A6">
        <w:rPr>
          <w:rFonts w:ascii="Times New Roman" w:eastAsia="Times New Roman" w:hAnsi="Times New Roman" w:cs="Times New Roman"/>
          <w:color w:val="222222"/>
          <w:sz w:val="24"/>
          <w:szCs w:val="24"/>
          <w:lang w:val="en-US"/>
        </w:rPr>
        <w:t xml:space="preserve">vjetore është </w:t>
      </w:r>
      <w:r w:rsidR="00114955" w:rsidRPr="00E33818">
        <w:rPr>
          <w:rFonts w:ascii="Times New Roman" w:eastAsia="Times New Roman" w:hAnsi="Times New Roman" w:cs="Times New Roman"/>
          <w:color w:val="000000" w:themeColor="text1"/>
          <w:sz w:val="24"/>
          <w:szCs w:val="24"/>
          <w:lang w:val="en-US"/>
        </w:rPr>
        <w:t>10.5</w:t>
      </w:r>
      <w:r w:rsidR="00AF0F29" w:rsidRPr="00E33818">
        <w:rPr>
          <w:rFonts w:ascii="Times New Roman" w:eastAsia="Times New Roman" w:hAnsi="Times New Roman" w:cs="Times New Roman"/>
          <w:color w:val="000000" w:themeColor="text1"/>
          <w:sz w:val="24"/>
          <w:szCs w:val="24"/>
          <w:lang w:val="en-US"/>
        </w:rPr>
        <w:t>C°</w:t>
      </w:r>
      <w:r w:rsidR="00114955" w:rsidRPr="00E33818">
        <w:rPr>
          <w:rFonts w:ascii="Times New Roman" w:eastAsia="Times New Roman" w:hAnsi="Times New Roman" w:cs="Times New Roman"/>
          <w:color w:val="000000" w:themeColor="text1"/>
          <w:sz w:val="24"/>
          <w:szCs w:val="24"/>
          <w:lang w:val="en-US"/>
        </w:rPr>
        <w:t>,</w:t>
      </w:r>
      <w:r w:rsidR="00390749" w:rsidRPr="00E33818">
        <w:rPr>
          <w:rFonts w:ascii="Times New Roman" w:eastAsia="Times New Roman" w:hAnsi="Times New Roman" w:cs="Times New Roman"/>
          <w:color w:val="000000" w:themeColor="text1"/>
          <w:sz w:val="24"/>
          <w:szCs w:val="24"/>
          <w:lang w:val="en-US"/>
        </w:rPr>
        <w:t xml:space="preserve"> </w:t>
      </w:r>
      <w:r w:rsidR="00114955" w:rsidRPr="007B44A6">
        <w:rPr>
          <w:rFonts w:ascii="Times New Roman" w:eastAsia="Times New Roman" w:hAnsi="Times New Roman" w:cs="Times New Roman"/>
          <w:color w:val="222222"/>
          <w:sz w:val="24"/>
          <w:szCs w:val="24"/>
          <w:lang w:val="en-US"/>
        </w:rPr>
        <w:t>ndërsa temperatura e përgjith</w:t>
      </w:r>
      <w:r>
        <w:rPr>
          <w:rFonts w:ascii="Times New Roman" w:eastAsia="Times New Roman" w:hAnsi="Times New Roman" w:cs="Times New Roman"/>
          <w:color w:val="222222"/>
          <w:sz w:val="24"/>
          <w:szCs w:val="24"/>
          <w:lang w:val="en-US"/>
        </w:rPr>
        <w:t>shme vjetore është 3.832</w:t>
      </w:r>
      <w:r w:rsidRPr="00E33818">
        <w:rPr>
          <w:rFonts w:ascii="Times New Roman" w:eastAsia="Times New Roman" w:hAnsi="Times New Roman" w:cs="Times New Roman"/>
          <w:color w:val="000000" w:themeColor="text1"/>
          <w:sz w:val="24"/>
          <w:szCs w:val="24"/>
          <w:lang w:val="en-US"/>
        </w:rPr>
        <w:t xml:space="preserve"> C°</w:t>
      </w:r>
      <w:r w:rsidR="00114955" w:rsidRPr="007B44A6">
        <w:rPr>
          <w:rFonts w:ascii="Times New Roman" w:eastAsia="Times New Roman" w:hAnsi="Times New Roman" w:cs="Times New Roman"/>
          <w:color w:val="222222"/>
          <w:sz w:val="24"/>
          <w:szCs w:val="24"/>
          <w:lang w:val="en-US"/>
        </w:rPr>
        <w:t>, ndërsa ajo në sezonin e vegjetacioni</w:t>
      </w:r>
      <w:r>
        <w:rPr>
          <w:rFonts w:ascii="Times New Roman" w:eastAsia="Times New Roman" w:hAnsi="Times New Roman" w:cs="Times New Roman"/>
          <w:color w:val="222222"/>
          <w:sz w:val="24"/>
          <w:szCs w:val="24"/>
          <w:lang w:val="en-US"/>
        </w:rPr>
        <w:t xml:space="preserve">t është 3.020 </w:t>
      </w:r>
      <w:r w:rsidRPr="00E33818">
        <w:rPr>
          <w:rFonts w:ascii="Times New Roman" w:eastAsia="Times New Roman" w:hAnsi="Times New Roman" w:cs="Times New Roman"/>
          <w:color w:val="000000" w:themeColor="text1"/>
          <w:sz w:val="24"/>
          <w:szCs w:val="24"/>
          <w:lang w:val="en-US"/>
        </w:rPr>
        <w:t xml:space="preserve">C°, </w:t>
      </w:r>
      <w:r w:rsidR="00114955" w:rsidRPr="007B44A6">
        <w:rPr>
          <w:rFonts w:ascii="Times New Roman" w:eastAsia="Times New Roman" w:hAnsi="Times New Roman" w:cs="Times New Roman"/>
          <w:color w:val="222222"/>
          <w:sz w:val="24"/>
          <w:szCs w:val="24"/>
          <w:lang w:val="en-US"/>
        </w:rPr>
        <w:t>(prej muajit IV - IX). Muaji më</w:t>
      </w:r>
      <w:r>
        <w:rPr>
          <w:rFonts w:ascii="Times New Roman" w:eastAsia="Times New Roman" w:hAnsi="Times New Roman" w:cs="Times New Roman"/>
          <w:color w:val="222222"/>
          <w:sz w:val="24"/>
          <w:szCs w:val="24"/>
          <w:lang w:val="en-US"/>
        </w:rPr>
        <w:t xml:space="preserve"> i ftohtë është Janari me -0.9</w:t>
      </w:r>
      <w:r w:rsidRPr="00E33818">
        <w:rPr>
          <w:rFonts w:ascii="Times New Roman" w:eastAsia="Times New Roman" w:hAnsi="Times New Roman" w:cs="Times New Roman"/>
          <w:color w:val="000000" w:themeColor="text1"/>
          <w:sz w:val="24"/>
          <w:szCs w:val="24"/>
          <w:lang w:val="en-US"/>
        </w:rPr>
        <w:t xml:space="preserve"> C°,</w:t>
      </w:r>
      <w:r w:rsidR="00114955" w:rsidRPr="007B44A6">
        <w:rPr>
          <w:rFonts w:ascii="Times New Roman" w:eastAsia="Times New Roman" w:hAnsi="Times New Roman" w:cs="Times New Roman"/>
          <w:color w:val="222222"/>
          <w:sz w:val="24"/>
          <w:szCs w:val="24"/>
          <w:lang w:val="en-US"/>
        </w:rPr>
        <w:t>,ndërsa muaji më i</w:t>
      </w:r>
      <w:r>
        <w:rPr>
          <w:rFonts w:ascii="Times New Roman" w:eastAsia="Times New Roman" w:hAnsi="Times New Roman" w:cs="Times New Roman"/>
          <w:color w:val="222222"/>
          <w:sz w:val="24"/>
          <w:szCs w:val="24"/>
          <w:lang w:val="en-US"/>
        </w:rPr>
        <w:t xml:space="preserve"> ngrohtë është Korriku me 20.4 </w:t>
      </w:r>
      <w:r w:rsidRPr="00E33818">
        <w:rPr>
          <w:rFonts w:ascii="Times New Roman" w:eastAsia="Times New Roman" w:hAnsi="Times New Roman" w:cs="Times New Roman"/>
          <w:color w:val="000000" w:themeColor="text1"/>
          <w:sz w:val="24"/>
          <w:szCs w:val="24"/>
          <w:lang w:val="en-US"/>
        </w:rPr>
        <w:t>C°</w:t>
      </w:r>
      <w:r>
        <w:rPr>
          <w:rFonts w:ascii="Times New Roman" w:eastAsia="Times New Roman" w:hAnsi="Times New Roman" w:cs="Times New Roman"/>
          <w:color w:val="000000" w:themeColor="text1"/>
          <w:sz w:val="24"/>
          <w:szCs w:val="24"/>
          <w:lang w:val="en-US"/>
        </w:rPr>
        <w:t>.</w:t>
      </w:r>
      <w:r w:rsidRPr="00E33818">
        <w:rPr>
          <w:rFonts w:ascii="Times New Roman" w:eastAsia="Times New Roman" w:hAnsi="Times New Roman" w:cs="Times New Roman"/>
          <w:color w:val="000000" w:themeColor="text1"/>
          <w:sz w:val="24"/>
          <w:szCs w:val="24"/>
          <w:lang w:val="en-US"/>
        </w:rPr>
        <w:t xml:space="preserve"> </w:t>
      </w:r>
      <w:r w:rsidR="00114955" w:rsidRPr="007B44A6">
        <w:rPr>
          <w:rFonts w:ascii="Times New Roman" w:eastAsia="Times New Roman" w:hAnsi="Times New Roman" w:cs="Times New Roman"/>
          <w:color w:val="222222"/>
          <w:sz w:val="24"/>
          <w:szCs w:val="24"/>
          <w:lang w:val="en-US"/>
        </w:rPr>
        <w:t xml:space="preserve"> Shpejtësia mesatare vjetore e erës është 1.3 m/s me erën.</w:t>
      </w:r>
      <w:r w:rsidR="00852059">
        <w:rPr>
          <w:rFonts w:ascii="Times New Roman" w:eastAsia="Times New Roman" w:hAnsi="Times New Roman" w:cs="Times New Roman"/>
          <w:color w:val="222222"/>
          <w:sz w:val="24"/>
          <w:szCs w:val="24"/>
          <w:lang w:val="en-US"/>
        </w:rPr>
        <w:t xml:space="preserve">  </w:t>
      </w:r>
      <w:r w:rsidR="00114955" w:rsidRPr="007B44A6">
        <w:rPr>
          <w:rFonts w:ascii="Times New Roman" w:eastAsia="Times New Roman" w:hAnsi="Times New Roman" w:cs="Times New Roman"/>
          <w:color w:val="222222"/>
          <w:sz w:val="24"/>
          <w:szCs w:val="24"/>
          <w:lang w:val="en-US"/>
        </w:rPr>
        <w:t>Sipas të dhënave të mëhershme, Lipjani dhe rajoni më i gjerë: ndodhet në zonën e tetë sizmike, që duhet të merret parasysh gjatë zhvillimit të mëtejme të vendbanimeve.</w:t>
      </w:r>
    </w:p>
    <w:p w14:paraId="55C21046" w14:textId="77777777" w:rsidR="00E935E0" w:rsidRDefault="00E935E0" w:rsidP="00114955">
      <w:pPr>
        <w:spacing w:after="0" w:line="240" w:lineRule="auto"/>
        <w:rPr>
          <w:rFonts w:ascii="Times New Roman" w:eastAsia="Times New Roman" w:hAnsi="Times New Roman" w:cs="Times New Roman"/>
          <w:color w:val="222222"/>
          <w:sz w:val="24"/>
          <w:szCs w:val="24"/>
          <w:lang w:val="en-US"/>
        </w:rPr>
      </w:pPr>
    </w:p>
    <w:p w14:paraId="2AE60792" w14:textId="0700FFD0" w:rsidR="00F437A9" w:rsidRDefault="00F415CE" w:rsidP="00114955">
      <w:pPr>
        <w:spacing w:after="0" w:line="240" w:lineRule="auto"/>
        <w:rPr>
          <w:rFonts w:ascii="Times New Roman" w:eastAsia="Times New Roman" w:hAnsi="Times New Roman" w:cs="Times New Roman"/>
          <w:color w:val="222222"/>
          <w:sz w:val="24"/>
          <w:szCs w:val="24"/>
          <w:lang w:val="en-US"/>
        </w:rPr>
      </w:pPr>
      <w:r>
        <w:rPr>
          <w:rFonts w:ascii="Times New Roman" w:hAnsi="Times New Roman" w:cs="Times New Roman"/>
          <w:b/>
          <w:noProof/>
          <w:color w:val="4C6D79" w:themeColor="accent6" w:themeShade="BF"/>
          <w:sz w:val="24"/>
          <w:szCs w:val="24"/>
          <w:lang w:val="en-US"/>
        </w:rPr>
        <w:drawing>
          <wp:inline distT="0" distB="0" distL="0" distR="0" wp14:anchorId="214E6A54" wp14:editId="20D6B150">
            <wp:extent cx="1876508" cy="2816193"/>
            <wp:effectExtent l="0" t="0" r="0" b="3810"/>
            <wp:docPr id="9418" name="Picture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42573766_350671840171093_1234200807015489421_n.jpg"/>
                    <pic:cNvPicPr/>
                  </pic:nvPicPr>
                  <pic:blipFill>
                    <a:blip r:embed="rId27">
                      <a:extLst>
                        <a:ext uri="{28A0092B-C50C-407E-A947-70E740481C1C}">
                          <a14:useLocalDpi xmlns:a14="http://schemas.microsoft.com/office/drawing/2010/main" val="0"/>
                        </a:ext>
                      </a:extLst>
                    </a:blip>
                    <a:stretch>
                      <a:fillRect/>
                    </a:stretch>
                  </pic:blipFill>
                  <pic:spPr>
                    <a:xfrm>
                      <a:off x="0" y="0"/>
                      <a:ext cx="1891691" cy="2838979"/>
                    </a:xfrm>
                    <a:prstGeom prst="rect">
                      <a:avLst/>
                    </a:prstGeom>
                  </pic:spPr>
                </pic:pic>
              </a:graphicData>
            </a:graphic>
          </wp:inline>
        </w:drawing>
      </w:r>
      <w:r w:rsidR="003B36AA">
        <w:rPr>
          <w:rFonts w:ascii="Times New Roman" w:hAnsi="Times New Roman" w:cs="Times New Roman"/>
          <w:b/>
          <w:noProof/>
          <w:color w:val="4C6D79" w:themeColor="accent6" w:themeShade="BF"/>
          <w:sz w:val="24"/>
          <w:szCs w:val="24"/>
          <w:lang w:val="en-US"/>
        </w:rPr>
        <w:t xml:space="preserve">  </w:t>
      </w:r>
      <w:r w:rsidR="003B36AA">
        <w:rPr>
          <w:rFonts w:ascii="Times New Roman" w:hAnsi="Times New Roman" w:cs="Times New Roman"/>
          <w:b/>
          <w:noProof/>
          <w:color w:val="4C6D79" w:themeColor="accent6" w:themeShade="BF"/>
          <w:sz w:val="24"/>
          <w:szCs w:val="24"/>
          <w:lang w:val="en-US"/>
        </w:rPr>
        <w:drawing>
          <wp:inline distT="0" distB="0" distL="0" distR="0" wp14:anchorId="237F612F" wp14:editId="29627346">
            <wp:extent cx="2027583" cy="2804675"/>
            <wp:effectExtent l="0" t="0" r="0" b="0"/>
            <wp:docPr id="9422" name="Picture 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0403.jpg"/>
                    <pic:cNvPicPr/>
                  </pic:nvPicPr>
                  <pic:blipFill>
                    <a:blip r:embed="rId28">
                      <a:extLst>
                        <a:ext uri="{28A0092B-C50C-407E-A947-70E740481C1C}">
                          <a14:useLocalDpi xmlns:a14="http://schemas.microsoft.com/office/drawing/2010/main" val="0"/>
                        </a:ext>
                      </a:extLst>
                    </a:blip>
                    <a:stretch>
                      <a:fillRect/>
                    </a:stretch>
                  </pic:blipFill>
                  <pic:spPr>
                    <a:xfrm>
                      <a:off x="0" y="0"/>
                      <a:ext cx="2055652" cy="2843502"/>
                    </a:xfrm>
                    <a:prstGeom prst="rect">
                      <a:avLst/>
                    </a:prstGeom>
                  </pic:spPr>
                </pic:pic>
              </a:graphicData>
            </a:graphic>
          </wp:inline>
        </w:drawing>
      </w:r>
      <w:r w:rsidR="003B36AA">
        <w:rPr>
          <w:rFonts w:ascii="Times New Roman" w:hAnsi="Times New Roman" w:cs="Times New Roman"/>
          <w:b/>
          <w:noProof/>
          <w:sz w:val="24"/>
          <w:szCs w:val="24"/>
          <w:lang w:val="en-US"/>
        </w:rPr>
        <w:t xml:space="preserve">   </w:t>
      </w:r>
      <w:r w:rsidR="003B36AA">
        <w:rPr>
          <w:rFonts w:ascii="Times New Roman" w:hAnsi="Times New Roman" w:cs="Times New Roman"/>
          <w:b/>
          <w:noProof/>
          <w:sz w:val="24"/>
          <w:szCs w:val="24"/>
          <w:lang w:val="en-US"/>
        </w:rPr>
        <w:drawing>
          <wp:inline distT="0" distB="0" distL="0" distR="0" wp14:anchorId="09BE0E5D" wp14:editId="35C9F424">
            <wp:extent cx="1621569" cy="281152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yteti ii Lipjanitt.jpg"/>
                    <pic:cNvPicPr/>
                  </pic:nvPicPr>
                  <pic:blipFill>
                    <a:blip r:embed="rId29">
                      <a:extLst>
                        <a:ext uri="{28A0092B-C50C-407E-A947-70E740481C1C}">
                          <a14:useLocalDpi xmlns:a14="http://schemas.microsoft.com/office/drawing/2010/main" val="0"/>
                        </a:ext>
                      </a:extLst>
                    </a:blip>
                    <a:stretch>
                      <a:fillRect/>
                    </a:stretch>
                  </pic:blipFill>
                  <pic:spPr>
                    <a:xfrm>
                      <a:off x="0" y="0"/>
                      <a:ext cx="1654347" cy="2868355"/>
                    </a:xfrm>
                    <a:prstGeom prst="rect">
                      <a:avLst/>
                    </a:prstGeom>
                  </pic:spPr>
                </pic:pic>
              </a:graphicData>
            </a:graphic>
          </wp:inline>
        </w:drawing>
      </w:r>
    </w:p>
    <w:p w14:paraId="37060928" w14:textId="53F18D04" w:rsidR="00F437A9" w:rsidRDefault="00F437A9" w:rsidP="00114955">
      <w:pPr>
        <w:spacing w:after="0" w:line="240" w:lineRule="auto"/>
        <w:rPr>
          <w:rFonts w:ascii="Times New Roman" w:eastAsia="Times New Roman" w:hAnsi="Times New Roman" w:cs="Times New Roman"/>
          <w:color w:val="222222"/>
          <w:sz w:val="24"/>
          <w:szCs w:val="24"/>
          <w:lang w:val="en-US"/>
        </w:rPr>
      </w:pPr>
    </w:p>
    <w:p w14:paraId="0E877CC3" w14:textId="7EC9F7F0" w:rsidR="001E16A6" w:rsidRDefault="001E16A6" w:rsidP="00114955">
      <w:pPr>
        <w:spacing w:after="0" w:line="240" w:lineRule="auto"/>
        <w:rPr>
          <w:rFonts w:ascii="Times New Roman" w:eastAsia="Times New Roman" w:hAnsi="Times New Roman" w:cs="Times New Roman"/>
          <w:color w:val="222222"/>
          <w:sz w:val="24"/>
          <w:szCs w:val="24"/>
          <w:lang w:val="en-US"/>
        </w:rPr>
      </w:pPr>
      <w:r>
        <w:rPr>
          <w:rFonts w:ascii="Times New Roman" w:eastAsia="Times New Roman" w:hAnsi="Times New Roman" w:cs="Times New Roman"/>
          <w:noProof/>
          <w:color w:val="222222"/>
          <w:sz w:val="24"/>
          <w:szCs w:val="24"/>
          <w:lang w:val="en-US"/>
        </w:rPr>
        <w:drawing>
          <wp:inline distT="0" distB="0" distL="0" distR="0" wp14:anchorId="2539ADBF" wp14:editId="6AC9D1E8">
            <wp:extent cx="5730045" cy="250466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5822211_4058930874174397_1525868663770076015_n.jpg"/>
                    <pic:cNvPicPr/>
                  </pic:nvPicPr>
                  <pic:blipFill>
                    <a:blip r:embed="rId30">
                      <a:extLst>
                        <a:ext uri="{28A0092B-C50C-407E-A947-70E740481C1C}">
                          <a14:useLocalDpi xmlns:a14="http://schemas.microsoft.com/office/drawing/2010/main" val="0"/>
                        </a:ext>
                      </a:extLst>
                    </a:blip>
                    <a:stretch>
                      <a:fillRect/>
                    </a:stretch>
                  </pic:blipFill>
                  <pic:spPr>
                    <a:xfrm>
                      <a:off x="0" y="0"/>
                      <a:ext cx="5797206" cy="2534018"/>
                    </a:xfrm>
                    <a:prstGeom prst="rect">
                      <a:avLst/>
                    </a:prstGeom>
                  </pic:spPr>
                </pic:pic>
              </a:graphicData>
            </a:graphic>
          </wp:inline>
        </w:drawing>
      </w:r>
    </w:p>
    <w:p w14:paraId="06BDA172" w14:textId="275398C3" w:rsidR="00F437A9" w:rsidRDefault="00F437A9" w:rsidP="00114955">
      <w:pPr>
        <w:spacing w:after="0" w:line="240" w:lineRule="auto"/>
        <w:rPr>
          <w:rFonts w:ascii="Times New Roman" w:eastAsia="Times New Roman" w:hAnsi="Times New Roman" w:cs="Times New Roman"/>
          <w:color w:val="222222"/>
          <w:sz w:val="24"/>
          <w:szCs w:val="24"/>
          <w:lang w:val="en-US"/>
        </w:rPr>
      </w:pPr>
    </w:p>
    <w:p w14:paraId="7DE2D4DE" w14:textId="77777777" w:rsidR="001E16A6" w:rsidRDefault="00F415CE" w:rsidP="001E16A6">
      <w:pPr>
        <w:spacing w:after="0" w:line="240" w:lineRule="auto"/>
        <w:rPr>
          <w:rFonts w:ascii="Times New Roman" w:eastAsia="Times New Roman" w:hAnsi="Times New Roman" w:cs="Times New Roman"/>
          <w:color w:val="222222"/>
          <w:sz w:val="24"/>
          <w:szCs w:val="24"/>
          <w:lang w:val="en-US"/>
        </w:rPr>
      </w:pPr>
      <w:r>
        <w:rPr>
          <w:rFonts w:ascii="Times New Roman" w:hAnsi="Times New Roman" w:cs="Times New Roman"/>
          <w:b/>
          <w:noProof/>
          <w:color w:val="4C6D79" w:themeColor="accent6" w:themeShade="BF"/>
          <w:sz w:val="24"/>
          <w:szCs w:val="24"/>
          <w:lang w:val="en-US"/>
        </w:rPr>
        <w:lastRenderedPageBreak/>
        <w:drawing>
          <wp:inline distT="0" distB="0" distL="0" distR="0" wp14:anchorId="72EEB2A2" wp14:editId="79F0158D">
            <wp:extent cx="5727587" cy="3037399"/>
            <wp:effectExtent l="0" t="0" r="6985" b="0"/>
            <wp:docPr id="9419" name="Picture 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417.jpg"/>
                    <pic:cNvPicPr/>
                  </pic:nvPicPr>
                  <pic:blipFill>
                    <a:blip r:embed="rId31">
                      <a:extLst>
                        <a:ext uri="{28A0092B-C50C-407E-A947-70E740481C1C}">
                          <a14:useLocalDpi xmlns:a14="http://schemas.microsoft.com/office/drawing/2010/main" val="0"/>
                        </a:ext>
                      </a:extLst>
                    </a:blip>
                    <a:stretch>
                      <a:fillRect/>
                    </a:stretch>
                  </pic:blipFill>
                  <pic:spPr>
                    <a:xfrm>
                      <a:off x="0" y="0"/>
                      <a:ext cx="5828933" cy="3091144"/>
                    </a:xfrm>
                    <a:prstGeom prst="rect">
                      <a:avLst/>
                    </a:prstGeom>
                  </pic:spPr>
                </pic:pic>
              </a:graphicData>
            </a:graphic>
          </wp:inline>
        </w:drawing>
      </w:r>
    </w:p>
    <w:p w14:paraId="5F739906" w14:textId="77777777" w:rsidR="00260243" w:rsidRDefault="00260243" w:rsidP="001E16A6">
      <w:pPr>
        <w:spacing w:after="0" w:line="240" w:lineRule="auto"/>
        <w:rPr>
          <w:rFonts w:ascii="Times New Roman" w:eastAsia="Times New Roman" w:hAnsi="Times New Roman" w:cs="Times New Roman"/>
          <w:b/>
          <w:sz w:val="28"/>
          <w:szCs w:val="28"/>
          <w:lang w:val="en-US"/>
        </w:rPr>
      </w:pPr>
    </w:p>
    <w:p w14:paraId="178A8EA2" w14:textId="020D55AB" w:rsidR="00095BBA" w:rsidRPr="001E16A6" w:rsidRDefault="00876AD6" w:rsidP="001E16A6">
      <w:pPr>
        <w:spacing w:after="0" w:line="240" w:lineRule="auto"/>
        <w:rPr>
          <w:rFonts w:ascii="Times New Roman" w:eastAsia="Times New Roman" w:hAnsi="Times New Roman" w:cs="Times New Roman"/>
          <w:color w:val="222222"/>
          <w:sz w:val="24"/>
          <w:szCs w:val="24"/>
          <w:lang w:val="en-US"/>
        </w:rPr>
      </w:pPr>
      <w:r w:rsidRPr="002672C3">
        <w:rPr>
          <w:rFonts w:ascii="Times New Roman" w:eastAsia="Times New Roman" w:hAnsi="Times New Roman" w:cs="Times New Roman"/>
          <w:b/>
          <w:sz w:val="28"/>
          <w:szCs w:val="28"/>
          <w:lang w:val="en-US"/>
        </w:rPr>
        <w:t>Karakteristikat hidrologjike</w:t>
      </w:r>
    </w:p>
    <w:p w14:paraId="4530454A" w14:textId="0FC8B191" w:rsidR="00681F20" w:rsidRPr="007B44A6" w:rsidRDefault="00E33818" w:rsidP="002672C3">
      <w:pPr>
        <w:spacing w:after="0" w:line="360" w:lineRule="auto"/>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Territori i K</w:t>
      </w:r>
      <w:r w:rsidR="00681F20" w:rsidRPr="007B44A6">
        <w:rPr>
          <w:rFonts w:ascii="Times New Roman" w:eastAsia="Times New Roman" w:hAnsi="Times New Roman" w:cs="Times New Roman"/>
          <w:color w:val="222222"/>
          <w:sz w:val="24"/>
          <w:szCs w:val="24"/>
          <w:lang w:val="en-US"/>
        </w:rPr>
        <w:t xml:space="preserve">omunès së Lipjanit në tërësi i takon derdhjes së lumit Sitnica dhe atë rrjedhjes së mesme. Rrjeti hidrografik </w:t>
      </w:r>
      <w:r w:rsidR="009F49D9" w:rsidRPr="007B44A6">
        <w:rPr>
          <w:rFonts w:ascii="Times New Roman" w:eastAsia="Times New Roman" w:hAnsi="Times New Roman" w:cs="Times New Roman"/>
          <w:color w:val="222222"/>
          <w:sz w:val="24"/>
          <w:szCs w:val="24"/>
          <w:lang w:val="en-US"/>
        </w:rPr>
        <w:t>i</w:t>
      </w:r>
      <w:r w:rsidR="00681F20" w:rsidRPr="007B44A6">
        <w:rPr>
          <w:rFonts w:ascii="Times New Roman" w:eastAsia="Times New Roman" w:hAnsi="Times New Roman" w:cs="Times New Roman"/>
          <w:color w:val="222222"/>
          <w:sz w:val="24"/>
          <w:szCs w:val="24"/>
          <w:lang w:val="en-US"/>
        </w:rPr>
        <w:t xml:space="preserve"> k</w:t>
      </w:r>
      <w:r w:rsidR="009F49D9" w:rsidRPr="007B44A6">
        <w:rPr>
          <w:rFonts w:ascii="Times New Roman" w:eastAsia="Times New Roman" w:hAnsi="Times New Roman" w:cs="Times New Roman"/>
          <w:color w:val="222222"/>
          <w:sz w:val="24"/>
          <w:szCs w:val="24"/>
          <w:lang w:val="en-US"/>
        </w:rPr>
        <w:t>ë</w:t>
      </w:r>
      <w:r w:rsidR="00681F20" w:rsidRPr="007B44A6">
        <w:rPr>
          <w:rFonts w:ascii="Times New Roman" w:eastAsia="Times New Roman" w:hAnsi="Times New Roman" w:cs="Times New Roman"/>
          <w:color w:val="222222"/>
          <w:sz w:val="24"/>
          <w:szCs w:val="24"/>
          <w:lang w:val="en-US"/>
        </w:rPr>
        <w:t xml:space="preserve">saj rrjedhe të lumit Sitnica është </w:t>
      </w:r>
      <w:r w:rsidR="008E24EA">
        <w:rPr>
          <w:rFonts w:ascii="Times New Roman" w:eastAsia="Times New Roman" w:hAnsi="Times New Roman" w:cs="Times New Roman"/>
          <w:color w:val="222222"/>
          <w:sz w:val="24"/>
          <w:szCs w:val="24"/>
          <w:lang w:val="en-US"/>
        </w:rPr>
        <w:t xml:space="preserve">i </w:t>
      </w:r>
      <w:r w:rsidR="00681F20" w:rsidRPr="007B44A6">
        <w:rPr>
          <w:rFonts w:ascii="Times New Roman" w:eastAsia="Times New Roman" w:hAnsi="Times New Roman" w:cs="Times New Roman"/>
          <w:color w:val="222222"/>
          <w:sz w:val="24"/>
          <w:szCs w:val="24"/>
          <w:lang w:val="en-US"/>
        </w:rPr>
        <w:t>zhvilluar në degët më të rëndësishme të saj - degët e djathta lumi i Janjevës, lumi</w:t>
      </w:r>
      <w:r w:rsidR="00AE62BF" w:rsidRPr="007B44A6">
        <w:rPr>
          <w:rFonts w:ascii="Times New Roman" w:eastAsia="Times New Roman" w:hAnsi="Times New Roman" w:cs="Times New Roman"/>
          <w:color w:val="222222"/>
          <w:sz w:val="24"/>
          <w:szCs w:val="24"/>
          <w:lang w:val="en-US"/>
        </w:rPr>
        <w:t xml:space="preserve"> </w:t>
      </w:r>
      <w:r w:rsidR="00681F20" w:rsidRPr="007B44A6">
        <w:rPr>
          <w:rFonts w:ascii="Times New Roman" w:eastAsia="Times New Roman" w:hAnsi="Times New Roman" w:cs="Times New Roman"/>
          <w:color w:val="222222"/>
          <w:sz w:val="24"/>
          <w:szCs w:val="24"/>
          <w:lang w:val="en-US"/>
        </w:rPr>
        <w:t xml:space="preserve">i </w:t>
      </w:r>
      <w:r>
        <w:rPr>
          <w:rFonts w:ascii="Times New Roman" w:eastAsia="Times New Roman" w:hAnsi="Times New Roman" w:cs="Times New Roman"/>
          <w:color w:val="222222"/>
          <w:sz w:val="24"/>
          <w:szCs w:val="24"/>
          <w:lang w:val="en-US"/>
        </w:rPr>
        <w:t>Gadimës dhe disa degë më të vogë</w:t>
      </w:r>
      <w:r w:rsidR="00681F20" w:rsidRPr="007B44A6">
        <w:rPr>
          <w:rFonts w:ascii="Times New Roman" w:eastAsia="Times New Roman" w:hAnsi="Times New Roman" w:cs="Times New Roman"/>
          <w:color w:val="222222"/>
          <w:sz w:val="24"/>
          <w:szCs w:val="24"/>
          <w:lang w:val="en-US"/>
        </w:rPr>
        <w:t xml:space="preserve">la. Degët e majta janë lumi i Shtimës dhe </w:t>
      </w:r>
      <w:r w:rsidR="00AE62BF" w:rsidRPr="007B44A6">
        <w:rPr>
          <w:rFonts w:ascii="Times New Roman" w:eastAsia="Times New Roman" w:hAnsi="Times New Roman" w:cs="Times New Roman"/>
          <w:color w:val="222222"/>
          <w:sz w:val="24"/>
          <w:szCs w:val="24"/>
          <w:lang w:val="en-US"/>
        </w:rPr>
        <w:t xml:space="preserve">i </w:t>
      </w:r>
      <w:r w:rsidR="00681F20" w:rsidRPr="007B44A6">
        <w:rPr>
          <w:rFonts w:ascii="Times New Roman" w:eastAsia="Times New Roman" w:hAnsi="Times New Roman" w:cs="Times New Roman"/>
          <w:color w:val="222222"/>
          <w:sz w:val="24"/>
          <w:szCs w:val="24"/>
          <w:lang w:val="en-US"/>
        </w:rPr>
        <w:t>Blinajës. Gith</w:t>
      </w:r>
      <w:r>
        <w:rPr>
          <w:rFonts w:ascii="Times New Roman" w:eastAsia="Times New Roman" w:hAnsi="Times New Roman" w:cs="Times New Roman"/>
          <w:color w:val="222222"/>
          <w:sz w:val="24"/>
          <w:szCs w:val="24"/>
          <w:lang w:val="en-US"/>
        </w:rPr>
        <w:t>ashtu në pjesën përendimore të K</w:t>
      </w:r>
      <w:r w:rsidR="00681F20" w:rsidRPr="007B44A6">
        <w:rPr>
          <w:rFonts w:ascii="Times New Roman" w:eastAsia="Times New Roman" w:hAnsi="Times New Roman" w:cs="Times New Roman"/>
          <w:color w:val="222222"/>
          <w:sz w:val="24"/>
          <w:szCs w:val="24"/>
          <w:lang w:val="en-US"/>
        </w:rPr>
        <w:t>omunës së Lipjanit e përshkon</w:t>
      </w:r>
      <w:r w:rsidR="00AE62BF" w:rsidRPr="007B44A6">
        <w:rPr>
          <w:rFonts w:ascii="Times New Roman" w:eastAsia="Times New Roman" w:hAnsi="Times New Roman" w:cs="Times New Roman"/>
          <w:color w:val="222222"/>
          <w:sz w:val="24"/>
          <w:szCs w:val="24"/>
          <w:lang w:val="en-US"/>
        </w:rPr>
        <w:t xml:space="preserve"> </w:t>
      </w:r>
      <w:r w:rsidR="00681F20" w:rsidRPr="007B44A6">
        <w:rPr>
          <w:rFonts w:ascii="Times New Roman" w:eastAsia="Times New Roman" w:hAnsi="Times New Roman" w:cs="Times New Roman"/>
          <w:color w:val="222222"/>
          <w:sz w:val="24"/>
          <w:szCs w:val="24"/>
          <w:lang w:val="en-US"/>
        </w:rPr>
        <w:t>lumi Drenica. Përveç kësaj rëndësi të veqanta kanë edhe ujërat nëntokësore të shtrihen në fushëgropën në rrafshin Kosovës dhe të Drenicës të cilat janë</w:t>
      </w:r>
      <w:r w:rsidR="00AE62BF" w:rsidRPr="007B44A6">
        <w:rPr>
          <w:rFonts w:ascii="Times New Roman" w:eastAsia="Times New Roman" w:hAnsi="Times New Roman" w:cs="Times New Roman"/>
          <w:color w:val="222222"/>
          <w:sz w:val="24"/>
          <w:szCs w:val="24"/>
          <w:lang w:val="en-US"/>
        </w:rPr>
        <w:t xml:space="preserve"> në sasi të konsiderueshme të ujit. Sasitë më të më</w:t>
      </w:r>
      <w:r w:rsidR="00681F20" w:rsidRPr="007B44A6">
        <w:rPr>
          <w:rFonts w:ascii="Times New Roman" w:eastAsia="Times New Roman" w:hAnsi="Times New Roman" w:cs="Times New Roman"/>
          <w:color w:val="222222"/>
          <w:sz w:val="24"/>
          <w:szCs w:val="24"/>
          <w:lang w:val="en-US"/>
        </w:rPr>
        <w:t>dh</w:t>
      </w:r>
      <w:r w:rsidR="00AE62BF" w:rsidRPr="007B44A6">
        <w:rPr>
          <w:rFonts w:ascii="Times New Roman" w:eastAsia="Times New Roman" w:hAnsi="Times New Roman" w:cs="Times New Roman"/>
          <w:color w:val="222222"/>
          <w:sz w:val="24"/>
          <w:szCs w:val="24"/>
          <w:lang w:val="en-US"/>
        </w:rPr>
        <w:t>a të të reshurave janë gjatë muajit P</w:t>
      </w:r>
      <w:r w:rsidR="00681F20" w:rsidRPr="007B44A6">
        <w:rPr>
          <w:rFonts w:ascii="Times New Roman" w:eastAsia="Times New Roman" w:hAnsi="Times New Roman" w:cs="Times New Roman"/>
          <w:color w:val="222222"/>
          <w:sz w:val="24"/>
          <w:szCs w:val="24"/>
          <w:lang w:val="en-US"/>
        </w:rPr>
        <w:t>rill</w:t>
      </w:r>
      <w:r w:rsidR="00AE62BF" w:rsidRPr="007B44A6">
        <w:rPr>
          <w:rFonts w:ascii="Times New Roman" w:eastAsia="Times New Roman" w:hAnsi="Times New Roman" w:cs="Times New Roman"/>
          <w:color w:val="222222"/>
          <w:sz w:val="24"/>
          <w:szCs w:val="24"/>
          <w:lang w:val="en-US"/>
        </w:rPr>
        <w:t xml:space="preserve"> dhe M</w:t>
      </w:r>
      <w:r w:rsidR="00681F20" w:rsidRPr="007B44A6">
        <w:rPr>
          <w:rFonts w:ascii="Times New Roman" w:eastAsia="Times New Roman" w:hAnsi="Times New Roman" w:cs="Times New Roman"/>
          <w:color w:val="222222"/>
          <w:sz w:val="24"/>
          <w:szCs w:val="24"/>
          <w:lang w:val="en-US"/>
        </w:rPr>
        <w:t>a</w:t>
      </w:r>
      <w:r w:rsidR="00AE62BF" w:rsidRPr="007B44A6">
        <w:rPr>
          <w:rFonts w:ascii="Times New Roman" w:eastAsia="Times New Roman" w:hAnsi="Times New Roman" w:cs="Times New Roman"/>
          <w:color w:val="222222"/>
          <w:sz w:val="24"/>
          <w:szCs w:val="24"/>
          <w:lang w:val="en-US"/>
        </w:rPr>
        <w:t>j, prandaj periudha pranverore është ajo kur paraqiten vë</w:t>
      </w:r>
      <w:r w:rsidR="00681F20" w:rsidRPr="007B44A6">
        <w:rPr>
          <w:rFonts w:ascii="Times New Roman" w:eastAsia="Times New Roman" w:hAnsi="Times New Roman" w:cs="Times New Roman"/>
          <w:color w:val="222222"/>
          <w:sz w:val="24"/>
          <w:szCs w:val="24"/>
          <w:lang w:val="en-US"/>
        </w:rPr>
        <w:t>rshimet dhe kur</w:t>
      </w:r>
      <w:r w:rsidR="00AE62BF" w:rsidRPr="007B44A6">
        <w:rPr>
          <w:rFonts w:ascii="Times New Roman" w:eastAsia="Times New Roman" w:hAnsi="Times New Roman" w:cs="Times New Roman"/>
          <w:color w:val="222222"/>
          <w:sz w:val="24"/>
          <w:szCs w:val="24"/>
          <w:lang w:val="en-US"/>
        </w:rPr>
        <w:t xml:space="preserve"> vi</w:t>
      </w:r>
      <w:r>
        <w:rPr>
          <w:rFonts w:ascii="Times New Roman" w:eastAsia="Times New Roman" w:hAnsi="Times New Roman" w:cs="Times New Roman"/>
          <w:color w:val="222222"/>
          <w:sz w:val="24"/>
          <w:szCs w:val="24"/>
          <w:lang w:val="en-US"/>
        </w:rPr>
        <w:t>e</w:t>
      </w:r>
      <w:r w:rsidR="00AE62BF" w:rsidRPr="007B44A6">
        <w:rPr>
          <w:rFonts w:ascii="Times New Roman" w:eastAsia="Times New Roman" w:hAnsi="Times New Roman" w:cs="Times New Roman"/>
          <w:color w:val="222222"/>
          <w:sz w:val="24"/>
          <w:szCs w:val="24"/>
          <w:lang w:val="en-US"/>
        </w:rPr>
        <w:t xml:space="preserve"> gierë te paraqitja e kënetave e posaçèrisht në tokat të cilat nuk e lë</w:t>
      </w:r>
      <w:r w:rsidR="00681F20" w:rsidRPr="007B44A6">
        <w:rPr>
          <w:rFonts w:ascii="Times New Roman" w:eastAsia="Times New Roman" w:hAnsi="Times New Roman" w:cs="Times New Roman"/>
          <w:color w:val="222222"/>
          <w:sz w:val="24"/>
          <w:szCs w:val="24"/>
          <w:lang w:val="en-US"/>
        </w:rPr>
        <w:t>shojinè ujin.</w:t>
      </w:r>
    </w:p>
    <w:p w14:paraId="39BB8F36" w14:textId="77777777" w:rsidR="00681F20" w:rsidRPr="007B44A6" w:rsidRDefault="00681F20" w:rsidP="00114955">
      <w:pPr>
        <w:spacing w:after="0" w:line="240" w:lineRule="auto"/>
        <w:rPr>
          <w:rFonts w:ascii="Times New Roman" w:eastAsia="Times New Roman" w:hAnsi="Times New Roman" w:cs="Times New Roman"/>
          <w:color w:val="222222"/>
          <w:sz w:val="24"/>
          <w:szCs w:val="24"/>
          <w:lang w:val="en-US"/>
        </w:rPr>
      </w:pPr>
    </w:p>
    <w:p w14:paraId="4F4F8982" w14:textId="3ABBABD4" w:rsidR="00F83746" w:rsidRPr="007B44A6" w:rsidRDefault="0028444F" w:rsidP="002672C3">
      <w:pPr>
        <w:spacing w:line="360" w:lineRule="auto"/>
        <w:jc w:val="both"/>
        <w:rPr>
          <w:rFonts w:ascii="Times New Roman" w:hAnsi="Times New Roman" w:cs="Times New Roman"/>
          <w:sz w:val="24"/>
          <w:szCs w:val="24"/>
        </w:rPr>
      </w:pPr>
      <w:r w:rsidRPr="007B44A6">
        <w:rPr>
          <w:rFonts w:ascii="Times New Roman" w:eastAsia="Calibri" w:hAnsi="Times New Roman" w:cs="Times New Roman"/>
          <w:noProof/>
          <w:sz w:val="24"/>
          <w:szCs w:val="24"/>
          <w:lang w:val="en-US"/>
        </w:rPr>
        <mc:AlternateContent>
          <mc:Choice Requires="wpg">
            <w:drawing>
              <wp:inline distT="0" distB="0" distL="0" distR="0" wp14:anchorId="4CBBAE45" wp14:editId="1D2E6EBE">
                <wp:extent cx="5731510" cy="2606040"/>
                <wp:effectExtent l="0" t="0" r="0" b="0"/>
                <wp:docPr id="372300" name="Group 372300"/>
                <wp:cNvGraphicFramePr/>
                <a:graphic xmlns:a="http://schemas.openxmlformats.org/drawingml/2006/main">
                  <a:graphicData uri="http://schemas.microsoft.com/office/word/2010/wordprocessingGroup">
                    <wpg:wgp>
                      <wpg:cNvGrpSpPr/>
                      <wpg:grpSpPr>
                        <a:xfrm>
                          <a:off x="0" y="0"/>
                          <a:ext cx="5731510" cy="2606040"/>
                          <a:chOff x="0" y="0"/>
                          <a:chExt cx="5406263" cy="2759193"/>
                        </a:xfrm>
                      </wpg:grpSpPr>
                      <wps:wsp>
                        <wps:cNvPr id="9014" name="Rectangle 9014"/>
                        <wps:cNvSpPr/>
                        <wps:spPr>
                          <a:xfrm>
                            <a:off x="5363921" y="2448404"/>
                            <a:ext cx="56314" cy="226001"/>
                          </a:xfrm>
                          <a:prstGeom prst="rect">
                            <a:avLst/>
                          </a:prstGeom>
                          <a:ln>
                            <a:noFill/>
                          </a:ln>
                        </wps:spPr>
                        <wps:txbx>
                          <w:txbxContent>
                            <w:p w14:paraId="1154786D" w14:textId="77777777" w:rsidR="006B43CF" w:rsidRDefault="006B43CF" w:rsidP="0028444F">
                              <w:pPr>
                                <w:spacing w:after="0" w:line="276" w:lineRule="auto"/>
                              </w:pPr>
                              <w:r>
                                <w:rPr>
                                  <w:sz w:val="24"/>
                                </w:rPr>
                                <w:t xml:space="preserve"> </w:t>
                              </w:r>
                            </w:p>
                          </w:txbxContent>
                        </wps:txbx>
                        <wps:bodyPr horzOverflow="overflow" lIns="0" tIns="0" rIns="0" bIns="0" rtlCol="0">
                          <a:noAutofit/>
                        </wps:bodyPr>
                      </wps:wsp>
                      <wps:wsp>
                        <wps:cNvPr id="9015" name="Rectangle 9015"/>
                        <wps:cNvSpPr/>
                        <wps:spPr>
                          <a:xfrm>
                            <a:off x="0" y="2629188"/>
                            <a:ext cx="550157" cy="169501"/>
                          </a:xfrm>
                          <a:prstGeom prst="rect">
                            <a:avLst/>
                          </a:prstGeom>
                          <a:ln>
                            <a:noFill/>
                          </a:ln>
                        </wps:spPr>
                        <wps:txbx>
                          <w:txbxContent>
                            <w:p w14:paraId="46DE84EA" w14:textId="77777777" w:rsidR="006B43CF" w:rsidRDefault="006B43CF" w:rsidP="0028444F">
                              <w:pPr>
                                <w:spacing w:after="0" w:line="276" w:lineRule="auto"/>
                              </w:pPr>
                              <w:r>
                                <w:rPr>
                                  <w:sz w:val="18"/>
                                </w:rPr>
                                <w:t xml:space="preserve">Graf. 2. </w:t>
                              </w:r>
                            </w:p>
                          </w:txbxContent>
                        </wps:txbx>
                        <wps:bodyPr horzOverflow="overflow" lIns="0" tIns="0" rIns="0" bIns="0" rtlCol="0">
                          <a:noAutofit/>
                        </wps:bodyPr>
                      </wps:wsp>
                      <wps:wsp>
                        <wps:cNvPr id="9016" name="Rectangle 9016"/>
                        <wps:cNvSpPr/>
                        <wps:spPr>
                          <a:xfrm>
                            <a:off x="413004" y="2618154"/>
                            <a:ext cx="4989327" cy="187581"/>
                          </a:xfrm>
                          <a:prstGeom prst="rect">
                            <a:avLst/>
                          </a:prstGeom>
                          <a:ln>
                            <a:noFill/>
                          </a:ln>
                        </wps:spPr>
                        <wps:txbx>
                          <w:txbxContent>
                            <w:p w14:paraId="01A5EF0F" w14:textId="77777777" w:rsidR="006B43CF" w:rsidRDefault="006B43CF" w:rsidP="0028444F">
                              <w:pPr>
                                <w:spacing w:after="0" w:line="276" w:lineRule="auto"/>
                              </w:pPr>
                              <w:r>
                                <w:rPr>
                                  <w:sz w:val="20"/>
                                </w:rPr>
                                <w:t xml:space="preserve">Temperatura mesatare për muajt dhe vjetore e ajrit për periudhën  </w:t>
                              </w:r>
                            </w:p>
                          </w:txbxContent>
                        </wps:txbx>
                        <wps:bodyPr horzOverflow="overflow" lIns="0" tIns="0" rIns="0" bIns="0" rtlCol="0">
                          <a:noAutofit/>
                        </wps:bodyPr>
                      </wps:wsp>
                      <wps:wsp>
                        <wps:cNvPr id="371999" name="Rectangle 371999"/>
                        <wps:cNvSpPr/>
                        <wps:spPr>
                          <a:xfrm>
                            <a:off x="4423233" y="2629188"/>
                            <a:ext cx="42236" cy="169501"/>
                          </a:xfrm>
                          <a:prstGeom prst="rect">
                            <a:avLst/>
                          </a:prstGeom>
                          <a:ln>
                            <a:noFill/>
                          </a:ln>
                        </wps:spPr>
                        <wps:txbx>
                          <w:txbxContent>
                            <w:p w14:paraId="4437B2ED" w14:textId="77777777" w:rsidR="006B43CF" w:rsidRDefault="006B43CF" w:rsidP="0028444F">
                              <w:pPr>
                                <w:spacing w:after="0" w:line="276" w:lineRule="auto"/>
                              </w:pPr>
                              <w:r>
                                <w:rPr>
                                  <w:sz w:val="18"/>
                                </w:rPr>
                                <w:t xml:space="preserve"> </w:t>
                              </w:r>
                            </w:p>
                          </w:txbxContent>
                        </wps:txbx>
                        <wps:bodyPr horzOverflow="overflow" lIns="0" tIns="0" rIns="0" bIns="0" rtlCol="0">
                          <a:noAutofit/>
                        </wps:bodyPr>
                      </wps:wsp>
                      <wps:wsp>
                        <wps:cNvPr id="371998" name="Rectangle 371998"/>
                        <wps:cNvSpPr/>
                        <wps:spPr>
                          <a:xfrm>
                            <a:off x="4167200" y="2629188"/>
                            <a:ext cx="339938" cy="169501"/>
                          </a:xfrm>
                          <a:prstGeom prst="rect">
                            <a:avLst/>
                          </a:prstGeom>
                          <a:ln>
                            <a:noFill/>
                          </a:ln>
                        </wps:spPr>
                        <wps:txbx>
                          <w:txbxContent>
                            <w:p w14:paraId="27EB9A62" w14:textId="77777777" w:rsidR="006B43CF" w:rsidRDefault="006B43CF" w:rsidP="0028444F">
                              <w:pPr>
                                <w:spacing w:after="0" w:line="276" w:lineRule="auto"/>
                              </w:pPr>
                              <w:r>
                                <w:rPr>
                                  <w:sz w:val="18"/>
                                </w:rPr>
                                <w:t>1949</w:t>
                              </w:r>
                            </w:p>
                          </w:txbxContent>
                        </wps:txbx>
                        <wps:bodyPr horzOverflow="overflow" lIns="0" tIns="0" rIns="0" bIns="0" rtlCol="0">
                          <a:noAutofit/>
                        </wps:bodyPr>
                      </wps:wsp>
                      <wps:wsp>
                        <wps:cNvPr id="9018" name="Rectangle 9018"/>
                        <wps:cNvSpPr/>
                        <wps:spPr>
                          <a:xfrm>
                            <a:off x="4455236" y="2649416"/>
                            <a:ext cx="84523" cy="142889"/>
                          </a:xfrm>
                          <a:prstGeom prst="rect">
                            <a:avLst/>
                          </a:prstGeom>
                          <a:ln>
                            <a:noFill/>
                          </a:ln>
                        </wps:spPr>
                        <wps:txbx>
                          <w:txbxContent>
                            <w:p w14:paraId="38229B3C" w14:textId="77777777" w:rsidR="006B43CF" w:rsidRDefault="006B43CF" w:rsidP="0028444F">
                              <w:pPr>
                                <w:spacing w:after="0" w:line="276" w:lineRule="auto"/>
                              </w:pPr>
                              <w:r>
                                <w:rPr>
                                  <w:sz w:val="18"/>
                                </w:rPr>
                                <w:t>–</w:t>
                              </w:r>
                            </w:p>
                          </w:txbxContent>
                        </wps:txbx>
                        <wps:bodyPr horzOverflow="overflow" lIns="0" tIns="0" rIns="0" bIns="0" rtlCol="0">
                          <a:noAutofit/>
                        </wps:bodyPr>
                      </wps:wsp>
                      <wps:wsp>
                        <wps:cNvPr id="9019" name="Rectangle 9019"/>
                        <wps:cNvSpPr/>
                        <wps:spPr>
                          <a:xfrm>
                            <a:off x="4519245" y="2629188"/>
                            <a:ext cx="42236" cy="169501"/>
                          </a:xfrm>
                          <a:prstGeom prst="rect">
                            <a:avLst/>
                          </a:prstGeom>
                          <a:ln>
                            <a:noFill/>
                          </a:ln>
                        </wps:spPr>
                        <wps:txbx>
                          <w:txbxContent>
                            <w:p w14:paraId="72010AC2" w14:textId="77777777" w:rsidR="006B43CF" w:rsidRDefault="006B43CF" w:rsidP="0028444F">
                              <w:pPr>
                                <w:spacing w:after="0" w:line="276" w:lineRule="auto"/>
                              </w:pPr>
                              <w:r>
                                <w:rPr>
                                  <w:sz w:val="18"/>
                                </w:rPr>
                                <w:t xml:space="preserve"> </w:t>
                              </w:r>
                            </w:p>
                          </w:txbxContent>
                        </wps:txbx>
                        <wps:bodyPr horzOverflow="overflow" lIns="0" tIns="0" rIns="0" bIns="0" rtlCol="0">
                          <a:noAutofit/>
                        </wps:bodyPr>
                      </wps:wsp>
                      <wps:wsp>
                        <wps:cNvPr id="9020" name="Rectangle 9020"/>
                        <wps:cNvSpPr/>
                        <wps:spPr>
                          <a:xfrm>
                            <a:off x="4551248" y="2629188"/>
                            <a:ext cx="337657" cy="169501"/>
                          </a:xfrm>
                          <a:prstGeom prst="rect">
                            <a:avLst/>
                          </a:prstGeom>
                          <a:ln>
                            <a:noFill/>
                          </a:ln>
                        </wps:spPr>
                        <wps:txbx>
                          <w:txbxContent>
                            <w:p w14:paraId="742BF617" w14:textId="77777777" w:rsidR="006B43CF" w:rsidRDefault="006B43CF" w:rsidP="0028444F">
                              <w:pPr>
                                <w:spacing w:after="0" w:line="276" w:lineRule="auto"/>
                              </w:pPr>
                              <w:r>
                                <w:rPr>
                                  <w:sz w:val="18"/>
                                </w:rPr>
                                <w:t>2007</w:t>
                              </w:r>
                            </w:p>
                          </w:txbxContent>
                        </wps:txbx>
                        <wps:bodyPr horzOverflow="overflow" lIns="0" tIns="0" rIns="0" bIns="0" rtlCol="0">
                          <a:noAutofit/>
                        </wps:bodyPr>
                      </wps:wsp>
                      <wps:wsp>
                        <wps:cNvPr id="9021" name="Rectangle 9021"/>
                        <wps:cNvSpPr/>
                        <wps:spPr>
                          <a:xfrm>
                            <a:off x="4804232" y="2629188"/>
                            <a:ext cx="42236" cy="169501"/>
                          </a:xfrm>
                          <a:prstGeom prst="rect">
                            <a:avLst/>
                          </a:prstGeom>
                          <a:ln>
                            <a:noFill/>
                          </a:ln>
                        </wps:spPr>
                        <wps:txbx>
                          <w:txbxContent>
                            <w:p w14:paraId="1751E274" w14:textId="77777777" w:rsidR="006B43CF" w:rsidRDefault="006B43CF" w:rsidP="0028444F">
                              <w:pPr>
                                <w:spacing w:after="0" w:line="276" w:lineRule="auto"/>
                              </w:pPr>
                              <w:r>
                                <w:rPr>
                                  <w:sz w:val="18"/>
                                </w:rPr>
                                <w:t xml:space="preserve"> </w:t>
                              </w:r>
                            </w:p>
                          </w:txbxContent>
                        </wps:txbx>
                        <wps:bodyPr horzOverflow="overflow" lIns="0" tIns="0" rIns="0" bIns="0" rtlCol="0">
                          <a:noAutofit/>
                        </wps:bodyPr>
                      </wps:wsp>
                      <wps:wsp>
                        <wps:cNvPr id="475907" name="Shape 475907"/>
                        <wps:cNvSpPr/>
                        <wps:spPr>
                          <a:xfrm>
                            <a:off x="47211" y="0"/>
                            <a:ext cx="5251141" cy="2524615"/>
                          </a:xfrm>
                          <a:custGeom>
                            <a:avLst/>
                            <a:gdLst/>
                            <a:ahLst/>
                            <a:cxnLst/>
                            <a:rect l="0" t="0" r="0" b="0"/>
                            <a:pathLst>
                              <a:path w="5251141" h="2524615">
                                <a:moveTo>
                                  <a:pt x="0" y="0"/>
                                </a:moveTo>
                                <a:lnTo>
                                  <a:pt x="5251141" y="0"/>
                                </a:lnTo>
                                <a:lnTo>
                                  <a:pt x="5251141" y="2524615"/>
                                </a:lnTo>
                                <a:lnTo>
                                  <a:pt x="0" y="2524615"/>
                                </a:lnTo>
                                <a:lnTo>
                                  <a:pt x="0" y="0"/>
                                </a:lnTo>
                              </a:path>
                            </a:pathLst>
                          </a:custGeom>
                          <a:solidFill>
                            <a:srgbClr val="FFFFFF"/>
                          </a:solidFill>
                          <a:ln w="9529" cap="flat" cmpd="sng" algn="ctr">
                            <a:solidFill>
                              <a:srgbClr val="000000"/>
                            </a:solidFill>
                            <a:prstDash val="solid"/>
                            <a:round/>
                          </a:ln>
                          <a:effectLst/>
                        </wps:spPr>
                        <wps:bodyPr/>
                      </wps:wsp>
                      <wps:wsp>
                        <wps:cNvPr id="9220" name="Shape 9220"/>
                        <wps:cNvSpPr/>
                        <wps:spPr>
                          <a:xfrm>
                            <a:off x="681424" y="242772"/>
                            <a:ext cx="3881131" cy="0"/>
                          </a:xfrm>
                          <a:custGeom>
                            <a:avLst/>
                            <a:gdLst/>
                            <a:ahLst/>
                            <a:cxnLst/>
                            <a:rect l="0" t="0" r="0" b="0"/>
                            <a:pathLst>
                              <a:path w="3881131">
                                <a:moveTo>
                                  <a:pt x="0" y="0"/>
                                </a:moveTo>
                                <a:lnTo>
                                  <a:pt x="3881131" y="0"/>
                                </a:lnTo>
                              </a:path>
                            </a:pathLst>
                          </a:custGeom>
                          <a:noFill/>
                          <a:ln w="9529" cap="sq" cmpd="sng" algn="ctr">
                            <a:solidFill>
                              <a:srgbClr val="FFFFFF"/>
                            </a:solidFill>
                            <a:prstDash val="solid"/>
                            <a:round/>
                          </a:ln>
                          <a:effectLst/>
                        </wps:spPr>
                        <wps:bodyPr/>
                      </wps:wsp>
                      <wps:wsp>
                        <wps:cNvPr id="9221" name="Shape 9221"/>
                        <wps:cNvSpPr/>
                        <wps:spPr>
                          <a:xfrm>
                            <a:off x="4572168" y="242772"/>
                            <a:ext cx="0" cy="1853186"/>
                          </a:xfrm>
                          <a:custGeom>
                            <a:avLst/>
                            <a:gdLst/>
                            <a:ahLst/>
                            <a:cxnLst/>
                            <a:rect l="0" t="0" r="0" b="0"/>
                            <a:pathLst>
                              <a:path h="1853186">
                                <a:moveTo>
                                  <a:pt x="0" y="0"/>
                                </a:moveTo>
                                <a:lnTo>
                                  <a:pt x="0" y="1853186"/>
                                </a:lnTo>
                              </a:path>
                            </a:pathLst>
                          </a:custGeom>
                          <a:noFill/>
                          <a:ln w="9529" cap="sq" cmpd="sng" algn="ctr">
                            <a:solidFill>
                              <a:srgbClr val="FFFFFF"/>
                            </a:solidFill>
                            <a:prstDash val="solid"/>
                            <a:round/>
                          </a:ln>
                          <a:effectLst/>
                        </wps:spPr>
                        <wps:bodyPr/>
                      </wps:wsp>
                      <wps:wsp>
                        <wps:cNvPr id="9222" name="Shape 9222"/>
                        <wps:cNvSpPr/>
                        <wps:spPr>
                          <a:xfrm>
                            <a:off x="690986" y="2105181"/>
                            <a:ext cx="3881183" cy="0"/>
                          </a:xfrm>
                          <a:custGeom>
                            <a:avLst/>
                            <a:gdLst/>
                            <a:ahLst/>
                            <a:cxnLst/>
                            <a:rect l="0" t="0" r="0" b="0"/>
                            <a:pathLst>
                              <a:path w="3881183">
                                <a:moveTo>
                                  <a:pt x="3881183" y="0"/>
                                </a:moveTo>
                                <a:lnTo>
                                  <a:pt x="0" y="0"/>
                                </a:lnTo>
                              </a:path>
                            </a:pathLst>
                          </a:custGeom>
                          <a:noFill/>
                          <a:ln w="9529" cap="sq" cmpd="sng" algn="ctr">
                            <a:solidFill>
                              <a:srgbClr val="FFFFFF"/>
                            </a:solidFill>
                            <a:prstDash val="solid"/>
                            <a:round/>
                          </a:ln>
                          <a:effectLst/>
                        </wps:spPr>
                        <wps:bodyPr/>
                      </wps:wsp>
                      <wps:wsp>
                        <wps:cNvPr id="9223" name="Shape 9223"/>
                        <wps:cNvSpPr/>
                        <wps:spPr>
                          <a:xfrm>
                            <a:off x="681424" y="252222"/>
                            <a:ext cx="0" cy="1852959"/>
                          </a:xfrm>
                          <a:custGeom>
                            <a:avLst/>
                            <a:gdLst/>
                            <a:ahLst/>
                            <a:cxnLst/>
                            <a:rect l="0" t="0" r="0" b="0"/>
                            <a:pathLst>
                              <a:path h="1852959">
                                <a:moveTo>
                                  <a:pt x="0" y="1852959"/>
                                </a:moveTo>
                                <a:lnTo>
                                  <a:pt x="0" y="0"/>
                                </a:lnTo>
                              </a:path>
                            </a:pathLst>
                          </a:custGeom>
                          <a:noFill/>
                          <a:ln w="9529" cap="sq" cmpd="sng" algn="ctr">
                            <a:solidFill>
                              <a:srgbClr val="FFFFFF"/>
                            </a:solidFill>
                            <a:prstDash val="solid"/>
                            <a:round/>
                          </a:ln>
                          <a:effectLst/>
                        </wps:spPr>
                        <wps:bodyPr/>
                      </wps:wsp>
                      <wps:wsp>
                        <wps:cNvPr id="9224" name="Shape 9224"/>
                        <wps:cNvSpPr/>
                        <wps:spPr>
                          <a:xfrm>
                            <a:off x="681424" y="242772"/>
                            <a:ext cx="0" cy="1853186"/>
                          </a:xfrm>
                          <a:custGeom>
                            <a:avLst/>
                            <a:gdLst/>
                            <a:ahLst/>
                            <a:cxnLst/>
                            <a:rect l="0" t="0" r="0" b="0"/>
                            <a:pathLst>
                              <a:path h="1853186">
                                <a:moveTo>
                                  <a:pt x="0" y="0"/>
                                </a:moveTo>
                                <a:lnTo>
                                  <a:pt x="0" y="1853186"/>
                                </a:lnTo>
                              </a:path>
                            </a:pathLst>
                          </a:custGeom>
                          <a:noFill/>
                          <a:ln w="9529" cap="sq" cmpd="sng" algn="ctr">
                            <a:solidFill>
                              <a:srgbClr val="000000"/>
                            </a:solidFill>
                            <a:prstDash val="solid"/>
                            <a:round/>
                          </a:ln>
                          <a:effectLst/>
                        </wps:spPr>
                        <wps:bodyPr/>
                      </wps:wsp>
                      <wps:wsp>
                        <wps:cNvPr id="9225" name="Shape 9225"/>
                        <wps:cNvSpPr/>
                        <wps:spPr>
                          <a:xfrm>
                            <a:off x="643469" y="2105181"/>
                            <a:ext cx="28394" cy="0"/>
                          </a:xfrm>
                          <a:custGeom>
                            <a:avLst/>
                            <a:gdLst/>
                            <a:ahLst/>
                            <a:cxnLst/>
                            <a:rect l="0" t="0" r="0" b="0"/>
                            <a:pathLst>
                              <a:path w="28394">
                                <a:moveTo>
                                  <a:pt x="0" y="0"/>
                                </a:moveTo>
                                <a:lnTo>
                                  <a:pt x="28394" y="0"/>
                                </a:lnTo>
                              </a:path>
                            </a:pathLst>
                          </a:custGeom>
                          <a:noFill/>
                          <a:ln w="9529" cap="sq" cmpd="sng" algn="ctr">
                            <a:solidFill>
                              <a:srgbClr val="000000"/>
                            </a:solidFill>
                            <a:prstDash val="solid"/>
                            <a:round/>
                          </a:ln>
                          <a:effectLst/>
                        </wps:spPr>
                        <wps:bodyPr/>
                      </wps:wsp>
                      <wps:wsp>
                        <wps:cNvPr id="9226" name="Shape 9226"/>
                        <wps:cNvSpPr/>
                        <wps:spPr>
                          <a:xfrm>
                            <a:off x="643469" y="1793186"/>
                            <a:ext cx="28394" cy="0"/>
                          </a:xfrm>
                          <a:custGeom>
                            <a:avLst/>
                            <a:gdLst/>
                            <a:ahLst/>
                            <a:cxnLst/>
                            <a:rect l="0" t="0" r="0" b="0"/>
                            <a:pathLst>
                              <a:path w="28394">
                                <a:moveTo>
                                  <a:pt x="0" y="0"/>
                                </a:moveTo>
                                <a:lnTo>
                                  <a:pt x="28394" y="0"/>
                                </a:lnTo>
                              </a:path>
                            </a:pathLst>
                          </a:custGeom>
                          <a:noFill/>
                          <a:ln w="9529" cap="sq" cmpd="sng" algn="ctr">
                            <a:solidFill>
                              <a:srgbClr val="000000"/>
                            </a:solidFill>
                            <a:prstDash val="solid"/>
                            <a:round/>
                          </a:ln>
                          <a:effectLst/>
                        </wps:spPr>
                        <wps:bodyPr/>
                      </wps:wsp>
                      <wps:wsp>
                        <wps:cNvPr id="9227" name="Shape 9227"/>
                        <wps:cNvSpPr/>
                        <wps:spPr>
                          <a:xfrm>
                            <a:off x="643469" y="1481191"/>
                            <a:ext cx="28394" cy="0"/>
                          </a:xfrm>
                          <a:custGeom>
                            <a:avLst/>
                            <a:gdLst/>
                            <a:ahLst/>
                            <a:cxnLst/>
                            <a:rect l="0" t="0" r="0" b="0"/>
                            <a:pathLst>
                              <a:path w="28394">
                                <a:moveTo>
                                  <a:pt x="0" y="0"/>
                                </a:moveTo>
                                <a:lnTo>
                                  <a:pt x="28394" y="0"/>
                                </a:lnTo>
                              </a:path>
                            </a:pathLst>
                          </a:custGeom>
                          <a:noFill/>
                          <a:ln w="9529" cap="sq" cmpd="sng" algn="ctr">
                            <a:solidFill>
                              <a:srgbClr val="000000"/>
                            </a:solidFill>
                            <a:prstDash val="solid"/>
                            <a:round/>
                          </a:ln>
                          <a:effectLst/>
                        </wps:spPr>
                        <wps:bodyPr/>
                      </wps:wsp>
                      <wps:wsp>
                        <wps:cNvPr id="9228" name="Shape 9228"/>
                        <wps:cNvSpPr/>
                        <wps:spPr>
                          <a:xfrm>
                            <a:off x="643469" y="1178683"/>
                            <a:ext cx="28394" cy="0"/>
                          </a:xfrm>
                          <a:custGeom>
                            <a:avLst/>
                            <a:gdLst/>
                            <a:ahLst/>
                            <a:cxnLst/>
                            <a:rect l="0" t="0" r="0" b="0"/>
                            <a:pathLst>
                              <a:path w="28394">
                                <a:moveTo>
                                  <a:pt x="0" y="0"/>
                                </a:moveTo>
                                <a:lnTo>
                                  <a:pt x="28394" y="0"/>
                                </a:lnTo>
                              </a:path>
                            </a:pathLst>
                          </a:custGeom>
                          <a:noFill/>
                          <a:ln w="9529" cap="sq" cmpd="sng" algn="ctr">
                            <a:solidFill>
                              <a:srgbClr val="000000"/>
                            </a:solidFill>
                            <a:prstDash val="solid"/>
                            <a:round/>
                          </a:ln>
                          <a:effectLst/>
                        </wps:spPr>
                        <wps:bodyPr/>
                      </wps:wsp>
                      <wps:wsp>
                        <wps:cNvPr id="9229" name="Shape 9229"/>
                        <wps:cNvSpPr/>
                        <wps:spPr>
                          <a:xfrm>
                            <a:off x="643469" y="866713"/>
                            <a:ext cx="28394" cy="0"/>
                          </a:xfrm>
                          <a:custGeom>
                            <a:avLst/>
                            <a:gdLst/>
                            <a:ahLst/>
                            <a:cxnLst/>
                            <a:rect l="0" t="0" r="0" b="0"/>
                            <a:pathLst>
                              <a:path w="28394">
                                <a:moveTo>
                                  <a:pt x="0" y="0"/>
                                </a:moveTo>
                                <a:lnTo>
                                  <a:pt x="28394" y="0"/>
                                </a:lnTo>
                              </a:path>
                            </a:pathLst>
                          </a:custGeom>
                          <a:noFill/>
                          <a:ln w="9529" cap="sq" cmpd="sng" algn="ctr">
                            <a:solidFill>
                              <a:srgbClr val="000000"/>
                            </a:solidFill>
                            <a:prstDash val="solid"/>
                            <a:round/>
                          </a:ln>
                          <a:effectLst/>
                        </wps:spPr>
                        <wps:bodyPr/>
                      </wps:wsp>
                      <wps:wsp>
                        <wps:cNvPr id="9230" name="Shape 9230"/>
                        <wps:cNvSpPr/>
                        <wps:spPr>
                          <a:xfrm>
                            <a:off x="643469" y="554742"/>
                            <a:ext cx="28394" cy="0"/>
                          </a:xfrm>
                          <a:custGeom>
                            <a:avLst/>
                            <a:gdLst/>
                            <a:ahLst/>
                            <a:cxnLst/>
                            <a:rect l="0" t="0" r="0" b="0"/>
                            <a:pathLst>
                              <a:path w="28394">
                                <a:moveTo>
                                  <a:pt x="0" y="0"/>
                                </a:moveTo>
                                <a:lnTo>
                                  <a:pt x="28394" y="0"/>
                                </a:lnTo>
                              </a:path>
                            </a:pathLst>
                          </a:custGeom>
                          <a:noFill/>
                          <a:ln w="9529" cap="sq" cmpd="sng" algn="ctr">
                            <a:solidFill>
                              <a:srgbClr val="000000"/>
                            </a:solidFill>
                            <a:prstDash val="solid"/>
                            <a:round/>
                          </a:ln>
                          <a:effectLst/>
                        </wps:spPr>
                        <wps:bodyPr/>
                      </wps:wsp>
                      <wps:wsp>
                        <wps:cNvPr id="9231" name="Shape 9231"/>
                        <wps:cNvSpPr/>
                        <wps:spPr>
                          <a:xfrm>
                            <a:off x="643469" y="242772"/>
                            <a:ext cx="28394" cy="0"/>
                          </a:xfrm>
                          <a:custGeom>
                            <a:avLst/>
                            <a:gdLst/>
                            <a:ahLst/>
                            <a:cxnLst/>
                            <a:rect l="0" t="0" r="0" b="0"/>
                            <a:pathLst>
                              <a:path w="28394">
                                <a:moveTo>
                                  <a:pt x="0" y="0"/>
                                </a:moveTo>
                                <a:lnTo>
                                  <a:pt x="28394" y="0"/>
                                </a:lnTo>
                              </a:path>
                            </a:pathLst>
                          </a:custGeom>
                          <a:noFill/>
                          <a:ln w="9529" cap="sq" cmpd="sng" algn="ctr">
                            <a:solidFill>
                              <a:srgbClr val="000000"/>
                            </a:solidFill>
                            <a:prstDash val="solid"/>
                            <a:round/>
                          </a:ln>
                          <a:effectLst/>
                        </wps:spPr>
                        <wps:bodyPr/>
                      </wps:wsp>
                      <wps:wsp>
                        <wps:cNvPr id="9232" name="Shape 9232"/>
                        <wps:cNvSpPr/>
                        <wps:spPr>
                          <a:xfrm>
                            <a:off x="681424" y="1793186"/>
                            <a:ext cx="3881131" cy="0"/>
                          </a:xfrm>
                          <a:custGeom>
                            <a:avLst/>
                            <a:gdLst/>
                            <a:ahLst/>
                            <a:cxnLst/>
                            <a:rect l="0" t="0" r="0" b="0"/>
                            <a:pathLst>
                              <a:path w="3881131">
                                <a:moveTo>
                                  <a:pt x="0" y="0"/>
                                </a:moveTo>
                                <a:lnTo>
                                  <a:pt x="3881131" y="0"/>
                                </a:lnTo>
                              </a:path>
                            </a:pathLst>
                          </a:custGeom>
                          <a:noFill/>
                          <a:ln w="9529" cap="sq" cmpd="sng" algn="ctr">
                            <a:solidFill>
                              <a:srgbClr val="000000"/>
                            </a:solidFill>
                            <a:prstDash val="solid"/>
                            <a:round/>
                          </a:ln>
                          <a:effectLst/>
                        </wps:spPr>
                        <wps:bodyPr/>
                      </wps:wsp>
                      <wps:wsp>
                        <wps:cNvPr id="9233" name="Shape 9233"/>
                        <wps:cNvSpPr/>
                        <wps:spPr>
                          <a:xfrm>
                            <a:off x="681424" y="1802711"/>
                            <a:ext cx="0" cy="28286"/>
                          </a:xfrm>
                          <a:custGeom>
                            <a:avLst/>
                            <a:gdLst/>
                            <a:ahLst/>
                            <a:cxnLst/>
                            <a:rect l="0" t="0" r="0" b="0"/>
                            <a:pathLst>
                              <a:path h="28286">
                                <a:moveTo>
                                  <a:pt x="0" y="28286"/>
                                </a:moveTo>
                                <a:lnTo>
                                  <a:pt x="0" y="0"/>
                                </a:lnTo>
                              </a:path>
                            </a:pathLst>
                          </a:custGeom>
                          <a:noFill/>
                          <a:ln w="9529" cap="sq" cmpd="sng" algn="ctr">
                            <a:solidFill>
                              <a:srgbClr val="000000"/>
                            </a:solidFill>
                            <a:prstDash val="solid"/>
                            <a:round/>
                          </a:ln>
                          <a:effectLst/>
                        </wps:spPr>
                        <wps:bodyPr/>
                      </wps:wsp>
                      <wps:wsp>
                        <wps:cNvPr id="9234" name="Shape 9234"/>
                        <wps:cNvSpPr/>
                        <wps:spPr>
                          <a:xfrm>
                            <a:off x="1004784" y="1802711"/>
                            <a:ext cx="0" cy="28286"/>
                          </a:xfrm>
                          <a:custGeom>
                            <a:avLst/>
                            <a:gdLst/>
                            <a:ahLst/>
                            <a:cxnLst/>
                            <a:rect l="0" t="0" r="0" b="0"/>
                            <a:pathLst>
                              <a:path h="28286">
                                <a:moveTo>
                                  <a:pt x="0" y="28286"/>
                                </a:moveTo>
                                <a:lnTo>
                                  <a:pt x="0" y="0"/>
                                </a:lnTo>
                              </a:path>
                            </a:pathLst>
                          </a:custGeom>
                          <a:noFill/>
                          <a:ln w="9529" cap="sq" cmpd="sng" algn="ctr">
                            <a:solidFill>
                              <a:srgbClr val="000000"/>
                            </a:solidFill>
                            <a:prstDash val="solid"/>
                            <a:round/>
                          </a:ln>
                          <a:effectLst/>
                        </wps:spPr>
                        <wps:bodyPr/>
                      </wps:wsp>
                      <wps:wsp>
                        <wps:cNvPr id="9235" name="Shape 9235"/>
                        <wps:cNvSpPr/>
                        <wps:spPr>
                          <a:xfrm>
                            <a:off x="1328195" y="1802711"/>
                            <a:ext cx="0" cy="28286"/>
                          </a:xfrm>
                          <a:custGeom>
                            <a:avLst/>
                            <a:gdLst/>
                            <a:ahLst/>
                            <a:cxnLst/>
                            <a:rect l="0" t="0" r="0" b="0"/>
                            <a:pathLst>
                              <a:path h="28286">
                                <a:moveTo>
                                  <a:pt x="0" y="28286"/>
                                </a:moveTo>
                                <a:lnTo>
                                  <a:pt x="0" y="0"/>
                                </a:lnTo>
                              </a:path>
                            </a:pathLst>
                          </a:custGeom>
                          <a:noFill/>
                          <a:ln w="9529" cap="sq" cmpd="sng" algn="ctr">
                            <a:solidFill>
                              <a:srgbClr val="000000"/>
                            </a:solidFill>
                            <a:prstDash val="solid"/>
                            <a:round/>
                          </a:ln>
                          <a:effectLst/>
                        </wps:spPr>
                        <wps:bodyPr/>
                      </wps:wsp>
                      <wps:wsp>
                        <wps:cNvPr id="9236" name="Shape 9236"/>
                        <wps:cNvSpPr/>
                        <wps:spPr>
                          <a:xfrm>
                            <a:off x="1651846" y="1802711"/>
                            <a:ext cx="0" cy="28286"/>
                          </a:xfrm>
                          <a:custGeom>
                            <a:avLst/>
                            <a:gdLst/>
                            <a:ahLst/>
                            <a:cxnLst/>
                            <a:rect l="0" t="0" r="0" b="0"/>
                            <a:pathLst>
                              <a:path h="28286">
                                <a:moveTo>
                                  <a:pt x="0" y="28286"/>
                                </a:moveTo>
                                <a:lnTo>
                                  <a:pt x="0" y="0"/>
                                </a:lnTo>
                              </a:path>
                            </a:pathLst>
                          </a:custGeom>
                          <a:noFill/>
                          <a:ln w="9529" cap="sq" cmpd="sng" algn="ctr">
                            <a:solidFill>
                              <a:srgbClr val="000000"/>
                            </a:solidFill>
                            <a:prstDash val="solid"/>
                            <a:round/>
                          </a:ln>
                          <a:effectLst/>
                        </wps:spPr>
                        <wps:bodyPr/>
                      </wps:wsp>
                      <wps:wsp>
                        <wps:cNvPr id="9237" name="Shape 9237"/>
                        <wps:cNvSpPr/>
                        <wps:spPr>
                          <a:xfrm>
                            <a:off x="1975118" y="1802711"/>
                            <a:ext cx="0" cy="28287"/>
                          </a:xfrm>
                          <a:custGeom>
                            <a:avLst/>
                            <a:gdLst/>
                            <a:ahLst/>
                            <a:cxnLst/>
                            <a:rect l="0" t="0" r="0" b="0"/>
                            <a:pathLst>
                              <a:path h="28287">
                                <a:moveTo>
                                  <a:pt x="0" y="28287"/>
                                </a:moveTo>
                                <a:lnTo>
                                  <a:pt x="0" y="0"/>
                                </a:lnTo>
                              </a:path>
                            </a:pathLst>
                          </a:custGeom>
                          <a:noFill/>
                          <a:ln w="9529" cap="sq" cmpd="sng" algn="ctr">
                            <a:solidFill>
                              <a:srgbClr val="000000"/>
                            </a:solidFill>
                            <a:prstDash val="solid"/>
                            <a:round/>
                          </a:ln>
                          <a:effectLst/>
                        </wps:spPr>
                        <wps:bodyPr/>
                      </wps:wsp>
                      <wps:wsp>
                        <wps:cNvPr id="9238" name="Shape 9238"/>
                        <wps:cNvSpPr/>
                        <wps:spPr>
                          <a:xfrm>
                            <a:off x="2298516" y="1802711"/>
                            <a:ext cx="0" cy="28287"/>
                          </a:xfrm>
                          <a:custGeom>
                            <a:avLst/>
                            <a:gdLst/>
                            <a:ahLst/>
                            <a:cxnLst/>
                            <a:rect l="0" t="0" r="0" b="0"/>
                            <a:pathLst>
                              <a:path h="28287">
                                <a:moveTo>
                                  <a:pt x="0" y="28287"/>
                                </a:moveTo>
                                <a:lnTo>
                                  <a:pt x="0" y="0"/>
                                </a:lnTo>
                              </a:path>
                            </a:pathLst>
                          </a:custGeom>
                          <a:noFill/>
                          <a:ln w="9529" cap="sq" cmpd="sng" algn="ctr">
                            <a:solidFill>
                              <a:srgbClr val="000000"/>
                            </a:solidFill>
                            <a:prstDash val="solid"/>
                            <a:round/>
                          </a:ln>
                          <a:effectLst/>
                        </wps:spPr>
                        <wps:bodyPr/>
                      </wps:wsp>
                      <wps:wsp>
                        <wps:cNvPr id="9239" name="Shape 9239"/>
                        <wps:cNvSpPr/>
                        <wps:spPr>
                          <a:xfrm>
                            <a:off x="2631400" y="1802711"/>
                            <a:ext cx="0" cy="28287"/>
                          </a:xfrm>
                          <a:custGeom>
                            <a:avLst/>
                            <a:gdLst/>
                            <a:ahLst/>
                            <a:cxnLst/>
                            <a:rect l="0" t="0" r="0" b="0"/>
                            <a:pathLst>
                              <a:path h="28287">
                                <a:moveTo>
                                  <a:pt x="0" y="28287"/>
                                </a:moveTo>
                                <a:lnTo>
                                  <a:pt x="0" y="0"/>
                                </a:lnTo>
                              </a:path>
                            </a:pathLst>
                          </a:custGeom>
                          <a:noFill/>
                          <a:ln w="9529" cap="sq" cmpd="sng" algn="ctr">
                            <a:solidFill>
                              <a:srgbClr val="000000"/>
                            </a:solidFill>
                            <a:prstDash val="solid"/>
                            <a:round/>
                          </a:ln>
                          <a:effectLst/>
                        </wps:spPr>
                        <wps:bodyPr/>
                      </wps:wsp>
                      <wps:wsp>
                        <wps:cNvPr id="9240" name="Shape 9240"/>
                        <wps:cNvSpPr/>
                        <wps:spPr>
                          <a:xfrm>
                            <a:off x="2954798" y="1802711"/>
                            <a:ext cx="0" cy="28287"/>
                          </a:xfrm>
                          <a:custGeom>
                            <a:avLst/>
                            <a:gdLst/>
                            <a:ahLst/>
                            <a:cxnLst/>
                            <a:rect l="0" t="0" r="0" b="0"/>
                            <a:pathLst>
                              <a:path h="28287">
                                <a:moveTo>
                                  <a:pt x="0" y="28287"/>
                                </a:moveTo>
                                <a:lnTo>
                                  <a:pt x="0" y="0"/>
                                </a:lnTo>
                              </a:path>
                            </a:pathLst>
                          </a:custGeom>
                          <a:noFill/>
                          <a:ln w="9529" cap="sq" cmpd="sng" algn="ctr">
                            <a:solidFill>
                              <a:srgbClr val="000000"/>
                            </a:solidFill>
                            <a:prstDash val="solid"/>
                            <a:round/>
                          </a:ln>
                          <a:effectLst/>
                        </wps:spPr>
                        <wps:bodyPr/>
                      </wps:wsp>
                      <wps:wsp>
                        <wps:cNvPr id="9241" name="Shape 9241"/>
                        <wps:cNvSpPr/>
                        <wps:spPr>
                          <a:xfrm>
                            <a:off x="3278448" y="1802711"/>
                            <a:ext cx="0" cy="28287"/>
                          </a:xfrm>
                          <a:custGeom>
                            <a:avLst/>
                            <a:gdLst/>
                            <a:ahLst/>
                            <a:cxnLst/>
                            <a:rect l="0" t="0" r="0" b="0"/>
                            <a:pathLst>
                              <a:path h="28287">
                                <a:moveTo>
                                  <a:pt x="0" y="28287"/>
                                </a:moveTo>
                                <a:lnTo>
                                  <a:pt x="0" y="0"/>
                                </a:lnTo>
                              </a:path>
                            </a:pathLst>
                          </a:custGeom>
                          <a:noFill/>
                          <a:ln w="9529" cap="sq" cmpd="sng" algn="ctr">
                            <a:solidFill>
                              <a:srgbClr val="000000"/>
                            </a:solidFill>
                            <a:prstDash val="solid"/>
                            <a:round/>
                          </a:ln>
                          <a:effectLst/>
                        </wps:spPr>
                        <wps:bodyPr/>
                      </wps:wsp>
                      <wps:wsp>
                        <wps:cNvPr id="9242" name="Shape 9242"/>
                        <wps:cNvSpPr/>
                        <wps:spPr>
                          <a:xfrm>
                            <a:off x="3601847" y="1802711"/>
                            <a:ext cx="0" cy="28287"/>
                          </a:xfrm>
                          <a:custGeom>
                            <a:avLst/>
                            <a:gdLst/>
                            <a:ahLst/>
                            <a:cxnLst/>
                            <a:rect l="0" t="0" r="0" b="0"/>
                            <a:pathLst>
                              <a:path h="28287">
                                <a:moveTo>
                                  <a:pt x="0" y="28287"/>
                                </a:moveTo>
                                <a:lnTo>
                                  <a:pt x="0" y="0"/>
                                </a:lnTo>
                              </a:path>
                            </a:pathLst>
                          </a:custGeom>
                          <a:noFill/>
                          <a:ln w="9529" cap="sq" cmpd="sng" algn="ctr">
                            <a:solidFill>
                              <a:srgbClr val="000000"/>
                            </a:solidFill>
                            <a:prstDash val="solid"/>
                            <a:round/>
                          </a:ln>
                          <a:effectLst/>
                        </wps:spPr>
                        <wps:bodyPr/>
                      </wps:wsp>
                      <wps:wsp>
                        <wps:cNvPr id="9243" name="Shape 9243"/>
                        <wps:cNvSpPr/>
                        <wps:spPr>
                          <a:xfrm>
                            <a:off x="3925118" y="1802711"/>
                            <a:ext cx="0" cy="28287"/>
                          </a:xfrm>
                          <a:custGeom>
                            <a:avLst/>
                            <a:gdLst/>
                            <a:ahLst/>
                            <a:cxnLst/>
                            <a:rect l="0" t="0" r="0" b="0"/>
                            <a:pathLst>
                              <a:path h="28287">
                                <a:moveTo>
                                  <a:pt x="0" y="28287"/>
                                </a:moveTo>
                                <a:lnTo>
                                  <a:pt x="0" y="0"/>
                                </a:lnTo>
                              </a:path>
                            </a:pathLst>
                          </a:custGeom>
                          <a:noFill/>
                          <a:ln w="9529" cap="sq" cmpd="sng" algn="ctr">
                            <a:solidFill>
                              <a:srgbClr val="000000"/>
                            </a:solidFill>
                            <a:prstDash val="solid"/>
                            <a:round/>
                          </a:ln>
                          <a:effectLst/>
                        </wps:spPr>
                        <wps:bodyPr/>
                      </wps:wsp>
                      <wps:wsp>
                        <wps:cNvPr id="9244" name="Shape 9244"/>
                        <wps:cNvSpPr/>
                        <wps:spPr>
                          <a:xfrm>
                            <a:off x="4248517" y="1802711"/>
                            <a:ext cx="0" cy="28287"/>
                          </a:xfrm>
                          <a:custGeom>
                            <a:avLst/>
                            <a:gdLst/>
                            <a:ahLst/>
                            <a:cxnLst/>
                            <a:rect l="0" t="0" r="0" b="0"/>
                            <a:pathLst>
                              <a:path h="28287">
                                <a:moveTo>
                                  <a:pt x="0" y="28287"/>
                                </a:moveTo>
                                <a:lnTo>
                                  <a:pt x="0" y="0"/>
                                </a:lnTo>
                              </a:path>
                            </a:pathLst>
                          </a:custGeom>
                          <a:noFill/>
                          <a:ln w="9529" cap="sq" cmpd="sng" algn="ctr">
                            <a:solidFill>
                              <a:srgbClr val="000000"/>
                            </a:solidFill>
                            <a:prstDash val="solid"/>
                            <a:round/>
                          </a:ln>
                          <a:effectLst/>
                        </wps:spPr>
                        <wps:bodyPr/>
                      </wps:wsp>
                      <wps:wsp>
                        <wps:cNvPr id="9245" name="Shape 9245"/>
                        <wps:cNvSpPr/>
                        <wps:spPr>
                          <a:xfrm>
                            <a:off x="4572168" y="1802711"/>
                            <a:ext cx="0" cy="28287"/>
                          </a:xfrm>
                          <a:custGeom>
                            <a:avLst/>
                            <a:gdLst/>
                            <a:ahLst/>
                            <a:cxnLst/>
                            <a:rect l="0" t="0" r="0" b="0"/>
                            <a:pathLst>
                              <a:path h="28287">
                                <a:moveTo>
                                  <a:pt x="0" y="28287"/>
                                </a:moveTo>
                                <a:lnTo>
                                  <a:pt x="0" y="0"/>
                                </a:lnTo>
                              </a:path>
                            </a:pathLst>
                          </a:custGeom>
                          <a:noFill/>
                          <a:ln w="9529" cap="sq" cmpd="sng" algn="ctr">
                            <a:solidFill>
                              <a:srgbClr val="000000"/>
                            </a:solidFill>
                            <a:prstDash val="solid"/>
                            <a:round/>
                          </a:ln>
                          <a:effectLst/>
                        </wps:spPr>
                        <wps:bodyPr/>
                      </wps:wsp>
                      <wps:wsp>
                        <wps:cNvPr id="9247" name="Shape 9247"/>
                        <wps:cNvSpPr/>
                        <wps:spPr>
                          <a:xfrm>
                            <a:off x="843098" y="1736625"/>
                            <a:ext cx="314102" cy="132184"/>
                          </a:xfrm>
                          <a:custGeom>
                            <a:avLst/>
                            <a:gdLst/>
                            <a:ahLst/>
                            <a:cxnLst/>
                            <a:rect l="0" t="0" r="0" b="0"/>
                            <a:pathLst>
                              <a:path w="314102" h="132184">
                                <a:moveTo>
                                  <a:pt x="0" y="132184"/>
                                </a:moveTo>
                                <a:lnTo>
                                  <a:pt x="314102" y="0"/>
                                </a:lnTo>
                              </a:path>
                            </a:pathLst>
                          </a:custGeom>
                          <a:noFill/>
                          <a:ln w="9529" cap="sq" cmpd="sng" algn="ctr">
                            <a:solidFill>
                              <a:srgbClr val="000080"/>
                            </a:solidFill>
                            <a:prstDash val="solid"/>
                            <a:round/>
                          </a:ln>
                          <a:effectLst/>
                        </wps:spPr>
                        <wps:bodyPr/>
                      </wps:wsp>
                      <wps:wsp>
                        <wps:cNvPr id="9248" name="Shape 9248"/>
                        <wps:cNvSpPr/>
                        <wps:spPr>
                          <a:xfrm>
                            <a:off x="1166458" y="1452904"/>
                            <a:ext cx="314140" cy="283721"/>
                          </a:xfrm>
                          <a:custGeom>
                            <a:avLst/>
                            <a:gdLst/>
                            <a:ahLst/>
                            <a:cxnLst/>
                            <a:rect l="0" t="0" r="0" b="0"/>
                            <a:pathLst>
                              <a:path w="314140" h="283721">
                                <a:moveTo>
                                  <a:pt x="0" y="283721"/>
                                </a:moveTo>
                                <a:lnTo>
                                  <a:pt x="314140" y="0"/>
                                </a:lnTo>
                              </a:path>
                            </a:pathLst>
                          </a:custGeom>
                          <a:noFill/>
                          <a:ln w="9529" cap="sq" cmpd="sng" algn="ctr">
                            <a:solidFill>
                              <a:srgbClr val="000080"/>
                            </a:solidFill>
                            <a:prstDash val="solid"/>
                            <a:round/>
                          </a:ln>
                          <a:effectLst/>
                        </wps:spPr>
                        <wps:bodyPr/>
                      </wps:wsp>
                      <wps:wsp>
                        <wps:cNvPr id="9249" name="Shape 9249"/>
                        <wps:cNvSpPr/>
                        <wps:spPr>
                          <a:xfrm>
                            <a:off x="1490084" y="1188258"/>
                            <a:ext cx="313786" cy="255120"/>
                          </a:xfrm>
                          <a:custGeom>
                            <a:avLst/>
                            <a:gdLst/>
                            <a:ahLst/>
                            <a:cxnLst/>
                            <a:rect l="0" t="0" r="0" b="0"/>
                            <a:pathLst>
                              <a:path w="313786" h="255120">
                                <a:moveTo>
                                  <a:pt x="0" y="255120"/>
                                </a:moveTo>
                                <a:lnTo>
                                  <a:pt x="313786" y="0"/>
                                </a:lnTo>
                              </a:path>
                            </a:pathLst>
                          </a:custGeom>
                          <a:noFill/>
                          <a:ln w="9529" cap="sq" cmpd="sng" algn="ctr">
                            <a:solidFill>
                              <a:srgbClr val="000080"/>
                            </a:solidFill>
                            <a:prstDash val="solid"/>
                            <a:round/>
                          </a:ln>
                          <a:effectLst/>
                        </wps:spPr>
                        <wps:bodyPr/>
                      </wps:wsp>
                      <wps:wsp>
                        <wps:cNvPr id="9250" name="Shape 9250"/>
                        <wps:cNvSpPr/>
                        <wps:spPr>
                          <a:xfrm>
                            <a:off x="1813482" y="895062"/>
                            <a:ext cx="313786" cy="283621"/>
                          </a:xfrm>
                          <a:custGeom>
                            <a:avLst/>
                            <a:gdLst/>
                            <a:ahLst/>
                            <a:cxnLst/>
                            <a:rect l="0" t="0" r="0" b="0"/>
                            <a:pathLst>
                              <a:path w="313786" h="283621">
                                <a:moveTo>
                                  <a:pt x="0" y="283621"/>
                                </a:moveTo>
                                <a:lnTo>
                                  <a:pt x="313786" y="0"/>
                                </a:lnTo>
                              </a:path>
                            </a:pathLst>
                          </a:custGeom>
                          <a:noFill/>
                          <a:ln w="9529" cap="sq" cmpd="sng" algn="ctr">
                            <a:solidFill>
                              <a:srgbClr val="000080"/>
                            </a:solidFill>
                            <a:prstDash val="solid"/>
                            <a:round/>
                          </a:ln>
                          <a:effectLst/>
                        </wps:spPr>
                        <wps:bodyPr/>
                      </wps:wsp>
                      <wps:wsp>
                        <wps:cNvPr id="9251" name="Shape 9251"/>
                        <wps:cNvSpPr/>
                        <wps:spPr>
                          <a:xfrm>
                            <a:off x="2136880" y="686914"/>
                            <a:ext cx="313786" cy="198572"/>
                          </a:xfrm>
                          <a:custGeom>
                            <a:avLst/>
                            <a:gdLst/>
                            <a:ahLst/>
                            <a:cxnLst/>
                            <a:rect l="0" t="0" r="0" b="0"/>
                            <a:pathLst>
                              <a:path w="313786" h="198572">
                                <a:moveTo>
                                  <a:pt x="0" y="198572"/>
                                </a:moveTo>
                                <a:lnTo>
                                  <a:pt x="313786" y="0"/>
                                </a:lnTo>
                              </a:path>
                            </a:pathLst>
                          </a:custGeom>
                          <a:noFill/>
                          <a:ln w="9529" cap="sq" cmpd="sng" algn="ctr">
                            <a:solidFill>
                              <a:srgbClr val="000080"/>
                            </a:solidFill>
                            <a:prstDash val="solid"/>
                            <a:round/>
                          </a:ln>
                          <a:effectLst/>
                        </wps:spPr>
                        <wps:bodyPr/>
                      </wps:wsp>
                      <wps:wsp>
                        <wps:cNvPr id="9252" name="Shape 9252"/>
                        <wps:cNvSpPr/>
                        <wps:spPr>
                          <a:xfrm>
                            <a:off x="2460152" y="554742"/>
                            <a:ext cx="323651" cy="132172"/>
                          </a:xfrm>
                          <a:custGeom>
                            <a:avLst/>
                            <a:gdLst/>
                            <a:ahLst/>
                            <a:cxnLst/>
                            <a:rect l="0" t="0" r="0" b="0"/>
                            <a:pathLst>
                              <a:path w="323651" h="132172">
                                <a:moveTo>
                                  <a:pt x="0" y="132172"/>
                                </a:moveTo>
                                <a:lnTo>
                                  <a:pt x="323651" y="0"/>
                                </a:lnTo>
                              </a:path>
                            </a:pathLst>
                          </a:custGeom>
                          <a:noFill/>
                          <a:ln w="9529" cap="sq" cmpd="sng" algn="ctr">
                            <a:solidFill>
                              <a:srgbClr val="000080"/>
                            </a:solidFill>
                            <a:prstDash val="solid"/>
                            <a:round/>
                          </a:ln>
                          <a:effectLst/>
                        </wps:spPr>
                        <wps:bodyPr/>
                      </wps:wsp>
                      <wps:wsp>
                        <wps:cNvPr id="9253" name="Shape 9253"/>
                        <wps:cNvSpPr/>
                        <wps:spPr>
                          <a:xfrm>
                            <a:off x="2793162" y="554742"/>
                            <a:ext cx="314039" cy="9450"/>
                          </a:xfrm>
                          <a:custGeom>
                            <a:avLst/>
                            <a:gdLst/>
                            <a:ahLst/>
                            <a:cxnLst/>
                            <a:rect l="0" t="0" r="0" b="0"/>
                            <a:pathLst>
                              <a:path w="314039" h="9450">
                                <a:moveTo>
                                  <a:pt x="0" y="0"/>
                                </a:moveTo>
                                <a:lnTo>
                                  <a:pt x="314039" y="9450"/>
                                </a:lnTo>
                              </a:path>
                            </a:pathLst>
                          </a:custGeom>
                          <a:noFill/>
                          <a:ln w="9529" cap="sq" cmpd="sng" algn="ctr">
                            <a:solidFill>
                              <a:srgbClr val="000080"/>
                            </a:solidFill>
                            <a:prstDash val="solid"/>
                            <a:round/>
                          </a:ln>
                          <a:effectLst/>
                        </wps:spPr>
                        <wps:bodyPr/>
                      </wps:wsp>
                      <wps:wsp>
                        <wps:cNvPr id="9254" name="Shape 9254"/>
                        <wps:cNvSpPr/>
                        <wps:spPr>
                          <a:xfrm>
                            <a:off x="3116813" y="564192"/>
                            <a:ext cx="313786" cy="226922"/>
                          </a:xfrm>
                          <a:custGeom>
                            <a:avLst/>
                            <a:gdLst/>
                            <a:ahLst/>
                            <a:cxnLst/>
                            <a:rect l="0" t="0" r="0" b="0"/>
                            <a:pathLst>
                              <a:path w="313786" h="226922">
                                <a:moveTo>
                                  <a:pt x="0" y="0"/>
                                </a:moveTo>
                                <a:lnTo>
                                  <a:pt x="313786" y="226922"/>
                                </a:lnTo>
                              </a:path>
                            </a:pathLst>
                          </a:custGeom>
                          <a:noFill/>
                          <a:ln w="9529" cap="sq" cmpd="sng" algn="ctr">
                            <a:solidFill>
                              <a:srgbClr val="000080"/>
                            </a:solidFill>
                            <a:prstDash val="solid"/>
                            <a:round/>
                          </a:ln>
                          <a:effectLst/>
                        </wps:spPr>
                        <wps:bodyPr/>
                      </wps:wsp>
                      <wps:wsp>
                        <wps:cNvPr id="9255" name="Shape 9255"/>
                        <wps:cNvSpPr/>
                        <wps:spPr>
                          <a:xfrm>
                            <a:off x="3440084" y="800690"/>
                            <a:ext cx="313786" cy="330744"/>
                          </a:xfrm>
                          <a:custGeom>
                            <a:avLst/>
                            <a:gdLst/>
                            <a:ahLst/>
                            <a:cxnLst/>
                            <a:rect l="0" t="0" r="0" b="0"/>
                            <a:pathLst>
                              <a:path w="313786" h="330744">
                                <a:moveTo>
                                  <a:pt x="0" y="0"/>
                                </a:moveTo>
                                <a:lnTo>
                                  <a:pt x="313786" y="330744"/>
                                </a:lnTo>
                              </a:path>
                            </a:pathLst>
                          </a:custGeom>
                          <a:noFill/>
                          <a:ln w="9529" cap="sq" cmpd="sng" algn="ctr">
                            <a:solidFill>
                              <a:srgbClr val="000080"/>
                            </a:solidFill>
                            <a:prstDash val="solid"/>
                            <a:round/>
                          </a:ln>
                          <a:effectLst/>
                        </wps:spPr>
                        <wps:bodyPr/>
                      </wps:wsp>
                      <wps:wsp>
                        <wps:cNvPr id="9256" name="Shape 9256"/>
                        <wps:cNvSpPr/>
                        <wps:spPr>
                          <a:xfrm>
                            <a:off x="3763482" y="1140883"/>
                            <a:ext cx="313786" cy="312021"/>
                          </a:xfrm>
                          <a:custGeom>
                            <a:avLst/>
                            <a:gdLst/>
                            <a:ahLst/>
                            <a:cxnLst/>
                            <a:rect l="0" t="0" r="0" b="0"/>
                            <a:pathLst>
                              <a:path w="313786" h="312021">
                                <a:moveTo>
                                  <a:pt x="0" y="0"/>
                                </a:moveTo>
                                <a:lnTo>
                                  <a:pt x="313786" y="312021"/>
                                </a:lnTo>
                              </a:path>
                            </a:pathLst>
                          </a:custGeom>
                          <a:noFill/>
                          <a:ln w="9529" cap="sq" cmpd="sng" algn="ctr">
                            <a:solidFill>
                              <a:srgbClr val="000080"/>
                            </a:solidFill>
                            <a:prstDash val="solid"/>
                            <a:round/>
                          </a:ln>
                          <a:effectLst/>
                        </wps:spPr>
                        <wps:bodyPr/>
                      </wps:wsp>
                      <wps:wsp>
                        <wps:cNvPr id="9257" name="Shape 9257"/>
                        <wps:cNvSpPr/>
                        <wps:spPr>
                          <a:xfrm>
                            <a:off x="4086881" y="1462442"/>
                            <a:ext cx="314038" cy="264658"/>
                          </a:xfrm>
                          <a:custGeom>
                            <a:avLst/>
                            <a:gdLst/>
                            <a:ahLst/>
                            <a:cxnLst/>
                            <a:rect l="0" t="0" r="0" b="0"/>
                            <a:pathLst>
                              <a:path w="314038" h="264658">
                                <a:moveTo>
                                  <a:pt x="0" y="0"/>
                                </a:moveTo>
                                <a:lnTo>
                                  <a:pt x="314038" y="264658"/>
                                </a:lnTo>
                              </a:path>
                            </a:pathLst>
                          </a:custGeom>
                          <a:noFill/>
                          <a:ln w="9529" cap="sq" cmpd="sng" algn="ctr">
                            <a:solidFill>
                              <a:srgbClr val="000080"/>
                            </a:solidFill>
                            <a:prstDash val="solid"/>
                            <a:round/>
                          </a:ln>
                          <a:effectLst/>
                        </wps:spPr>
                        <wps:bodyPr/>
                      </wps:wsp>
                      <wps:wsp>
                        <wps:cNvPr id="9258" name="Shape 9258"/>
                        <wps:cNvSpPr/>
                        <wps:spPr>
                          <a:xfrm>
                            <a:off x="814717" y="1840523"/>
                            <a:ext cx="57078" cy="56863"/>
                          </a:xfrm>
                          <a:custGeom>
                            <a:avLst/>
                            <a:gdLst/>
                            <a:ahLst/>
                            <a:cxnLst/>
                            <a:rect l="0" t="0" r="0" b="0"/>
                            <a:pathLst>
                              <a:path w="57078" h="56863">
                                <a:moveTo>
                                  <a:pt x="28381" y="0"/>
                                </a:moveTo>
                                <a:lnTo>
                                  <a:pt x="57078" y="28286"/>
                                </a:lnTo>
                                <a:lnTo>
                                  <a:pt x="28381" y="56863"/>
                                </a:lnTo>
                                <a:lnTo>
                                  <a:pt x="0" y="28286"/>
                                </a:lnTo>
                                <a:lnTo>
                                  <a:pt x="28381" y="0"/>
                                </a:lnTo>
                                <a:close/>
                              </a:path>
                            </a:pathLst>
                          </a:custGeom>
                          <a:solidFill>
                            <a:srgbClr val="000080"/>
                          </a:solidFill>
                          <a:ln w="9529" cap="flat" cmpd="sng" algn="ctr">
                            <a:solidFill>
                              <a:srgbClr val="000080"/>
                            </a:solidFill>
                            <a:prstDash val="solid"/>
                            <a:round/>
                          </a:ln>
                          <a:effectLst/>
                        </wps:spPr>
                        <wps:bodyPr/>
                      </wps:wsp>
                      <wps:wsp>
                        <wps:cNvPr id="9260" name="Shape 9260"/>
                        <wps:cNvSpPr/>
                        <wps:spPr>
                          <a:xfrm>
                            <a:off x="1138077" y="1708037"/>
                            <a:ext cx="57078" cy="56875"/>
                          </a:xfrm>
                          <a:custGeom>
                            <a:avLst/>
                            <a:gdLst/>
                            <a:ahLst/>
                            <a:cxnLst/>
                            <a:rect l="0" t="0" r="0" b="0"/>
                            <a:pathLst>
                              <a:path w="57078" h="56875">
                                <a:moveTo>
                                  <a:pt x="28381" y="0"/>
                                </a:moveTo>
                                <a:lnTo>
                                  <a:pt x="57078" y="28589"/>
                                </a:lnTo>
                                <a:lnTo>
                                  <a:pt x="28381" y="56875"/>
                                </a:lnTo>
                                <a:lnTo>
                                  <a:pt x="0" y="28589"/>
                                </a:lnTo>
                                <a:lnTo>
                                  <a:pt x="28381" y="0"/>
                                </a:lnTo>
                                <a:close/>
                              </a:path>
                            </a:pathLst>
                          </a:custGeom>
                          <a:solidFill>
                            <a:srgbClr val="000080"/>
                          </a:solidFill>
                          <a:ln w="9529" cap="flat" cmpd="sng" algn="ctr">
                            <a:solidFill>
                              <a:srgbClr val="000080"/>
                            </a:solidFill>
                            <a:prstDash val="solid"/>
                            <a:round/>
                          </a:ln>
                          <a:effectLst/>
                        </wps:spPr>
                        <wps:bodyPr/>
                      </wps:wsp>
                      <wps:wsp>
                        <wps:cNvPr id="9262" name="Shape 9262"/>
                        <wps:cNvSpPr/>
                        <wps:spPr>
                          <a:xfrm>
                            <a:off x="1461374" y="1415105"/>
                            <a:ext cx="57167" cy="56560"/>
                          </a:xfrm>
                          <a:custGeom>
                            <a:avLst/>
                            <a:gdLst/>
                            <a:ahLst/>
                            <a:cxnLst/>
                            <a:rect l="0" t="0" r="0" b="0"/>
                            <a:pathLst>
                              <a:path w="57167" h="56560">
                                <a:moveTo>
                                  <a:pt x="28710" y="0"/>
                                </a:moveTo>
                                <a:lnTo>
                                  <a:pt x="57167" y="28274"/>
                                </a:lnTo>
                                <a:lnTo>
                                  <a:pt x="28710" y="56560"/>
                                </a:lnTo>
                                <a:lnTo>
                                  <a:pt x="0" y="28274"/>
                                </a:lnTo>
                                <a:lnTo>
                                  <a:pt x="28710" y="0"/>
                                </a:lnTo>
                                <a:close/>
                              </a:path>
                            </a:pathLst>
                          </a:custGeom>
                          <a:solidFill>
                            <a:srgbClr val="000080"/>
                          </a:solidFill>
                          <a:ln w="9529" cap="flat" cmpd="sng" algn="ctr">
                            <a:solidFill>
                              <a:srgbClr val="000080"/>
                            </a:solidFill>
                            <a:prstDash val="solid"/>
                            <a:round/>
                          </a:ln>
                          <a:effectLst/>
                        </wps:spPr>
                        <wps:bodyPr/>
                      </wps:wsp>
                      <wps:wsp>
                        <wps:cNvPr id="9264" name="Shape 9264"/>
                        <wps:cNvSpPr/>
                        <wps:spPr>
                          <a:xfrm>
                            <a:off x="1784772" y="1150459"/>
                            <a:ext cx="57040" cy="56573"/>
                          </a:xfrm>
                          <a:custGeom>
                            <a:avLst/>
                            <a:gdLst/>
                            <a:ahLst/>
                            <a:cxnLst/>
                            <a:rect l="0" t="0" r="0" b="0"/>
                            <a:pathLst>
                              <a:path w="57040" h="56573">
                                <a:moveTo>
                                  <a:pt x="28710" y="0"/>
                                </a:moveTo>
                                <a:lnTo>
                                  <a:pt x="57040" y="28223"/>
                                </a:lnTo>
                                <a:lnTo>
                                  <a:pt x="28710" y="56573"/>
                                </a:lnTo>
                                <a:lnTo>
                                  <a:pt x="0" y="28223"/>
                                </a:lnTo>
                                <a:lnTo>
                                  <a:pt x="28710" y="0"/>
                                </a:lnTo>
                                <a:close/>
                              </a:path>
                            </a:pathLst>
                          </a:custGeom>
                          <a:solidFill>
                            <a:srgbClr val="000080"/>
                          </a:solidFill>
                          <a:ln w="9529" cap="flat" cmpd="sng" algn="ctr">
                            <a:solidFill>
                              <a:srgbClr val="000080"/>
                            </a:solidFill>
                            <a:prstDash val="solid"/>
                            <a:round/>
                          </a:ln>
                          <a:effectLst/>
                        </wps:spPr>
                        <wps:bodyPr/>
                      </wps:wsp>
                      <wps:wsp>
                        <wps:cNvPr id="9266" name="Shape 9266"/>
                        <wps:cNvSpPr/>
                        <wps:spPr>
                          <a:xfrm>
                            <a:off x="2108423" y="857137"/>
                            <a:ext cx="57041" cy="56951"/>
                          </a:xfrm>
                          <a:custGeom>
                            <a:avLst/>
                            <a:gdLst/>
                            <a:ahLst/>
                            <a:cxnLst/>
                            <a:rect l="0" t="0" r="0" b="0"/>
                            <a:pathLst>
                              <a:path w="57041" h="56951">
                                <a:moveTo>
                                  <a:pt x="28457" y="0"/>
                                </a:moveTo>
                                <a:lnTo>
                                  <a:pt x="57041" y="28349"/>
                                </a:lnTo>
                                <a:lnTo>
                                  <a:pt x="28457" y="56951"/>
                                </a:lnTo>
                                <a:lnTo>
                                  <a:pt x="0" y="28349"/>
                                </a:lnTo>
                                <a:lnTo>
                                  <a:pt x="28457" y="0"/>
                                </a:lnTo>
                                <a:close/>
                              </a:path>
                            </a:pathLst>
                          </a:custGeom>
                          <a:solidFill>
                            <a:srgbClr val="000080"/>
                          </a:solidFill>
                          <a:ln w="9529" cap="flat" cmpd="sng" algn="ctr">
                            <a:solidFill>
                              <a:srgbClr val="000080"/>
                            </a:solidFill>
                            <a:prstDash val="solid"/>
                            <a:round/>
                          </a:ln>
                          <a:effectLst/>
                        </wps:spPr>
                        <wps:bodyPr/>
                      </wps:wsp>
                      <wps:wsp>
                        <wps:cNvPr id="9268" name="Shape 9268"/>
                        <wps:cNvSpPr/>
                        <wps:spPr>
                          <a:xfrm>
                            <a:off x="2431821" y="658564"/>
                            <a:ext cx="57041" cy="56951"/>
                          </a:xfrm>
                          <a:custGeom>
                            <a:avLst/>
                            <a:gdLst/>
                            <a:ahLst/>
                            <a:cxnLst/>
                            <a:rect l="0" t="0" r="0" b="0"/>
                            <a:pathLst>
                              <a:path w="57041" h="56951">
                                <a:moveTo>
                                  <a:pt x="28330" y="0"/>
                                </a:moveTo>
                                <a:lnTo>
                                  <a:pt x="57041" y="28350"/>
                                </a:lnTo>
                                <a:lnTo>
                                  <a:pt x="28330" y="56951"/>
                                </a:lnTo>
                                <a:lnTo>
                                  <a:pt x="0" y="28350"/>
                                </a:lnTo>
                                <a:lnTo>
                                  <a:pt x="28330" y="0"/>
                                </a:lnTo>
                                <a:close/>
                              </a:path>
                            </a:pathLst>
                          </a:custGeom>
                          <a:solidFill>
                            <a:srgbClr val="000080"/>
                          </a:solidFill>
                          <a:ln w="9529" cap="flat" cmpd="sng" algn="ctr">
                            <a:solidFill>
                              <a:srgbClr val="000080"/>
                            </a:solidFill>
                            <a:prstDash val="solid"/>
                            <a:round/>
                          </a:ln>
                          <a:effectLst/>
                        </wps:spPr>
                        <wps:bodyPr/>
                      </wps:wsp>
                      <wps:wsp>
                        <wps:cNvPr id="9270" name="Shape 9270"/>
                        <wps:cNvSpPr/>
                        <wps:spPr>
                          <a:xfrm>
                            <a:off x="2764705" y="526393"/>
                            <a:ext cx="57040" cy="56573"/>
                          </a:xfrm>
                          <a:custGeom>
                            <a:avLst/>
                            <a:gdLst/>
                            <a:ahLst/>
                            <a:cxnLst/>
                            <a:rect l="0" t="0" r="0" b="0"/>
                            <a:pathLst>
                              <a:path w="57040" h="56573">
                                <a:moveTo>
                                  <a:pt x="28457" y="0"/>
                                </a:moveTo>
                                <a:lnTo>
                                  <a:pt x="57040" y="28349"/>
                                </a:lnTo>
                                <a:lnTo>
                                  <a:pt x="28457" y="56573"/>
                                </a:lnTo>
                                <a:lnTo>
                                  <a:pt x="0" y="28349"/>
                                </a:lnTo>
                                <a:lnTo>
                                  <a:pt x="28457" y="0"/>
                                </a:lnTo>
                                <a:close/>
                              </a:path>
                            </a:pathLst>
                          </a:custGeom>
                          <a:solidFill>
                            <a:srgbClr val="000080"/>
                          </a:solidFill>
                          <a:ln w="9529" cap="flat" cmpd="sng" algn="ctr">
                            <a:solidFill>
                              <a:srgbClr val="000080"/>
                            </a:solidFill>
                            <a:prstDash val="solid"/>
                            <a:round/>
                          </a:ln>
                          <a:effectLst/>
                        </wps:spPr>
                        <wps:bodyPr/>
                      </wps:wsp>
                      <wps:wsp>
                        <wps:cNvPr id="9272" name="Shape 9272"/>
                        <wps:cNvSpPr/>
                        <wps:spPr>
                          <a:xfrm>
                            <a:off x="3088103" y="535717"/>
                            <a:ext cx="57040" cy="56825"/>
                          </a:xfrm>
                          <a:custGeom>
                            <a:avLst/>
                            <a:gdLst/>
                            <a:ahLst/>
                            <a:cxnLst/>
                            <a:rect l="0" t="0" r="0" b="0"/>
                            <a:pathLst>
                              <a:path w="57040" h="56825">
                                <a:moveTo>
                                  <a:pt x="28710" y="0"/>
                                </a:moveTo>
                                <a:lnTo>
                                  <a:pt x="57040" y="28475"/>
                                </a:lnTo>
                                <a:lnTo>
                                  <a:pt x="28710" y="56825"/>
                                </a:lnTo>
                                <a:lnTo>
                                  <a:pt x="0" y="28475"/>
                                </a:lnTo>
                                <a:lnTo>
                                  <a:pt x="28710" y="0"/>
                                </a:lnTo>
                                <a:close/>
                              </a:path>
                            </a:pathLst>
                          </a:custGeom>
                          <a:solidFill>
                            <a:srgbClr val="000080"/>
                          </a:solidFill>
                          <a:ln w="9529" cap="flat" cmpd="sng" algn="ctr">
                            <a:solidFill>
                              <a:srgbClr val="000080"/>
                            </a:solidFill>
                            <a:prstDash val="solid"/>
                            <a:round/>
                          </a:ln>
                          <a:effectLst/>
                        </wps:spPr>
                        <wps:bodyPr/>
                      </wps:wsp>
                      <wps:wsp>
                        <wps:cNvPr id="9274" name="Shape 9274"/>
                        <wps:cNvSpPr/>
                        <wps:spPr>
                          <a:xfrm>
                            <a:off x="3411375" y="772088"/>
                            <a:ext cx="57167" cy="56825"/>
                          </a:xfrm>
                          <a:custGeom>
                            <a:avLst/>
                            <a:gdLst/>
                            <a:ahLst/>
                            <a:cxnLst/>
                            <a:rect l="0" t="0" r="0" b="0"/>
                            <a:pathLst>
                              <a:path w="57167" h="56825">
                                <a:moveTo>
                                  <a:pt x="28709" y="0"/>
                                </a:moveTo>
                                <a:lnTo>
                                  <a:pt x="57167" y="28602"/>
                                </a:lnTo>
                                <a:lnTo>
                                  <a:pt x="28709" y="56825"/>
                                </a:lnTo>
                                <a:lnTo>
                                  <a:pt x="0" y="28602"/>
                                </a:lnTo>
                                <a:lnTo>
                                  <a:pt x="28709" y="0"/>
                                </a:lnTo>
                                <a:close/>
                              </a:path>
                            </a:pathLst>
                          </a:custGeom>
                          <a:solidFill>
                            <a:srgbClr val="000080"/>
                          </a:solidFill>
                          <a:ln w="9529" cap="flat" cmpd="sng" algn="ctr">
                            <a:solidFill>
                              <a:srgbClr val="000080"/>
                            </a:solidFill>
                            <a:prstDash val="solid"/>
                            <a:round/>
                          </a:ln>
                          <a:effectLst/>
                        </wps:spPr>
                        <wps:bodyPr/>
                      </wps:wsp>
                      <wps:wsp>
                        <wps:cNvPr id="9276" name="Shape 9276"/>
                        <wps:cNvSpPr/>
                        <wps:spPr>
                          <a:xfrm>
                            <a:off x="3735152" y="1112660"/>
                            <a:ext cx="57040" cy="56573"/>
                          </a:xfrm>
                          <a:custGeom>
                            <a:avLst/>
                            <a:gdLst/>
                            <a:ahLst/>
                            <a:cxnLst/>
                            <a:rect l="0" t="0" r="0" b="0"/>
                            <a:pathLst>
                              <a:path w="57040" h="56573">
                                <a:moveTo>
                                  <a:pt x="28330" y="0"/>
                                </a:moveTo>
                                <a:lnTo>
                                  <a:pt x="57040" y="28223"/>
                                </a:lnTo>
                                <a:lnTo>
                                  <a:pt x="28330" y="56573"/>
                                </a:lnTo>
                                <a:lnTo>
                                  <a:pt x="0" y="28223"/>
                                </a:lnTo>
                                <a:lnTo>
                                  <a:pt x="28330" y="0"/>
                                </a:lnTo>
                                <a:close/>
                              </a:path>
                            </a:pathLst>
                          </a:custGeom>
                          <a:solidFill>
                            <a:srgbClr val="000080"/>
                          </a:solidFill>
                          <a:ln w="9529" cap="flat" cmpd="sng" algn="ctr">
                            <a:solidFill>
                              <a:srgbClr val="000080"/>
                            </a:solidFill>
                            <a:prstDash val="solid"/>
                            <a:round/>
                          </a:ln>
                          <a:effectLst/>
                        </wps:spPr>
                        <wps:bodyPr/>
                      </wps:wsp>
                      <wps:wsp>
                        <wps:cNvPr id="9278" name="Shape 9278"/>
                        <wps:cNvSpPr/>
                        <wps:spPr>
                          <a:xfrm>
                            <a:off x="4058424" y="1433853"/>
                            <a:ext cx="57041" cy="56863"/>
                          </a:xfrm>
                          <a:custGeom>
                            <a:avLst/>
                            <a:gdLst/>
                            <a:ahLst/>
                            <a:cxnLst/>
                            <a:rect l="0" t="0" r="0" b="0"/>
                            <a:pathLst>
                              <a:path w="57041" h="56863">
                                <a:moveTo>
                                  <a:pt x="28457" y="0"/>
                                </a:moveTo>
                                <a:lnTo>
                                  <a:pt x="57041" y="28589"/>
                                </a:lnTo>
                                <a:lnTo>
                                  <a:pt x="28457" y="56863"/>
                                </a:lnTo>
                                <a:lnTo>
                                  <a:pt x="0" y="28589"/>
                                </a:lnTo>
                                <a:lnTo>
                                  <a:pt x="28457" y="0"/>
                                </a:lnTo>
                                <a:close/>
                              </a:path>
                            </a:pathLst>
                          </a:custGeom>
                          <a:solidFill>
                            <a:srgbClr val="000080"/>
                          </a:solidFill>
                          <a:ln w="9529" cap="flat" cmpd="sng" algn="ctr">
                            <a:solidFill>
                              <a:srgbClr val="000080"/>
                            </a:solidFill>
                            <a:prstDash val="solid"/>
                            <a:round/>
                          </a:ln>
                          <a:effectLst/>
                        </wps:spPr>
                        <wps:bodyPr/>
                      </wps:wsp>
                      <wps:wsp>
                        <wps:cNvPr id="9280" name="Shape 9280"/>
                        <wps:cNvSpPr/>
                        <wps:spPr>
                          <a:xfrm>
                            <a:off x="4381822" y="1708037"/>
                            <a:ext cx="57040" cy="56875"/>
                          </a:xfrm>
                          <a:custGeom>
                            <a:avLst/>
                            <a:gdLst/>
                            <a:ahLst/>
                            <a:cxnLst/>
                            <a:rect l="0" t="0" r="0" b="0"/>
                            <a:pathLst>
                              <a:path w="57040" h="56875">
                                <a:moveTo>
                                  <a:pt x="28710" y="0"/>
                                </a:moveTo>
                                <a:lnTo>
                                  <a:pt x="57040" y="28589"/>
                                </a:lnTo>
                                <a:lnTo>
                                  <a:pt x="28710" y="56875"/>
                                </a:lnTo>
                                <a:lnTo>
                                  <a:pt x="0" y="28589"/>
                                </a:lnTo>
                                <a:lnTo>
                                  <a:pt x="28710" y="0"/>
                                </a:lnTo>
                                <a:close/>
                              </a:path>
                            </a:pathLst>
                          </a:custGeom>
                          <a:solidFill>
                            <a:srgbClr val="000080"/>
                          </a:solidFill>
                          <a:ln w="9529" cap="flat" cmpd="sng" algn="ctr">
                            <a:solidFill>
                              <a:srgbClr val="000080"/>
                            </a:solidFill>
                            <a:prstDash val="solid"/>
                            <a:round/>
                          </a:ln>
                          <a:effectLst/>
                        </wps:spPr>
                        <wps:bodyPr/>
                      </wps:wsp>
                      <wps:wsp>
                        <wps:cNvPr id="9282" name="Rectangle 9282"/>
                        <wps:cNvSpPr/>
                        <wps:spPr>
                          <a:xfrm>
                            <a:off x="456335" y="2026330"/>
                            <a:ext cx="161561" cy="196452"/>
                          </a:xfrm>
                          <a:prstGeom prst="rect">
                            <a:avLst/>
                          </a:prstGeom>
                          <a:ln>
                            <a:noFill/>
                          </a:ln>
                        </wps:spPr>
                        <wps:txbx>
                          <w:txbxContent>
                            <w:p w14:paraId="4EFB1F0F" w14:textId="77777777" w:rsidR="006B43CF" w:rsidRDefault="006B43CF" w:rsidP="0028444F">
                              <w:pPr>
                                <w:spacing w:after="0" w:line="276" w:lineRule="auto"/>
                              </w:pPr>
                              <w:r>
                                <w:rPr>
                                  <w:sz w:val="21"/>
                                </w:rPr>
                                <w:t xml:space="preserve">-5 </w:t>
                              </w:r>
                            </w:p>
                          </w:txbxContent>
                        </wps:txbx>
                        <wps:bodyPr horzOverflow="overflow" lIns="0" tIns="0" rIns="0" bIns="0" rtlCol="0">
                          <a:noAutofit/>
                        </wps:bodyPr>
                      </wps:wsp>
                      <wps:wsp>
                        <wps:cNvPr id="9283" name="Rectangle 9283"/>
                        <wps:cNvSpPr/>
                        <wps:spPr>
                          <a:xfrm>
                            <a:off x="503852" y="1714335"/>
                            <a:ext cx="98360" cy="196452"/>
                          </a:xfrm>
                          <a:prstGeom prst="rect">
                            <a:avLst/>
                          </a:prstGeom>
                          <a:ln>
                            <a:noFill/>
                          </a:ln>
                        </wps:spPr>
                        <wps:txbx>
                          <w:txbxContent>
                            <w:p w14:paraId="387AA77E" w14:textId="77777777" w:rsidR="006B43CF" w:rsidRDefault="006B43CF" w:rsidP="0028444F">
                              <w:pPr>
                                <w:spacing w:after="0" w:line="276" w:lineRule="auto"/>
                              </w:pPr>
                              <w:r>
                                <w:rPr>
                                  <w:sz w:val="21"/>
                                </w:rPr>
                                <w:t xml:space="preserve">0 </w:t>
                              </w:r>
                            </w:p>
                          </w:txbxContent>
                        </wps:txbx>
                        <wps:bodyPr horzOverflow="overflow" lIns="0" tIns="0" rIns="0" bIns="0" rtlCol="0">
                          <a:noAutofit/>
                        </wps:bodyPr>
                      </wps:wsp>
                      <wps:wsp>
                        <wps:cNvPr id="9284" name="Rectangle 9284"/>
                        <wps:cNvSpPr/>
                        <wps:spPr>
                          <a:xfrm>
                            <a:off x="503852" y="1402339"/>
                            <a:ext cx="98360" cy="196452"/>
                          </a:xfrm>
                          <a:prstGeom prst="rect">
                            <a:avLst/>
                          </a:prstGeom>
                          <a:ln>
                            <a:noFill/>
                          </a:ln>
                        </wps:spPr>
                        <wps:txbx>
                          <w:txbxContent>
                            <w:p w14:paraId="2AD17D87" w14:textId="77777777" w:rsidR="006B43CF" w:rsidRDefault="006B43CF" w:rsidP="0028444F">
                              <w:pPr>
                                <w:spacing w:after="0" w:line="276" w:lineRule="auto"/>
                              </w:pPr>
                              <w:r>
                                <w:rPr>
                                  <w:sz w:val="21"/>
                                </w:rPr>
                                <w:t xml:space="preserve">5 </w:t>
                              </w:r>
                            </w:p>
                          </w:txbxContent>
                        </wps:txbx>
                        <wps:bodyPr horzOverflow="overflow" lIns="0" tIns="0" rIns="0" bIns="0" rtlCol="0">
                          <a:noAutofit/>
                        </wps:bodyPr>
                      </wps:wsp>
                      <wps:wsp>
                        <wps:cNvPr id="9285" name="Rectangle 9285"/>
                        <wps:cNvSpPr/>
                        <wps:spPr>
                          <a:xfrm>
                            <a:off x="427651" y="1099870"/>
                            <a:ext cx="199722" cy="196452"/>
                          </a:xfrm>
                          <a:prstGeom prst="rect">
                            <a:avLst/>
                          </a:prstGeom>
                          <a:ln>
                            <a:noFill/>
                          </a:ln>
                        </wps:spPr>
                        <wps:txbx>
                          <w:txbxContent>
                            <w:p w14:paraId="66432310" w14:textId="77777777" w:rsidR="006B43CF" w:rsidRDefault="006B43CF" w:rsidP="0028444F">
                              <w:pPr>
                                <w:spacing w:after="0" w:line="276" w:lineRule="auto"/>
                              </w:pPr>
                              <w:r>
                                <w:rPr>
                                  <w:sz w:val="21"/>
                                </w:rPr>
                                <w:t>10</w:t>
                              </w:r>
                            </w:p>
                          </w:txbxContent>
                        </wps:txbx>
                        <wps:bodyPr horzOverflow="overflow" lIns="0" tIns="0" rIns="0" bIns="0" rtlCol="0">
                          <a:noAutofit/>
                        </wps:bodyPr>
                      </wps:wsp>
                      <wps:wsp>
                        <wps:cNvPr id="9286" name="Rectangle 9286"/>
                        <wps:cNvSpPr/>
                        <wps:spPr>
                          <a:xfrm>
                            <a:off x="427651" y="787899"/>
                            <a:ext cx="199722" cy="196452"/>
                          </a:xfrm>
                          <a:prstGeom prst="rect">
                            <a:avLst/>
                          </a:prstGeom>
                          <a:ln>
                            <a:noFill/>
                          </a:ln>
                        </wps:spPr>
                        <wps:txbx>
                          <w:txbxContent>
                            <w:p w14:paraId="2C40CEB6" w14:textId="77777777" w:rsidR="006B43CF" w:rsidRDefault="006B43CF" w:rsidP="0028444F">
                              <w:pPr>
                                <w:spacing w:after="0" w:line="276" w:lineRule="auto"/>
                              </w:pPr>
                              <w:r>
                                <w:rPr>
                                  <w:sz w:val="21"/>
                                </w:rPr>
                                <w:t xml:space="preserve">15 </w:t>
                              </w:r>
                            </w:p>
                          </w:txbxContent>
                        </wps:txbx>
                        <wps:bodyPr horzOverflow="overflow" lIns="0" tIns="0" rIns="0" bIns="0" rtlCol="0">
                          <a:noAutofit/>
                        </wps:bodyPr>
                      </wps:wsp>
                      <wps:wsp>
                        <wps:cNvPr id="9287" name="Rectangle 9287"/>
                        <wps:cNvSpPr/>
                        <wps:spPr>
                          <a:xfrm>
                            <a:off x="427651" y="475929"/>
                            <a:ext cx="199722" cy="196452"/>
                          </a:xfrm>
                          <a:prstGeom prst="rect">
                            <a:avLst/>
                          </a:prstGeom>
                          <a:ln>
                            <a:noFill/>
                          </a:ln>
                        </wps:spPr>
                        <wps:txbx>
                          <w:txbxContent>
                            <w:p w14:paraId="345400D3" w14:textId="77777777" w:rsidR="006B43CF" w:rsidRDefault="006B43CF" w:rsidP="0028444F">
                              <w:pPr>
                                <w:spacing w:after="0" w:line="276" w:lineRule="auto"/>
                              </w:pPr>
                              <w:r>
                                <w:rPr>
                                  <w:sz w:val="21"/>
                                </w:rPr>
                                <w:t xml:space="preserve">20 </w:t>
                              </w:r>
                            </w:p>
                          </w:txbxContent>
                        </wps:txbx>
                        <wps:bodyPr horzOverflow="overflow" lIns="0" tIns="0" rIns="0" bIns="0" rtlCol="0">
                          <a:noAutofit/>
                        </wps:bodyPr>
                      </wps:wsp>
                      <wps:wsp>
                        <wps:cNvPr id="9288" name="Rectangle 9288"/>
                        <wps:cNvSpPr/>
                        <wps:spPr>
                          <a:xfrm>
                            <a:off x="427651" y="163833"/>
                            <a:ext cx="199722" cy="196452"/>
                          </a:xfrm>
                          <a:prstGeom prst="rect">
                            <a:avLst/>
                          </a:prstGeom>
                          <a:ln>
                            <a:noFill/>
                          </a:ln>
                        </wps:spPr>
                        <wps:txbx>
                          <w:txbxContent>
                            <w:p w14:paraId="2F4A5D17" w14:textId="77777777" w:rsidR="006B43CF" w:rsidRDefault="006B43CF" w:rsidP="0028444F">
                              <w:pPr>
                                <w:spacing w:after="0" w:line="276" w:lineRule="auto"/>
                              </w:pPr>
                              <w:r>
                                <w:rPr>
                                  <w:sz w:val="21"/>
                                </w:rPr>
                                <w:t xml:space="preserve">25 </w:t>
                              </w:r>
                            </w:p>
                          </w:txbxContent>
                        </wps:txbx>
                        <wps:bodyPr horzOverflow="overflow" lIns="0" tIns="0" rIns="0" bIns="0" rtlCol="0">
                          <a:noAutofit/>
                        </wps:bodyPr>
                      </wps:wsp>
                      <wps:wsp>
                        <wps:cNvPr id="9290" name="Rectangle 9290"/>
                        <wps:cNvSpPr/>
                        <wps:spPr>
                          <a:xfrm>
                            <a:off x="827212" y="1903382"/>
                            <a:ext cx="49137" cy="196452"/>
                          </a:xfrm>
                          <a:prstGeom prst="rect">
                            <a:avLst/>
                          </a:prstGeom>
                          <a:ln>
                            <a:noFill/>
                          </a:ln>
                        </wps:spPr>
                        <wps:txbx>
                          <w:txbxContent>
                            <w:p w14:paraId="46B2CC91" w14:textId="77777777" w:rsidR="006B43CF" w:rsidRDefault="006B43CF" w:rsidP="0028444F">
                              <w:pPr>
                                <w:spacing w:after="0" w:line="276" w:lineRule="auto"/>
                              </w:pPr>
                              <w:r>
                                <w:rPr>
                                  <w:sz w:val="21"/>
                                </w:rPr>
                                <w:t>I</w:t>
                              </w:r>
                            </w:p>
                          </w:txbxContent>
                        </wps:txbx>
                        <wps:bodyPr horzOverflow="overflow" lIns="0" tIns="0" rIns="0" bIns="0" rtlCol="0">
                          <a:noAutofit/>
                        </wps:bodyPr>
                      </wps:wsp>
                      <wps:wsp>
                        <wps:cNvPr id="9291" name="Rectangle 9291"/>
                        <wps:cNvSpPr/>
                        <wps:spPr>
                          <a:xfrm>
                            <a:off x="1131741" y="1903382"/>
                            <a:ext cx="87303" cy="196452"/>
                          </a:xfrm>
                          <a:prstGeom prst="rect">
                            <a:avLst/>
                          </a:prstGeom>
                          <a:ln>
                            <a:noFill/>
                          </a:ln>
                        </wps:spPr>
                        <wps:txbx>
                          <w:txbxContent>
                            <w:p w14:paraId="52330C44" w14:textId="77777777" w:rsidR="006B43CF" w:rsidRDefault="006B43CF" w:rsidP="0028444F">
                              <w:pPr>
                                <w:spacing w:after="0" w:line="276" w:lineRule="auto"/>
                              </w:pPr>
                              <w:r>
                                <w:rPr>
                                  <w:sz w:val="21"/>
                                </w:rPr>
                                <w:t>II</w:t>
                              </w:r>
                            </w:p>
                          </w:txbxContent>
                        </wps:txbx>
                        <wps:bodyPr horzOverflow="overflow" lIns="0" tIns="0" rIns="0" bIns="0" rtlCol="0">
                          <a:noAutofit/>
                        </wps:bodyPr>
                      </wps:wsp>
                      <wps:wsp>
                        <wps:cNvPr id="9292" name="Rectangle 9292"/>
                        <wps:cNvSpPr/>
                        <wps:spPr>
                          <a:xfrm>
                            <a:off x="1445564" y="1903382"/>
                            <a:ext cx="125468" cy="196452"/>
                          </a:xfrm>
                          <a:prstGeom prst="rect">
                            <a:avLst/>
                          </a:prstGeom>
                          <a:ln>
                            <a:noFill/>
                          </a:ln>
                        </wps:spPr>
                        <wps:txbx>
                          <w:txbxContent>
                            <w:p w14:paraId="0F64EC36" w14:textId="77777777" w:rsidR="006B43CF" w:rsidRDefault="006B43CF" w:rsidP="0028444F">
                              <w:pPr>
                                <w:spacing w:after="0" w:line="276" w:lineRule="auto"/>
                              </w:pPr>
                              <w:r>
                                <w:rPr>
                                  <w:sz w:val="21"/>
                                </w:rPr>
                                <w:t>III</w:t>
                              </w:r>
                            </w:p>
                          </w:txbxContent>
                        </wps:txbx>
                        <wps:bodyPr horzOverflow="overflow" lIns="0" tIns="0" rIns="0" bIns="0" rtlCol="0">
                          <a:noAutofit/>
                        </wps:bodyPr>
                      </wps:wsp>
                      <wps:wsp>
                        <wps:cNvPr id="9293" name="Rectangle 9293"/>
                        <wps:cNvSpPr/>
                        <wps:spPr>
                          <a:xfrm>
                            <a:off x="1750118" y="1903382"/>
                            <a:ext cx="156129" cy="196452"/>
                          </a:xfrm>
                          <a:prstGeom prst="rect">
                            <a:avLst/>
                          </a:prstGeom>
                          <a:ln>
                            <a:noFill/>
                          </a:ln>
                        </wps:spPr>
                        <wps:txbx>
                          <w:txbxContent>
                            <w:p w14:paraId="330BA2F9" w14:textId="77777777" w:rsidR="006B43CF" w:rsidRDefault="006B43CF" w:rsidP="0028444F">
                              <w:pPr>
                                <w:spacing w:after="0" w:line="276" w:lineRule="auto"/>
                              </w:pPr>
                              <w:r>
                                <w:rPr>
                                  <w:sz w:val="21"/>
                                </w:rPr>
                                <w:t>IV</w:t>
                              </w:r>
                            </w:p>
                          </w:txbxContent>
                        </wps:txbx>
                        <wps:bodyPr horzOverflow="overflow" lIns="0" tIns="0" rIns="0" bIns="0" rtlCol="0">
                          <a:noAutofit/>
                        </wps:bodyPr>
                      </wps:wsp>
                      <wps:wsp>
                        <wps:cNvPr id="9294" name="Rectangle 9294"/>
                        <wps:cNvSpPr/>
                        <wps:spPr>
                          <a:xfrm>
                            <a:off x="2092613" y="1903382"/>
                            <a:ext cx="117963" cy="196452"/>
                          </a:xfrm>
                          <a:prstGeom prst="rect">
                            <a:avLst/>
                          </a:prstGeom>
                          <a:ln>
                            <a:noFill/>
                          </a:ln>
                        </wps:spPr>
                        <wps:txbx>
                          <w:txbxContent>
                            <w:p w14:paraId="7313B9C7" w14:textId="77777777" w:rsidR="006B43CF" w:rsidRDefault="006B43CF" w:rsidP="0028444F">
                              <w:pPr>
                                <w:spacing w:after="0" w:line="276" w:lineRule="auto"/>
                              </w:pPr>
                              <w:r>
                                <w:rPr>
                                  <w:sz w:val="21"/>
                                </w:rPr>
                                <w:t>V</w:t>
                              </w:r>
                            </w:p>
                          </w:txbxContent>
                        </wps:txbx>
                        <wps:bodyPr horzOverflow="overflow" lIns="0" tIns="0" rIns="0" bIns="0" rtlCol="0">
                          <a:noAutofit/>
                        </wps:bodyPr>
                      </wps:wsp>
                      <wps:wsp>
                        <wps:cNvPr id="9295" name="Rectangle 9295"/>
                        <wps:cNvSpPr/>
                        <wps:spPr>
                          <a:xfrm>
                            <a:off x="2396788" y="1903382"/>
                            <a:ext cx="163216" cy="196452"/>
                          </a:xfrm>
                          <a:prstGeom prst="rect">
                            <a:avLst/>
                          </a:prstGeom>
                          <a:ln>
                            <a:noFill/>
                          </a:ln>
                        </wps:spPr>
                        <wps:txbx>
                          <w:txbxContent>
                            <w:p w14:paraId="41BB3532" w14:textId="77777777" w:rsidR="006B43CF" w:rsidRDefault="006B43CF" w:rsidP="0028444F">
                              <w:pPr>
                                <w:spacing w:after="0" w:line="276" w:lineRule="auto"/>
                              </w:pPr>
                              <w:r>
                                <w:rPr>
                                  <w:sz w:val="21"/>
                                </w:rPr>
                                <w:t>VI</w:t>
                              </w:r>
                            </w:p>
                          </w:txbxContent>
                        </wps:txbx>
                        <wps:bodyPr horzOverflow="overflow" lIns="0" tIns="0" rIns="0" bIns="0" rtlCol="0">
                          <a:noAutofit/>
                        </wps:bodyPr>
                      </wps:wsp>
                      <wps:wsp>
                        <wps:cNvPr id="9296" name="Rectangle 9296"/>
                        <wps:cNvSpPr/>
                        <wps:spPr>
                          <a:xfrm>
                            <a:off x="2720438" y="1903382"/>
                            <a:ext cx="201412" cy="196452"/>
                          </a:xfrm>
                          <a:prstGeom prst="rect">
                            <a:avLst/>
                          </a:prstGeom>
                          <a:ln>
                            <a:noFill/>
                          </a:ln>
                        </wps:spPr>
                        <wps:txbx>
                          <w:txbxContent>
                            <w:p w14:paraId="5608913B" w14:textId="77777777" w:rsidR="006B43CF" w:rsidRDefault="006B43CF" w:rsidP="0028444F">
                              <w:pPr>
                                <w:spacing w:after="0" w:line="276" w:lineRule="auto"/>
                              </w:pPr>
                              <w:r>
                                <w:rPr>
                                  <w:sz w:val="21"/>
                                </w:rPr>
                                <w:t>VII</w:t>
                              </w:r>
                            </w:p>
                          </w:txbxContent>
                        </wps:txbx>
                        <wps:bodyPr horzOverflow="overflow" lIns="0" tIns="0" rIns="0" bIns="0" rtlCol="0">
                          <a:noAutofit/>
                        </wps:bodyPr>
                      </wps:wsp>
                      <wps:wsp>
                        <wps:cNvPr id="9297" name="Rectangle 9297"/>
                        <wps:cNvSpPr/>
                        <wps:spPr>
                          <a:xfrm>
                            <a:off x="3024612" y="1903382"/>
                            <a:ext cx="239614" cy="196452"/>
                          </a:xfrm>
                          <a:prstGeom prst="rect">
                            <a:avLst/>
                          </a:prstGeom>
                          <a:ln>
                            <a:noFill/>
                          </a:ln>
                        </wps:spPr>
                        <wps:txbx>
                          <w:txbxContent>
                            <w:p w14:paraId="38675C37" w14:textId="77777777" w:rsidR="006B43CF" w:rsidRDefault="006B43CF" w:rsidP="0028444F">
                              <w:pPr>
                                <w:spacing w:after="0" w:line="276" w:lineRule="auto"/>
                              </w:pPr>
                              <w:r>
                                <w:rPr>
                                  <w:sz w:val="21"/>
                                </w:rPr>
                                <w:t>VIII</w:t>
                              </w:r>
                            </w:p>
                          </w:txbxContent>
                        </wps:txbx>
                        <wps:bodyPr horzOverflow="overflow" lIns="0" tIns="0" rIns="0" bIns="0" rtlCol="0">
                          <a:noAutofit/>
                        </wps:bodyPr>
                      </wps:wsp>
                      <wps:wsp>
                        <wps:cNvPr id="9298" name="Rectangle 9298"/>
                        <wps:cNvSpPr/>
                        <wps:spPr>
                          <a:xfrm>
                            <a:off x="3386333" y="1903382"/>
                            <a:ext cx="156129" cy="196452"/>
                          </a:xfrm>
                          <a:prstGeom prst="rect">
                            <a:avLst/>
                          </a:prstGeom>
                          <a:ln>
                            <a:noFill/>
                          </a:ln>
                        </wps:spPr>
                        <wps:txbx>
                          <w:txbxContent>
                            <w:p w14:paraId="4EBA87D1" w14:textId="77777777" w:rsidR="006B43CF" w:rsidRDefault="006B43CF" w:rsidP="0028444F">
                              <w:pPr>
                                <w:spacing w:after="0" w:line="276" w:lineRule="auto"/>
                              </w:pPr>
                              <w:r>
                                <w:rPr>
                                  <w:sz w:val="21"/>
                                </w:rPr>
                                <w:t>IX</w:t>
                              </w:r>
                            </w:p>
                          </w:txbxContent>
                        </wps:txbx>
                        <wps:bodyPr horzOverflow="overflow" lIns="0" tIns="0" rIns="0" bIns="0" rtlCol="0">
                          <a:noAutofit/>
                        </wps:bodyPr>
                      </wps:wsp>
                      <wps:wsp>
                        <wps:cNvPr id="9299" name="Rectangle 9299"/>
                        <wps:cNvSpPr/>
                        <wps:spPr>
                          <a:xfrm>
                            <a:off x="3719216" y="1903382"/>
                            <a:ext cx="117963" cy="196452"/>
                          </a:xfrm>
                          <a:prstGeom prst="rect">
                            <a:avLst/>
                          </a:prstGeom>
                          <a:ln>
                            <a:noFill/>
                          </a:ln>
                        </wps:spPr>
                        <wps:txbx>
                          <w:txbxContent>
                            <w:p w14:paraId="45E523D3" w14:textId="77777777" w:rsidR="006B43CF" w:rsidRDefault="006B43CF" w:rsidP="0028444F">
                              <w:pPr>
                                <w:spacing w:after="0" w:line="276" w:lineRule="auto"/>
                              </w:pPr>
                              <w:r>
                                <w:rPr>
                                  <w:sz w:val="21"/>
                                </w:rPr>
                                <w:t>X</w:t>
                              </w:r>
                            </w:p>
                          </w:txbxContent>
                        </wps:txbx>
                        <wps:bodyPr horzOverflow="overflow" lIns="0" tIns="0" rIns="0" bIns="0" rtlCol="0">
                          <a:noAutofit/>
                        </wps:bodyPr>
                      </wps:wsp>
                      <wps:wsp>
                        <wps:cNvPr id="9300" name="Rectangle 9300"/>
                        <wps:cNvSpPr/>
                        <wps:spPr>
                          <a:xfrm>
                            <a:off x="4033002" y="1903382"/>
                            <a:ext cx="150499" cy="196452"/>
                          </a:xfrm>
                          <a:prstGeom prst="rect">
                            <a:avLst/>
                          </a:prstGeom>
                          <a:ln>
                            <a:noFill/>
                          </a:ln>
                        </wps:spPr>
                        <wps:txbx>
                          <w:txbxContent>
                            <w:p w14:paraId="3F15AC95" w14:textId="77777777" w:rsidR="006B43CF" w:rsidRDefault="006B43CF" w:rsidP="0028444F">
                              <w:pPr>
                                <w:spacing w:after="0" w:line="276" w:lineRule="auto"/>
                              </w:pPr>
                              <w:r>
                                <w:rPr>
                                  <w:sz w:val="21"/>
                                </w:rPr>
                                <w:t>XI</w:t>
                              </w:r>
                            </w:p>
                          </w:txbxContent>
                        </wps:txbx>
                        <wps:bodyPr horzOverflow="overflow" lIns="0" tIns="0" rIns="0" bIns="0" rtlCol="0">
                          <a:noAutofit/>
                        </wps:bodyPr>
                      </wps:wsp>
                      <wps:wsp>
                        <wps:cNvPr id="9301" name="Rectangle 9301"/>
                        <wps:cNvSpPr/>
                        <wps:spPr>
                          <a:xfrm>
                            <a:off x="4337556" y="1903382"/>
                            <a:ext cx="188678" cy="196452"/>
                          </a:xfrm>
                          <a:prstGeom prst="rect">
                            <a:avLst/>
                          </a:prstGeom>
                          <a:ln>
                            <a:noFill/>
                          </a:ln>
                        </wps:spPr>
                        <wps:txbx>
                          <w:txbxContent>
                            <w:p w14:paraId="08CD589F" w14:textId="77777777" w:rsidR="006B43CF" w:rsidRDefault="006B43CF" w:rsidP="0028444F">
                              <w:pPr>
                                <w:spacing w:after="0" w:line="276" w:lineRule="auto"/>
                              </w:pPr>
                              <w:r>
                                <w:rPr>
                                  <w:sz w:val="21"/>
                                </w:rPr>
                                <w:t xml:space="preserve">XII </w:t>
                              </w:r>
                            </w:p>
                          </w:txbxContent>
                        </wps:txbx>
                        <wps:bodyPr horzOverflow="overflow" lIns="0" tIns="0" rIns="0" bIns="0" rtlCol="0">
                          <a:noAutofit/>
                        </wps:bodyPr>
                      </wps:wsp>
                      <wps:wsp>
                        <wps:cNvPr id="9303" name="Rectangle 9303"/>
                        <wps:cNvSpPr/>
                        <wps:spPr>
                          <a:xfrm>
                            <a:off x="2396788" y="2253189"/>
                            <a:ext cx="590885" cy="196452"/>
                          </a:xfrm>
                          <a:prstGeom prst="rect">
                            <a:avLst/>
                          </a:prstGeom>
                          <a:ln>
                            <a:noFill/>
                          </a:ln>
                        </wps:spPr>
                        <wps:txbx>
                          <w:txbxContent>
                            <w:p w14:paraId="0ECDB661" w14:textId="6A7E2367" w:rsidR="006B43CF" w:rsidRDefault="006B43CF" w:rsidP="0028444F">
                              <w:pPr>
                                <w:spacing w:after="0" w:line="276" w:lineRule="auto"/>
                              </w:pPr>
                            </w:p>
                          </w:txbxContent>
                        </wps:txbx>
                        <wps:bodyPr horzOverflow="overflow" lIns="0" tIns="0" rIns="0" bIns="0" rtlCol="0">
                          <a:noAutofit/>
                        </wps:bodyPr>
                      </wps:wsp>
                      <wps:wsp>
                        <wps:cNvPr id="9305" name="Rectangle 9305"/>
                        <wps:cNvSpPr/>
                        <wps:spPr>
                          <a:xfrm rot="-5399999">
                            <a:off x="-255226" y="923616"/>
                            <a:ext cx="1132199" cy="197197"/>
                          </a:xfrm>
                          <a:prstGeom prst="rect">
                            <a:avLst/>
                          </a:prstGeom>
                          <a:ln>
                            <a:noFill/>
                          </a:ln>
                        </wps:spPr>
                        <wps:txbx>
                          <w:txbxContent>
                            <w:p w14:paraId="478953A5" w14:textId="77777777" w:rsidR="006B43CF" w:rsidRDefault="006B43CF" w:rsidP="0028444F">
                              <w:pPr>
                                <w:spacing w:after="0" w:line="276" w:lineRule="auto"/>
                              </w:pPr>
                              <w:r>
                                <w:rPr>
                                  <w:rFonts w:ascii="Arial" w:eastAsia="Arial" w:hAnsi="Arial" w:cs="Arial"/>
                                  <w:b/>
                                  <w:sz w:val="21"/>
                                </w:rPr>
                                <w:t xml:space="preserve">Temperatura </w:t>
                              </w:r>
                            </w:p>
                          </w:txbxContent>
                        </wps:txbx>
                        <wps:bodyPr horzOverflow="overflow" lIns="0" tIns="0" rIns="0" bIns="0" rtlCol="0">
                          <a:noAutofit/>
                        </wps:bodyPr>
                      </wps:wsp>
                      <wps:wsp>
                        <wps:cNvPr id="9307" name="Shape 9307"/>
                        <wps:cNvSpPr/>
                        <wps:spPr>
                          <a:xfrm>
                            <a:off x="47211" y="0"/>
                            <a:ext cx="5251141" cy="2524615"/>
                          </a:xfrm>
                          <a:custGeom>
                            <a:avLst/>
                            <a:gdLst/>
                            <a:ahLst/>
                            <a:cxnLst/>
                            <a:rect l="0" t="0" r="0" b="0"/>
                            <a:pathLst>
                              <a:path w="5251141" h="2524615">
                                <a:moveTo>
                                  <a:pt x="0" y="2524615"/>
                                </a:moveTo>
                                <a:lnTo>
                                  <a:pt x="5251141" y="2524615"/>
                                </a:lnTo>
                                <a:lnTo>
                                  <a:pt x="5251141" y="0"/>
                                </a:lnTo>
                                <a:lnTo>
                                  <a:pt x="0" y="0"/>
                                </a:lnTo>
                                <a:close/>
                              </a:path>
                            </a:pathLst>
                          </a:custGeom>
                          <a:noFill/>
                          <a:ln w="9529" cap="flat" cmpd="sng" algn="ctr">
                            <a:solidFill>
                              <a:srgbClr val="000000"/>
                            </a:solidFill>
                            <a:prstDash val="solid"/>
                            <a:round/>
                          </a:ln>
                          <a:effectLst/>
                        </wps:spPr>
                        <wps:bodyPr/>
                      </wps:wsp>
                      <pic:pic xmlns:pic="http://schemas.openxmlformats.org/drawingml/2006/picture">
                        <pic:nvPicPr>
                          <pic:cNvPr id="9401" name="Picture 9401"/>
                          <pic:cNvPicPr/>
                        </pic:nvPicPr>
                        <pic:blipFill>
                          <a:blip r:embed="rId32"/>
                          <a:stretch>
                            <a:fillRect/>
                          </a:stretch>
                        </pic:blipFill>
                        <pic:spPr>
                          <a:xfrm>
                            <a:off x="144475" y="333726"/>
                            <a:ext cx="571500" cy="381000"/>
                          </a:xfrm>
                          <a:prstGeom prst="rect">
                            <a:avLst/>
                          </a:prstGeom>
                        </pic:spPr>
                      </pic:pic>
                      <wps:wsp>
                        <wps:cNvPr id="9403" name="Shape 9403"/>
                        <wps:cNvSpPr/>
                        <wps:spPr>
                          <a:xfrm>
                            <a:off x="578815" y="1223869"/>
                            <a:ext cx="4343400" cy="0"/>
                          </a:xfrm>
                          <a:custGeom>
                            <a:avLst/>
                            <a:gdLst/>
                            <a:ahLst/>
                            <a:cxnLst/>
                            <a:rect l="0" t="0" r="0" b="0"/>
                            <a:pathLst>
                              <a:path w="4343400">
                                <a:moveTo>
                                  <a:pt x="0" y="0"/>
                                </a:moveTo>
                                <a:lnTo>
                                  <a:pt x="4343400" y="0"/>
                                </a:lnTo>
                              </a:path>
                            </a:pathLst>
                          </a:custGeom>
                          <a:noFill/>
                          <a:ln w="22225" cap="flat" cmpd="sng" algn="ctr">
                            <a:solidFill>
                              <a:srgbClr val="000080"/>
                            </a:solidFill>
                            <a:custDash>
                              <a:ds d="800000" sp="300000"/>
                            </a:custDash>
                            <a:round/>
                          </a:ln>
                          <a:effectLst/>
                        </wps:spPr>
                        <wps:bodyPr/>
                      </wps:wsp>
                      <wps:wsp>
                        <wps:cNvPr id="9404" name="Rectangle 9404"/>
                        <wps:cNvSpPr/>
                        <wps:spPr>
                          <a:xfrm>
                            <a:off x="4226636" y="1092424"/>
                            <a:ext cx="62470" cy="189937"/>
                          </a:xfrm>
                          <a:prstGeom prst="rect">
                            <a:avLst/>
                          </a:prstGeom>
                          <a:ln>
                            <a:noFill/>
                          </a:ln>
                        </wps:spPr>
                        <wps:txbx>
                          <w:txbxContent>
                            <w:p w14:paraId="051883B4" w14:textId="77777777" w:rsidR="006B43CF" w:rsidRDefault="006B43CF" w:rsidP="0028444F">
                              <w:pPr>
                                <w:spacing w:after="0" w:line="276" w:lineRule="auto"/>
                              </w:pPr>
                              <w:r>
                                <w:rPr>
                                  <w:rFonts w:ascii="Calibri" w:eastAsia="Calibri" w:hAnsi="Calibri" w:cs="Calibri"/>
                                </w:rPr>
                                <w:t>t</w:t>
                              </w:r>
                            </w:p>
                          </w:txbxContent>
                        </wps:txbx>
                        <wps:bodyPr horzOverflow="overflow" lIns="0" tIns="0" rIns="0" bIns="0" rtlCol="0">
                          <a:noAutofit/>
                        </wps:bodyPr>
                      </wps:wsp>
                      <wps:wsp>
                        <wps:cNvPr id="9405" name="Rectangle 9405"/>
                        <wps:cNvSpPr/>
                        <wps:spPr>
                          <a:xfrm>
                            <a:off x="4273880" y="1151099"/>
                            <a:ext cx="207848" cy="119742"/>
                          </a:xfrm>
                          <a:prstGeom prst="rect">
                            <a:avLst/>
                          </a:prstGeom>
                          <a:ln>
                            <a:noFill/>
                          </a:ln>
                        </wps:spPr>
                        <wps:txbx>
                          <w:txbxContent>
                            <w:p w14:paraId="32BC25D2" w14:textId="77777777" w:rsidR="006B43CF" w:rsidRDefault="006B43CF" w:rsidP="0028444F">
                              <w:pPr>
                                <w:spacing w:after="0" w:line="276" w:lineRule="auto"/>
                              </w:pPr>
                              <w:r>
                                <w:rPr>
                                  <w:rFonts w:ascii="Calibri" w:eastAsia="Calibri" w:hAnsi="Calibri" w:cs="Calibri"/>
                                  <w:sz w:val="14"/>
                                </w:rPr>
                                <w:t>vjet.</w:t>
                              </w:r>
                            </w:p>
                          </w:txbxContent>
                        </wps:txbx>
                        <wps:bodyPr horzOverflow="overflow" lIns="0" tIns="0" rIns="0" bIns="0" rtlCol="0">
                          <a:noAutofit/>
                        </wps:bodyPr>
                      </wps:wsp>
                      <wps:wsp>
                        <wps:cNvPr id="9406" name="Rectangle 9406"/>
                        <wps:cNvSpPr/>
                        <wps:spPr>
                          <a:xfrm>
                            <a:off x="4430852" y="1092424"/>
                            <a:ext cx="42143" cy="189937"/>
                          </a:xfrm>
                          <a:prstGeom prst="rect">
                            <a:avLst/>
                          </a:prstGeom>
                          <a:ln>
                            <a:noFill/>
                          </a:ln>
                        </wps:spPr>
                        <wps:txbx>
                          <w:txbxContent>
                            <w:p w14:paraId="64FD2AB2" w14:textId="77777777" w:rsidR="006B43CF" w:rsidRDefault="006B43CF" w:rsidP="0028444F">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371997" name="Rectangle 371997"/>
                        <wps:cNvSpPr/>
                        <wps:spPr>
                          <a:xfrm>
                            <a:off x="4532680" y="1092424"/>
                            <a:ext cx="591504" cy="189937"/>
                          </a:xfrm>
                          <a:prstGeom prst="rect">
                            <a:avLst/>
                          </a:prstGeom>
                          <a:ln>
                            <a:noFill/>
                          </a:ln>
                        </wps:spPr>
                        <wps:txbx>
                          <w:txbxContent>
                            <w:p w14:paraId="60F3B9D7" w14:textId="77777777" w:rsidR="006B43CF" w:rsidRDefault="006B43CF" w:rsidP="0028444F">
                              <w:pPr>
                                <w:spacing w:after="0" w:line="276" w:lineRule="auto"/>
                              </w:pPr>
                              <w:r>
                                <w:rPr>
                                  <w:rFonts w:ascii="Calibri" w:eastAsia="Calibri" w:hAnsi="Calibri" w:cs="Calibri"/>
                                </w:rPr>
                                <w:t xml:space="preserve"> 10.0 ºC</w:t>
                              </w:r>
                            </w:p>
                          </w:txbxContent>
                        </wps:txbx>
                        <wps:bodyPr horzOverflow="overflow" lIns="0" tIns="0" rIns="0" bIns="0" rtlCol="0">
                          <a:noAutofit/>
                        </wps:bodyPr>
                      </wps:wsp>
                      <wps:wsp>
                        <wps:cNvPr id="371996" name="Rectangle 371996"/>
                        <wps:cNvSpPr/>
                        <wps:spPr>
                          <a:xfrm>
                            <a:off x="4462857" y="1092424"/>
                            <a:ext cx="92865" cy="189937"/>
                          </a:xfrm>
                          <a:prstGeom prst="rect">
                            <a:avLst/>
                          </a:prstGeom>
                          <a:ln>
                            <a:noFill/>
                          </a:ln>
                        </wps:spPr>
                        <wps:txbx>
                          <w:txbxContent>
                            <w:p w14:paraId="45A20E90" w14:textId="77777777" w:rsidR="006B43CF" w:rsidRDefault="006B43CF" w:rsidP="0028444F">
                              <w:pPr>
                                <w:spacing w:after="0" w:line="276" w:lineRule="auto"/>
                              </w:pPr>
                              <w:r>
                                <w:rPr>
                                  <w:rFonts w:ascii="Calibri" w:eastAsia="Calibri" w:hAnsi="Calibri" w:cs="Calibri"/>
                                </w:rPr>
                                <w:t>=</w:t>
                              </w:r>
                            </w:p>
                          </w:txbxContent>
                        </wps:txbx>
                        <wps:bodyPr horzOverflow="overflow" lIns="0" tIns="0" rIns="0" bIns="0" rtlCol="0">
                          <a:noAutofit/>
                        </wps:bodyPr>
                      </wps:wsp>
                      <wps:wsp>
                        <wps:cNvPr id="9408" name="Rectangle 9408"/>
                        <wps:cNvSpPr/>
                        <wps:spPr>
                          <a:xfrm>
                            <a:off x="4976826" y="1092424"/>
                            <a:ext cx="42143" cy="189937"/>
                          </a:xfrm>
                          <a:prstGeom prst="rect">
                            <a:avLst/>
                          </a:prstGeom>
                          <a:ln>
                            <a:noFill/>
                          </a:ln>
                        </wps:spPr>
                        <wps:txbx>
                          <w:txbxContent>
                            <w:p w14:paraId="552B2CED" w14:textId="77777777" w:rsidR="006B43CF" w:rsidRDefault="006B43CF" w:rsidP="0028444F">
                              <w:pPr>
                                <w:spacing w:after="0" w:line="276" w:lineRule="auto"/>
                              </w:pPr>
                              <w:r>
                                <w:rPr>
                                  <w:rFonts w:ascii="Calibri" w:eastAsia="Calibri" w:hAnsi="Calibri" w:cs="Calibri"/>
                                </w:rPr>
                                <w:t xml:space="preserve"> </w:t>
                              </w:r>
                            </w:p>
                          </w:txbxContent>
                        </wps:txbx>
                        <wps:bodyPr horzOverflow="overflow" lIns="0" tIns="0" rIns="0" bIns="0" rtlCol="0">
                          <a:noAutofit/>
                        </wps:bodyPr>
                      </wps:wsp>
                    </wpg:wgp>
                  </a:graphicData>
                </a:graphic>
              </wp:inline>
            </w:drawing>
          </mc:Choice>
          <mc:Fallback>
            <w:pict>
              <v:group w14:anchorId="4CBBAE45" id="Group 372300" o:spid="_x0000_s1026" style="width:451.3pt;height:205.2pt;mso-position-horizontal-relative:char;mso-position-vertical-relative:line" coordsize="54062,27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">
                <v:rect id="Rectangle 9014" o:spid="_x0000_s1027" style="position:absolute;left:53639;top:2448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zmMYA&#10;AADdAAAADwAAAGRycy9kb3ducmV2LnhtbESPQWvCQBSE7wX/w/IKvTUbixQTs4pYJR5bFWxvj+wz&#10;Cc2+Ddk1SfvruwXB4zAz3zDZajSN6KlztWUF0ygGQVxYXXOp4HTcPc9BOI+ssbFMCn7IwWo5ecgw&#10;1XbgD+oPvhQBwi5FBZX3bSqlKyoy6CLbEgfvYjuDPsiulLrDIcBNI1/i+FUarDksVNjSpqLi+3A1&#10;CvJ5u/7c29+hbLZf+fn9nLwdE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WzmMYAAADdAAAADwAAAAAAAAAAAAAAAACYAgAAZHJz&#10;L2Rvd25yZXYueG1sUEsFBgAAAAAEAAQA9QAAAIsDAAAAAA==&#10;" filled="f" stroked="f">
                  <v:textbox inset="0,0,0,0">
                    <w:txbxContent>
                      <w:p w14:paraId="1154786D" w14:textId="77777777" w:rsidR="006B43CF" w:rsidRDefault="006B43CF" w:rsidP="0028444F">
                        <w:pPr>
                          <w:spacing w:after="0" w:line="276" w:lineRule="auto"/>
                        </w:pPr>
                        <w:r>
                          <w:rPr>
                            <w:sz w:val="24"/>
                          </w:rPr>
                          <w:t xml:space="preserve"> </w:t>
                        </w:r>
                      </w:p>
                    </w:txbxContent>
                  </v:textbox>
                </v:rect>
                <v:rect id="Rectangle 9015" o:spid="_x0000_s1028" style="position:absolute;top:26291;width:5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WA8YA&#10;AADdAAAADwAAAGRycy9kb3ducmV2LnhtbESPQWvCQBSE7wX/w/IKvTUbCxYTs4pYJR5bFWxvj+wz&#10;Cc2+Ddk1SfvruwXB4zAz3zDZajSN6KlztWUF0ygGQVxYXXOp4HTcPc9BOI+ssbFMCn7IwWo5ecgw&#10;1XbgD+oPvhQBwi5FBZX3bSqlKyoy6CLbEgfvYjuDPsiulLrDIcBNI1/i+FUarDksVNjSpqLi+3A1&#10;CvJ5u/7c29+hbLZf+fn9nLwdE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kWA8YAAADdAAAADwAAAAAAAAAAAAAAAACYAgAAZHJz&#10;L2Rvd25yZXYueG1sUEsFBgAAAAAEAAQA9QAAAIsDAAAAAA==&#10;" filled="f" stroked="f">
                  <v:textbox inset="0,0,0,0">
                    <w:txbxContent>
                      <w:p w14:paraId="46DE84EA" w14:textId="77777777" w:rsidR="006B43CF" w:rsidRDefault="006B43CF" w:rsidP="0028444F">
                        <w:pPr>
                          <w:spacing w:after="0" w:line="276" w:lineRule="auto"/>
                        </w:pPr>
                        <w:r>
                          <w:rPr>
                            <w:sz w:val="18"/>
                          </w:rPr>
                          <w:t xml:space="preserve">Graf. 2. </w:t>
                        </w:r>
                      </w:p>
                    </w:txbxContent>
                  </v:textbox>
                </v:rect>
                <v:rect id="Rectangle 9016" o:spid="_x0000_s1029" style="position:absolute;left:4130;top:26181;width:4989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IdMUA&#10;AADdAAAADwAAAGRycy9kb3ducmV2LnhtbESPT4vCMBTE78J+h/AWvGmqB7Fdo8iuokf/Qd3bo3m2&#10;xealNNFWP71ZWPA4zMxvmNmiM5W4U+NKywpGwwgEcWZ1ybmC03E9mIJwHlljZZkUPMjBYv7Rm2Gi&#10;bct7uh98LgKEXYIKCu/rREqXFWTQDW1NHLyLbQz6IJtc6gbbADeVHEfRRBosOSwUWNN3Qdn1cDMK&#10;NtN6ed7aZ5tXq99Nukvjn2Pslep/dssvEJ46/w7/t7daQRyNJv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4h0xQAAAN0AAAAPAAAAAAAAAAAAAAAAAJgCAABkcnMv&#10;ZG93bnJldi54bWxQSwUGAAAAAAQABAD1AAAAigMAAAAA&#10;" filled="f" stroked="f">
                  <v:textbox inset="0,0,0,0">
                    <w:txbxContent>
                      <w:p w14:paraId="01A5EF0F" w14:textId="77777777" w:rsidR="006B43CF" w:rsidRDefault="006B43CF" w:rsidP="0028444F">
                        <w:pPr>
                          <w:spacing w:after="0" w:line="276" w:lineRule="auto"/>
                        </w:pPr>
                        <w:r>
                          <w:rPr>
                            <w:sz w:val="20"/>
                          </w:rPr>
                          <w:t xml:space="preserve">Temperatura mesatare për muajt dhe vjetore e ajrit për periudhën  </w:t>
                        </w:r>
                      </w:p>
                    </w:txbxContent>
                  </v:textbox>
                </v:rect>
                <v:rect id="Rectangle 371999" o:spid="_x0000_s1030" style="position:absolute;left:44232;top:2629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EysgA&#10;AADfAAAADwAAAGRycy9kb3ducmV2LnhtbESPQWvCQBSE7wX/w/IEb3WjQutGVxHbosdWBfX2yD6T&#10;YPZtyG5N6q93C4Ueh5n5hpkvO1uJGzW+dKxhNExAEGfOlJxrOOw/nqcgfEA2WDkmDT/kYbnoPc0x&#10;Na7lL7rtQi4ihH2KGooQ6lRKnxVk0Q9dTRy9i2sshiibXJoG2wi3lRwnyYu0WHJcKLCmdUHZdfdt&#10;NWym9eq0dfc2r97Pm+PnUb3tVdB60O9WMxCBuvAf/mtvjYbJ60gp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UTKyAAAAN8AAAAPAAAAAAAAAAAAAAAAAJgCAABk&#10;cnMvZG93bnJldi54bWxQSwUGAAAAAAQABAD1AAAAjQMAAAAA&#10;" filled="f" stroked="f">
                  <v:textbox inset="0,0,0,0">
                    <w:txbxContent>
                      <w:p w14:paraId="4437B2ED" w14:textId="77777777" w:rsidR="006B43CF" w:rsidRDefault="006B43CF" w:rsidP="0028444F">
                        <w:pPr>
                          <w:spacing w:after="0" w:line="276" w:lineRule="auto"/>
                        </w:pPr>
                        <w:r>
                          <w:rPr>
                            <w:sz w:val="18"/>
                          </w:rPr>
                          <w:t xml:space="preserve"> </w:t>
                        </w:r>
                      </w:p>
                    </w:txbxContent>
                  </v:textbox>
                </v:rect>
                <v:rect id="Rectangle 371998" o:spid="_x0000_s1031" style="position:absolute;left:41672;top:26291;width:339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hUcQA&#10;AADfAAAADwAAAGRycy9kb3ducmV2LnhtbERPTYvCMBC9C/sfwix401QFtdUosip6dHXB3dvQjG3Z&#10;ZlKaaKu/3hwEj4/3PV+2phQ3ql1hWcGgH4EgTq0uOFPwc9r2piCcR9ZYWiYFd3KwXHx05pho2/A3&#10;3Y4+EyGEXYIKcu+rREqX5mTQ9W1FHLiLrQ36AOtM6hqbEG5KOYyisTRYcGjIsaKvnNL/49Uo2E2r&#10;1e/ePpqs3PztzodzvD7FXqnuZ7uagfDU+rf45d5rBaPJII7D4PAnf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4VHEAAAA3wAAAA8AAAAAAAAAAAAAAAAAmAIAAGRycy9k&#10;b3ducmV2LnhtbFBLBQYAAAAABAAEAPUAAACJAwAAAAA=&#10;" filled="f" stroked="f">
                  <v:textbox inset="0,0,0,0">
                    <w:txbxContent>
                      <w:p w14:paraId="27EB9A62" w14:textId="77777777" w:rsidR="006B43CF" w:rsidRDefault="006B43CF" w:rsidP="0028444F">
                        <w:pPr>
                          <w:spacing w:after="0" w:line="276" w:lineRule="auto"/>
                        </w:pPr>
                        <w:r>
                          <w:rPr>
                            <w:sz w:val="18"/>
                          </w:rPr>
                          <w:t>1949</w:t>
                        </w:r>
                      </w:p>
                    </w:txbxContent>
                  </v:textbox>
                </v:rect>
                <v:rect id="Rectangle 9018" o:spid="_x0000_s1032" style="position:absolute;left:44552;top:26494;width:84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5ncMA&#10;AADdAAAADwAAAGRycy9kb3ducmV2LnhtbERPy2rCQBTdC/7DcAV3OtFFSVJHkbaSLOsDbHeXzG0S&#10;mrkTMtMk9uudheDycN6b3Wga0VPnassKVssIBHFhdc2lgsv5sIhBOI+ssbFMCm7kYLedTjaYajvw&#10;kfqTL0UIYZeigsr7NpXSFRUZdEvbEgfux3YGfYBdKXWHQwg3jVxH0Ys0WHNoqLClt4qK39OfUZDF&#10;7f4rt/9D2Xx8Z9fPa/J+TrxS89m4fwXhafRP8cOdawVJtApzw5vw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5ncMAAADdAAAADwAAAAAAAAAAAAAAAACYAgAAZHJzL2Rv&#10;d25yZXYueG1sUEsFBgAAAAAEAAQA9QAAAIgDAAAAAA==&#10;" filled="f" stroked="f">
                  <v:textbox inset="0,0,0,0">
                    <w:txbxContent>
                      <w:p w14:paraId="38229B3C" w14:textId="77777777" w:rsidR="006B43CF" w:rsidRDefault="006B43CF" w:rsidP="0028444F">
                        <w:pPr>
                          <w:spacing w:after="0" w:line="276" w:lineRule="auto"/>
                        </w:pPr>
                        <w:r>
                          <w:rPr>
                            <w:sz w:val="18"/>
                          </w:rPr>
                          <w:t>–</w:t>
                        </w:r>
                      </w:p>
                    </w:txbxContent>
                  </v:textbox>
                </v:rect>
                <v:rect id="Rectangle 9019" o:spid="_x0000_s1033" style="position:absolute;left:45192;top:2629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cBsYA&#10;AADdAAAADwAAAGRycy9kb3ducmV2LnhtbESPQWvCQBSE74L/YXmCN7NJD8WkWSVUix5bLaTeHtln&#10;Epp9G7JbE/vru4VCj8PMfMPk28l04kaDay0rSKIYBHFldcu1gvfzy2oNwnlkjZ1lUnAnB9vNfJZj&#10;pu3Ib3Q7+VoECLsMFTTe95mUrmrIoItsTxy8qx0M+iCHWuoBxwA3nXyI40dpsOWw0GBPzw1Vn6cv&#10;o+Cw7ouPo/0e625/OZSvZbo7p16p5WIqnkB4mvx/+K991ArSOEn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QcBsYAAADdAAAADwAAAAAAAAAAAAAAAACYAgAAZHJz&#10;L2Rvd25yZXYueG1sUEsFBgAAAAAEAAQA9QAAAIsDAAAAAA==&#10;" filled="f" stroked="f">
                  <v:textbox inset="0,0,0,0">
                    <w:txbxContent>
                      <w:p w14:paraId="72010AC2" w14:textId="77777777" w:rsidR="006B43CF" w:rsidRDefault="006B43CF" w:rsidP="0028444F">
                        <w:pPr>
                          <w:spacing w:after="0" w:line="276" w:lineRule="auto"/>
                        </w:pPr>
                        <w:r>
                          <w:rPr>
                            <w:sz w:val="18"/>
                          </w:rPr>
                          <w:t xml:space="preserve"> </w:t>
                        </w:r>
                      </w:p>
                    </w:txbxContent>
                  </v:textbox>
                </v:rect>
                <v:rect id="Rectangle 9020" o:spid="_x0000_s1034" style="position:absolute;left:45512;top:26291;width:33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JsMA&#10;AADdAAAADwAAAGRycy9kb3ducmV2LnhtbERPy2rCQBTdC/2H4Qrd6UQXJYmOIq2SLH2BdnfJ3Cah&#10;mTshM01Sv95ZFLo8nPd6O5pG9NS52rKCxTwCQVxYXXOp4Ho5zGIQziNrbCyTgl9ysN28TNaYajvw&#10;ifqzL0UIYZeigsr7NpXSFRUZdHPbEgfuy3YGfYBdKXWHQwg3jVxG0Zs0WHNoqLCl94qK7/OPUZDF&#10;7e6e28dQNvvP7Ha8JR+XxCv1Oh13KxCeRv8v/nPnWkESLc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J/JsMAAADdAAAADwAAAAAAAAAAAAAAAACYAgAAZHJzL2Rv&#10;d25yZXYueG1sUEsFBgAAAAAEAAQA9QAAAIgDAAAAAA==&#10;" filled="f" stroked="f">
                  <v:textbox inset="0,0,0,0">
                    <w:txbxContent>
                      <w:p w14:paraId="742BF617" w14:textId="77777777" w:rsidR="006B43CF" w:rsidRDefault="006B43CF" w:rsidP="0028444F">
                        <w:pPr>
                          <w:spacing w:after="0" w:line="276" w:lineRule="auto"/>
                        </w:pPr>
                        <w:r>
                          <w:rPr>
                            <w:sz w:val="18"/>
                          </w:rPr>
                          <w:t>2007</w:t>
                        </w:r>
                      </w:p>
                    </w:txbxContent>
                  </v:textbox>
                </v:rect>
                <v:rect id="Rectangle 9021" o:spid="_x0000_s1035" style="position:absolute;left:48042;top:2629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avcYA&#10;AADdAAAADwAAAGRycy9kb3ducmV2LnhtbESPQWvCQBSE74X+h+UJ3pqNHoqJWUVsizlaLVhvj+wz&#10;CWbfhuw2if76bqHgcZiZb5hsPZpG9NS52rKCWRSDIC6srrlU8HX8eFmAcB5ZY2OZFNzIwXr1/JRh&#10;qu3An9QffCkChF2KCirv21RKV1Rk0EW2JQ7exXYGfZBdKXWHQ4CbRs7j+FUarDksVNjStqLievgx&#10;CnaLdvOd2/tQNu/n3Wl/St6OiVdqOhk3SxCeRv8I/7dzrSCJ5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7avcYAAADdAAAADwAAAAAAAAAAAAAAAACYAgAAZHJz&#10;L2Rvd25yZXYueG1sUEsFBgAAAAAEAAQA9QAAAIsDAAAAAA==&#10;" filled="f" stroked="f">
                  <v:textbox inset="0,0,0,0">
                    <w:txbxContent>
                      <w:p w14:paraId="1751E274" w14:textId="77777777" w:rsidR="006B43CF" w:rsidRDefault="006B43CF" w:rsidP="0028444F">
                        <w:pPr>
                          <w:spacing w:after="0" w:line="276" w:lineRule="auto"/>
                        </w:pPr>
                        <w:r>
                          <w:rPr>
                            <w:sz w:val="18"/>
                          </w:rPr>
                          <w:t xml:space="preserve"> </w:t>
                        </w:r>
                      </w:p>
                    </w:txbxContent>
                  </v:textbox>
                </v:rect>
                <v:shape id="Shape 475907" o:spid="_x0000_s1036" style="position:absolute;left:472;width:52511;height:25246;visibility:visible;mso-wrap-style:square;v-text-anchor:top" coordsize="5251141,252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rPskA&#10;AADfAAAADwAAAGRycy9kb3ducmV2LnhtbESPQWsCMRSE7wX/Q3hCbzWrtFVXo0hrQSmF1hb0+Ng8&#10;d1c3L2sS3fXfm0Khx2FmvmGm89ZU4kLOl5YV9HsJCOLM6pJzBT/fbw8jED4ga6wsk4IreZjPOndT&#10;TLVt+Isum5CLCGGfooIihDqV0mcFGfQ9WxNHb2+dwRCly6V22ES4qeQgSZ6lwZLjQoE1vRSUHTdn&#10;o+B1P9p9Nm65lu9rPOTbauz59KHUfbddTEAEasN/+K+90goeh0/jZAi/f+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JrPskAAADfAAAADwAAAAAAAAAAAAAAAACYAgAA&#10;ZHJzL2Rvd25yZXYueG1sUEsFBgAAAAAEAAQA9QAAAI4DAAAAAA==&#10;" path="m,l5251141,r,2524615l,2524615,,e" strokeweight=".26469mm">
                  <v:path arrowok="t" textboxrect="0,0,5251141,2524615"/>
                </v:shape>
                <v:shape id="Shape 9220" o:spid="_x0000_s1037" style="position:absolute;left:6814;top:2427;width:38811;height:0;visibility:visible;mso-wrap-style:square;v-text-anchor:top" coordsize="388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W1cIA&#10;AADdAAAADwAAAGRycy9kb3ducmV2LnhtbERPy4rCMBTdC/MP4Qqz07QFxemYisgI3Si+PuDS3D5o&#10;c1OaqB2/3iwGZnk47/VmNJ140OAaywrieQSCuLC64UrB7bqfrUA4j6yxs0wKfsnBJvuYrDHV9sln&#10;elx8JUIIuxQV1N73qZSuqMmgm9ueOHClHQz6AIdK6gGfIdx0MomipTTYcGiosaddTUV7uRsFPn79&#10;FHF+O6wW+UmXO3k8lu1dqc/puP0G4Wn0/+I/d64VfCVJ2B/ehCc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5bVwgAAAN0AAAAPAAAAAAAAAAAAAAAAAJgCAABkcnMvZG93&#10;bnJldi54bWxQSwUGAAAAAAQABAD1AAAAhwMAAAAA&#10;" path="m,l3881131,e" filled="f" strokecolor="white" strokeweight=".26469mm">
                  <v:stroke endcap="square"/>
                  <v:path arrowok="t" textboxrect="0,0,3881131,0"/>
                </v:shape>
                <v:shape id="Shape 9221" o:spid="_x0000_s1038" style="position:absolute;left:45721;top:2427;width:0;height:18532;visibility:visible;mso-wrap-style:square;v-text-anchor:top" coordsize="0,185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SysQA&#10;AADdAAAADwAAAGRycy9kb3ducmV2LnhtbESPzWrDMBCE74G+g9hCbrEcH0riRgmlJBBKL3EKpbfF&#10;2tqm1spIciy/fVQo9DjMz8fsDtH04kbOd5YVrLMcBHFtdceNgo/rabUB4QOyxt4yKZjJw2H/sNhh&#10;qe3EF7pVoRFphH2JCtoQhlJKX7dk0Gd2IE7et3UGQ5KukdrhlMZNL4s8f5IGO06EFgd6ban+qUaT&#10;uG9z9UlfOM6TPrp3Gk8xdr1Sy8f48gwiUAz/4b/2WSvYFsUaft+k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EsrEAAAA3QAAAA8AAAAAAAAAAAAAAAAAmAIAAGRycy9k&#10;b3ducmV2LnhtbFBLBQYAAAAABAAEAPUAAACJAwAAAAA=&#10;" path="m,l,1853186e" filled="f" strokecolor="white" strokeweight=".26469mm">
                  <v:stroke endcap="square"/>
                  <v:path arrowok="t" textboxrect="0,0,0,1853186"/>
                </v:shape>
                <v:shape id="Shape 9222" o:spid="_x0000_s1039" style="position:absolute;left:6909;top:21051;width:38812;height:0;visibility:visible;mso-wrap-style:square;v-text-anchor:top" coordsize="3881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mRcYA&#10;AADdAAAADwAAAGRycy9kb3ducmV2LnhtbESPQYvCMBSE7wv+h/AEb2tqD+JWo4i6i+DFVQ96ezbP&#10;tti81CZq9ddvFgSPw8x8w4wmjSnFjWpXWFbQ60YgiFOrC84U7LbfnwMQziNrLC2Tggc5mIxbHyNM&#10;tL3zL902PhMBwi5BBbn3VSKlS3My6Lq2Ig7eydYGfZB1JnWN9wA3pYyjqC8NFhwWcqxollN63lyN&#10;gsverg/XHx/Ni/5itloenXleUqU67WY6BOGp8e/wq73UCr7iOIb/N+EJ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pmRcYAAADdAAAADwAAAAAAAAAAAAAAAACYAgAAZHJz&#10;L2Rvd25yZXYueG1sUEsFBgAAAAAEAAQA9QAAAIsDAAAAAA==&#10;" path="m3881183,l,e" filled="f" strokecolor="white" strokeweight=".26469mm">
                  <v:stroke endcap="square"/>
                  <v:path arrowok="t" textboxrect="0,0,3881183,0"/>
                </v:shape>
                <v:shape id="Shape 9223" o:spid="_x0000_s1040" style="position:absolute;left:6814;top:2522;width:0;height:18529;visibility:visible;mso-wrap-style:square;v-text-anchor:top" coordsize="0,185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u8YA&#10;AADdAAAADwAAAGRycy9kb3ducmV2LnhtbESPQWvCQBSE74L/YXlCb3VjSsWmrtIKLRZFrBHPL9nX&#10;JJh9G7LbmP57Vyh4HGbmG2a+7E0tOmpdZVnBZByBIM6trrhQcEw/HmcgnEfWWFsmBX/kYLkYDuaY&#10;aHvhb+oOvhABwi5BBaX3TSKly0sy6Ma2IQ7ej20N+iDbQuoWLwFuahlH0VQarDgslNjQqqT8fPg1&#10;Ctab1fNnNt3HNuPTe5futv6r3yr1MOrfXkF46v09/N9eawUvcfwE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Gu8YAAADdAAAADwAAAAAAAAAAAAAAAACYAgAAZHJz&#10;L2Rvd25yZXYueG1sUEsFBgAAAAAEAAQA9QAAAIsDAAAAAA==&#10;" path="m,1852959l,e" filled="f" strokecolor="white" strokeweight=".26469mm">
                  <v:stroke endcap="square"/>
                  <v:path arrowok="t" textboxrect="0,0,0,1852959"/>
                </v:shape>
                <v:shape id="Shape 9224" o:spid="_x0000_s1041" style="position:absolute;left:6814;top:2427;width:0;height:18532;visibility:visible;mso-wrap-style:square;v-text-anchor:top" coordsize="0,185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q0ccA&#10;AADdAAAADwAAAGRycy9kb3ducmV2LnhtbESPT2vCQBTE74V+h+UVvIhuDEVq6irF1j+Il6q9v2Zf&#10;k9Ts27C7xvTbu4LQ4zAzv2Gm887UoiXnK8sKRsMEBHFudcWFguNhOXgB4QOyxtoyKfgjD/PZ48MU&#10;M20v/EntPhQiQthnqKAMocmk9HlJBv3QNsTR+7HOYIjSFVI7vES4qWWaJGNpsOK4UGJDi5Ly0/5s&#10;FMjltgntLlmd1l8faV9//7r1+V2p3lP39goiUBf+w/f2RiuYpOkz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atHHAAAA3QAAAA8AAAAAAAAAAAAAAAAAmAIAAGRy&#10;cy9kb3ducmV2LnhtbFBLBQYAAAAABAAEAPUAAACMAwAAAAA=&#10;" path="m,l,1853186e" filled="f" strokeweight=".26469mm">
                  <v:stroke endcap="square"/>
                  <v:path arrowok="t" textboxrect="0,0,0,1853186"/>
                </v:shape>
                <v:shape id="Shape 9225" o:spid="_x0000_s1042" style="position:absolute;left:6434;top:21051;width:284;height:0;visibility:visible;mso-wrap-style:square;v-text-anchor:top" coordsize="28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c2MUA&#10;AADdAAAADwAAAGRycy9kb3ducmV2LnhtbESPT4vCMBTE7wt+h/AEb2tqQXG7RlFR8KLgHxaPj+bZ&#10;lm1eShK1/fZGWNjjMDO/YWaL1tTiQc5XlhWMhgkI4tzqigsFl/P2cwrCB2SNtWVS0JGHxbz3McNM&#10;2ycf6XEKhYgQ9hkqKENoMil9XpJBP7QNcfRu1hkMUbpCaofPCDe1TJNkIg1WHBdKbGhdUv57uhsF&#10;k/byg8fbRrrDVHeyu16X+9VOqUG/XX6DCNSG//Bfe6cVfKXpGN5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JzYxQAAAN0AAAAPAAAAAAAAAAAAAAAAAJgCAABkcnMv&#10;ZG93bnJldi54bWxQSwUGAAAAAAQABAD1AAAAigMAAAAA&#10;" path="m,l28394,e" filled="f" strokeweight=".26469mm">
                  <v:stroke endcap="square"/>
                  <v:path arrowok="t" textboxrect="0,0,28394,0"/>
                </v:shape>
                <v:shape id="Shape 9226" o:spid="_x0000_s1043" style="position:absolute;left:6434;top:17931;width:284;height:0;visibility:visible;mso-wrap-style:square;v-text-anchor:top" coordsize="28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r8QA&#10;AADdAAAADwAAAGRycy9kb3ducmV2LnhtbESPQYvCMBSE7wv+h/AEb2tqD0WrUVQUvLigK4vHR/Ns&#10;i81LSaK2/36zsOBxmJlvmMWqM414kvO1ZQWTcQKCuLC65lLB5Xv/OQXhA7LGxjIp6MnDajn4WGCu&#10;7YtP9DyHUkQI+xwVVCG0uZS+qMigH9uWOHo36wyGKF0ptcNXhJtGpkmSSYM1x4UKW9pWVNzPD6Mg&#10;6y4/eLrtpPua6l721+v6uDkoNRp26zmIQF14h//bB61glqYZ/L2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Aq/EAAAA3QAAAA8AAAAAAAAAAAAAAAAAmAIAAGRycy9k&#10;b3ducmV2LnhtbFBLBQYAAAAABAAEAPUAAACJAwAAAAA=&#10;" path="m,l28394,e" filled="f" strokeweight=".26469mm">
                  <v:stroke endcap="square"/>
                  <v:path arrowok="t" textboxrect="0,0,28394,0"/>
                </v:shape>
                <v:shape id="Shape 9227" o:spid="_x0000_s1044" style="position:absolute;left:6434;top:14811;width:284;height:0;visibility:visible;mso-wrap-style:square;v-text-anchor:top" coordsize="28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nNMUA&#10;AADdAAAADwAAAGRycy9kb3ducmV2LnhtbESPT4vCMBTE74LfIbwFb5puD+p2jaLighcF/7B4fDTP&#10;tmzzUpKstt/eCILHYWZ+w8wWranFjZyvLCv4HCUgiHOrKy4UnE8/wykIH5A11pZJQUceFvN+b4aZ&#10;tnc+0O0YChEh7DNUUIbQZFL6vCSDfmQb4uhdrTMYonSF1A7vEW5qmSbJWBqsOC6U2NC6pPzv+G8U&#10;jNvzLx6uG+n2U93J7nJZ7lZbpQYf7fIbRKA2vMOv9lYr+ErTC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qc0xQAAAN0AAAAPAAAAAAAAAAAAAAAAAJgCAABkcnMv&#10;ZG93bnJldi54bWxQSwUGAAAAAAQABAD1AAAAigMAAAAA&#10;" path="m,l28394,e" filled="f" strokeweight=".26469mm">
                  <v:stroke endcap="square"/>
                  <v:path arrowok="t" textboxrect="0,0,28394,0"/>
                </v:shape>
                <v:shape id="Shape 9228" o:spid="_x0000_s1045" style="position:absolute;left:6434;top:11786;width:284;height:0;visibility:visible;mso-wrap-style:square;v-text-anchor:top" coordsize="28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zRsMA&#10;AADdAAAADwAAAGRycy9kb3ducmV2LnhtbERPu2rDMBTdC/kHcQPZGjkeQupGMW5owEsKeVAyXqwb&#10;29S6MpIa238fDYWOh/Pe5qPpxIOcby0rWC0TEMSV1S3XCq6Xw+sGhA/IGjvLpGAiD/lu9rLFTNuB&#10;T/Q4h1rEEPYZKmhC6DMpfdWQQb+0PXHk7tYZDBG6WmqHQww3nUyTZC0NthwbGuxp31D1c/41Ctbj&#10;9RtP90/pvjZ6ktPtVhw/SqUW87F4BxFoDP/iP3epFbylaZwb38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UzRsMAAADdAAAADwAAAAAAAAAAAAAAAACYAgAAZHJzL2Rv&#10;d25yZXYueG1sUEsFBgAAAAAEAAQA9QAAAIgDAAAAAA==&#10;" path="m,l28394,e" filled="f" strokeweight=".26469mm">
                  <v:stroke endcap="square"/>
                  <v:path arrowok="t" textboxrect="0,0,28394,0"/>
                </v:shape>
                <v:shape id="Shape 9229" o:spid="_x0000_s1046" style="position:absolute;left:6434;top:8667;width:284;height:0;visibility:visible;mso-wrap-style:square;v-text-anchor:top" coordsize="28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W3cQA&#10;AADdAAAADwAAAGRycy9kb3ducmV2LnhtbESPT4vCMBTE7wt+h/AEb2tqD6LVKCoreHHBP4jHR/Ns&#10;i81LSbLafnuzIHgcZuY3zHzZmlo8yPnKsoLRMAFBnFtdcaHgfNp+T0D4gKyxtkwKOvKwXPS+5php&#10;++QDPY6hEBHCPkMFZQhNJqXPSzLoh7Yhjt7NOoMhSldI7fAZ4aaWaZKMpcGK40KJDW1Kyu/HP6Ng&#10;3J4veLj9SPc70Z3srtfVfr1TatBvVzMQgdrwCb/bO61gmqZT+H8Tn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Jlt3EAAAA3QAAAA8AAAAAAAAAAAAAAAAAmAIAAGRycy9k&#10;b3ducmV2LnhtbFBLBQYAAAAABAAEAPUAAACJAwAAAAA=&#10;" path="m,l28394,e" filled="f" strokeweight=".26469mm">
                  <v:stroke endcap="square"/>
                  <v:path arrowok="t" textboxrect="0,0,28394,0"/>
                </v:shape>
                <v:shape id="Shape 9230" o:spid="_x0000_s1047" style="position:absolute;left:6434;top:5547;width:284;height:0;visibility:visible;mso-wrap-style:square;v-text-anchor:top" coordsize="28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pncIA&#10;AADdAAAADwAAAGRycy9kb3ducmV2LnhtbERPz2vCMBS+D/wfwhN2m6kViqtGqTLBywZ1Ih4fzbMt&#10;Ni8lybT975fDYMeP7/d6O5hOPMj51rKC+SwBQVxZ3XKt4Px9eFuC8AFZY2eZFIzkYbuZvKwx1/bJ&#10;JT1OoRYxhH2OCpoQ+lxKXzVk0M9sTxy5m3UGQ4SultrhM4abTqZJkkmDLceGBnvaN1TdTz9GQTac&#10;L1jePqT7WupRjtdr8bk7KvU6HYoViEBD+Bf/uY9awXu6iP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qmdwgAAAN0AAAAPAAAAAAAAAAAAAAAAAJgCAABkcnMvZG93&#10;bnJldi54bWxQSwUGAAAAAAQABAD1AAAAhwMAAAAA&#10;" path="m,l28394,e" filled="f" strokeweight=".26469mm">
                  <v:stroke endcap="square"/>
                  <v:path arrowok="t" textboxrect="0,0,28394,0"/>
                </v:shape>
                <v:shape id="Shape 9231" o:spid="_x0000_s1048" style="position:absolute;left:6434;top:2427;width:284;height:0;visibility:visible;mso-wrap-style:square;v-text-anchor:top" coordsize="28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BsQA&#10;AADdAAAADwAAAGRycy9kb3ducmV2LnhtbESPQYvCMBSE78L+h/AEb5qqIG41iisueFGwK+Lx0Tzb&#10;YvNSkqy2/94IC3scZuYbZrluTS0e5HxlWcF4lIAgzq2uuFBw/vkezkH4gKyxtkwKOvKwXn30lphq&#10;++QTPbJQiAhhn6KCMoQmldLnJRn0I9sQR+9mncEQpSukdviMcFPLSZLMpMGK40KJDW1Lyu/Zr1Ew&#10;a88XPN120h3nupPd9bo5fO2VGvTbzQJEoDb8h//ae63gczIdw/t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mDAbEAAAA3QAAAA8AAAAAAAAAAAAAAAAAmAIAAGRycy9k&#10;b3ducmV2LnhtbFBLBQYAAAAABAAEAPUAAACJAwAAAAA=&#10;" path="m,l28394,e" filled="f" strokeweight=".26469mm">
                  <v:stroke endcap="square"/>
                  <v:path arrowok="t" textboxrect="0,0,28394,0"/>
                </v:shape>
                <v:shape id="Shape 9232" o:spid="_x0000_s1049" style="position:absolute;left:6814;top:17931;width:38811;height:0;visibility:visible;mso-wrap-style:square;v-text-anchor:top" coordsize="388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TrscA&#10;AADdAAAADwAAAGRycy9kb3ducmV2LnhtbESP3WrCQBSE7wu+w3IE7+qmEaRGN6HYWloUwR8U7w7Z&#10;YxLMng3Zrca3dwuFXg4z8w0zyzpTiyu1rrKs4GUYgSDOra64ULDfLZ5fQTiPrLG2TAru5CBLe08z&#10;TLS98YauW1+IAGGXoILS+yaR0uUlGXRD2xAH72xbgz7ItpC6xVuAm1rGUTSWBisOCyU2NC8pv2x/&#10;jILL8nt1GH8U97Wuj59mrjl+P42UGvS7tykIT53/D/+1v7SCSTyK4fdNeAIy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0k67HAAAA3QAAAA8AAAAAAAAAAAAAAAAAmAIAAGRy&#10;cy9kb3ducmV2LnhtbFBLBQYAAAAABAAEAPUAAACMAwAAAAA=&#10;" path="m,l3881131,e" filled="f" strokeweight=".26469mm">
                  <v:stroke endcap="square"/>
                  <v:path arrowok="t" textboxrect="0,0,3881131,0"/>
                </v:shape>
                <v:shape id="Shape 9233" o:spid="_x0000_s1050" style="position:absolute;left:6814;top:18027;width:0;height:282;visibility:visible;mso-wrap-style:square;v-text-anchor:top" coordsize="0,2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lNsUA&#10;AADdAAAADwAAAGRycy9kb3ducmV2LnhtbESPQYvCMBSE7wv+h/AEb2tqlUWrUWRh0YMXrYjHZ/Ns&#10;i81LbaJWf/1mYcHjMDPfMLNFaypxp8aVlhUM+hEI4szqknMF+/TncwzCeWSNlWVS8CQHi3nnY4aJ&#10;tg/e0n3ncxEg7BJUUHhfJ1K6rCCDrm9r4uCdbWPQB9nkUjf4CHBTyTiKvqTBksNCgTV9F5Rddjej&#10;IG63aZ5JfB1Pm1F6PQ74YKKVUr1uu5yC8NT6d/i/vdYKJvFwCH9vw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2U2xQAAAN0AAAAPAAAAAAAAAAAAAAAAAJgCAABkcnMv&#10;ZG93bnJldi54bWxQSwUGAAAAAAQABAD1AAAAigMAAAAA&#10;" path="m,28286l,e" filled="f" strokeweight=".26469mm">
                  <v:stroke endcap="square"/>
                  <v:path arrowok="t" textboxrect="0,0,0,28286"/>
                </v:shape>
                <v:shape id="Shape 9234" o:spid="_x0000_s1051" style="position:absolute;left:10047;top:18027;width:0;height:282;visibility:visible;mso-wrap-style:square;v-text-anchor:top" coordsize="0,2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9QsYA&#10;AADdAAAADwAAAGRycy9kb3ducmV2LnhtbESPQWvCQBSE74L/YXlCb2ZjGopNXUUKxR56iZGS42v2&#10;mQSzb2N21bS/vlsoeBxm5htmtRlNJ640uNaygkUUgyCurG65VnAo3uZLEM4ja+wsk4JvcrBZTycr&#10;zLS9cU7Xva9FgLDLUEHjfZ9J6aqGDLrI9sTBO9rBoA9yqKUe8BbgppNJHD9Jgy2HhQZ7em2oOu0v&#10;RkEy5kVdSfwpvz7S4lwu+NPEO6UeZuP2BYSn0d/D/+13reA5eU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r9QsYAAADdAAAADwAAAAAAAAAAAAAAAACYAgAAZHJz&#10;L2Rvd25yZXYueG1sUEsFBgAAAAAEAAQA9QAAAIsDAAAAAA==&#10;" path="m,28286l,e" filled="f" strokeweight=".26469mm">
                  <v:stroke endcap="square"/>
                  <v:path arrowok="t" textboxrect="0,0,0,28286"/>
                </v:shape>
                <v:shape id="Shape 9235" o:spid="_x0000_s1052" style="position:absolute;left:13281;top:18027;width:0;height:282;visibility:visible;mso-wrap-style:square;v-text-anchor:top" coordsize="0,2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Y2cYA&#10;AADdAAAADwAAAGRycy9kb3ducmV2LnhtbESPQWvCQBSE70L/w/IK3swmUUubupFSKHrwoinF42v2&#10;NQnNvk2zq0Z/vSsIPQ4z8w2zWA6mFUfqXWNZQRLFIIhLqxuuFHwWH5NnEM4ja2wtk4IzOVjmD6MF&#10;ZtqeeEvHna9EgLDLUEHtfZdJ6cqaDLrIdsTB+7G9QR9kX0nd4ynATSvTOH6SBhsOCzV29F5T+bs7&#10;GAXpsC2qUuJl/72ZFX/7hL9MvFJq/Di8vYLwNPj/8L291gpe0ukcbm/C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ZY2cYAAADdAAAADwAAAAAAAAAAAAAAAACYAgAAZHJz&#10;L2Rvd25yZXYueG1sUEsFBgAAAAAEAAQA9QAAAIsDAAAAAA==&#10;" path="m,28286l,e" filled="f" strokeweight=".26469mm">
                  <v:stroke endcap="square"/>
                  <v:path arrowok="t" textboxrect="0,0,0,28286"/>
                </v:shape>
                <v:shape id="Shape 9236" o:spid="_x0000_s1053" style="position:absolute;left:16518;top:18027;width:0;height:282;visibility:visible;mso-wrap-style:square;v-text-anchor:top" coordsize="0,2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GrsUA&#10;AADdAAAADwAAAGRycy9kb3ducmV2LnhtbESPQYvCMBSE78L+h/AWvGlqFdFqFBFkPXjRinh8Nm/b&#10;ss1LbbJa/fVmYcHjMDPfMPNlaypxo8aVlhUM+hEI4szqknMFx3TTm4BwHlljZZkUPMjBcvHRmWOi&#10;7Z33dDv4XAQIuwQVFN7XiZQuK8ig69uaOHjftjHog2xyqRu8B7ipZBxFY2mw5LBQYE3rgrKfw69R&#10;ELf7NM8kPs+X3Si9ngd8MtGXUt3PdjUD4an17/B/e6sVTOPhGP7e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MauxQAAAN0AAAAPAAAAAAAAAAAAAAAAAJgCAABkcnMv&#10;ZG93bnJldi54bWxQSwUGAAAAAAQABAD1AAAAigMAAAAA&#10;" path="m,28286l,e" filled="f" strokeweight=".26469mm">
                  <v:stroke endcap="square"/>
                  <v:path arrowok="t" textboxrect="0,0,0,28286"/>
                </v:shape>
                <v:shape id="Shape 9237" o:spid="_x0000_s1054" style="position:absolute;left:19751;top:18027;width:0;height:282;visibility:visible;mso-wrap-style:square;v-text-anchor:top" coordsize="0,2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EJccA&#10;AADdAAAADwAAAGRycy9kb3ducmV2LnhtbESPQUvDQBSE74L/YXmCF2k3Vqg1dlskIFTooa2l4O2Z&#10;fWaD2bch+5rEf+8WBI/DzHzDLNejb1RPXawDG7ifZqCIy2Brrgwc318nC1BRkC02gcnAD0VYr66v&#10;lpjbMPCe+oNUKkE45mjAibS51rF05DFOQ0ucvK/QeZQku0rbDocE942eZdlce6w5LThsqXBUfh/O&#10;3oBUxZ3T/fljI2+7bXMabFF8WmNub8aXZ1BCo/yH/9oba+Bp9vAI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OBCXHAAAA3QAAAA8AAAAAAAAAAAAAAAAAmAIAAGRy&#10;cy9kb3ducmV2LnhtbFBLBQYAAAAABAAEAPUAAACMAwAAAAA=&#10;" path="m,28287l,e" filled="f" strokeweight=".26469mm">
                  <v:stroke endcap="square"/>
                  <v:path arrowok="t" textboxrect="0,0,0,28287"/>
                </v:shape>
                <v:shape id="Shape 9238" o:spid="_x0000_s1055" style="position:absolute;left:22985;top:18027;width:0;height:282;visibility:visible;mso-wrap-style:square;v-text-anchor:top" coordsize="0,2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QV8QA&#10;AADdAAAADwAAAGRycy9kb3ducmV2LnhtbERPTWvCQBC9F/oflin0UnRTC6VGVymBgoUerBbB25id&#10;ZkOzsyE7Jum/dw+Cx8f7Xq5H36ieulgHNvA8zUARl8HWXBn42X9M3kBFQbbYBCYD/xRhvbq/W2Ju&#10;w8Df1O+kUimEY44GnEibax1LRx7jNLTEifsNnUdJsKu07XBI4b7Rsyx71R5rTg0OWyoclX+7szcg&#10;VfHkdH8+buRz+9UcBlsUJ2vM48P4vgAlNMpNfHVvrIH57CXNTW/SE9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kFfEAAAA3QAAAA8AAAAAAAAAAAAAAAAAmAIAAGRycy9k&#10;b3ducmV2LnhtbFBLBQYAAAAABAAEAPUAAACJAwAAAAA=&#10;" path="m,28287l,e" filled="f" strokeweight=".26469mm">
                  <v:stroke endcap="square"/>
                  <v:path arrowok="t" textboxrect="0,0,0,28287"/>
                </v:shape>
                <v:shape id="Shape 9239" o:spid="_x0000_s1056" style="position:absolute;left:26314;top:18027;width:0;height:282;visibility:visible;mso-wrap-style:square;v-text-anchor:top" coordsize="0,2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1zMYA&#10;AADdAAAADwAAAGRycy9kb3ducmV2LnhtbESPQUvDQBSE7wX/w/KEXord2ILY2G2RQKFCD7WK4O2Z&#10;fWaD2bch+5rEf98VhB6HmfmGWW9H36ieulgHNnA/z0ARl8HWXBl4f9vdPYKKgmyxCUwGfinCdnMz&#10;WWNuw8Cv1J+kUgnCMUcDTqTNtY6lI49xHlri5H2HzqMk2VXadjgkuG/0IssetMea04LDlgpH5c/p&#10;7A1IVcyc7s+fe3k5HpqPwRbFlzVmejs+P4ESGuUa/m/vrYHVYrmCvzfpCe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01zMYAAADdAAAADwAAAAAAAAAAAAAAAACYAgAAZHJz&#10;L2Rvd25yZXYueG1sUEsFBgAAAAAEAAQA9QAAAIsDAAAAAA==&#10;" path="m,28287l,e" filled="f" strokeweight=".26469mm">
                  <v:stroke endcap="square"/>
                  <v:path arrowok="t" textboxrect="0,0,0,28287"/>
                </v:shape>
                <v:shape id="Shape 9240" o:spid="_x0000_s1057" style="position:absolute;left:29547;top:18027;width:0;height:282;visibility:visible;mso-wrap-style:square;v-text-anchor:top" coordsize="0,2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vLMQA&#10;AADdAAAADwAAAGRycy9kb3ducmV2LnhtbERPTWvCQBC9F/oflin0UnRTKaVGVymBgoUerBbB25id&#10;ZkOzsyE7Jum/dw+Cx8f7Xq5H36ieulgHNvA8zUARl8HWXBn42X9M3kBFQbbYBCYD/xRhvbq/W2Ju&#10;w8Df1O+kUimEY44GnEibax1LRx7jNLTEifsNnUdJsKu07XBI4b7Rsyx71R5rTg0OWyoclX+7szcg&#10;VfHkdH8+buRz+9UcBlsUJ2vM48P4vgAlNMpNfHVvrIH57CXtT2/SE9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7yzEAAAA3QAAAA8AAAAAAAAAAAAAAAAAmAIAAGRycy9k&#10;b3ducmV2LnhtbFBLBQYAAAAABAAEAPUAAACJAwAAAAA=&#10;" path="m,28287l,e" filled="f" strokeweight=".26469mm">
                  <v:stroke endcap="square"/>
                  <v:path arrowok="t" textboxrect="0,0,0,28287"/>
                </v:shape>
                <v:shape id="Shape 9241" o:spid="_x0000_s1058" style="position:absolute;left:32784;top:18027;width:0;height:282;visibility:visible;mso-wrap-style:square;v-text-anchor:top" coordsize="0,2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Kt8YA&#10;AADdAAAADwAAAGRycy9kb3ducmV2LnhtbESPQUvDQBSE74L/YXmCF2k3LSI27SZIQKjgQasI3p7Z&#10;12ww+zZkX5P4711B6HGYmW+YXTn7To00xDawgdUyA0VcB9tyY+D97XFxDyoKssUuMBn4oQhlcXmx&#10;w9yGiV9pPEijEoRjjgacSJ9rHWtHHuMy9MTJO4bBoyQ5NNoOOCW47/Q6y+60x5bTgsOeKkf19+Hk&#10;DUhT3Tg9nj738vTy3H1Mtqq+rDHXV/PDFpTQLOfwf3tvDWzWtyv4e5Oe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1Kt8YAAADdAAAADwAAAAAAAAAAAAAAAACYAgAAZHJz&#10;L2Rvd25yZXYueG1sUEsFBgAAAAAEAAQA9QAAAIsDAAAAAA==&#10;" path="m,28287l,e" filled="f" strokeweight=".26469mm">
                  <v:stroke endcap="square"/>
                  <v:path arrowok="t" textboxrect="0,0,0,28287"/>
                </v:shape>
                <v:shape id="Shape 9242" o:spid="_x0000_s1059" style="position:absolute;left:36018;top:18027;width:0;height:282;visibility:visible;mso-wrap-style:square;v-text-anchor:top" coordsize="0,2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wMYA&#10;AADdAAAADwAAAGRycy9kb3ducmV2LnhtbESPQUvDQBSE74L/YXmCF7GbBhGN3ZYSEFrwUKsI3p7Z&#10;ZzaYfRuyr0n677uFgsdhZr5hFqvJt2qgPjaBDcxnGSjiKtiGawOfH6/3T6CiIFtsA5OBI0VYLa+v&#10;FljYMPI7DXupVYJwLNCAE+kKrWPlyGOchY44eb+h9yhJ9rW2PY4J7ludZ9mj9thwWnDYUemo+tsf&#10;vAGpyzunh8P3Rra7t/ZrtGX5Y425vZnWL6CEJvkPX9oba+A5f8jh/CY9Ab0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wMYAAADdAAAADwAAAAAAAAAAAAAAAACYAgAAZHJz&#10;L2Rvd25yZXYueG1sUEsFBgAAAAAEAAQA9QAAAIsDAAAAAA==&#10;" path="m,28287l,e" filled="f" strokeweight=".26469mm">
                  <v:stroke endcap="square"/>
                  <v:path arrowok="t" textboxrect="0,0,0,28287"/>
                </v:shape>
                <v:shape id="Shape 9243" o:spid="_x0000_s1060" style="position:absolute;left:39251;top:18027;width:0;height:282;visibility:visible;mso-wrap-style:square;v-text-anchor:top" coordsize="0,2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xW8cA&#10;AADdAAAADwAAAGRycy9kb3ducmV2LnhtbESPQUvDQBSE74L/YXmCF2k31iI1dlskIFTooa2l4O2Z&#10;fWaD2bch+5rEf+8WBI/DzHzDLNejb1RPXawDG7ifZqCIy2Brrgwc318nC1BRkC02gcnAD0VYr66v&#10;lpjbMPCe+oNUKkE45mjAibS51rF05DFOQ0ucvK/QeZQku0rbDocE942eZdmj9lhzWnDYUuGo/D6c&#10;vQGpijun+/PHRt522+Y02KL4tMbc3owvz6CERvkP/7U31sDTbP4A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cVvHAAAA3QAAAA8AAAAAAAAAAAAAAAAAmAIAAGRy&#10;cy9kb3ducmV2LnhtbFBLBQYAAAAABAAEAPUAAACMAwAAAAA=&#10;" path="m,28287l,e" filled="f" strokeweight=".26469mm">
                  <v:stroke endcap="square"/>
                  <v:path arrowok="t" textboxrect="0,0,0,28287"/>
                </v:shape>
                <v:shape id="Shape 9244" o:spid="_x0000_s1061" style="position:absolute;left:42485;top:18027;width:0;height:282;visibility:visible;mso-wrap-style:square;v-text-anchor:top" coordsize="0,2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pL8YA&#10;AADdAAAADwAAAGRycy9kb3ducmV2LnhtbESPQUvDQBSE7wX/w/KEXordWErR2G2RgNBCD7aK4O2Z&#10;fWaD2bch+5qk/94VhB6HmfmGWW9H36ieulgHNnA/z0ARl8HWXBl4f3u5ewAVBdliE5gMXCjCdnMz&#10;WWNuw8BH6k9SqQThmKMBJ9LmWsfSkcc4Dy1x8r5D51GS7CptOxwS3Dd6kWUr7bHmtOCwpcJR+XM6&#10;ewNSFTOn+/PnTvavh+ZjsEXxZY2Z3o7PT6CERrmG/9s7a+BxsVzC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rpL8YAAADdAAAADwAAAAAAAAAAAAAAAACYAgAAZHJz&#10;L2Rvd25yZXYueG1sUEsFBgAAAAAEAAQA9QAAAIsDAAAAAA==&#10;" path="m,28287l,e" filled="f" strokeweight=".26469mm">
                  <v:stroke endcap="square"/>
                  <v:path arrowok="t" textboxrect="0,0,0,28287"/>
                </v:shape>
                <v:shape id="Shape 9245" o:spid="_x0000_s1062" style="position:absolute;left:45721;top:18027;width:0;height:282;visibility:visible;mso-wrap-style:square;v-text-anchor:top" coordsize="0,2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MtMcA&#10;AADdAAAADwAAAGRycy9kb3ducmV2LnhtbESPQUvDQBSE74L/YXmCF2k3Fis1dlskIFTooa2l4O2Z&#10;fWaD2bch+5rEf+8WBI/DzHzDLNejb1RPXawDG7ifZqCIy2Brrgwc318nC1BRkC02gcnAD0VYr66v&#10;lpjbMPCe+oNUKkE45mjAibS51rF05DFOQ0ucvK/QeZQku0rbDocE942eZdmj9lhzWnDYUuGo/D6c&#10;vQGpijun+/PHRt522+Y02KL4tMbc3owvz6CERvkP/7U31sDT7GEO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TLTHAAAA3QAAAA8AAAAAAAAAAAAAAAAAmAIAAGRy&#10;cy9kb3ducmV2LnhtbFBLBQYAAAAABAAEAPUAAACMAwAAAAA=&#10;" path="m,28287l,e" filled="f" strokeweight=".26469mm">
                  <v:stroke endcap="square"/>
                  <v:path arrowok="t" textboxrect="0,0,0,28287"/>
                </v:shape>
                <v:shape id="Shape 9247" o:spid="_x0000_s1063" style="position:absolute;left:8430;top:17366;width:3142;height:1322;visibility:visible;mso-wrap-style:square;v-text-anchor:top" coordsize="314102,13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v6sYA&#10;AADdAAAADwAAAGRycy9kb3ducmV2LnhtbESPQWsCMRSE74X+h/AK3mq2Wq3dGkUEoacWtdDrc/O6&#10;2bp5WZLopv31TUHwOMzMN8x8mWwrzuRD41jBw7AAQVw53XCt4GO/uZ+BCBFZY+uYFPxQgOXi9maO&#10;pXY9b+m8i7XIEA4lKjAxdqWUoTJkMQxdR5y9L+ctxix9LbXHPsNtK0dFMZUWG84LBjtaG6qOu5NV&#10;cDDHz/dZelsd0u/a77/7sZm0rNTgLq1eQERK8Rq+tF+1gufR4xP8v8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fv6sYAAADdAAAADwAAAAAAAAAAAAAAAACYAgAAZHJz&#10;L2Rvd25yZXYueG1sUEsFBgAAAAAEAAQA9QAAAIsDAAAAAA==&#10;" path="m,132184l314102,e" filled="f" strokecolor="navy" strokeweight=".26469mm">
                  <v:stroke endcap="square"/>
                  <v:path arrowok="t" textboxrect="0,0,314102,132184"/>
                </v:shape>
                <v:shape id="Shape 9248" o:spid="_x0000_s1064" style="position:absolute;left:11664;top:14529;width:3141;height:2837;visibility:visible;mso-wrap-style:square;v-text-anchor:top" coordsize="314140,28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K/cIA&#10;AADdAAAADwAAAGRycy9kb3ducmV2LnhtbERPy4rCMBTdC/5DuMLsNJ0iVqtRZEZFUBc+PuDSXNs6&#10;zU1pMrXz95OF4PJw3otVZyrRUuNKywo+RxEI4szqknMFt+t2OAXhPLLGyjIp+CMHq2W/t8BU2yef&#10;qb34XIQQdikqKLyvUyldVpBBN7I1ceDutjHoA2xyqRt8hnBTyTiKJtJgyaGhwJq+Csp+Lr9GgU++&#10;ozhpj8nG4vb22B2O6/3JKfUx6NZzEJ46/xa/3HutYBaPw9zwJj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kr9wgAAAN0AAAAPAAAAAAAAAAAAAAAAAJgCAABkcnMvZG93&#10;bnJldi54bWxQSwUGAAAAAAQABAD1AAAAhwMAAAAA&#10;" path="m,283721l314140,e" filled="f" strokecolor="navy" strokeweight=".26469mm">
                  <v:stroke endcap="square"/>
                  <v:path arrowok="t" textboxrect="0,0,314140,283721"/>
                </v:shape>
                <v:shape id="Shape 9249" o:spid="_x0000_s1065" style="position:absolute;left:14900;top:11882;width:3138;height:2551;visibility:visible;mso-wrap-style:square;v-text-anchor:top" coordsize="313786,2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mVscA&#10;AADdAAAADwAAAGRycy9kb3ducmV2LnhtbESPQWvCQBSE7wX/w/KE3uomItak2YhIhYqgmAq9PrKv&#10;STT7NmS3mvbXu4VCj8PMfMNky8G04kq9aywriCcRCOLS6oYrBaf3zdMChPPIGlvLpOCbHCzz0UOG&#10;qbY3PtK18JUIEHYpKqi971IpXVmTQTexHXHwPm1v0AfZV1L3eAtw08ppFM2lwYbDQo0drWsqL8WX&#10;UbD/mJ3a7fnwE7/uN7EpVs8VXnZKPY6H1QsIT4P/D/+137SCZDpL4PdNe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g5lbHAAAA3QAAAA8AAAAAAAAAAAAAAAAAmAIAAGRy&#10;cy9kb3ducmV2LnhtbFBLBQYAAAAABAAEAPUAAACMAwAAAAA=&#10;" path="m,255120l313786,e" filled="f" strokecolor="navy" strokeweight=".26469mm">
                  <v:stroke endcap="square"/>
                  <v:path arrowok="t" textboxrect="0,0,313786,255120"/>
                </v:shape>
                <v:shape id="Shape 9250" o:spid="_x0000_s1066" style="position:absolute;left:18134;top:8950;width:3138;height:2836;visibility:visible;mso-wrap-style:square;v-text-anchor:top" coordsize="313786,28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ZY8MA&#10;AADdAAAADwAAAGRycy9kb3ducmV2LnhtbERPz2vCMBS+C/sfwht403SCMjujTEFwBwfVMdjt2Tzb&#10;YPNSkth2/705DHb8+H6vNoNtREc+GMcKXqYZCOLSacOVgq/zfvIKIkRkjY1jUvBLATbrp9EKc+16&#10;Lqg7xUqkEA45KqhjbHMpQ1mTxTB1LXHirs5bjAn6SmqPfQq3jZxl2UJaNJwaamxpV1N5O92tAlv0&#10;P/Z7+3m8XM3yYz8vzKLzO6XGz8P7G4hIQ/wX/7kPWsFyNk/70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UZY8MAAADdAAAADwAAAAAAAAAAAAAAAACYAgAAZHJzL2Rv&#10;d25yZXYueG1sUEsFBgAAAAAEAAQA9QAAAIgDAAAAAA==&#10;" path="m,283621l313786,e" filled="f" strokecolor="navy" strokeweight=".26469mm">
                  <v:stroke endcap="square"/>
                  <v:path arrowok="t" textboxrect="0,0,313786,283621"/>
                </v:shape>
                <v:shape id="Shape 9251" o:spid="_x0000_s1067" style="position:absolute;left:21368;top:6869;width:3138;height:1985;visibility:visible;mso-wrap-style:square;v-text-anchor:top" coordsize="313786,19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mZsYA&#10;AADdAAAADwAAAGRycy9kb3ducmV2LnhtbESP0WqDQBRE3wP9h+UW+hbXCC1q3YQSUpBCkJh+wMW9&#10;UYl717rbxPTrs4VCH4eZOcMUm9kM4kKT6y0rWEUxCOLG6p5bBZ/H92UKwnlkjYNlUnAjB5v1w6LA&#10;XNsrH+hS+1YECLscFXTej7mUrunIoIvsSBy8k50M+iCnVuoJrwFuBpnE8Ys02HNY6HCkbUfNuf42&#10;CrCUX5WtdvNPWmcfZXLoZb2/KfX0OL+9gvA0+//wX7vUCrLkeQW/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mZsYAAADdAAAADwAAAAAAAAAAAAAAAACYAgAAZHJz&#10;L2Rvd25yZXYueG1sUEsFBgAAAAAEAAQA9QAAAIsDAAAAAA==&#10;" path="m,198572l313786,e" filled="f" strokecolor="navy" strokeweight=".26469mm">
                  <v:stroke endcap="square"/>
                  <v:path arrowok="t" textboxrect="0,0,313786,198572"/>
                </v:shape>
                <v:shape id="Shape 9252" o:spid="_x0000_s1068" style="position:absolute;left:24601;top:5547;width:3237;height:1322;visibility:visible;mso-wrap-style:square;v-text-anchor:top" coordsize="323651,13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nsMUA&#10;AADdAAAADwAAAGRycy9kb3ducmV2LnhtbESPQWvCQBSE74X+h+UVvNVNI0qNrlIKVS8eTHrQ2zP7&#10;TEKyb0N21fjvXUHwOMzMN8x82ZtGXKhzlWUFX8MIBHFudcWFgv/s7/MbhPPIGhvLpOBGDpaL97c5&#10;JtpeeUeX1BciQNglqKD0vk2kdHlJBt3QtsTBO9nOoA+yK6Tu8BrgppFxFE2kwYrDQokt/ZaU1+nZ&#10;KEj3h3qcmgxby9t1fdSjVYZrpQYf/c8MhKfev8LP9kYrmMbjGB5vw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CewxQAAAN0AAAAPAAAAAAAAAAAAAAAAAJgCAABkcnMv&#10;ZG93bnJldi54bWxQSwUGAAAAAAQABAD1AAAAigMAAAAA&#10;" path="m,132172l323651,e" filled="f" strokecolor="navy" strokeweight=".26469mm">
                  <v:stroke endcap="square"/>
                  <v:path arrowok="t" textboxrect="0,0,323651,132172"/>
                </v:shape>
                <v:shape id="Shape 9253" o:spid="_x0000_s1069" style="position:absolute;left:27931;top:5547;width:3141;height:94;visibility:visible;mso-wrap-style:square;v-text-anchor:top" coordsize="314039,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XdsQA&#10;AADdAAAADwAAAGRycy9kb3ducmV2LnhtbESPQWsCMRSE7wX/Q3iCt5pVW2lXo4ggeCiUqgd7e2xe&#10;N4vJy5LEdf33plDocZj5ZpjlundWdBRi41nBZFyAIK68brhWcDrunt9AxISs0XomBXeKsF4NnpZY&#10;an/jL+oOqRa5hGOJCkxKbSllrAw5jGPfEmfvxweHKctQSx3wlsudldOimEuHDecFgy1tDVWXw9Up&#10;eD9dDerJZ/PdU7DdrDu/fNi9UqNhv1mASNSn//AfvdeZm77O4PdNf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V3bEAAAA3QAAAA8AAAAAAAAAAAAAAAAAmAIAAGRycy9k&#10;b3ducmV2LnhtbFBLBQYAAAAABAAEAPUAAACJAwAAAAA=&#10;" path="m,l314039,9450e" filled="f" strokecolor="navy" strokeweight=".26469mm">
                  <v:stroke endcap="square"/>
                  <v:path arrowok="t" textboxrect="0,0,314039,9450"/>
                </v:shape>
                <v:shape id="Shape 9254" o:spid="_x0000_s1070" style="position:absolute;left:31168;top:5641;width:3137;height:2270;visibility:visible;mso-wrap-style:square;v-text-anchor:top" coordsize="313786,2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fysUA&#10;AADdAAAADwAAAGRycy9kb3ducmV2LnhtbESP3YrCMBSE7xd8h3AE7zS1WNFqFFlYVNgV/AFvD82x&#10;LTYnpYm1vr1ZWNjLYWa+YZbrzlSipcaVlhWMRxEI4szqknMFl/PXcAbCeWSNlWVS8CIH61XvY4mp&#10;tk8+UnvyuQgQdikqKLyvUyldVpBBN7I1cfButjHog2xyqRt8BripZBxFU2mw5LBQYE2fBWX308Mo&#10;aDvc37/55uLrTx5tr+fk8Er2Sg363WYBwlPn/8N/7Z1WMI+TCfy+CU9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B/KxQAAAN0AAAAPAAAAAAAAAAAAAAAAAJgCAABkcnMv&#10;ZG93bnJldi54bWxQSwUGAAAAAAQABAD1AAAAigMAAAAA&#10;" path="m,l313786,226922e" filled="f" strokecolor="navy" strokeweight=".26469mm">
                  <v:stroke endcap="square"/>
                  <v:path arrowok="t" textboxrect="0,0,313786,226922"/>
                </v:shape>
                <v:shape id="Shape 9255" o:spid="_x0000_s1071" style="position:absolute;left:34400;top:8006;width:3138;height:3308;visibility:visible;mso-wrap-style:square;v-text-anchor:top" coordsize="313786,33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ZSsUA&#10;AADdAAAADwAAAGRycy9kb3ducmV2LnhtbESPQWvCQBSE74L/YXmCN90kENHUNRRL0VOhth5ye2Rf&#10;k9Ds2zW7avrvu4WCx2FmvmG25Wh6caPBd5YVpMsEBHFtdceNgs+P18UahA/IGnvLpOCHPJS76WSL&#10;hbZ3fqfbKTQiQtgXqKANwRVS+rolg35pHXH0vuxgMEQ5NFIPeI9w08ssSVbSYMdxoUVH+5bq79PV&#10;KGhc9dbJTZWbanXuD+6M2Ut6UWo+G5+fQAQawyP83z5qBZssz+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RlKxQAAAN0AAAAPAAAAAAAAAAAAAAAAAJgCAABkcnMv&#10;ZG93bnJldi54bWxQSwUGAAAAAAQABAD1AAAAigMAAAAA&#10;" path="m,l313786,330744e" filled="f" strokecolor="navy" strokeweight=".26469mm">
                  <v:stroke endcap="square"/>
                  <v:path arrowok="t" textboxrect="0,0,313786,330744"/>
                </v:shape>
                <v:shape id="Shape 9256" o:spid="_x0000_s1072" style="position:absolute;left:37634;top:11408;width:3138;height:3121;visibility:visible;mso-wrap-style:square;v-text-anchor:top" coordsize="313786,31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wU8MA&#10;AADdAAAADwAAAGRycy9kb3ducmV2LnhtbESP3YrCMBSE7wXfIRzBG9FUF0WrUfxhwb20+gCH5tjW&#10;NieliVr36TfCgpfDzHzDrDatqcSDGldYVjAeRSCIU6sLzhRczt/DOQjnkTVWlknBixxs1t3OCmNt&#10;n3yiR+IzESDsYlSQe1/HUro0J4NuZGvi4F1tY9AH2WRSN/gMcFPJSRTNpMGCw0KONe1zSsvkbhTc&#10;fupfyYcBJngry1QOvnZoWKl+r90uQXhq/Sf83z5qBYvJdAbv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SwU8MAAADdAAAADwAAAAAAAAAAAAAAAACYAgAAZHJzL2Rv&#10;d25yZXYueG1sUEsFBgAAAAAEAAQA9QAAAIgDAAAAAA==&#10;" path="m,l313786,312021e" filled="f" strokecolor="navy" strokeweight=".26469mm">
                  <v:stroke endcap="square"/>
                  <v:path arrowok="t" textboxrect="0,0,313786,312021"/>
                </v:shape>
                <v:shape id="Shape 9257" o:spid="_x0000_s1073" style="position:absolute;left:40868;top:14624;width:3141;height:2647;visibility:visible;mso-wrap-style:square;v-text-anchor:top" coordsize="314038,26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jH8UA&#10;AADdAAAADwAAAGRycy9kb3ducmV2LnhtbESPQWsCMRSE7wX/Q3hCb5pVqLWrUWTFIggFtaDHx+Z1&#10;d+nmZUmipv31jSD0OMzMN8x8GU0rruR8Y1nBaJiBIC6tbrhS8HncDKYgfEDW2FomBT/kYbnoPc0x&#10;1/bGe7oeQiUShH2OCuoQulxKX9Zk0A9tR5y8L+sMhiRdJbXDW4KbVo6zbCINNpwWauyoqKn8PlyM&#10;gvVWdw0RTj5W8bco3uPudD47pZ77cTUDESiG//CjvdUK3sYvr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2MfxQAAAN0AAAAPAAAAAAAAAAAAAAAAAJgCAABkcnMv&#10;ZG93bnJldi54bWxQSwUGAAAAAAQABAD1AAAAigMAAAAA&#10;" path="m,l314038,264658e" filled="f" strokecolor="navy" strokeweight=".26469mm">
                  <v:stroke endcap="square"/>
                  <v:path arrowok="t" textboxrect="0,0,314038,264658"/>
                </v:shape>
                <v:shape id="Shape 9258" o:spid="_x0000_s1074" style="position:absolute;left:8147;top:18405;width:570;height:568;visibility:visible;mso-wrap-style:square;v-text-anchor:top" coordsize="57078,5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cZr8A&#10;AADdAAAADwAAAGRycy9kb3ducmV2LnhtbERPy4rCMBTdD/gP4QruxlRF0WoUEUXd1Qe4vTTXttjc&#10;hCZq/fvJYsDl4bwXq9bU4kWNrywrGPQTEMS51RUXCq6X3e8UhA/IGmvLpOBDHlbLzs8CU23ffKLX&#10;ORQihrBPUUEZgkul9HlJBn3fOuLI3W1jMETYFFI3+I7hppbDJJlIgxXHhhIdbUrKH+enUWC2bp09&#10;Dxnvs9v4ysdR7uTRK9Xrtus5iEBt+Ir/3QetYDYcx7nxTXwC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eFxmvwAAAN0AAAAPAAAAAAAAAAAAAAAAAJgCAABkcnMvZG93bnJl&#10;di54bWxQSwUGAAAAAAQABAD1AAAAhAMAAAAA&#10;" path="m28381,l57078,28286,28381,56863,,28286,28381,xe" fillcolor="navy" strokecolor="navy" strokeweight=".26469mm">
                  <v:path arrowok="t" textboxrect="0,0,57078,56863"/>
                </v:shape>
                <v:shape id="Shape 9260" o:spid="_x0000_s1075" style="position:absolute;left:11380;top:17080;width:571;height:569;visibility:visible;mso-wrap-style:square;v-text-anchor:top" coordsize="57078,5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pzMAA&#10;AADdAAAADwAAAGRycy9kb3ducmV2LnhtbERPPW/CMBDdkfgP1iF1A6cZLEgxiIKqsiEC3U/xNYka&#10;nyPbhPTf4wGJ8el9r7ej7cRAPrSONbwvMhDElTMt1xqul6/5EkSIyAY7x6ThnwJsN9PJGgvj7nym&#10;oYy1SCEcCtTQxNgXUoaqIYth4XrixP06bzEm6GtpPN5TuO1knmVKWmw5NTTY076h6q+8WQ3qurrk&#10;ig4//vuk7LAL5emz2mv9Nht3HyAijfElfrqPRsMqV2l/epOe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YpzMAAAADdAAAADwAAAAAAAAAAAAAAAACYAgAAZHJzL2Rvd25y&#10;ZXYueG1sUEsFBgAAAAAEAAQA9QAAAIUDAAAAAA==&#10;" path="m28381,l57078,28589,28381,56875,,28589,28381,xe" fillcolor="navy" strokecolor="navy" strokeweight=".26469mm">
                  <v:path arrowok="t" textboxrect="0,0,57078,56875"/>
                </v:shape>
                <v:shape id="Shape 9262" o:spid="_x0000_s1076" style="position:absolute;left:14613;top:14151;width:572;height:565;visibility:visible;mso-wrap-style:square;v-text-anchor:top" coordsize="57167,5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57ccA&#10;AADdAAAADwAAAGRycy9kb3ducmV2LnhtbESPQWvCQBSE70L/w/IKvZlNchAb3QRtEaSHUm178PbM&#10;PpOQ7Ns0u2r8912h0OMwM98wy2I0nbjQ4BrLCpIoBkFcWt1wpeDrczOdg3AeWWNnmRTcyEGRP0yW&#10;mGl75R1d9r4SAcIuQwW1930mpStrMugi2xMH72QHgz7IoZJ6wGuAm06mcTyTBhsOCzX29FJT2e7P&#10;RsEbJvJ4eG/b1c/Hd5mej5vX7TpR6ulxXC1AeBr9f/ivvdUKntNZCvc34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6ue3HAAAA3QAAAA8AAAAAAAAAAAAAAAAAmAIAAGRy&#10;cy9kb3ducmV2LnhtbFBLBQYAAAAABAAEAPUAAACMAwAAAAA=&#10;" path="m28710,l57167,28274,28710,56560,,28274,28710,xe" fillcolor="navy" strokecolor="navy" strokeweight=".26469mm">
                  <v:path arrowok="t" textboxrect="0,0,57167,56560"/>
                </v:shape>
                <v:shape id="Shape 9264" o:spid="_x0000_s1077" style="position:absolute;left:17847;top:11504;width:571;height:566;visibility:visible;mso-wrap-style:square;v-text-anchor:top" coordsize="57040,5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drscA&#10;AADdAAAADwAAAGRycy9kb3ducmV2LnhtbESP3WrCQBSE7wt9h+UUvCl1YxR/oquUorRQCFQFbw/Z&#10;YzaYPRuyq8Y+vSsUejnMzDfMYtXZWlyo9ZVjBYN+AoK4cLriUsF+t3mbgvABWWPtmBTcyMNq+fy0&#10;wEy7K//QZRtKESHsM1RgQmgyKX1hyKLvu4Y4ekfXWgxRtqXULV4j3NYyTZKxtFhxXDDY0Ieh4rQ9&#10;WwX6Zj7Xo/TX5cP89TAZhEk+LL+V6r1073MQgbrwH/5rf2kFs3Q8gse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Ha7HAAAA3QAAAA8AAAAAAAAAAAAAAAAAmAIAAGRy&#10;cy9kb3ducmV2LnhtbFBLBQYAAAAABAAEAPUAAACMAwAAAAA=&#10;" path="m28710,l57040,28223,28710,56573,,28223,28710,xe" fillcolor="navy" strokecolor="navy" strokeweight=".26469mm">
                  <v:path arrowok="t" textboxrect="0,0,57040,56573"/>
                </v:shape>
                <v:shape id="Shape 9266" o:spid="_x0000_s1078" style="position:absolute;left:21084;top:8571;width:570;height:569;visibility:visible;mso-wrap-style:square;v-text-anchor:top" coordsize="57041,5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ZMcA&#10;AADdAAAADwAAAGRycy9kb3ducmV2LnhtbESPQUvDQBSE74L/YXkFb3bTIEuTdlu0IIgXa/Rgb4/s&#10;M5s2+zZm1yb+e7cgeBxm5htmvZ1cJ840hNazhsU8A0Fce9Nyo+H97fF2CSJEZIOdZ9LwQwG2m+ur&#10;NZbGj/xK5yo2IkE4lKjBxtiXUobaksMw9z1x8j794DAmOTTSDDgmuOtknmVKOmw5LVjsaWepPlXf&#10;TsPLeDwuH/LdV1F9HOz+TqmCTs9a38ym+xWISFP8D/+1n4yGIlcKLm/S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Qf2THAAAA3QAAAA8AAAAAAAAAAAAAAAAAmAIAAGRy&#10;cy9kb3ducmV2LnhtbFBLBQYAAAAABAAEAPUAAACMAwAAAAA=&#10;" path="m28457,l57041,28349,28457,56951,,28349,28457,xe" fillcolor="navy" strokecolor="navy" strokeweight=".26469mm">
                  <v:path arrowok="t" textboxrect="0,0,57041,56951"/>
                </v:shape>
                <v:shape id="Shape 9268" o:spid="_x0000_s1079" style="position:absolute;left:24318;top:6585;width:570;height:570;visibility:visible;mso-wrap-style:square;v-text-anchor:top" coordsize="57041,5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OjcQA&#10;AADdAAAADwAAAGRycy9kb3ducmV2LnhtbERPz2vCMBS+D/Y/hDfwNtMVKbYaZRMGw4uz22G7PZpn&#10;U21euiba+t8vB8Hjx/d7uR5tKy7U+8axgpdpAoK4crrhWsH31/vzHIQPyBpbx6TgSh7Wq8eHJRba&#10;DbynSxlqEUPYF6jAhNAVUvrKkEU/dR1x5A6utxgi7GupexxiuG1lmiSZtNhwbDDY0cZQdSrPVsFu&#10;OB7nb+nmLy9/fs3nLMtyOm2VmjyNrwsQgcZwF9/cH1pBnmZxbn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To3EAAAA3QAAAA8AAAAAAAAAAAAAAAAAmAIAAGRycy9k&#10;b3ducmV2LnhtbFBLBQYAAAAABAAEAPUAAACJAwAAAAA=&#10;" path="m28330,l57041,28350,28330,56951,,28350,28330,xe" fillcolor="navy" strokecolor="navy" strokeweight=".26469mm">
                  <v:path arrowok="t" textboxrect="0,0,57041,56951"/>
                </v:shape>
                <v:shape id="Shape 9270" o:spid="_x0000_s1080" style="position:absolute;left:27647;top:5263;width:570;height:566;visibility:visible;mso-wrap-style:square;v-text-anchor:top" coordsize="57040,5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NcMQA&#10;AADdAAAADwAAAGRycy9kb3ducmV2LnhtbERPW2vCMBR+H+w/hCP4MjS1DuuqUYY4NhAKXmCvh+bY&#10;FJuT0kSt+/XLw2CPH999ue5tI27U+dqxgsk4AUFcOl1zpeB0/BjNQfiArLFxTAoe5GG9en5aYq7d&#10;nfd0O4RKxBD2OSowIbS5lL40ZNGPXUscubPrLIYIu0rqDu8x3DYyTZKZtFhzbDDY0sZQeTlcrQL9&#10;MJ/b1/THFdPi5TubhKyYVjulhoP+fQEiUB/+xX/uL63gLc3i/v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jXDEAAAA3QAAAA8AAAAAAAAAAAAAAAAAmAIAAGRycy9k&#10;b3ducmV2LnhtbFBLBQYAAAAABAAEAPUAAACJAwAAAAA=&#10;" path="m28457,l57040,28349,28457,56573,,28349,28457,xe" fillcolor="navy" strokecolor="navy" strokeweight=".26469mm">
                  <v:path arrowok="t" textboxrect="0,0,57040,56573"/>
                </v:shape>
                <v:shape id="Shape 9272" o:spid="_x0000_s1081" style="position:absolute;left:30881;top:5357;width:570;height:568;visibility:visible;mso-wrap-style:square;v-text-anchor:top" coordsize="57040,5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BmMgA&#10;AADdAAAADwAAAGRycy9kb3ducmV2LnhtbESPQUsDMRSE74L/ITyhF7HZ7kHbtWlpKy1C6WFXxetj&#10;89wENy/rJm23/94IQo/DzHzDzJeDa8WJ+mA9K5iMMxDEtdeWGwXvb9uHKYgQkTW2nknBhQIsF7c3&#10;cyy0P3NJpyo2IkE4FKjAxNgVUobakMMw9h1x8r587zAm2TdS93hOcNfKPMsepUPLacFgRxtD9Xd1&#10;dArW93veX14+f+LBmnK3+qjK2cYqNbobVs8gIg3xGv5vv2oFs/wph7836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GYyAAAAN0AAAAPAAAAAAAAAAAAAAAAAJgCAABk&#10;cnMvZG93bnJldi54bWxQSwUGAAAAAAQABAD1AAAAjQMAAAAA&#10;" path="m28710,l57040,28475,28710,56825,,28475,28710,xe" fillcolor="navy" strokecolor="navy" strokeweight=".26469mm">
                  <v:path arrowok="t" textboxrect="0,0,57040,56825"/>
                </v:shape>
                <v:shape id="Shape 9274" o:spid="_x0000_s1082" style="position:absolute;left:34113;top:7720;width:572;height:569;visibility:visible;mso-wrap-style:square;v-text-anchor:top" coordsize="57167,5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IucQA&#10;AADdAAAADwAAAGRycy9kb3ducmV2LnhtbESPQYvCMBSE78L+h/AEb5palrpWoyzC0r0oqHvw+Gie&#10;abF5KU3U+u83guBxmJlvmOW6t424UedrxwqmkwQEcel0zUbB3/Fn/AXCB2SNjWNS8CAP69XHYIm5&#10;dnfe0+0QjIgQ9jkqqEJocyl9WZFFP3EtcfTOrrMYouyM1B3eI9w2Mk2STFqsOS5U2NKmovJyuFoF&#10;yfQ0z4qsN3VxksUs6HRrdlap0bD/XoAI1Id3+NX+1Qrm6ewT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iLnEAAAA3QAAAA8AAAAAAAAAAAAAAAAAmAIAAGRycy9k&#10;b3ducmV2LnhtbFBLBQYAAAAABAAEAPUAAACJAwAAAAA=&#10;" path="m28709,l57167,28602,28709,56825,,28602,28709,xe" fillcolor="navy" strokecolor="navy" strokeweight=".26469mm">
                  <v:path arrowok="t" textboxrect="0,0,57167,56825"/>
                </v:shape>
                <v:shape id="Shape 9276" o:spid="_x0000_s1083" style="position:absolute;left:37351;top:11126;width:570;height:566;visibility:visible;mso-wrap-style:square;v-text-anchor:top" coordsize="57040,5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wn8cA&#10;AADdAAAADwAAAGRycy9kb3ducmV2LnhtbESPQWvCQBSE7wX/w/IEL6VujMXU1FVELC0IAW3B6yP7&#10;mg1m34bsqrG/vlsoeBxm5htmseptIy7U+dqxgsk4AUFcOl1zpeDr8+3pBYQPyBobx6TgRh5Wy8HD&#10;AnPtrrynyyFUIkLY56jAhNDmUvrSkEU/di1x9L5dZzFE2VVSd3iNcNvINElm0mLNccFgSxtD5elw&#10;tgr0zbxvn9MfV0yLx2M2CVkxrXZKjYb9+hVEoD7cw//tD61gnmYz+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UsJ/HAAAA3QAAAA8AAAAAAAAAAAAAAAAAmAIAAGRy&#10;cy9kb3ducmV2LnhtbFBLBQYAAAAABAAEAPUAAACMAwAAAAA=&#10;" path="m28330,l57040,28223,28330,56573,,28223,28330,xe" fillcolor="navy" strokecolor="navy" strokeweight=".26469mm">
                  <v:path arrowok="t" textboxrect="0,0,57040,56573"/>
                </v:shape>
                <v:shape id="Shape 9278" o:spid="_x0000_s1084" style="position:absolute;left:40584;top:14338;width:570;height:569;visibility:visible;mso-wrap-style:square;v-text-anchor:top" coordsize="57041,5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nt8QA&#10;AADdAAAADwAAAGRycy9kb3ducmV2LnhtbERPy4rCMBTdC/MP4Q7MpmiqoI4do4jg+Fjo+Fi4vDR3&#10;2mJzU5qo9e/NQnB5OO/xtDGluFHtCssKup0YBHFqdcGZgtNx0f4G4TyyxtIyKXiQg+nkozXGRNs7&#10;7+l28JkIIewSVJB7XyVSujQng65jK+LA/dvaoA+wzqSu8R7CTSl7cTyQBgsODTlWNM8pvRyuRsFu&#10;u4l+Y7P569K+v16eo0ifd5FSX5/N7AeEp8a/xS/3SisY9YZhbngTn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57fEAAAA3QAAAA8AAAAAAAAAAAAAAAAAmAIAAGRycy9k&#10;b3ducmV2LnhtbFBLBQYAAAAABAAEAPUAAACJAwAAAAA=&#10;" path="m28457,l57041,28589,28457,56863,,28589,28457,xe" fillcolor="navy" strokecolor="navy" strokeweight=".26469mm">
                  <v:path arrowok="t" textboxrect="0,0,57041,56863"/>
                </v:shape>
                <v:shape id="Shape 9280" o:spid="_x0000_s1085" style="position:absolute;left:43818;top:17080;width:570;height:569;visibility:visible;mso-wrap-style:square;v-text-anchor:top" coordsize="57040,5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FS8QA&#10;AADdAAAADwAAAGRycy9kb3ducmV2LnhtbERPXWvCMBR9F/YfwhX2IjNVZNRqlDHYcAgDO/H52lzb&#10;YnMTkky7/XrzIPh4ON/LdW86cSEfWssKJuMMBHFldcu1gv3Px0sOIkRkjZ1lUvBHAdarp8ESC22v&#10;vKNLGWuRQjgUqKCJ0RVShqohg2FsHXHiTtYbjAn6WmqP1xRuOjnNsldpsOXU0KCj94aqc/lrFPiZ&#10;+/7a6s18VOaTw373efx3s61Sz8P+bQEiUh8f4rt7oxXMp3nan96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hUvEAAAA3QAAAA8AAAAAAAAAAAAAAAAAmAIAAGRycy9k&#10;b3ducmV2LnhtbFBLBQYAAAAABAAEAPUAAACJAwAAAAA=&#10;" path="m28710,l57040,28589,28710,56875,,28589,28710,xe" fillcolor="navy" strokecolor="navy" strokeweight=".26469mm">
                  <v:path arrowok="t" textboxrect="0,0,57040,56875"/>
                </v:shape>
                <v:rect id="Rectangle 9282" o:spid="_x0000_s1086" style="position:absolute;left:4563;top:20263;width:1615;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1EcUA&#10;AADdAAAADwAAAGRycy9kb3ducmV2LnhtbESPQWvCQBSE7wX/w/IEb3VjDpJEVxFt0aPVgnp7ZJ9J&#10;MPs2ZFcT/fXdQqHHYWa+YebL3tTiQa2rLCuYjCMQxLnVFRcKvo+f7wkI55E11pZJwZMcLBeDtzlm&#10;2nb8RY+DL0SAsMtQQel9k0np8pIMurFtiIN3ta1BH2RbSN1iF+CmlnEUTaXBisNCiQ2tS8pvh7tR&#10;sE2a1XlnX11Rf1y2p/0p3RxTr9Ro2K9mIDz1/j/8195pBWmcx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nURxQAAAN0AAAAPAAAAAAAAAAAAAAAAAJgCAABkcnMv&#10;ZG93bnJldi54bWxQSwUGAAAAAAQABAD1AAAAigMAAAAA&#10;" filled="f" stroked="f">
                  <v:textbox inset="0,0,0,0">
                    <w:txbxContent>
                      <w:p w14:paraId="4EFB1F0F" w14:textId="77777777" w:rsidR="006B43CF" w:rsidRDefault="006B43CF" w:rsidP="0028444F">
                        <w:pPr>
                          <w:spacing w:after="0" w:line="276" w:lineRule="auto"/>
                        </w:pPr>
                        <w:r>
                          <w:rPr>
                            <w:sz w:val="21"/>
                          </w:rPr>
                          <w:t xml:space="preserve">-5 </w:t>
                        </w:r>
                      </w:p>
                    </w:txbxContent>
                  </v:textbox>
                </v:rect>
                <v:rect id="Rectangle 9283" o:spid="_x0000_s1087" style="position:absolute;left:5038;top:17143;width:98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QisYA&#10;AADdAAAADwAAAGRycy9kb3ducmV2LnhtbESPT2vCQBTE74LfYXlCb7pRoSSpq4h/0KNVwfb2yL4m&#10;wezbkF1N2k/vFgSPw8z8hpktOlOJOzWutKxgPIpAEGdWl5wrOJ+2wxiE88gaK8uk4JccLOb93gxT&#10;bVv+pPvR5yJA2KWooPC+TqV0WUEG3cjWxMH7sY1BH2STS91gG+CmkpMoepcGSw4LBda0Kii7Hm9G&#10;wS6ul197+9fm1eZ7dzlckvUp8Uq9DbrlBwhPnX+Fn+29VpBM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LQisYAAADdAAAADwAAAAAAAAAAAAAAAACYAgAAZHJz&#10;L2Rvd25yZXYueG1sUEsFBgAAAAAEAAQA9QAAAIsDAAAAAA==&#10;" filled="f" stroked="f">
                  <v:textbox inset="0,0,0,0">
                    <w:txbxContent>
                      <w:p w14:paraId="387AA77E" w14:textId="77777777" w:rsidR="006B43CF" w:rsidRDefault="006B43CF" w:rsidP="0028444F">
                        <w:pPr>
                          <w:spacing w:after="0" w:line="276" w:lineRule="auto"/>
                        </w:pPr>
                        <w:r>
                          <w:rPr>
                            <w:sz w:val="21"/>
                          </w:rPr>
                          <w:t xml:space="preserve">0 </w:t>
                        </w:r>
                      </w:p>
                    </w:txbxContent>
                  </v:textbox>
                </v:rect>
                <v:rect id="Rectangle 9284" o:spid="_x0000_s1088" style="position:absolute;left:5038;top:14023;width:98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I/sYA&#10;AADdAAAADwAAAGRycy9kb3ducmV2LnhtbESPT2vCQBTE74LfYXlCb7pRpCSpq4h/0KNVwfb2yL4m&#10;wezbkF1N2k/vFgSPw8z8hpktOlOJOzWutKxgPIpAEGdWl5wrOJ+2wxiE88gaK8uk4JccLOb93gxT&#10;bVv+pPvR5yJA2KWooPC+TqV0WUEG3cjWxMH7sY1BH2STS91gG+CmkpMoepcGSw4LBda0Kii7Hm9G&#10;wS6ul197+9fm1eZ7dzlckvUp8Uq9DbrlBwhPnX+Fn+29VpBM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tI/sYAAADdAAAADwAAAAAAAAAAAAAAAACYAgAAZHJz&#10;L2Rvd25yZXYueG1sUEsFBgAAAAAEAAQA9QAAAIsDAAAAAA==&#10;" filled="f" stroked="f">
                  <v:textbox inset="0,0,0,0">
                    <w:txbxContent>
                      <w:p w14:paraId="2AD17D87" w14:textId="77777777" w:rsidR="006B43CF" w:rsidRDefault="006B43CF" w:rsidP="0028444F">
                        <w:pPr>
                          <w:spacing w:after="0" w:line="276" w:lineRule="auto"/>
                        </w:pPr>
                        <w:r>
                          <w:rPr>
                            <w:sz w:val="21"/>
                          </w:rPr>
                          <w:t xml:space="preserve">5 </w:t>
                        </w:r>
                      </w:p>
                    </w:txbxContent>
                  </v:textbox>
                </v:rect>
                <v:rect id="Rectangle 9285" o:spid="_x0000_s1089" style="position:absolute;left:4276;top:10998;width:1997;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ZcYA&#10;AADdAAAADwAAAGRycy9kb3ducmV2LnhtbESPT2vCQBTE74LfYXlCb7pRsCSpq4h/0KNVwfb2yL4m&#10;wezbkF1N2k/vFgSPw8z8hpktOlOJOzWutKxgPIpAEGdWl5wrOJ+2wxiE88gaK8uk4JccLOb93gxT&#10;bVv+pPvR5yJA2KWooPC+TqV0WUEG3cjWxMH7sY1BH2STS91gG+CmkpMoepcGSw4LBda0Kii7Hm9G&#10;wS6ul197+9fm1eZ7dzlckvUp8Uq9DbrlBwhPnX+Fn+29VpBM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tZcYAAADdAAAADwAAAAAAAAAAAAAAAACYAgAAZHJz&#10;L2Rvd25yZXYueG1sUEsFBgAAAAAEAAQA9QAAAIsDAAAAAA==&#10;" filled="f" stroked="f">
                  <v:textbox inset="0,0,0,0">
                    <w:txbxContent>
                      <w:p w14:paraId="66432310" w14:textId="77777777" w:rsidR="006B43CF" w:rsidRDefault="006B43CF" w:rsidP="0028444F">
                        <w:pPr>
                          <w:spacing w:after="0" w:line="276" w:lineRule="auto"/>
                        </w:pPr>
                        <w:r>
                          <w:rPr>
                            <w:sz w:val="21"/>
                          </w:rPr>
                          <w:t>10</w:t>
                        </w:r>
                      </w:p>
                    </w:txbxContent>
                  </v:textbox>
                </v:rect>
                <v:rect id="Rectangle 9286" o:spid="_x0000_s1090" style="position:absolute;left:4276;top:7878;width:1997;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zEsUA&#10;AADdAAAADwAAAGRycy9kb3ducmV2LnhtbESPT4vCMBTE78J+h/AWvGmqB2m7RhF3RY/+WXD39mie&#10;bbF5KU201U9vBMHjMDO/YabzzlTiSo0rLSsYDSMQxJnVJecKfg+rQQzCeWSNlWVScCMH89lHb4qp&#10;ti3v6Lr3uQgQdikqKLyvUyldVpBBN7Q1cfBOtjHog2xyqRtsA9xUchxFE2mw5LBQYE3LgrLz/mIU&#10;rON68bex9zavfv7Xx+0x+T4kXqn+Z7f4AuGp8+/wq73RCpJxP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XMSxQAAAN0AAAAPAAAAAAAAAAAAAAAAAJgCAABkcnMv&#10;ZG93bnJldi54bWxQSwUGAAAAAAQABAD1AAAAigMAAAAA&#10;" filled="f" stroked="f">
                  <v:textbox inset="0,0,0,0">
                    <w:txbxContent>
                      <w:p w14:paraId="2C40CEB6" w14:textId="77777777" w:rsidR="006B43CF" w:rsidRDefault="006B43CF" w:rsidP="0028444F">
                        <w:pPr>
                          <w:spacing w:after="0" w:line="276" w:lineRule="auto"/>
                        </w:pPr>
                        <w:r>
                          <w:rPr>
                            <w:sz w:val="21"/>
                          </w:rPr>
                          <w:t xml:space="preserve">15 </w:t>
                        </w:r>
                      </w:p>
                    </w:txbxContent>
                  </v:textbox>
                </v:rect>
                <v:rect id="Rectangle 9287" o:spid="_x0000_s1091" style="position:absolute;left:4276;top:4759;width:1997;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WicYA&#10;AADdAAAADwAAAGRycy9kb3ducmV2LnhtbESPT2vCQBTE74LfYXlCb7rRg01SVxH/oEergu3tkX1N&#10;gtm3IbuatJ/eLQgeh5n5DTNbdKYSd2pcaVnBeBSBIM6sLjlXcD5thzEI55E1VpZJwS85WMz7vRmm&#10;2rb8Sfejz0WAsEtRQeF9nUrpsoIMupGtiYP3YxuDPsgml7rBNsBNJSdRNJUGSw4LBda0Kii7Hm9G&#10;wS6ul197+9fm1eZ7dzlckvUp8Uq9DbrlBwhPnX+Fn+29VpBM4n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WicYAAADdAAAADwAAAAAAAAAAAAAAAACYAgAAZHJz&#10;L2Rvd25yZXYueG1sUEsFBgAAAAAEAAQA9QAAAIsDAAAAAA==&#10;" filled="f" stroked="f">
                  <v:textbox inset="0,0,0,0">
                    <w:txbxContent>
                      <w:p w14:paraId="345400D3" w14:textId="77777777" w:rsidR="006B43CF" w:rsidRDefault="006B43CF" w:rsidP="0028444F">
                        <w:pPr>
                          <w:spacing w:after="0" w:line="276" w:lineRule="auto"/>
                        </w:pPr>
                        <w:r>
                          <w:rPr>
                            <w:sz w:val="21"/>
                          </w:rPr>
                          <w:t xml:space="preserve">20 </w:t>
                        </w:r>
                      </w:p>
                    </w:txbxContent>
                  </v:textbox>
                </v:rect>
                <v:rect id="Rectangle 9288" o:spid="_x0000_s1092" style="position:absolute;left:4276;top:1638;width:1997;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C+8MA&#10;AADdAAAADwAAAGRycy9kb3ducmV2LnhtbERPy2qDQBTdB/oPwy10F8dmUdRmEkIfxGUSAza7i3Oj&#10;UueOOFO1+frMotDl4bzX29l0YqTBtZYVPEcxCOLK6pZrBefic5mAcB5ZY2eZFPySg+3mYbHGTNuJ&#10;jzSefC1CCLsMFTTe95mUrmrIoItsTxy4qx0M+gCHWuoBpxBuOrmK4xdpsOXQ0GBPbw1V36cfo2Cf&#10;9Luv3N6muvu47MtDmb4XqVfq6XHevYLwNPt/8Z871wrSV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C+8MAAADdAAAADwAAAAAAAAAAAAAAAACYAgAAZHJzL2Rv&#10;d25yZXYueG1sUEsFBgAAAAAEAAQA9QAAAIgDAAAAAA==&#10;" filled="f" stroked="f">
                  <v:textbox inset="0,0,0,0">
                    <w:txbxContent>
                      <w:p w14:paraId="2F4A5D17" w14:textId="77777777" w:rsidR="006B43CF" w:rsidRDefault="006B43CF" w:rsidP="0028444F">
                        <w:pPr>
                          <w:spacing w:after="0" w:line="276" w:lineRule="auto"/>
                        </w:pPr>
                        <w:r>
                          <w:rPr>
                            <w:sz w:val="21"/>
                          </w:rPr>
                          <w:t xml:space="preserve">25 </w:t>
                        </w:r>
                      </w:p>
                    </w:txbxContent>
                  </v:textbox>
                </v:rect>
                <v:rect id="Rectangle 9290" o:spid="_x0000_s1093" style="position:absolute;left:8272;top:19033;width:491;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YIMMA&#10;AADdAAAADwAAAGRycy9kb3ducmV2LnhtbERPy2rCQBTdC/2H4Qrd6UQXJYmOIq2SLH2BdnfJ3Cah&#10;mTshM01Sv95ZFLo8nPd6O5pG9NS52rKCxTwCQVxYXXOp4Ho5zGIQziNrbCyTgl9ysN28TNaYajvw&#10;ifqzL0UIYZeigsr7NpXSFRUZdHPbEgfuy3YGfYBdKXWHQwg3jVxG0Zs0WHNoqLCl94qK7/OPUZDF&#10;7e6e28dQNvvP7Ha8JR+XxCv1Oh13KxCeRv8v/nPnWkGyTM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nYIMMAAADdAAAADwAAAAAAAAAAAAAAAACYAgAAZHJzL2Rv&#10;d25yZXYueG1sUEsFBgAAAAAEAAQA9QAAAIgDAAAAAA==&#10;" filled="f" stroked="f">
                  <v:textbox inset="0,0,0,0">
                    <w:txbxContent>
                      <w:p w14:paraId="46B2CC91" w14:textId="77777777" w:rsidR="006B43CF" w:rsidRDefault="006B43CF" w:rsidP="0028444F">
                        <w:pPr>
                          <w:spacing w:after="0" w:line="276" w:lineRule="auto"/>
                        </w:pPr>
                        <w:r>
                          <w:rPr>
                            <w:sz w:val="21"/>
                          </w:rPr>
                          <w:t>I</w:t>
                        </w:r>
                      </w:p>
                    </w:txbxContent>
                  </v:textbox>
                </v:rect>
                <v:rect id="Rectangle 9291" o:spid="_x0000_s1094" style="position:absolute;left:11317;top:19033;width:873;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9u8YA&#10;AADdAAAADwAAAGRycy9kb3ducmV2LnhtbESPQWvCQBSE74X+h+UJ3uomHkoSXSXYFj1aU7DeHtln&#10;Esy+Ddmtif76bqHgcZiZb5jlejStuFLvGssK4lkEgri0uuFKwVfx8ZKAcB5ZY2uZFNzIwXr1/LTE&#10;TNuBP+l68JUIEHYZKqi97zIpXVmTQTezHXHwzrY36IPsK6l7HALctHIeRa/SYMNhocaONjWVl8OP&#10;UbBNuvx7Z+9D1b6ftsf9MX0rUq/UdDLmCxCeRv8I/7d3WkE6T2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V9u8YAAADdAAAADwAAAAAAAAAAAAAAAACYAgAAZHJz&#10;L2Rvd25yZXYueG1sUEsFBgAAAAAEAAQA9QAAAIsDAAAAAA==&#10;" filled="f" stroked="f">
                  <v:textbox inset="0,0,0,0">
                    <w:txbxContent>
                      <w:p w14:paraId="52330C44" w14:textId="77777777" w:rsidR="006B43CF" w:rsidRDefault="006B43CF" w:rsidP="0028444F">
                        <w:pPr>
                          <w:spacing w:after="0" w:line="276" w:lineRule="auto"/>
                        </w:pPr>
                        <w:r>
                          <w:rPr>
                            <w:sz w:val="21"/>
                          </w:rPr>
                          <w:t>II</w:t>
                        </w:r>
                      </w:p>
                    </w:txbxContent>
                  </v:textbox>
                </v:rect>
                <v:rect id="Rectangle 9292" o:spid="_x0000_s1095" style="position:absolute;left:14455;top:19033;width:1255;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jzMYA&#10;AADdAAAADwAAAGRycy9kb3ducmV2LnhtbESPQWvCQBSE7wX/w/IEb3VjDiWJriK1JTlaLWhvj+xr&#10;Epp9G7LbJPrru4VCj8PMfMNsdpNpxUC9aywrWC0jEMSl1Q1XCt7Pr48JCOeRNbaWScGNHOy2s4cN&#10;ZtqO/EbDyVciQNhlqKD2vsukdGVNBt3SdsTB+7S9QR9kX0nd4xjgppVxFD1Jgw2HhRo7eq6p/Dp9&#10;GwV50u2vhb2PVfvykV+Ol/RwTr1Si/m0X4PwNPn/8F+70ArSOI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fjzMYAAADdAAAADwAAAAAAAAAAAAAAAACYAgAAZHJz&#10;L2Rvd25yZXYueG1sUEsFBgAAAAAEAAQA9QAAAIsDAAAAAA==&#10;" filled="f" stroked="f">
                  <v:textbox inset="0,0,0,0">
                    <w:txbxContent>
                      <w:p w14:paraId="0F64EC36" w14:textId="77777777" w:rsidR="006B43CF" w:rsidRDefault="006B43CF" w:rsidP="0028444F">
                        <w:pPr>
                          <w:spacing w:after="0" w:line="276" w:lineRule="auto"/>
                        </w:pPr>
                        <w:r>
                          <w:rPr>
                            <w:sz w:val="21"/>
                          </w:rPr>
                          <w:t>III</w:t>
                        </w:r>
                      </w:p>
                    </w:txbxContent>
                  </v:textbox>
                </v:rect>
                <v:rect id="Rectangle 9293" o:spid="_x0000_s1096" style="position:absolute;left:17501;top:19033;width:1561;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GV8YA&#10;AADdAAAADwAAAGRycy9kb3ducmV2LnhtbESPQWvCQBSE70L/w/IK3nTTFIqJriKtJTnWWLC9PbLP&#10;JDT7NmRXE/vru4LQ4zAz3zCrzWhacaHeNZYVPM0jEMSl1Q1XCj4P77MFCOeRNbaWScGVHGzWD5MV&#10;ptoOvKdL4SsRIOxSVFB736VSurImg25uO+LgnWxv0AfZV1L3OAS4aWUcRS/SYMNhocaOXmsqf4qz&#10;UZAtuu1Xbn+Hqt19Z8ePY/J2SLxS08dxuwThafT/4Xs71wqSO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tGV8YAAADdAAAADwAAAAAAAAAAAAAAAACYAgAAZHJz&#10;L2Rvd25yZXYueG1sUEsFBgAAAAAEAAQA9QAAAIsDAAAAAA==&#10;" filled="f" stroked="f">
                  <v:textbox inset="0,0,0,0">
                    <w:txbxContent>
                      <w:p w14:paraId="330BA2F9" w14:textId="77777777" w:rsidR="006B43CF" w:rsidRDefault="006B43CF" w:rsidP="0028444F">
                        <w:pPr>
                          <w:spacing w:after="0" w:line="276" w:lineRule="auto"/>
                        </w:pPr>
                        <w:r>
                          <w:rPr>
                            <w:sz w:val="21"/>
                          </w:rPr>
                          <w:t>IV</w:t>
                        </w:r>
                      </w:p>
                    </w:txbxContent>
                  </v:textbox>
                </v:rect>
                <v:rect id="Rectangle 9294" o:spid="_x0000_s1097" style="position:absolute;left:20926;top:19033;width:1179;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eI8YA&#10;AADdAAAADwAAAGRycy9kb3ducmV2LnhtbESPQWvCQBSE70L/w/IK3nTTUIqJriKtJTnWWLC9PbLP&#10;JDT7NmRXE/vru4LQ4zAz3zCrzWhacaHeNZYVPM0jEMSl1Q1XCj4P77MFCOeRNbaWScGVHGzWD5MV&#10;ptoOvKdL4SsRIOxSVFB736VSurImg25uO+LgnWxv0AfZV1L3OAS4aWUcRS/SYMNhocaOXmsqf4qz&#10;UZAtuu1Xbn+Hqt19Z8ePY/J2SLxS08dxuwThafT/4Xs71wqSO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eI8YAAADdAAAADwAAAAAAAAAAAAAAAACYAgAAZHJz&#10;L2Rvd25yZXYueG1sUEsFBgAAAAAEAAQA9QAAAIsDAAAAAA==&#10;" filled="f" stroked="f">
                  <v:textbox inset="0,0,0,0">
                    <w:txbxContent>
                      <w:p w14:paraId="7313B9C7" w14:textId="77777777" w:rsidR="006B43CF" w:rsidRDefault="006B43CF" w:rsidP="0028444F">
                        <w:pPr>
                          <w:spacing w:after="0" w:line="276" w:lineRule="auto"/>
                        </w:pPr>
                        <w:r>
                          <w:rPr>
                            <w:sz w:val="21"/>
                          </w:rPr>
                          <w:t>V</w:t>
                        </w:r>
                      </w:p>
                    </w:txbxContent>
                  </v:textbox>
                </v:rect>
                <v:rect id="Rectangle 9295" o:spid="_x0000_s1098" style="position:absolute;left:23967;top:19033;width:1633;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7uMYA&#10;AADdAAAADwAAAGRycy9kb3ducmV2LnhtbESPQWvCQBSE70L/w/IK3nTTQIuJriKtJTnWWLC9PbLP&#10;JDT7NmRXE/vru4LQ4zAz3zCrzWhacaHeNZYVPM0jEMSl1Q1XCj4P77MFCOeRNbaWScGVHGzWD5MV&#10;ptoOvKdL4SsRIOxSVFB736VSurImg25uO+LgnWxv0AfZV1L3OAS4aWUcRS/SYMNhocaOXmsqf4qz&#10;UZAtuu1Xbn+Hqt19Z8ePY/J2SLxS08dxuwThafT/4Xs71wqSO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57uMYAAADdAAAADwAAAAAAAAAAAAAAAACYAgAAZHJz&#10;L2Rvd25yZXYueG1sUEsFBgAAAAAEAAQA9QAAAIsDAAAAAA==&#10;" filled="f" stroked="f">
                  <v:textbox inset="0,0,0,0">
                    <w:txbxContent>
                      <w:p w14:paraId="41BB3532" w14:textId="77777777" w:rsidR="006B43CF" w:rsidRDefault="006B43CF" w:rsidP="0028444F">
                        <w:pPr>
                          <w:spacing w:after="0" w:line="276" w:lineRule="auto"/>
                        </w:pPr>
                        <w:r>
                          <w:rPr>
                            <w:sz w:val="21"/>
                          </w:rPr>
                          <w:t>VI</w:t>
                        </w:r>
                      </w:p>
                    </w:txbxContent>
                  </v:textbox>
                </v:rect>
                <v:rect id="Rectangle 9296" o:spid="_x0000_s1099" style="position:absolute;left:27204;top:19033;width:2014;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lz8YA&#10;AADdAAAADwAAAGRycy9kb3ducmV2LnhtbESPQWvCQBSE7wX/w/KE3uqmHkISXUXaijm2RlBvj+wz&#10;CWbfhuxq0v76bqHgcZiZb5jlejStuFPvGssKXmcRCOLS6oYrBYdi+5KAcB5ZY2uZFHyTg/Vq8rTE&#10;TNuBv+i+95UIEHYZKqi97zIpXVmTQTezHXHwLrY36IPsK6l7HALctHIeRbE02HBYqLGjt5rK6/5m&#10;FOySbnPK7c9QtR/n3fHzmL4XqVfqeTpuFiA8jf4R/m/nWkE6T2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zlz8YAAADdAAAADwAAAAAAAAAAAAAAAACYAgAAZHJz&#10;L2Rvd25yZXYueG1sUEsFBgAAAAAEAAQA9QAAAIsDAAAAAA==&#10;" filled="f" stroked="f">
                  <v:textbox inset="0,0,0,0">
                    <w:txbxContent>
                      <w:p w14:paraId="5608913B" w14:textId="77777777" w:rsidR="006B43CF" w:rsidRDefault="006B43CF" w:rsidP="0028444F">
                        <w:pPr>
                          <w:spacing w:after="0" w:line="276" w:lineRule="auto"/>
                        </w:pPr>
                        <w:r>
                          <w:rPr>
                            <w:sz w:val="21"/>
                          </w:rPr>
                          <w:t>VII</w:t>
                        </w:r>
                      </w:p>
                    </w:txbxContent>
                  </v:textbox>
                </v:rect>
                <v:rect id="Rectangle 9297" o:spid="_x0000_s1100" style="position:absolute;left:30246;top:19033;width:2396;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AVMcA&#10;AADdAAAADwAAAGRycy9kb3ducmV2LnhtbESPQWvCQBSE70L/w/IK3nTTHFoTXUVaS3KssWB7e2Sf&#10;SWj2bciuJvbXdwWhx2FmvmFWm9G04kK9aywreJpHIIhLqxuuFHwe3mcLEM4ja2wtk4IrOdisHyYr&#10;TLUdeE+XwlciQNilqKD2vkuldGVNBt3cdsTBO9neoA+yr6TucQhw08o4ip6lwYbDQo0dvdZU/hRn&#10;oyBbdNuv3P4OVbv7zo4fx+TtkHilpo/jdgnC0+j/w/d2rhUkcfI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AQFTHAAAA3QAAAA8AAAAAAAAAAAAAAAAAmAIAAGRy&#10;cy9kb3ducmV2LnhtbFBLBQYAAAAABAAEAPUAAACMAwAAAAA=&#10;" filled="f" stroked="f">
                  <v:textbox inset="0,0,0,0">
                    <w:txbxContent>
                      <w:p w14:paraId="38675C37" w14:textId="77777777" w:rsidR="006B43CF" w:rsidRDefault="006B43CF" w:rsidP="0028444F">
                        <w:pPr>
                          <w:spacing w:after="0" w:line="276" w:lineRule="auto"/>
                        </w:pPr>
                        <w:r>
                          <w:rPr>
                            <w:sz w:val="21"/>
                          </w:rPr>
                          <w:t>VIII</w:t>
                        </w:r>
                      </w:p>
                    </w:txbxContent>
                  </v:textbox>
                </v:rect>
                <v:rect id="Rectangle 9298" o:spid="_x0000_s1101" style="position:absolute;left:33863;top:19033;width:1561;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JsMA&#10;AADdAAAADwAAAGRycy9kb3ducmV2LnhtbERPy2rCQBTdC/2H4Qrd6UQXJYmOIq2SLH2BdnfJ3Cah&#10;mTshM01Sv95ZFLo8nPd6O5pG9NS52rKCxTwCQVxYXXOp4Ho5zGIQziNrbCyTgl9ysN28TNaYajvw&#10;ifqzL0UIYZeigsr7NpXSFRUZdHPbEgfuy3YGfYBdKXWHQwg3jVxG0Zs0WHNoqLCl94qK7/OPUZDF&#10;7e6e28dQNvvP7Ha8JR+XxCv1Oh13KxCeRv8v/nPnWkGyTM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UJsMAAADdAAAADwAAAAAAAAAAAAAAAACYAgAAZHJzL2Rv&#10;d25yZXYueG1sUEsFBgAAAAAEAAQA9QAAAIgDAAAAAA==&#10;" filled="f" stroked="f">
                  <v:textbox inset="0,0,0,0">
                    <w:txbxContent>
                      <w:p w14:paraId="4EBA87D1" w14:textId="77777777" w:rsidR="006B43CF" w:rsidRDefault="006B43CF" w:rsidP="0028444F">
                        <w:pPr>
                          <w:spacing w:after="0" w:line="276" w:lineRule="auto"/>
                        </w:pPr>
                        <w:r>
                          <w:rPr>
                            <w:sz w:val="21"/>
                          </w:rPr>
                          <w:t>IX</w:t>
                        </w:r>
                      </w:p>
                    </w:txbxContent>
                  </v:textbox>
                </v:rect>
                <v:rect id="Rectangle 9299" o:spid="_x0000_s1102" style="position:absolute;left:37192;top:19033;width:1179;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vcUA&#10;AADdAAAADwAAAGRycy9kb3ducmV2LnhtbESPT4vCMBTE74LfITxhb5rqQUw1iuguevTPgu7t0bxt&#10;i81LaaLt+unNwsIeh5n5DbNYdbYSD2p86VjDeJSAIM6cKTnX8Hn+GM5A+IBssHJMGn7Iw2rZ7y0w&#10;Na7lIz1OIRcRwj5FDUUIdSqlzwqy6EeuJo7et2sshiibXJoG2wi3lZwkyVRaLDkuFFjTpqDsdrpb&#10;DbtZvb7u3bPNq/ev3eVwUduzClq/Dbr1HESgLvyH/9p7o0FNlIL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3G9xQAAAN0AAAAPAAAAAAAAAAAAAAAAAJgCAABkcnMv&#10;ZG93bnJldi54bWxQSwUGAAAAAAQABAD1AAAAigMAAAAA&#10;" filled="f" stroked="f">
                  <v:textbox inset="0,0,0,0">
                    <w:txbxContent>
                      <w:p w14:paraId="45E523D3" w14:textId="77777777" w:rsidR="006B43CF" w:rsidRDefault="006B43CF" w:rsidP="0028444F">
                        <w:pPr>
                          <w:spacing w:after="0" w:line="276" w:lineRule="auto"/>
                        </w:pPr>
                        <w:r>
                          <w:rPr>
                            <w:sz w:val="21"/>
                          </w:rPr>
                          <w:t>X</w:t>
                        </w:r>
                      </w:p>
                    </w:txbxContent>
                  </v:textbox>
                </v:rect>
                <v:rect id="Rectangle 9300" o:spid="_x0000_s1103" style="position:absolute;left:40330;top:19033;width:1505;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COsMA&#10;AADdAAAADwAAAGRycy9kb3ducmV2LnhtbERPz2vCMBS+D/wfwht4m+k2EFuNIm6jPW4qqLdH82yL&#10;yUtpMlv965fDwOPH93uxGqwRV+p841jB6yQBQVw63XClYL/7epmB8AFZo3FMCm7kYbUcPS0w067n&#10;H7puQyViCPsMFdQhtJmUvqzJop+4ljhyZ9dZDBF2ldQd9jHcGvmWJFNpseHYUGNLm5rKy/bXKshn&#10;7fpYuHtfmc9Tfvg+pB+7NCg1fh7WcxCBhvAQ/7sLrSB9T+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JCOsMAAADdAAAADwAAAAAAAAAAAAAAAACYAgAAZHJzL2Rv&#10;d25yZXYueG1sUEsFBgAAAAAEAAQA9QAAAIgDAAAAAA==&#10;" filled="f" stroked="f">
                  <v:textbox inset="0,0,0,0">
                    <w:txbxContent>
                      <w:p w14:paraId="3F15AC95" w14:textId="77777777" w:rsidR="006B43CF" w:rsidRDefault="006B43CF" w:rsidP="0028444F">
                        <w:pPr>
                          <w:spacing w:after="0" w:line="276" w:lineRule="auto"/>
                        </w:pPr>
                        <w:r>
                          <w:rPr>
                            <w:sz w:val="21"/>
                          </w:rPr>
                          <w:t>XI</w:t>
                        </w:r>
                      </w:p>
                    </w:txbxContent>
                  </v:textbox>
                </v:rect>
                <v:rect id="Rectangle 9301" o:spid="_x0000_s1104" style="position:absolute;left:43375;top:19033;width:1887;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nocYA&#10;AADdAAAADwAAAGRycy9kb3ducmV2LnhtbESPQWvCQBSE7wX/w/IKvTUbKxQTs4pYJR5bFWxvj+wz&#10;Cc2+Ddk1SfvruwXB4zAz3zDZajSN6KlztWUF0ygGQVxYXXOp4HTcPc9BOI+ssbFMCn7IwWo5ecgw&#10;1XbgD+oPvhQBwi5FBZX3bSqlKyoy6CLbEgfvYjuDPsiulLrDIcBNI1/i+FUarDksVNjSpqLi+3A1&#10;CvJ5u/7c29+hbLZf+fn9nLwdE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7nocYAAADdAAAADwAAAAAAAAAAAAAAAACYAgAAZHJz&#10;L2Rvd25yZXYueG1sUEsFBgAAAAAEAAQA9QAAAIsDAAAAAA==&#10;" filled="f" stroked="f">
                  <v:textbox inset="0,0,0,0">
                    <w:txbxContent>
                      <w:p w14:paraId="08CD589F" w14:textId="77777777" w:rsidR="006B43CF" w:rsidRDefault="006B43CF" w:rsidP="0028444F">
                        <w:pPr>
                          <w:spacing w:after="0" w:line="276" w:lineRule="auto"/>
                        </w:pPr>
                        <w:r>
                          <w:rPr>
                            <w:sz w:val="21"/>
                          </w:rPr>
                          <w:t xml:space="preserve">XII </w:t>
                        </w:r>
                      </w:p>
                    </w:txbxContent>
                  </v:textbox>
                </v:rect>
                <v:rect id="Rectangle 9303" o:spid="_x0000_s1105" style="position:absolute;left:23967;top:22531;width:5909;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cTcUA&#10;AADdAAAADwAAAGRycy9kb3ducmV2LnhtbESPT4vCMBTE78J+h/AWvGmqwm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NxNxQAAAN0AAAAPAAAAAAAAAAAAAAAAAJgCAABkcnMv&#10;ZG93bnJldi54bWxQSwUGAAAAAAQABAD1AAAAigMAAAAA&#10;" filled="f" stroked="f">
                  <v:textbox inset="0,0,0,0">
                    <w:txbxContent>
                      <w:p w14:paraId="0ECDB661" w14:textId="6A7E2367" w:rsidR="006B43CF" w:rsidRDefault="006B43CF" w:rsidP="0028444F">
                        <w:pPr>
                          <w:spacing w:after="0" w:line="276" w:lineRule="auto"/>
                        </w:pPr>
                      </w:p>
                    </w:txbxContent>
                  </v:textbox>
                </v:rect>
                <v:rect id="Rectangle 9305" o:spid="_x0000_s1106" style="position:absolute;left:-2553;top:9236;width:11322;height:19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kgccA&#10;AADdAAAADwAAAGRycy9kb3ducmV2LnhtbESPT2vCQBTE74V+h+UJvTUbrdoaXUUKkl4qqK14fGZf&#10;/tDs2zS7avrt3YLgcZiZ3zCzRWdqcabWVZYV9KMYBHFmdcWFgq/d6vkNhPPIGmvLpOCPHCzmjw8z&#10;TLS98IbOW1+IAGGXoILS+yaR0mUlGXSRbYiDl9vWoA+yLaRu8RLgppaDOB5LgxWHhRIbei8p+9me&#10;jILv/u60T936yIf893X46dN1XqRKPfW65RSEp87fw7f2h1YweYlH8P8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pIHHAAAA3QAAAA8AAAAAAAAAAAAAAAAAmAIAAGRy&#10;cy9kb3ducmV2LnhtbFBLBQYAAAAABAAEAPUAAACMAwAAAAA=&#10;" filled="f" stroked="f">
                  <v:textbox inset="0,0,0,0">
                    <w:txbxContent>
                      <w:p w14:paraId="478953A5" w14:textId="77777777" w:rsidR="006B43CF" w:rsidRDefault="006B43CF" w:rsidP="0028444F">
                        <w:pPr>
                          <w:spacing w:after="0" w:line="276" w:lineRule="auto"/>
                        </w:pPr>
                        <w:r>
                          <w:rPr>
                            <w:rFonts w:ascii="Arial" w:eastAsia="Arial" w:hAnsi="Arial" w:cs="Arial"/>
                            <w:b/>
                            <w:sz w:val="21"/>
                          </w:rPr>
                          <w:t xml:space="preserve">Temperatura </w:t>
                        </w:r>
                      </w:p>
                    </w:txbxContent>
                  </v:textbox>
                </v:rect>
                <v:shape id="Shape 9307" o:spid="_x0000_s1107" style="position:absolute;left:472;width:52511;height:25246;visibility:visible;mso-wrap-style:square;v-text-anchor:top" coordsize="5251141,252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iNMQA&#10;AADdAAAADwAAAGRycy9kb3ducmV2LnhtbESP0WoCMRRE3wv9h3CFvtWsFVddjdIKhfpScPUDLpvr&#10;ZnVzs2yipv36Rij4OMzMGWa5jrYVV+p941jBaJiBIK6cbrhWcNh/vs5A+ICssXVMCn7Iw3r1/LTE&#10;Qrsb7+hahlokCPsCFZgQukJKXxmy6IeuI07e0fUWQ5J9LXWPtwS3rXzLslxabDgtGOxoY6g6lxer&#10;oMwdRd4cafJtTbf9mPzmu3hS6mUQ3xcgAsXwCP+3v7SC+Tibwv1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J4jTEAAAA3QAAAA8AAAAAAAAAAAAAAAAAmAIAAGRycy9k&#10;b3ducmV2LnhtbFBLBQYAAAAABAAEAPUAAACJAwAAAAA=&#10;" path="m,2524615r5251141,l5251141,,,,,2524615xe" filled="f" strokeweight=".26469mm">
                  <v:path arrowok="t" textboxrect="0,0,5251141,2524615"/>
                </v:shape>
                <v:shape id="Picture 9401" o:spid="_x0000_s1108" type="#_x0000_t75" style="position:absolute;left:1444;top:3337;width:5715;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XvLFAAAA3QAAAA8AAABkcnMvZG93bnJldi54bWxEj0FrwkAUhO8F/8PyCt7qJqUWm7qKFAol&#10;XjR68fbIvmZDsm/D7lbjv3cFocdhZr5hluvR9uJMPrSOFeSzDARx7XTLjYLj4ftlASJEZI29Y1Jw&#10;pQDr1eRpiYV2F97TuYqNSBAOBSowMQ6FlKE2ZDHM3ECcvF/nLcYkfSO1x0uC216+Ztm7tNhyWjA4&#10;0Jehuqv+rII6j8ac9sOp8tv5LpRdx2V5VGr6PG4+QUQa43/40f7RCj7eshzub9IT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aF7yxQAAAN0AAAAPAAAAAAAAAAAAAAAA&#10;AJ8CAABkcnMvZG93bnJldi54bWxQSwUGAAAAAAQABAD3AAAAkQMAAAAA&#10;">
                  <v:imagedata r:id="rId33" o:title=""/>
                </v:shape>
                <v:shape id="Shape 9403" o:spid="_x0000_s1109" style="position:absolute;left:5788;top:12238;width:43434;height:0;visibility:visible;mso-wrap-style:square;v-text-anchor:top" coordsize="434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OescA&#10;AADdAAAADwAAAGRycy9kb3ducmV2LnhtbESPQWsCMRSE70L/Q3iF3jTbKqJbo5SWRS8etBV6fN08&#10;N4ubl20S1/XfNwXB4zAz3zCLVW8b0ZEPtWMFz6MMBHHpdM2Vgq/PYjgDESKyxsYxKbhSgNXyYbDA&#10;XLsL76jbx0okCIccFZgY21zKUBqyGEauJU7e0XmLMUlfSe3xkuC2kS9ZNpUWa04LBlt6N1Se9mer&#10;YDY9mu1pvPmZd4dD4T+2xff6t1Hq6bF/ewURqY/38K290Qrmk2wM/2/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7znrHAAAA3QAAAA8AAAAAAAAAAAAAAAAAmAIAAGRy&#10;cy9kb3ducmV2LnhtbFBLBQYAAAAABAAEAPUAAACMAwAAAAA=&#10;" path="m,l4343400,e" filled="f" strokecolor="navy" strokeweight="1.75pt">
                  <v:path arrowok="t" textboxrect="0,0,4343400,0"/>
                </v:shape>
                <v:rect id="Rectangle 9404" o:spid="_x0000_s1110" style="position:absolute;left:42266;top:10924;width:62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14:paraId="051883B4" w14:textId="77777777" w:rsidR="006B43CF" w:rsidRDefault="006B43CF" w:rsidP="0028444F">
                        <w:pPr>
                          <w:spacing w:after="0" w:line="276" w:lineRule="auto"/>
                        </w:pPr>
                        <w:r>
                          <w:rPr>
                            <w:rFonts w:ascii="Calibri" w:eastAsia="Calibri" w:hAnsi="Calibri" w:cs="Calibri"/>
                          </w:rPr>
                          <w:t>t</w:t>
                        </w:r>
                      </w:p>
                    </w:txbxContent>
                  </v:textbox>
                </v:rect>
                <v:rect id="Rectangle 9405" o:spid="_x0000_s1111" style="position:absolute;left:42738;top:11510;width:207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sx8YA&#10;AADdAAAADwAAAGRycy9kb3ducmV2LnhtbESPT2vCQBTE70K/w/IK3nTTopJEV5Gq6NE/BdvbI/tM&#10;QrNvQ3Y1sZ++Kwg9DjPzG2a26EwlbtS40rKCt2EEgjizuuRcwedpM4hBOI+ssbJMCu7kYDF/6c0w&#10;1bblA92OPhcBwi5FBYX3dSqlywoy6Ia2Jg7exTYGfZBNLnWDbYCbSr5H0UQaLDksFFjTR0HZz/Fq&#10;FGzjevm1s79tXq2/t+f9OVmdEq9U/7VbTkF46vx/+NneaQXJK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8sx8YAAADdAAAADwAAAAAAAAAAAAAAAACYAgAAZHJz&#10;L2Rvd25yZXYueG1sUEsFBgAAAAAEAAQA9QAAAIsDAAAAAA==&#10;" filled="f" stroked="f">
                  <v:textbox inset="0,0,0,0">
                    <w:txbxContent>
                      <w:p w14:paraId="32BC25D2" w14:textId="77777777" w:rsidR="006B43CF" w:rsidRDefault="006B43CF" w:rsidP="0028444F">
                        <w:pPr>
                          <w:spacing w:after="0" w:line="276" w:lineRule="auto"/>
                        </w:pPr>
                        <w:r>
                          <w:rPr>
                            <w:rFonts w:ascii="Calibri" w:eastAsia="Calibri" w:hAnsi="Calibri" w:cs="Calibri"/>
                            <w:sz w:val="14"/>
                          </w:rPr>
                          <w:t>vjet.</w:t>
                        </w:r>
                      </w:p>
                    </w:txbxContent>
                  </v:textbox>
                </v:rect>
                <v:rect id="Rectangle 9406" o:spid="_x0000_s1112" style="position:absolute;left:44308;top:109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ysMYA&#10;AADdAAAADwAAAGRycy9kb3ducmV2LnhtbESPQWvCQBSE7wX/w/KE3uqmpYiJrhK0khxbFWxvj+wz&#10;Cc2+Ddk1SfvruwXB4zAz3zCrzWga0VPnassKnmcRCOLC6ppLBafj/mkBwnlkjY1lUvBDDjbrycMK&#10;E20H/qD+4EsRIOwSVFB53yZSuqIig25mW+LgXWxn0AfZlVJ3OAS4aeRLFM2lwZrDQoUtbSsqvg9X&#10;oyBbtOlnbn+Hsnn7ys7v53h3jL1Sj9MxXYLwNPp7+NbOtYL4NZ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2ysMYAAADdAAAADwAAAAAAAAAAAAAAAACYAgAAZHJz&#10;L2Rvd25yZXYueG1sUEsFBgAAAAAEAAQA9QAAAIsDAAAAAA==&#10;" filled="f" stroked="f">
                  <v:textbox inset="0,0,0,0">
                    <w:txbxContent>
                      <w:p w14:paraId="64FD2AB2" w14:textId="77777777" w:rsidR="006B43CF" w:rsidRDefault="006B43CF" w:rsidP="0028444F">
                        <w:pPr>
                          <w:spacing w:after="0" w:line="276" w:lineRule="auto"/>
                        </w:pPr>
                        <w:r>
                          <w:rPr>
                            <w:rFonts w:ascii="Calibri" w:eastAsia="Calibri" w:hAnsi="Calibri" w:cs="Calibri"/>
                          </w:rPr>
                          <w:t xml:space="preserve"> </w:t>
                        </w:r>
                      </w:p>
                    </w:txbxContent>
                  </v:textbox>
                </v:rect>
                <v:rect id="Rectangle 371997" o:spid="_x0000_s1113" style="position:absolute;left:45326;top:10924;width:591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1I8kA&#10;AADfAAAADwAAAGRycy9kb3ducmV2LnhtbESPT2vCQBTE74V+h+UVeqsbLdQkuglSW/Ton4J6e2Sf&#10;SWj2bchuTfTTdwtCj8PM/IaZ54NpxIU6V1tWMB5FIIgLq2suFXztP19iEM4ja2wsk4IrOcizx4c5&#10;ptr2vKXLzpciQNilqKDyvk2ldEVFBt3ItsTBO9vOoA+yK6XusA9w08hJFL1JgzWHhQpbeq+o+N79&#10;GAWruF0c1/bWl83HaXXYHJLlPvFKPT8NixkIT4P/D9/ba63gdTpOki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p1I8kAAADfAAAADwAAAAAAAAAAAAAAAACYAgAA&#10;ZHJzL2Rvd25yZXYueG1sUEsFBgAAAAAEAAQA9QAAAI4DAAAAAA==&#10;" filled="f" stroked="f">
                  <v:textbox inset="0,0,0,0">
                    <w:txbxContent>
                      <w:p w14:paraId="60F3B9D7" w14:textId="77777777" w:rsidR="006B43CF" w:rsidRDefault="006B43CF" w:rsidP="0028444F">
                        <w:pPr>
                          <w:spacing w:after="0" w:line="276" w:lineRule="auto"/>
                        </w:pPr>
                        <w:r>
                          <w:rPr>
                            <w:rFonts w:ascii="Calibri" w:eastAsia="Calibri" w:hAnsi="Calibri" w:cs="Calibri"/>
                          </w:rPr>
                          <w:t xml:space="preserve"> 10.0 ºC</w:t>
                        </w:r>
                      </w:p>
                    </w:txbxContent>
                  </v:textbox>
                </v:rect>
                <v:rect id="Rectangle 371996" o:spid="_x0000_s1114" style="position:absolute;left:44628;top:10924;width:92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QuMgA&#10;AADfAAAADwAAAGRycy9kb3ducmV2LnhtbESPT2vCQBTE7wW/w/KE3urGCtbEbESsRY/1D6i3R/aZ&#10;BLNvQ3Zr0n76bqHgcZiZ3zDpoje1uFPrKssKxqMIBHFudcWFguPh42UGwnlkjbVlUvBNDhbZ4CnF&#10;RNuOd3Tf+0IECLsEFZTeN4mULi/JoBvZhjh4V9sa9EG2hdQtdgFuavkaRVNpsOKwUGJDq5Ly2/7L&#10;KNjMmuV5a3+6ol5fNqfPU/x+iL1Sz8N+OQfhqfeP8H97qxVM3sZxP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tC4yAAAAN8AAAAPAAAAAAAAAAAAAAAAAJgCAABk&#10;cnMvZG93bnJldi54bWxQSwUGAAAAAAQABAD1AAAAjQMAAAAA&#10;" filled="f" stroked="f">
                  <v:textbox inset="0,0,0,0">
                    <w:txbxContent>
                      <w:p w14:paraId="45A20E90" w14:textId="77777777" w:rsidR="006B43CF" w:rsidRDefault="006B43CF" w:rsidP="0028444F">
                        <w:pPr>
                          <w:spacing w:after="0" w:line="276" w:lineRule="auto"/>
                        </w:pPr>
                        <w:r>
                          <w:rPr>
                            <w:rFonts w:ascii="Calibri" w:eastAsia="Calibri" w:hAnsi="Calibri" w:cs="Calibri"/>
                          </w:rPr>
                          <w:t>=</w:t>
                        </w:r>
                      </w:p>
                    </w:txbxContent>
                  </v:textbox>
                </v:rect>
                <v:rect id="Rectangle 9408" o:spid="_x0000_s1115" style="position:absolute;left:49768;top:109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DWcMA&#10;AADdAAAADwAAAGRycy9kb3ducmV2LnhtbERPz2vCMBS+D/wfwht4m+nGEFuNIm6jPW4qqLdH82yL&#10;yUtpMlv965fDwOPH93uxGqwRV+p841jB6yQBQVw63XClYL/7epmB8AFZo3FMCm7kYbUcPS0w067n&#10;H7puQyViCPsMFdQhtJmUvqzJop+4ljhyZ9dZDBF2ldQd9jHcGvmWJFNpseHYUGNLm5rKy/bXKshn&#10;7fpYuHtfmc9Tfvg+pB+7N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6DWcMAAADdAAAADwAAAAAAAAAAAAAAAACYAgAAZHJzL2Rv&#10;d25yZXYueG1sUEsFBgAAAAAEAAQA9QAAAIgDAAAAAA==&#10;" filled="f" stroked="f">
                  <v:textbox inset="0,0,0,0">
                    <w:txbxContent>
                      <w:p w14:paraId="552B2CED" w14:textId="77777777" w:rsidR="006B43CF" w:rsidRDefault="006B43CF" w:rsidP="0028444F">
                        <w:pPr>
                          <w:spacing w:after="0" w:line="276" w:lineRule="auto"/>
                        </w:pPr>
                        <w:r>
                          <w:rPr>
                            <w:rFonts w:ascii="Calibri" w:eastAsia="Calibri" w:hAnsi="Calibri" w:cs="Calibri"/>
                          </w:rPr>
                          <w:t xml:space="preserve"> </w:t>
                        </w:r>
                      </w:p>
                    </w:txbxContent>
                  </v:textbox>
                </v:rect>
                <w10:anchorlock/>
              </v:group>
            </w:pict>
          </mc:Fallback>
        </mc:AlternateContent>
      </w:r>
    </w:p>
    <w:p w14:paraId="160A0DD1" w14:textId="77777777" w:rsidR="0028444F" w:rsidRPr="00AD4B92" w:rsidRDefault="0028444F" w:rsidP="002672C3">
      <w:pPr>
        <w:spacing w:after="33" w:line="360" w:lineRule="auto"/>
        <w:ind w:left="10" w:hanging="10"/>
        <w:rPr>
          <w:rFonts w:ascii="Times New Roman" w:hAnsi="Times New Roman" w:cs="Times New Roman"/>
          <w:b/>
          <w:sz w:val="24"/>
          <w:szCs w:val="24"/>
          <w:lang w:val="en-GB"/>
        </w:rPr>
      </w:pPr>
      <w:r w:rsidRPr="00AD4B92">
        <w:rPr>
          <w:rFonts w:ascii="Times New Roman" w:hAnsi="Times New Roman" w:cs="Times New Roman"/>
          <w:b/>
          <w:sz w:val="24"/>
          <w:szCs w:val="24"/>
          <w:lang w:val="en-GB"/>
        </w:rPr>
        <w:lastRenderedPageBreak/>
        <w:t xml:space="preserve">Temperatura maximale absolute për muajt dhe vjetore për periudhën  1949 – 2007 </w:t>
      </w:r>
    </w:p>
    <w:tbl>
      <w:tblPr>
        <w:tblStyle w:val="TableGrid0"/>
        <w:tblW w:w="9981" w:type="dxa"/>
        <w:tblInd w:w="-108" w:type="dxa"/>
        <w:tblCellMar>
          <w:left w:w="127" w:type="dxa"/>
          <w:right w:w="115" w:type="dxa"/>
        </w:tblCellMar>
        <w:tblLook w:val="04A0" w:firstRow="1" w:lastRow="0" w:firstColumn="1" w:lastColumn="0" w:noHBand="0" w:noVBand="1"/>
      </w:tblPr>
      <w:tblGrid>
        <w:gridCol w:w="715"/>
        <w:gridCol w:w="706"/>
        <w:gridCol w:w="684"/>
        <w:gridCol w:w="685"/>
        <w:gridCol w:w="683"/>
        <w:gridCol w:w="683"/>
        <w:gridCol w:w="683"/>
        <w:gridCol w:w="683"/>
        <w:gridCol w:w="696"/>
        <w:gridCol w:w="683"/>
        <w:gridCol w:w="683"/>
        <w:gridCol w:w="684"/>
        <w:gridCol w:w="683"/>
        <w:gridCol w:w="1030"/>
      </w:tblGrid>
      <w:tr w:rsidR="0028444F" w:rsidRPr="007B44A6" w14:paraId="1CB0C626" w14:textId="77777777" w:rsidTr="0028444F">
        <w:trPr>
          <w:trHeight w:val="665"/>
        </w:trPr>
        <w:tc>
          <w:tcPr>
            <w:tcW w:w="719" w:type="dxa"/>
            <w:tcBorders>
              <w:top w:val="single" w:sz="4" w:space="0" w:color="000000"/>
              <w:left w:val="single" w:sz="4" w:space="0" w:color="000000"/>
              <w:bottom w:val="single" w:sz="4" w:space="0" w:color="000000"/>
              <w:right w:val="single" w:sz="4" w:space="0" w:color="000000"/>
            </w:tcBorders>
          </w:tcPr>
          <w:p w14:paraId="1AC0BEEE"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 </w:t>
            </w:r>
          </w:p>
        </w:tc>
        <w:tc>
          <w:tcPr>
            <w:tcW w:w="706" w:type="dxa"/>
            <w:tcBorders>
              <w:top w:val="single" w:sz="4" w:space="0" w:color="000000"/>
              <w:left w:val="single" w:sz="4" w:space="0" w:color="000000"/>
              <w:bottom w:val="single" w:sz="4" w:space="0" w:color="000000"/>
              <w:right w:val="single" w:sz="4" w:space="0" w:color="000000"/>
            </w:tcBorders>
          </w:tcPr>
          <w:p w14:paraId="6F69662F"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I </w:t>
            </w:r>
          </w:p>
        </w:tc>
        <w:tc>
          <w:tcPr>
            <w:tcW w:w="684" w:type="dxa"/>
            <w:tcBorders>
              <w:top w:val="single" w:sz="4" w:space="0" w:color="000000"/>
              <w:left w:val="single" w:sz="4" w:space="0" w:color="000000"/>
              <w:bottom w:val="single" w:sz="4" w:space="0" w:color="000000"/>
              <w:right w:val="single" w:sz="4" w:space="0" w:color="000000"/>
            </w:tcBorders>
          </w:tcPr>
          <w:p w14:paraId="3981FBFB"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II </w:t>
            </w:r>
          </w:p>
        </w:tc>
        <w:tc>
          <w:tcPr>
            <w:tcW w:w="685" w:type="dxa"/>
            <w:tcBorders>
              <w:top w:val="single" w:sz="4" w:space="0" w:color="000000"/>
              <w:left w:val="single" w:sz="4" w:space="0" w:color="000000"/>
              <w:bottom w:val="single" w:sz="4" w:space="0" w:color="000000"/>
              <w:right w:val="single" w:sz="4" w:space="0" w:color="000000"/>
            </w:tcBorders>
          </w:tcPr>
          <w:p w14:paraId="4AAC9D08"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III </w:t>
            </w:r>
          </w:p>
        </w:tc>
        <w:tc>
          <w:tcPr>
            <w:tcW w:w="684" w:type="dxa"/>
            <w:tcBorders>
              <w:top w:val="single" w:sz="4" w:space="0" w:color="000000"/>
              <w:left w:val="single" w:sz="4" w:space="0" w:color="000000"/>
              <w:bottom w:val="single" w:sz="4" w:space="0" w:color="000000"/>
              <w:right w:val="single" w:sz="4" w:space="0" w:color="000000"/>
            </w:tcBorders>
          </w:tcPr>
          <w:p w14:paraId="5B11155F"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IV </w:t>
            </w:r>
          </w:p>
        </w:tc>
        <w:tc>
          <w:tcPr>
            <w:tcW w:w="684" w:type="dxa"/>
            <w:tcBorders>
              <w:top w:val="single" w:sz="4" w:space="0" w:color="000000"/>
              <w:left w:val="single" w:sz="4" w:space="0" w:color="000000"/>
              <w:bottom w:val="single" w:sz="4" w:space="0" w:color="000000"/>
              <w:right w:val="single" w:sz="4" w:space="0" w:color="000000"/>
            </w:tcBorders>
          </w:tcPr>
          <w:p w14:paraId="396DB2B5"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V </w:t>
            </w:r>
          </w:p>
        </w:tc>
        <w:tc>
          <w:tcPr>
            <w:tcW w:w="684" w:type="dxa"/>
            <w:tcBorders>
              <w:top w:val="single" w:sz="4" w:space="0" w:color="000000"/>
              <w:left w:val="single" w:sz="4" w:space="0" w:color="000000"/>
              <w:bottom w:val="single" w:sz="4" w:space="0" w:color="000000"/>
              <w:right w:val="single" w:sz="4" w:space="0" w:color="000000"/>
            </w:tcBorders>
          </w:tcPr>
          <w:p w14:paraId="406D9163"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VI </w:t>
            </w:r>
          </w:p>
        </w:tc>
        <w:tc>
          <w:tcPr>
            <w:tcW w:w="684" w:type="dxa"/>
            <w:tcBorders>
              <w:top w:val="single" w:sz="4" w:space="0" w:color="000000"/>
              <w:left w:val="single" w:sz="4" w:space="0" w:color="000000"/>
              <w:bottom w:val="single" w:sz="4" w:space="0" w:color="000000"/>
              <w:right w:val="single" w:sz="4" w:space="0" w:color="000000"/>
            </w:tcBorders>
          </w:tcPr>
          <w:p w14:paraId="466F4F51"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VII </w:t>
            </w:r>
          </w:p>
        </w:tc>
        <w:tc>
          <w:tcPr>
            <w:tcW w:w="684" w:type="dxa"/>
            <w:tcBorders>
              <w:top w:val="single" w:sz="4" w:space="0" w:color="000000"/>
              <w:left w:val="single" w:sz="4" w:space="0" w:color="000000"/>
              <w:bottom w:val="single" w:sz="4" w:space="0" w:color="000000"/>
              <w:right w:val="single" w:sz="4" w:space="0" w:color="000000"/>
            </w:tcBorders>
          </w:tcPr>
          <w:p w14:paraId="3742B3CA"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VIII </w:t>
            </w:r>
          </w:p>
        </w:tc>
        <w:tc>
          <w:tcPr>
            <w:tcW w:w="684" w:type="dxa"/>
            <w:tcBorders>
              <w:top w:val="single" w:sz="4" w:space="0" w:color="000000"/>
              <w:left w:val="single" w:sz="4" w:space="0" w:color="000000"/>
              <w:bottom w:val="single" w:sz="4" w:space="0" w:color="000000"/>
              <w:right w:val="single" w:sz="4" w:space="0" w:color="000000"/>
            </w:tcBorders>
          </w:tcPr>
          <w:p w14:paraId="14F80C4D"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IX </w:t>
            </w:r>
          </w:p>
        </w:tc>
        <w:tc>
          <w:tcPr>
            <w:tcW w:w="684" w:type="dxa"/>
            <w:tcBorders>
              <w:top w:val="single" w:sz="4" w:space="0" w:color="000000"/>
              <w:left w:val="single" w:sz="4" w:space="0" w:color="000000"/>
              <w:bottom w:val="single" w:sz="4" w:space="0" w:color="000000"/>
              <w:right w:val="single" w:sz="4" w:space="0" w:color="000000"/>
            </w:tcBorders>
          </w:tcPr>
          <w:p w14:paraId="0AFC9721"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X </w:t>
            </w:r>
          </w:p>
        </w:tc>
        <w:tc>
          <w:tcPr>
            <w:tcW w:w="685" w:type="dxa"/>
            <w:tcBorders>
              <w:top w:val="single" w:sz="4" w:space="0" w:color="000000"/>
              <w:left w:val="single" w:sz="4" w:space="0" w:color="000000"/>
              <w:bottom w:val="single" w:sz="4" w:space="0" w:color="000000"/>
              <w:right w:val="single" w:sz="4" w:space="0" w:color="000000"/>
            </w:tcBorders>
          </w:tcPr>
          <w:p w14:paraId="173E8676"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XI </w:t>
            </w:r>
          </w:p>
        </w:tc>
        <w:tc>
          <w:tcPr>
            <w:tcW w:w="684" w:type="dxa"/>
            <w:tcBorders>
              <w:top w:val="single" w:sz="4" w:space="0" w:color="000000"/>
              <w:left w:val="single" w:sz="4" w:space="0" w:color="000000"/>
              <w:bottom w:val="single" w:sz="4" w:space="0" w:color="000000"/>
              <w:right w:val="single" w:sz="4" w:space="0" w:color="000000"/>
            </w:tcBorders>
          </w:tcPr>
          <w:p w14:paraId="54B91C8E"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XII </w:t>
            </w:r>
          </w:p>
        </w:tc>
        <w:tc>
          <w:tcPr>
            <w:tcW w:w="1030" w:type="dxa"/>
            <w:tcBorders>
              <w:top w:val="single" w:sz="4" w:space="0" w:color="000000"/>
              <w:left w:val="single" w:sz="4" w:space="0" w:color="000000"/>
              <w:bottom w:val="single" w:sz="4" w:space="0" w:color="000000"/>
              <w:right w:val="single" w:sz="4" w:space="0" w:color="000000"/>
            </w:tcBorders>
          </w:tcPr>
          <w:p w14:paraId="5C895C8F"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Vjetore </w:t>
            </w:r>
          </w:p>
        </w:tc>
      </w:tr>
      <w:tr w:rsidR="0028444F" w:rsidRPr="007B44A6" w14:paraId="6E9136DC" w14:textId="77777777" w:rsidTr="0028444F">
        <w:trPr>
          <w:trHeight w:val="492"/>
        </w:trPr>
        <w:tc>
          <w:tcPr>
            <w:tcW w:w="719" w:type="dxa"/>
            <w:tcBorders>
              <w:top w:val="single" w:sz="4" w:space="0" w:color="000000"/>
              <w:left w:val="single" w:sz="4" w:space="0" w:color="000000"/>
              <w:bottom w:val="single" w:sz="4" w:space="0" w:color="000000"/>
              <w:right w:val="single" w:sz="4" w:space="0" w:color="000000"/>
            </w:tcBorders>
          </w:tcPr>
          <w:p w14:paraId="44AE5E5F" w14:textId="77777777" w:rsidR="0028444F" w:rsidRPr="007B44A6" w:rsidRDefault="0028444F" w:rsidP="0028444F">
            <w:pPr>
              <w:spacing w:line="276" w:lineRule="auto"/>
              <w:ind w:left="41"/>
              <w:rPr>
                <w:rFonts w:ascii="Times New Roman" w:hAnsi="Times New Roman" w:cs="Times New Roman"/>
                <w:sz w:val="24"/>
                <w:szCs w:val="24"/>
                <w:lang w:val="en-US"/>
              </w:rPr>
            </w:pPr>
            <w:r w:rsidRPr="007B44A6">
              <w:rPr>
                <w:rFonts w:ascii="Times New Roman" w:eastAsia="Arial" w:hAnsi="Times New Roman" w:cs="Times New Roman"/>
                <w:b/>
                <w:sz w:val="24"/>
                <w:szCs w:val="24"/>
                <w:lang w:val="en-US"/>
              </w:rPr>
              <w:t xml:space="preserve">t °C </w:t>
            </w:r>
          </w:p>
        </w:tc>
        <w:tc>
          <w:tcPr>
            <w:tcW w:w="706" w:type="dxa"/>
            <w:tcBorders>
              <w:top w:val="single" w:sz="4" w:space="0" w:color="000000"/>
              <w:left w:val="single" w:sz="4" w:space="0" w:color="000000"/>
              <w:bottom w:val="single" w:sz="4" w:space="0" w:color="000000"/>
              <w:right w:val="single" w:sz="4" w:space="0" w:color="000000"/>
            </w:tcBorders>
          </w:tcPr>
          <w:p w14:paraId="70672FAF" w14:textId="77777777" w:rsidR="0028444F" w:rsidRPr="007B44A6" w:rsidRDefault="0028444F" w:rsidP="0028444F">
            <w:pPr>
              <w:spacing w:line="276" w:lineRule="auto"/>
              <w:ind w:left="12"/>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14.8 </w:t>
            </w:r>
          </w:p>
        </w:tc>
        <w:tc>
          <w:tcPr>
            <w:tcW w:w="684" w:type="dxa"/>
            <w:tcBorders>
              <w:top w:val="single" w:sz="4" w:space="0" w:color="000000"/>
              <w:left w:val="single" w:sz="4" w:space="0" w:color="000000"/>
              <w:bottom w:val="single" w:sz="4" w:space="0" w:color="000000"/>
              <w:right w:val="single" w:sz="4" w:space="0" w:color="000000"/>
            </w:tcBorders>
          </w:tcPr>
          <w:p w14:paraId="419D5039"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18.2 </w:t>
            </w:r>
          </w:p>
        </w:tc>
        <w:tc>
          <w:tcPr>
            <w:tcW w:w="685" w:type="dxa"/>
            <w:tcBorders>
              <w:top w:val="single" w:sz="4" w:space="0" w:color="000000"/>
              <w:left w:val="single" w:sz="4" w:space="0" w:color="000000"/>
              <w:bottom w:val="single" w:sz="4" w:space="0" w:color="000000"/>
              <w:right w:val="single" w:sz="4" w:space="0" w:color="000000"/>
            </w:tcBorders>
          </w:tcPr>
          <w:p w14:paraId="4B1B7A17"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28.5 </w:t>
            </w:r>
          </w:p>
        </w:tc>
        <w:tc>
          <w:tcPr>
            <w:tcW w:w="684" w:type="dxa"/>
            <w:tcBorders>
              <w:top w:val="single" w:sz="4" w:space="0" w:color="000000"/>
              <w:left w:val="single" w:sz="4" w:space="0" w:color="000000"/>
              <w:bottom w:val="single" w:sz="4" w:space="0" w:color="000000"/>
              <w:right w:val="single" w:sz="4" w:space="0" w:color="000000"/>
            </w:tcBorders>
          </w:tcPr>
          <w:p w14:paraId="7827A6F5"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29.8 </w:t>
            </w:r>
          </w:p>
        </w:tc>
        <w:tc>
          <w:tcPr>
            <w:tcW w:w="684" w:type="dxa"/>
            <w:tcBorders>
              <w:top w:val="single" w:sz="4" w:space="0" w:color="000000"/>
              <w:left w:val="single" w:sz="4" w:space="0" w:color="000000"/>
              <w:bottom w:val="single" w:sz="4" w:space="0" w:color="000000"/>
              <w:right w:val="single" w:sz="4" w:space="0" w:color="000000"/>
            </w:tcBorders>
          </w:tcPr>
          <w:p w14:paraId="243D06B5"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32.3 </w:t>
            </w:r>
          </w:p>
        </w:tc>
        <w:tc>
          <w:tcPr>
            <w:tcW w:w="684" w:type="dxa"/>
            <w:tcBorders>
              <w:top w:val="single" w:sz="4" w:space="0" w:color="000000"/>
              <w:left w:val="single" w:sz="4" w:space="0" w:color="000000"/>
              <w:bottom w:val="single" w:sz="4" w:space="0" w:color="000000"/>
              <w:right w:val="single" w:sz="4" w:space="0" w:color="000000"/>
            </w:tcBorders>
          </w:tcPr>
          <w:p w14:paraId="5437116A"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36.3 </w:t>
            </w:r>
          </w:p>
        </w:tc>
        <w:tc>
          <w:tcPr>
            <w:tcW w:w="684" w:type="dxa"/>
            <w:tcBorders>
              <w:top w:val="single" w:sz="4" w:space="0" w:color="000000"/>
              <w:left w:val="single" w:sz="4" w:space="0" w:color="000000"/>
              <w:bottom w:val="single" w:sz="4" w:space="0" w:color="000000"/>
              <w:right w:val="single" w:sz="4" w:space="0" w:color="000000"/>
            </w:tcBorders>
          </w:tcPr>
          <w:p w14:paraId="5FA3EA2B"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39.3 </w:t>
            </w:r>
          </w:p>
        </w:tc>
        <w:tc>
          <w:tcPr>
            <w:tcW w:w="684" w:type="dxa"/>
            <w:tcBorders>
              <w:top w:val="single" w:sz="4" w:space="0" w:color="000000"/>
              <w:left w:val="single" w:sz="4" w:space="0" w:color="000000"/>
              <w:bottom w:val="single" w:sz="4" w:space="0" w:color="000000"/>
              <w:right w:val="single" w:sz="4" w:space="0" w:color="000000"/>
            </w:tcBorders>
          </w:tcPr>
          <w:p w14:paraId="2E5B6B95"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37.7 </w:t>
            </w:r>
          </w:p>
        </w:tc>
        <w:tc>
          <w:tcPr>
            <w:tcW w:w="684" w:type="dxa"/>
            <w:tcBorders>
              <w:top w:val="single" w:sz="4" w:space="0" w:color="000000"/>
              <w:left w:val="single" w:sz="4" w:space="0" w:color="000000"/>
              <w:bottom w:val="single" w:sz="4" w:space="0" w:color="000000"/>
              <w:right w:val="single" w:sz="4" w:space="0" w:color="000000"/>
            </w:tcBorders>
          </w:tcPr>
          <w:p w14:paraId="043B058E"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34.4 </w:t>
            </w:r>
          </w:p>
        </w:tc>
        <w:tc>
          <w:tcPr>
            <w:tcW w:w="684" w:type="dxa"/>
            <w:tcBorders>
              <w:top w:val="single" w:sz="4" w:space="0" w:color="000000"/>
              <w:left w:val="single" w:sz="4" w:space="0" w:color="000000"/>
              <w:bottom w:val="single" w:sz="4" w:space="0" w:color="000000"/>
              <w:right w:val="single" w:sz="4" w:space="0" w:color="000000"/>
            </w:tcBorders>
          </w:tcPr>
          <w:p w14:paraId="6750C491"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29.3 </w:t>
            </w:r>
          </w:p>
        </w:tc>
        <w:tc>
          <w:tcPr>
            <w:tcW w:w="685" w:type="dxa"/>
            <w:tcBorders>
              <w:top w:val="single" w:sz="4" w:space="0" w:color="000000"/>
              <w:left w:val="single" w:sz="4" w:space="0" w:color="000000"/>
              <w:bottom w:val="single" w:sz="4" w:space="0" w:color="000000"/>
              <w:right w:val="single" w:sz="4" w:space="0" w:color="000000"/>
            </w:tcBorders>
          </w:tcPr>
          <w:p w14:paraId="2091E06B" w14:textId="77777777" w:rsidR="0028444F" w:rsidRPr="007B44A6" w:rsidRDefault="0028444F" w:rsidP="0028444F">
            <w:pPr>
              <w:spacing w:line="276" w:lineRule="auto"/>
              <w:ind w:left="1"/>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22.0 </w:t>
            </w:r>
          </w:p>
        </w:tc>
        <w:tc>
          <w:tcPr>
            <w:tcW w:w="684" w:type="dxa"/>
            <w:tcBorders>
              <w:top w:val="single" w:sz="4" w:space="0" w:color="000000"/>
              <w:left w:val="single" w:sz="4" w:space="0" w:color="000000"/>
              <w:bottom w:val="single" w:sz="4" w:space="0" w:color="000000"/>
              <w:right w:val="single" w:sz="4" w:space="0" w:color="000000"/>
            </w:tcBorders>
          </w:tcPr>
          <w:p w14:paraId="175B385F" w14:textId="77777777" w:rsidR="0028444F" w:rsidRPr="007B44A6" w:rsidRDefault="0028444F" w:rsidP="0028444F">
            <w:pPr>
              <w:spacing w:line="276" w:lineRule="auto"/>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19.4 </w:t>
            </w:r>
          </w:p>
        </w:tc>
        <w:tc>
          <w:tcPr>
            <w:tcW w:w="1030" w:type="dxa"/>
            <w:tcBorders>
              <w:top w:val="single" w:sz="4" w:space="0" w:color="000000"/>
              <w:left w:val="single" w:sz="4" w:space="0" w:color="000000"/>
              <w:bottom w:val="single" w:sz="4" w:space="0" w:color="000000"/>
              <w:right w:val="single" w:sz="4" w:space="0" w:color="000000"/>
            </w:tcBorders>
          </w:tcPr>
          <w:p w14:paraId="218E63A3" w14:textId="77777777" w:rsidR="0028444F" w:rsidRPr="007B44A6" w:rsidRDefault="0028444F" w:rsidP="0028444F">
            <w:pPr>
              <w:spacing w:line="276" w:lineRule="auto"/>
              <w:jc w:val="center"/>
              <w:rPr>
                <w:rFonts w:ascii="Times New Roman" w:hAnsi="Times New Roman" w:cs="Times New Roman"/>
                <w:sz w:val="24"/>
                <w:szCs w:val="24"/>
                <w:lang w:val="en-US"/>
              </w:rPr>
            </w:pPr>
            <w:r w:rsidRPr="007B44A6">
              <w:rPr>
                <w:rFonts w:ascii="Times New Roman" w:hAnsi="Times New Roman" w:cs="Times New Roman"/>
                <w:sz w:val="24"/>
                <w:szCs w:val="24"/>
                <w:lang w:val="en-US"/>
              </w:rPr>
              <w:t xml:space="preserve">28.5 </w:t>
            </w:r>
          </w:p>
        </w:tc>
      </w:tr>
    </w:tbl>
    <w:p w14:paraId="159C5E82" w14:textId="0D732F39" w:rsidR="00F86A21" w:rsidRDefault="00F86A21" w:rsidP="00F83746">
      <w:pPr>
        <w:jc w:val="both"/>
        <w:rPr>
          <w:rFonts w:ascii="Times New Roman" w:hAnsi="Times New Roman" w:cs="Times New Roman"/>
          <w:sz w:val="24"/>
          <w:szCs w:val="24"/>
        </w:rPr>
      </w:pPr>
    </w:p>
    <w:p w14:paraId="489E211E" w14:textId="77777777" w:rsidR="00E928A5" w:rsidRPr="007B44A6" w:rsidRDefault="00E928A5" w:rsidP="00F83746">
      <w:pPr>
        <w:jc w:val="both"/>
        <w:rPr>
          <w:rFonts w:ascii="Times New Roman" w:hAnsi="Times New Roman" w:cs="Times New Roman"/>
          <w:sz w:val="24"/>
          <w:szCs w:val="24"/>
        </w:rPr>
      </w:pPr>
    </w:p>
    <w:p w14:paraId="37F4492A" w14:textId="2B1D639F" w:rsidR="00496EE4" w:rsidRPr="002672C3" w:rsidRDefault="0040188F" w:rsidP="002672C3">
      <w:pPr>
        <w:spacing w:line="360" w:lineRule="auto"/>
        <w:jc w:val="both"/>
        <w:rPr>
          <w:rFonts w:ascii="Times New Roman" w:hAnsi="Times New Roman" w:cs="Times New Roman"/>
          <w:b/>
          <w:sz w:val="28"/>
          <w:szCs w:val="28"/>
        </w:rPr>
      </w:pPr>
      <w:r w:rsidRPr="002672C3">
        <w:rPr>
          <w:rFonts w:ascii="Times New Roman" w:hAnsi="Times New Roman" w:cs="Times New Roman"/>
          <w:b/>
          <w:sz w:val="28"/>
          <w:szCs w:val="28"/>
        </w:rPr>
        <w:t xml:space="preserve">Infrastruktura </w:t>
      </w:r>
      <w:r w:rsidR="00F83746" w:rsidRPr="002672C3">
        <w:rPr>
          <w:rFonts w:ascii="Times New Roman" w:hAnsi="Times New Roman" w:cs="Times New Roman"/>
          <w:b/>
          <w:sz w:val="28"/>
          <w:szCs w:val="28"/>
        </w:rPr>
        <w:t>dhe Transporti</w:t>
      </w:r>
    </w:p>
    <w:p w14:paraId="13BBEB72" w14:textId="17E3F816" w:rsidR="006638B9" w:rsidRDefault="006638B9" w:rsidP="002672C3">
      <w:pPr>
        <w:spacing w:line="360" w:lineRule="auto"/>
        <w:jc w:val="both"/>
        <w:rPr>
          <w:rFonts w:ascii="Times New Roman" w:hAnsi="Times New Roman" w:cs="Times New Roman"/>
          <w:sz w:val="24"/>
          <w:szCs w:val="24"/>
        </w:rPr>
      </w:pPr>
      <w:r w:rsidRPr="007B44A6">
        <w:rPr>
          <w:rFonts w:ascii="Times New Roman" w:hAnsi="Times New Roman" w:cs="Times New Roman"/>
          <w:sz w:val="24"/>
          <w:szCs w:val="24"/>
        </w:rPr>
        <w:t>Inrastruktura e transportit (hekurudhor, rrugor, ajror) dhe</w:t>
      </w:r>
      <w:r w:rsidR="00E33818">
        <w:rPr>
          <w:rFonts w:ascii="Times New Roman" w:hAnsi="Times New Roman" w:cs="Times New Roman"/>
          <w:sz w:val="24"/>
          <w:szCs w:val="24"/>
        </w:rPr>
        <w:t xml:space="preserve"> pozita gjeostrategjike e K</w:t>
      </w:r>
      <w:r w:rsidR="006003E1">
        <w:rPr>
          <w:rFonts w:ascii="Times New Roman" w:hAnsi="Times New Roman" w:cs="Times New Roman"/>
          <w:sz w:val="24"/>
          <w:szCs w:val="24"/>
        </w:rPr>
        <w:t>omunë</w:t>
      </w:r>
      <w:r w:rsidRPr="007B44A6">
        <w:rPr>
          <w:rFonts w:ascii="Times New Roman" w:hAnsi="Times New Roman" w:cs="Times New Roman"/>
          <w:sz w:val="24"/>
          <w:szCs w:val="24"/>
        </w:rPr>
        <w:t>s së Lipjanit  janë bosht kryesor</w:t>
      </w:r>
      <w:r w:rsidR="00E33818">
        <w:rPr>
          <w:rFonts w:ascii="Times New Roman" w:hAnsi="Times New Roman" w:cs="Times New Roman"/>
          <w:sz w:val="24"/>
          <w:szCs w:val="24"/>
        </w:rPr>
        <w:t xml:space="preserve"> i zhvillimit. Në territorin e K</w:t>
      </w:r>
      <w:r w:rsidRPr="007B44A6">
        <w:rPr>
          <w:rFonts w:ascii="Times New Roman" w:hAnsi="Times New Roman" w:cs="Times New Roman"/>
          <w:sz w:val="24"/>
          <w:szCs w:val="24"/>
        </w:rPr>
        <w:t xml:space="preserve">omunës së Lipjanit gërshteohen rrugët kryesore rajonale dhe përmes ose pranë territorit të saj kalojnë dy autostradat Prishtinë-Shkup dhe Prishtinë-Prizren. </w:t>
      </w:r>
      <w:r w:rsidR="00EB535E">
        <w:rPr>
          <w:rFonts w:ascii="Times New Roman" w:hAnsi="Times New Roman" w:cs="Times New Roman"/>
          <w:sz w:val="24"/>
          <w:szCs w:val="24"/>
        </w:rPr>
        <w:t xml:space="preserve"> </w:t>
      </w:r>
      <w:r w:rsidR="00E33818">
        <w:rPr>
          <w:rFonts w:ascii="Times New Roman" w:hAnsi="Times New Roman" w:cs="Times New Roman"/>
          <w:sz w:val="24"/>
          <w:szCs w:val="24"/>
        </w:rPr>
        <w:t>Poashtu, nëpërmes territorit të K</w:t>
      </w:r>
      <w:r w:rsidRPr="007B44A6">
        <w:rPr>
          <w:rFonts w:ascii="Times New Roman" w:hAnsi="Times New Roman" w:cs="Times New Roman"/>
          <w:sz w:val="24"/>
          <w:szCs w:val="24"/>
        </w:rPr>
        <w:t>omunës së Lipjanit kalon hekurdha Fushë Kosovë-Kaqanik. Duke pasur parasysh këtë strukturat udhëheqëse, pas shumë analizave dhe në bashkëpunim me ekspertë, krijuan zonat industriale në atë mënyrë që këto zona të kenë qasje direkte në infrastrukturë njëherit planet zhvillimore t'i përfshijnë edhe zonat industriale, gjë që bën të mundur që këto lokacione të jenë pikë referuese mjaftë tërheqëse për investitorët potencial dhe do të jenë lokacione jashtëzakonisht konkurrente në krahasim me lokalitetet tjera e si kundërvlerë do të kemi investime të drejtpërdrejta.</w:t>
      </w:r>
      <w:r w:rsidR="00E33818">
        <w:rPr>
          <w:rFonts w:ascii="Times New Roman" w:hAnsi="Times New Roman" w:cs="Times New Roman"/>
          <w:sz w:val="24"/>
          <w:szCs w:val="24"/>
        </w:rPr>
        <w:t xml:space="preserve"> Ky është një koncept modern i q</w:t>
      </w:r>
      <w:r w:rsidRPr="007B44A6">
        <w:rPr>
          <w:rFonts w:ascii="Times New Roman" w:hAnsi="Times New Roman" w:cs="Times New Roman"/>
          <w:sz w:val="24"/>
          <w:szCs w:val="24"/>
        </w:rPr>
        <w:t>asjes dhe zhvillimit të zonave industriale, ku mund të koncentrohen ve</w:t>
      </w:r>
      <w:r w:rsidR="00E33818">
        <w:rPr>
          <w:rFonts w:ascii="Times New Roman" w:hAnsi="Times New Roman" w:cs="Times New Roman"/>
          <w:sz w:val="24"/>
          <w:szCs w:val="24"/>
        </w:rPr>
        <w:t xml:space="preserve">primtari të ndryshme prodhuese, </w:t>
      </w:r>
      <w:r w:rsidRPr="007B44A6">
        <w:rPr>
          <w:rFonts w:ascii="Times New Roman" w:hAnsi="Times New Roman" w:cs="Times New Roman"/>
          <w:sz w:val="24"/>
          <w:szCs w:val="24"/>
        </w:rPr>
        <w:t>shërbyese, financiare e</w:t>
      </w:r>
      <w:r w:rsidR="00E33818">
        <w:rPr>
          <w:rFonts w:ascii="Times New Roman" w:hAnsi="Times New Roman" w:cs="Times New Roman"/>
          <w:sz w:val="24"/>
          <w:szCs w:val="24"/>
        </w:rPr>
        <w:t>tj. Komuna përpos sigurimit të q</w:t>
      </w:r>
      <w:r w:rsidRPr="007B44A6">
        <w:rPr>
          <w:rFonts w:ascii="Times New Roman" w:hAnsi="Times New Roman" w:cs="Times New Roman"/>
          <w:sz w:val="24"/>
          <w:szCs w:val="24"/>
        </w:rPr>
        <w:t>asjes në infrastrukturë rrugore, investitorëve do t’ju siguroj kyqje dhe qasje në rrymë, ujësjellës, kanalizim, telefoni, si dhe ndihmë të pakursyer në infrastrukturën ligjore me tërë potencialin e ve</w:t>
      </w:r>
      <w:r w:rsidR="008C421A">
        <w:rPr>
          <w:rFonts w:ascii="Times New Roman" w:hAnsi="Times New Roman" w:cs="Times New Roman"/>
          <w:sz w:val="24"/>
          <w:szCs w:val="24"/>
        </w:rPr>
        <w:t>t.</w:t>
      </w:r>
    </w:p>
    <w:p w14:paraId="21E2F268" w14:textId="77777777" w:rsidR="00F260DA" w:rsidRPr="007B44A6" w:rsidRDefault="00F260DA" w:rsidP="002672C3">
      <w:pPr>
        <w:spacing w:line="360" w:lineRule="auto"/>
        <w:jc w:val="both"/>
        <w:rPr>
          <w:rFonts w:ascii="Times New Roman" w:hAnsi="Times New Roman" w:cs="Times New Roman"/>
          <w:sz w:val="24"/>
          <w:szCs w:val="24"/>
        </w:rPr>
      </w:pPr>
    </w:p>
    <w:p w14:paraId="2B443740" w14:textId="77777777" w:rsidR="006638B9" w:rsidRPr="007B44A6" w:rsidRDefault="006638B9" w:rsidP="002672C3">
      <w:pPr>
        <w:spacing w:line="360" w:lineRule="auto"/>
        <w:jc w:val="both"/>
        <w:rPr>
          <w:rFonts w:ascii="Times New Roman" w:hAnsi="Times New Roman" w:cs="Times New Roman"/>
          <w:sz w:val="24"/>
          <w:szCs w:val="24"/>
        </w:rPr>
      </w:pPr>
      <w:r w:rsidRPr="007B44A6">
        <w:rPr>
          <w:rFonts w:ascii="Times New Roman" w:hAnsi="Times New Roman" w:cs="Times New Roman"/>
          <w:sz w:val="24"/>
          <w:szCs w:val="24"/>
        </w:rPr>
        <w:t>Distanca e Lipjanit me qytete të tjera:</w:t>
      </w:r>
    </w:p>
    <w:p w14:paraId="73086CFC" w14:textId="77777777" w:rsidR="006638B9" w:rsidRPr="007B44A6" w:rsidRDefault="006638B9" w:rsidP="002672C3">
      <w:pPr>
        <w:spacing w:line="360" w:lineRule="auto"/>
        <w:jc w:val="both"/>
        <w:rPr>
          <w:rFonts w:ascii="Times New Roman" w:hAnsi="Times New Roman" w:cs="Times New Roman"/>
          <w:sz w:val="24"/>
          <w:szCs w:val="24"/>
        </w:rPr>
      </w:pPr>
      <w:r w:rsidRPr="007B44A6">
        <w:rPr>
          <w:rFonts w:ascii="Times New Roman" w:hAnsi="Times New Roman" w:cs="Times New Roman"/>
          <w:sz w:val="24"/>
          <w:szCs w:val="24"/>
        </w:rPr>
        <w:t xml:space="preserve">Lipjan – Prishtinë ...........................16 km </w:t>
      </w:r>
    </w:p>
    <w:p w14:paraId="2549FE7A" w14:textId="77777777" w:rsidR="006638B9" w:rsidRPr="007B44A6" w:rsidRDefault="006638B9" w:rsidP="002672C3">
      <w:pPr>
        <w:spacing w:line="360" w:lineRule="auto"/>
        <w:jc w:val="both"/>
        <w:rPr>
          <w:rFonts w:ascii="Times New Roman" w:hAnsi="Times New Roman" w:cs="Times New Roman"/>
          <w:sz w:val="24"/>
          <w:szCs w:val="24"/>
        </w:rPr>
      </w:pPr>
      <w:r w:rsidRPr="007B44A6">
        <w:rPr>
          <w:rFonts w:ascii="Times New Roman" w:hAnsi="Times New Roman" w:cs="Times New Roman"/>
          <w:sz w:val="24"/>
          <w:szCs w:val="24"/>
        </w:rPr>
        <w:t xml:space="preserve">Lipjan – Mitrovicë ..........................57 km </w:t>
      </w:r>
    </w:p>
    <w:p w14:paraId="22B45CC6" w14:textId="77777777" w:rsidR="006638B9" w:rsidRPr="007B44A6" w:rsidRDefault="006638B9" w:rsidP="002672C3">
      <w:pPr>
        <w:spacing w:line="360" w:lineRule="auto"/>
        <w:jc w:val="both"/>
        <w:rPr>
          <w:rFonts w:ascii="Times New Roman" w:hAnsi="Times New Roman" w:cs="Times New Roman"/>
          <w:sz w:val="24"/>
          <w:szCs w:val="24"/>
        </w:rPr>
      </w:pPr>
      <w:r w:rsidRPr="007B44A6">
        <w:rPr>
          <w:rFonts w:ascii="Times New Roman" w:hAnsi="Times New Roman" w:cs="Times New Roman"/>
          <w:sz w:val="24"/>
          <w:szCs w:val="24"/>
        </w:rPr>
        <w:t>Lipjan –Prizren ................................60 km</w:t>
      </w:r>
    </w:p>
    <w:p w14:paraId="247817DD" w14:textId="3D4E15F9" w:rsidR="002D0CE7" w:rsidRDefault="006638B9" w:rsidP="002672C3">
      <w:pPr>
        <w:spacing w:line="360" w:lineRule="auto"/>
        <w:jc w:val="both"/>
        <w:rPr>
          <w:rFonts w:ascii="Times New Roman" w:hAnsi="Times New Roman" w:cs="Times New Roman"/>
          <w:b/>
          <w:color w:val="4C6D79" w:themeColor="accent6" w:themeShade="BF"/>
          <w:sz w:val="24"/>
          <w:szCs w:val="24"/>
        </w:rPr>
      </w:pPr>
      <w:r w:rsidRPr="007B44A6">
        <w:rPr>
          <w:rFonts w:ascii="Times New Roman" w:hAnsi="Times New Roman" w:cs="Times New Roman"/>
          <w:sz w:val="24"/>
          <w:szCs w:val="24"/>
        </w:rPr>
        <w:t>Lipjan – Gjakovë .............................96 km</w:t>
      </w:r>
      <w:r w:rsidR="00852059">
        <w:rPr>
          <w:rFonts w:ascii="Times New Roman" w:hAnsi="Times New Roman" w:cs="Times New Roman"/>
          <w:b/>
          <w:color w:val="4C6D79" w:themeColor="accent6" w:themeShade="BF"/>
          <w:sz w:val="24"/>
          <w:szCs w:val="24"/>
        </w:rPr>
        <w:tab/>
      </w:r>
    </w:p>
    <w:p w14:paraId="7BB793D3" w14:textId="77777777" w:rsidR="00DE604F" w:rsidRDefault="00DE604F" w:rsidP="002672C3">
      <w:pPr>
        <w:spacing w:line="360" w:lineRule="auto"/>
        <w:jc w:val="both"/>
        <w:rPr>
          <w:rFonts w:ascii="Times New Roman" w:hAnsi="Times New Roman" w:cs="Times New Roman"/>
          <w:b/>
          <w:color w:val="4C6D79" w:themeColor="accent6" w:themeShade="BF"/>
          <w:sz w:val="24"/>
          <w:szCs w:val="24"/>
        </w:rPr>
      </w:pPr>
    </w:p>
    <w:p w14:paraId="70037F79" w14:textId="77777777" w:rsidR="00991CE7" w:rsidRPr="002672C3" w:rsidRDefault="00991CE7" w:rsidP="002672C3">
      <w:pPr>
        <w:spacing w:line="360" w:lineRule="auto"/>
        <w:jc w:val="both"/>
        <w:rPr>
          <w:rFonts w:ascii="Times New Roman" w:hAnsi="Times New Roman" w:cs="Times New Roman"/>
          <w:b/>
          <w:color w:val="4C6D79" w:themeColor="accent6" w:themeShade="BF"/>
          <w:sz w:val="24"/>
          <w:szCs w:val="24"/>
        </w:rPr>
      </w:pPr>
    </w:p>
    <w:p w14:paraId="21BA91F2" w14:textId="43F924CE" w:rsidR="00852059" w:rsidRPr="002672C3" w:rsidRDefault="0040188F" w:rsidP="002672C3">
      <w:pPr>
        <w:spacing w:line="360" w:lineRule="auto"/>
        <w:jc w:val="both"/>
        <w:rPr>
          <w:rFonts w:ascii="Times New Roman" w:hAnsi="Times New Roman" w:cs="Times New Roman"/>
          <w:b/>
          <w:sz w:val="28"/>
          <w:szCs w:val="28"/>
        </w:rPr>
      </w:pPr>
      <w:r w:rsidRPr="002672C3">
        <w:rPr>
          <w:rFonts w:ascii="Times New Roman" w:hAnsi="Times New Roman" w:cs="Times New Roman"/>
          <w:b/>
          <w:sz w:val="28"/>
          <w:szCs w:val="28"/>
        </w:rPr>
        <w:lastRenderedPageBreak/>
        <w:t xml:space="preserve">Turizmi </w:t>
      </w:r>
    </w:p>
    <w:p w14:paraId="11C23DD1" w14:textId="39E92620" w:rsidR="006E25F6" w:rsidRDefault="00E7128E" w:rsidP="002672C3">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EB535E">
        <w:rPr>
          <w:rFonts w:ascii="Times New Roman" w:hAnsi="Times New Roman" w:cs="Times New Roman"/>
          <w:sz w:val="24"/>
          <w:szCs w:val="24"/>
        </w:rPr>
        <w:t>urizmi është bërë një nga sektor</w:t>
      </w:r>
      <w:r>
        <w:rPr>
          <w:rFonts w:ascii="Times New Roman" w:hAnsi="Times New Roman" w:cs="Times New Roman"/>
          <w:sz w:val="24"/>
          <w:szCs w:val="24"/>
        </w:rPr>
        <w:t>ët më të rëndësishëm të rritjes së ekonomisë në vend</w:t>
      </w:r>
      <w:r w:rsidRPr="00EB535E">
        <w:rPr>
          <w:rFonts w:ascii="Times New Roman" w:hAnsi="Times New Roman" w:cs="Times New Roman"/>
          <w:sz w:val="24"/>
          <w:szCs w:val="24"/>
        </w:rPr>
        <w:t xml:space="preserve"> d</w:t>
      </w:r>
      <w:r>
        <w:rPr>
          <w:rFonts w:ascii="Times New Roman" w:hAnsi="Times New Roman" w:cs="Times New Roman"/>
          <w:sz w:val="24"/>
          <w:szCs w:val="24"/>
        </w:rPr>
        <w:t>he konsiderohet</w:t>
      </w:r>
      <w:r w:rsidRPr="00EB535E">
        <w:rPr>
          <w:rFonts w:ascii="Times New Roman" w:hAnsi="Times New Roman" w:cs="Times New Roman"/>
          <w:sz w:val="24"/>
          <w:szCs w:val="24"/>
        </w:rPr>
        <w:t xml:space="preserve"> si një nga</w:t>
      </w:r>
      <w:r>
        <w:rPr>
          <w:rFonts w:ascii="Times New Roman" w:hAnsi="Times New Roman" w:cs="Times New Roman"/>
          <w:sz w:val="24"/>
          <w:szCs w:val="24"/>
        </w:rPr>
        <w:t xml:space="preserve"> motorët kryesorë të zhvillimit.</w:t>
      </w:r>
      <w:r w:rsidRPr="00E7128E">
        <w:rPr>
          <w:rFonts w:ascii="Times New Roman" w:hAnsi="Times New Roman" w:cs="Times New Roman"/>
          <w:sz w:val="24"/>
          <w:szCs w:val="24"/>
        </w:rPr>
        <w:t xml:space="preserve"> </w:t>
      </w:r>
      <w:r w:rsidRPr="00EB535E">
        <w:rPr>
          <w:rFonts w:ascii="Times New Roman" w:hAnsi="Times New Roman" w:cs="Times New Roman"/>
          <w:sz w:val="24"/>
          <w:szCs w:val="24"/>
        </w:rPr>
        <w:t>Turizmi</w:t>
      </w:r>
      <w:r>
        <w:rPr>
          <w:rFonts w:ascii="Times New Roman" w:hAnsi="Times New Roman" w:cs="Times New Roman"/>
          <w:sz w:val="24"/>
          <w:szCs w:val="24"/>
        </w:rPr>
        <w:t xml:space="preserve"> çdo ditë e më shumë po</w:t>
      </w:r>
      <w:r w:rsidRPr="00EB535E">
        <w:rPr>
          <w:rFonts w:ascii="Times New Roman" w:hAnsi="Times New Roman" w:cs="Times New Roman"/>
          <w:sz w:val="24"/>
          <w:szCs w:val="24"/>
        </w:rPr>
        <w:t xml:space="preserve"> luan një rol të madh në ekonominë e vendeve të vogla, duke qenë ndonjëherë burimi i </w:t>
      </w:r>
      <w:r>
        <w:rPr>
          <w:rFonts w:ascii="Times New Roman" w:hAnsi="Times New Roman" w:cs="Times New Roman"/>
          <w:sz w:val="24"/>
          <w:szCs w:val="24"/>
        </w:rPr>
        <w:t>parë dhe kryesore i të ardhurave. Edhe në Komunën e Lipjanit t</w:t>
      </w:r>
      <w:r w:rsidR="006638B9" w:rsidRPr="007B44A6">
        <w:rPr>
          <w:rFonts w:ascii="Times New Roman" w:hAnsi="Times New Roman" w:cs="Times New Roman"/>
          <w:sz w:val="24"/>
          <w:szCs w:val="24"/>
        </w:rPr>
        <w:t>urizmi është njëra prej fushav</w:t>
      </w:r>
      <w:r w:rsidR="00390749">
        <w:rPr>
          <w:rFonts w:ascii="Times New Roman" w:hAnsi="Times New Roman" w:cs="Times New Roman"/>
          <w:sz w:val="24"/>
          <w:szCs w:val="24"/>
        </w:rPr>
        <w:t>e</w:t>
      </w:r>
      <w:r>
        <w:rPr>
          <w:rFonts w:ascii="Times New Roman" w:hAnsi="Times New Roman" w:cs="Times New Roman"/>
          <w:sz w:val="24"/>
          <w:szCs w:val="24"/>
        </w:rPr>
        <w:t xml:space="preserve"> më atraktive</w:t>
      </w:r>
      <w:r w:rsidR="008C421A">
        <w:rPr>
          <w:rFonts w:ascii="Times New Roman" w:hAnsi="Times New Roman" w:cs="Times New Roman"/>
          <w:sz w:val="24"/>
          <w:szCs w:val="24"/>
        </w:rPr>
        <w:t>, dhe potenciali i K</w:t>
      </w:r>
      <w:r w:rsidR="00390749">
        <w:rPr>
          <w:rFonts w:ascii="Times New Roman" w:hAnsi="Times New Roman" w:cs="Times New Roman"/>
          <w:sz w:val="24"/>
          <w:szCs w:val="24"/>
        </w:rPr>
        <w:t>omunës sonë</w:t>
      </w:r>
      <w:r w:rsidR="00F260DA">
        <w:rPr>
          <w:rFonts w:ascii="Times New Roman" w:hAnsi="Times New Roman" w:cs="Times New Roman"/>
          <w:sz w:val="24"/>
          <w:szCs w:val="24"/>
        </w:rPr>
        <w:t xml:space="preserve"> </w:t>
      </w:r>
      <w:r w:rsidR="006638B9" w:rsidRPr="007B44A6">
        <w:rPr>
          <w:rFonts w:ascii="Times New Roman" w:hAnsi="Times New Roman" w:cs="Times New Roman"/>
          <w:sz w:val="24"/>
          <w:szCs w:val="24"/>
        </w:rPr>
        <w:t>në këtë fushë është i lartë.</w:t>
      </w:r>
      <w:r w:rsidR="00EB535E" w:rsidRPr="00EB535E">
        <w:rPr>
          <w:rFonts w:ascii="Times New Roman" w:hAnsi="Times New Roman" w:cs="Times New Roman"/>
          <w:sz w:val="24"/>
          <w:szCs w:val="24"/>
        </w:rPr>
        <w:t xml:space="preserve"> </w:t>
      </w:r>
      <w:r w:rsidR="00EB535E">
        <w:rPr>
          <w:rFonts w:ascii="Times New Roman" w:hAnsi="Times New Roman" w:cs="Times New Roman"/>
          <w:sz w:val="24"/>
          <w:szCs w:val="24"/>
        </w:rPr>
        <w:t xml:space="preserve">Komuna e Lipjanit ka kapacitete </w:t>
      </w:r>
      <w:r w:rsidR="00F260DA">
        <w:rPr>
          <w:rFonts w:ascii="Times New Roman" w:hAnsi="Times New Roman" w:cs="Times New Roman"/>
          <w:sz w:val="24"/>
          <w:szCs w:val="24"/>
        </w:rPr>
        <w:t xml:space="preserve">të mëdha </w:t>
      </w:r>
      <w:r w:rsidR="00EB535E">
        <w:rPr>
          <w:rFonts w:ascii="Times New Roman" w:hAnsi="Times New Roman" w:cs="Times New Roman"/>
          <w:sz w:val="24"/>
          <w:szCs w:val="24"/>
        </w:rPr>
        <w:t xml:space="preserve">per zhvillimin </w:t>
      </w:r>
      <w:r>
        <w:rPr>
          <w:rFonts w:ascii="Times New Roman" w:hAnsi="Times New Roman" w:cs="Times New Roman"/>
          <w:sz w:val="24"/>
          <w:szCs w:val="24"/>
        </w:rPr>
        <w:t>e turizmit. Destinacionet turistike brenda Komunës së Lipjanit o</w:t>
      </w:r>
      <w:r w:rsidRPr="00E7128E">
        <w:rPr>
          <w:rFonts w:ascii="Times New Roman" w:hAnsi="Times New Roman" w:cs="Times New Roman"/>
          <w:sz w:val="24"/>
          <w:szCs w:val="24"/>
        </w:rPr>
        <w:t>frojnë mundësinë e turizmit dimëror dhe malor, atij rekreativ</w:t>
      </w:r>
      <w:r>
        <w:rPr>
          <w:rFonts w:ascii="Times New Roman" w:hAnsi="Times New Roman" w:cs="Times New Roman"/>
          <w:sz w:val="24"/>
          <w:szCs w:val="24"/>
        </w:rPr>
        <w:t xml:space="preserve">o-sportiv, turizmit kulturor të </w:t>
      </w:r>
      <w:r w:rsidRPr="00E7128E">
        <w:rPr>
          <w:rFonts w:ascii="Times New Roman" w:hAnsi="Times New Roman" w:cs="Times New Roman"/>
          <w:sz w:val="24"/>
          <w:szCs w:val="24"/>
        </w:rPr>
        <w:t xml:space="preserve">bazuar </w:t>
      </w:r>
      <w:r w:rsidR="00CB0CC4">
        <w:rPr>
          <w:rFonts w:ascii="Times New Roman" w:hAnsi="Times New Roman" w:cs="Times New Roman"/>
          <w:sz w:val="24"/>
          <w:szCs w:val="24"/>
        </w:rPr>
        <w:t>në trashëgiminë tonë</w:t>
      </w:r>
      <w:r w:rsidRPr="00E7128E">
        <w:rPr>
          <w:rFonts w:ascii="Times New Roman" w:hAnsi="Times New Roman" w:cs="Times New Roman"/>
          <w:sz w:val="24"/>
          <w:szCs w:val="24"/>
        </w:rPr>
        <w:t xml:space="preserve"> historiko-kulturore</w:t>
      </w:r>
      <w:r>
        <w:rPr>
          <w:rFonts w:ascii="Times New Roman" w:hAnsi="Times New Roman" w:cs="Times New Roman"/>
          <w:sz w:val="24"/>
          <w:szCs w:val="24"/>
        </w:rPr>
        <w:t>. Përveq këtyre llojeve mund të zhvillohen edhe turizmi</w:t>
      </w:r>
      <w:r w:rsidR="00EB535E">
        <w:rPr>
          <w:rFonts w:ascii="Times New Roman" w:hAnsi="Times New Roman" w:cs="Times New Roman"/>
          <w:sz w:val="24"/>
          <w:szCs w:val="24"/>
        </w:rPr>
        <w:t xml:space="preserve"> arkeolog</w:t>
      </w:r>
      <w:r w:rsidR="00CB0CC4">
        <w:rPr>
          <w:rFonts w:ascii="Times New Roman" w:hAnsi="Times New Roman" w:cs="Times New Roman"/>
          <w:sz w:val="24"/>
          <w:szCs w:val="24"/>
        </w:rPr>
        <w:t>jik, fetar</w:t>
      </w:r>
      <w:r w:rsidR="00EB535E">
        <w:rPr>
          <w:rFonts w:ascii="Times New Roman" w:hAnsi="Times New Roman" w:cs="Times New Roman"/>
          <w:sz w:val="24"/>
          <w:szCs w:val="24"/>
        </w:rPr>
        <w:t>, turizmi i botës së egër,</w:t>
      </w:r>
      <w:r w:rsidR="006922BD">
        <w:rPr>
          <w:rFonts w:ascii="Times New Roman" w:hAnsi="Times New Roman" w:cs="Times New Roman"/>
          <w:sz w:val="24"/>
          <w:szCs w:val="24"/>
        </w:rPr>
        <w:t xml:space="preserve"> muzikor, çiklizimi dhe </w:t>
      </w:r>
      <w:r w:rsidR="00EB535E">
        <w:rPr>
          <w:rFonts w:ascii="Times New Roman" w:hAnsi="Times New Roman" w:cs="Times New Roman"/>
          <w:sz w:val="24"/>
          <w:szCs w:val="24"/>
        </w:rPr>
        <w:t>paragllajdit.</w:t>
      </w:r>
      <w:r w:rsidR="006E25F6">
        <w:rPr>
          <w:rFonts w:ascii="Times New Roman" w:hAnsi="Times New Roman" w:cs="Times New Roman"/>
          <w:sz w:val="24"/>
          <w:szCs w:val="24"/>
        </w:rPr>
        <w:t xml:space="preserve"> </w:t>
      </w:r>
      <w:r w:rsidR="006638B9" w:rsidRPr="007B44A6">
        <w:rPr>
          <w:rFonts w:ascii="Times New Roman" w:hAnsi="Times New Roman" w:cs="Times New Roman"/>
          <w:sz w:val="24"/>
          <w:szCs w:val="24"/>
        </w:rPr>
        <w:t xml:space="preserve">Si pika </w:t>
      </w:r>
      <w:r w:rsidR="00F260DA">
        <w:rPr>
          <w:rFonts w:ascii="Times New Roman" w:hAnsi="Times New Roman" w:cs="Times New Roman"/>
          <w:sz w:val="24"/>
          <w:szCs w:val="24"/>
        </w:rPr>
        <w:t>kryesore atraktive për vizitorë në K</w:t>
      </w:r>
      <w:r w:rsidR="008C421A">
        <w:rPr>
          <w:rFonts w:ascii="Times New Roman" w:hAnsi="Times New Roman" w:cs="Times New Roman"/>
          <w:sz w:val="24"/>
          <w:szCs w:val="24"/>
        </w:rPr>
        <w:t xml:space="preserve">omunën e Lipjanit </w:t>
      </w:r>
      <w:r w:rsidR="006638B9" w:rsidRPr="007B44A6">
        <w:rPr>
          <w:rFonts w:ascii="Times New Roman" w:hAnsi="Times New Roman" w:cs="Times New Roman"/>
          <w:sz w:val="24"/>
          <w:szCs w:val="24"/>
        </w:rPr>
        <w:t>mbeten padyshim:</w:t>
      </w:r>
    </w:p>
    <w:p w14:paraId="72C24F9E" w14:textId="76F435D6" w:rsidR="006638B9" w:rsidRPr="007B44A6" w:rsidRDefault="006638B9" w:rsidP="002672C3">
      <w:pPr>
        <w:spacing w:line="360" w:lineRule="auto"/>
        <w:jc w:val="both"/>
        <w:rPr>
          <w:rFonts w:ascii="Times New Roman" w:hAnsi="Times New Roman" w:cs="Times New Roman"/>
          <w:sz w:val="24"/>
          <w:szCs w:val="24"/>
        </w:rPr>
      </w:pPr>
      <w:r w:rsidRPr="00CB0CC4">
        <w:rPr>
          <w:rFonts w:ascii="Times New Roman" w:hAnsi="Times New Roman" w:cs="Times New Roman"/>
          <w:b/>
          <w:sz w:val="24"/>
          <w:szCs w:val="24"/>
        </w:rPr>
        <w:t>Qytetza e vjetër e Janjevës</w:t>
      </w:r>
      <w:r w:rsidR="00CB0CC4">
        <w:rPr>
          <w:rFonts w:ascii="Times New Roman" w:hAnsi="Times New Roman" w:cs="Times New Roman"/>
          <w:sz w:val="24"/>
          <w:szCs w:val="24"/>
        </w:rPr>
        <w:t>:</w:t>
      </w:r>
      <w:r w:rsidR="00CB0CC4" w:rsidRPr="00CB0CC4">
        <w:rPr>
          <w:rFonts w:ascii="Times New Roman" w:hAnsi="Times New Roman" w:cs="Times New Roman"/>
          <w:sz w:val="24"/>
          <w:szCs w:val="24"/>
        </w:rPr>
        <w:t xml:space="preserve"> </w:t>
      </w:r>
      <w:r w:rsidR="00CB0CC4" w:rsidRPr="005153A5">
        <w:rPr>
          <w:rFonts w:ascii="Times New Roman" w:hAnsi="Times New Roman" w:cs="Times New Roman"/>
          <w:sz w:val="24"/>
          <w:szCs w:val="24"/>
        </w:rPr>
        <w:t>E njohur si qyteza me një hyrje dhe një dalje dhe e ndodhur në pjesën lindore të qytetit, Janjeva është qytezë shumë e vjetër me trashegimi kulturore shumë të rëndsishme për tërë rajonin.  Si qytezë e lashtë multietnike daton që nga shek IV , por në dokumentet e shkruara përmendet që prej shek. XIV, në vitin 1303.  Janjeva identifikohet me arkitekturën e saj unike, e cila e bën një vend shumë atraktiv për vizitorë.</w:t>
      </w:r>
      <w:r w:rsidR="00CB0CC4" w:rsidRPr="00CB0CC4">
        <w:rPr>
          <w:rFonts w:ascii="Times New Roman" w:hAnsi="Times New Roman" w:cs="Times New Roman"/>
          <w:sz w:val="24"/>
          <w:szCs w:val="24"/>
        </w:rPr>
        <w:t xml:space="preserve"> </w:t>
      </w:r>
      <w:r w:rsidR="00CB0CC4" w:rsidRPr="005153A5">
        <w:rPr>
          <w:rFonts w:ascii="Times New Roman" w:hAnsi="Times New Roman" w:cs="Times New Roman"/>
          <w:sz w:val="24"/>
          <w:szCs w:val="24"/>
        </w:rPr>
        <w:t xml:space="preserve">.  Qyteza e vjetër e Janjevës të rrëmben zemrën menjëherë sapo e sheh, </w:t>
      </w:r>
      <w:r w:rsidR="00CB0CC4" w:rsidRPr="005153A5">
        <w:rPr>
          <w:rFonts w:ascii="Times New Roman" w:hAnsi="Times New Roman" w:cs="Times New Roman"/>
          <w:bCs/>
          <w:sz w:val="24"/>
          <w:szCs w:val="24"/>
        </w:rPr>
        <w:t>të fton të zhytesh në gjurmët e lashtësisë derisa ndodhesh pranë shtëpive të vjetra mesjetare</w:t>
      </w:r>
    </w:p>
    <w:p w14:paraId="4E80C3A3" w14:textId="3081FBC9" w:rsidR="006E25F6" w:rsidRDefault="006E25F6" w:rsidP="002672C3">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469FD8EB" wp14:editId="5058BFBD">
            <wp:extent cx="2732000" cy="1789044"/>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anjev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5226" cy="1797705"/>
                    </a:xfrm>
                    <a:prstGeom prst="rect">
                      <a:avLst/>
                    </a:prstGeom>
                  </pic:spPr>
                </pic:pic>
              </a:graphicData>
            </a:graphic>
          </wp:inline>
        </w:drawing>
      </w:r>
      <w:r w:rsidR="001E16A6">
        <w:rPr>
          <w:rFonts w:ascii="Times New Roman" w:hAnsi="Times New Roman" w:cs="Times New Roman"/>
          <w:b/>
          <w:noProof/>
          <w:sz w:val="24"/>
          <w:szCs w:val="24"/>
          <w:lang w:val="en-US"/>
        </w:rPr>
        <w:t xml:space="preserve">         </w:t>
      </w:r>
      <w:r w:rsidR="001E16A6">
        <w:rPr>
          <w:rFonts w:ascii="Times New Roman" w:hAnsi="Times New Roman" w:cs="Times New Roman"/>
          <w:b/>
          <w:noProof/>
          <w:sz w:val="24"/>
          <w:szCs w:val="24"/>
          <w:lang w:val="en-US"/>
        </w:rPr>
        <w:drawing>
          <wp:inline distT="0" distB="0" distL="0" distR="0" wp14:anchorId="3DFF2CB0" wp14:editId="57958D61">
            <wp:extent cx="2730969" cy="179669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anjevaa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0208" cy="1809348"/>
                    </a:xfrm>
                    <a:prstGeom prst="rect">
                      <a:avLst/>
                    </a:prstGeom>
                  </pic:spPr>
                </pic:pic>
              </a:graphicData>
            </a:graphic>
          </wp:inline>
        </w:drawing>
      </w:r>
    </w:p>
    <w:p w14:paraId="63CA4421" w14:textId="40686D52" w:rsidR="006E25F6" w:rsidRDefault="006E25F6" w:rsidP="002672C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66FCF861" wp14:editId="769F1409">
            <wp:extent cx="2731770" cy="21488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tepia e Shtjefen Gjeçovit.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7210" cy="2160985"/>
                    </a:xfrm>
                    <a:prstGeom prst="rect">
                      <a:avLst/>
                    </a:prstGeom>
                  </pic:spPr>
                </pic:pic>
              </a:graphicData>
            </a:graphic>
          </wp:inline>
        </w:drawing>
      </w:r>
      <w:r w:rsidR="001E16A6">
        <w:rPr>
          <w:rFonts w:ascii="Times New Roman" w:hAnsi="Times New Roman" w:cs="Times New Roman"/>
          <w:b/>
          <w:sz w:val="24"/>
          <w:szCs w:val="24"/>
        </w:rPr>
        <w:t xml:space="preserve">         </w:t>
      </w:r>
      <w:r w:rsidR="001E16A6">
        <w:rPr>
          <w:rFonts w:ascii="Times New Roman" w:hAnsi="Times New Roman" w:cs="Times New Roman"/>
          <w:b/>
          <w:noProof/>
          <w:sz w:val="24"/>
          <w:szCs w:val="24"/>
          <w:lang w:val="en-US"/>
        </w:rPr>
        <w:drawing>
          <wp:inline distT="0" distB="0" distL="0" distR="0" wp14:anchorId="217BB664" wp14:editId="267ECCD7">
            <wp:extent cx="2717856" cy="2102993"/>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lla e Pashe Karadakuttt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9840" cy="2143217"/>
                    </a:xfrm>
                    <a:prstGeom prst="rect">
                      <a:avLst/>
                    </a:prstGeom>
                  </pic:spPr>
                </pic:pic>
              </a:graphicData>
            </a:graphic>
          </wp:inline>
        </w:drawing>
      </w:r>
    </w:p>
    <w:p w14:paraId="4F03293F" w14:textId="77777777" w:rsidR="006E25F6" w:rsidRDefault="006E25F6" w:rsidP="006E25F6">
      <w:pPr>
        <w:spacing w:line="360" w:lineRule="auto"/>
        <w:jc w:val="both"/>
        <w:rPr>
          <w:rFonts w:ascii="Times New Roman" w:hAnsi="Times New Roman" w:cs="Times New Roman"/>
          <w:sz w:val="24"/>
          <w:szCs w:val="24"/>
        </w:rPr>
      </w:pPr>
      <w:r w:rsidRPr="00CB0CC4">
        <w:rPr>
          <w:rFonts w:ascii="Times New Roman" w:hAnsi="Times New Roman" w:cs="Times New Roman"/>
          <w:b/>
          <w:sz w:val="24"/>
          <w:szCs w:val="24"/>
        </w:rPr>
        <w:t>Parku nacional Blinaja:</w:t>
      </w:r>
      <w:r w:rsidRPr="00CB0CC4">
        <w:rPr>
          <w:rFonts w:ascii="Times New Roman" w:hAnsi="Times New Roman" w:cs="Times New Roman"/>
          <w:sz w:val="24"/>
          <w:szCs w:val="24"/>
        </w:rPr>
        <w:t xml:space="preserve"> </w:t>
      </w:r>
      <w:r w:rsidRPr="005153A5">
        <w:rPr>
          <w:rFonts w:ascii="Times New Roman" w:hAnsi="Times New Roman" w:cs="Times New Roman"/>
          <w:sz w:val="24"/>
          <w:szCs w:val="24"/>
        </w:rPr>
        <w:t>Blinaja shtrihet në pjesën qendrore të Kosovës, 15 km në perëndim të qytetit të Lipjanit. Sipërfaqja e Blinajës është 5500 ha.</w:t>
      </w:r>
      <w:r w:rsidRPr="005153A5">
        <w:rPr>
          <w:rFonts w:ascii="Times New Roman" w:hAnsi="Times New Roman" w:cs="Times New Roman"/>
          <w:color w:val="000000"/>
          <w:sz w:val="24"/>
          <w:szCs w:val="24"/>
          <w:shd w:val="clear" w:color="auto" w:fill="FFFFFF"/>
        </w:rPr>
        <w:t xml:space="preserve"> </w:t>
      </w:r>
      <w:r w:rsidRPr="005153A5">
        <w:rPr>
          <w:rFonts w:ascii="Times New Roman" w:hAnsi="Times New Roman" w:cs="Times New Roman"/>
          <w:sz w:val="24"/>
          <w:szCs w:val="24"/>
        </w:rPr>
        <w:t>Natyrë e mrekullueshme, ajër i pastër, prania e 33 liqejve dhe 60 livadheve krijon peizazhe të bukura piktoreske që e bëjnë Blinajën shumë atraktive dhe tërheqëse për studiues dhe vizitorë. Blinaja ofron kushte të volitshme për ekzistencën e shumë llojeve bimore dhe shtazore. Kushtet natyrore mundësojnë kultivimin e kafshëve dhe shpezëve të egra për gjueti, që bëjnë këtë  njësi menaxhimi një lokacion të mire për gjueti rekreative</w:t>
      </w:r>
    </w:p>
    <w:p w14:paraId="21BDD629" w14:textId="32A39B68" w:rsidR="006E25F6" w:rsidRDefault="006E25F6" w:rsidP="006E25F6">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0E41F2D7" wp14:editId="5E886BFC">
            <wp:extent cx="2614295" cy="1717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ku Nacional Bliinajj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6734" cy="1725353"/>
                    </a:xfrm>
                    <a:prstGeom prst="rect">
                      <a:avLst/>
                    </a:prstGeom>
                  </pic:spPr>
                </pic:pic>
              </a:graphicData>
            </a:graphic>
          </wp:inline>
        </w:drawing>
      </w:r>
      <w:r w:rsidR="001E16A6">
        <w:rPr>
          <w:rFonts w:ascii="Times New Roman" w:hAnsi="Times New Roman" w:cs="Times New Roman"/>
          <w:b/>
          <w:noProof/>
          <w:sz w:val="24"/>
          <w:szCs w:val="24"/>
          <w:lang w:val="en-US"/>
        </w:rPr>
        <w:t xml:space="preserve">               </w:t>
      </w:r>
      <w:r w:rsidR="001E16A6">
        <w:rPr>
          <w:rFonts w:ascii="Times New Roman" w:hAnsi="Times New Roman" w:cs="Times New Roman"/>
          <w:b/>
          <w:noProof/>
          <w:sz w:val="24"/>
          <w:szCs w:val="24"/>
          <w:lang w:val="en-US"/>
        </w:rPr>
        <w:drawing>
          <wp:inline distT="0" distB="0" distL="0" distR="0" wp14:anchorId="0871523C" wp14:editId="32B12824">
            <wp:extent cx="2552369" cy="17145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ku Naciional Blinaj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76019" cy="1730386"/>
                    </a:xfrm>
                    <a:prstGeom prst="rect">
                      <a:avLst/>
                    </a:prstGeom>
                  </pic:spPr>
                </pic:pic>
              </a:graphicData>
            </a:graphic>
          </wp:inline>
        </w:drawing>
      </w:r>
    </w:p>
    <w:p w14:paraId="597626FD" w14:textId="0D542EA2" w:rsidR="001E16A6" w:rsidRDefault="001E16A6" w:rsidP="006E25F6">
      <w:pPr>
        <w:spacing w:line="360" w:lineRule="auto"/>
        <w:jc w:val="both"/>
        <w:rPr>
          <w:rFonts w:ascii="Times New Roman" w:hAnsi="Times New Roman" w:cs="Times New Roman"/>
          <w:sz w:val="24"/>
          <w:szCs w:val="24"/>
        </w:rPr>
      </w:pPr>
      <w:bookmarkStart w:id="0" w:name="_GoBack"/>
      <w:r>
        <w:rPr>
          <w:rFonts w:ascii="Times New Roman" w:hAnsi="Times New Roman" w:cs="Times New Roman"/>
          <w:b/>
          <w:noProof/>
          <w:sz w:val="24"/>
          <w:szCs w:val="24"/>
          <w:lang w:val="en-US"/>
        </w:rPr>
        <w:drawing>
          <wp:inline distT="0" distB="0" distL="0" distR="0" wp14:anchorId="718DC0CF" wp14:editId="2DB5038B">
            <wp:extent cx="5730477" cy="23526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rku Nacional Blinaaj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40291" cy="2356704"/>
                    </a:xfrm>
                    <a:prstGeom prst="rect">
                      <a:avLst/>
                    </a:prstGeom>
                  </pic:spPr>
                </pic:pic>
              </a:graphicData>
            </a:graphic>
          </wp:inline>
        </w:drawing>
      </w:r>
      <w:bookmarkEnd w:id="0"/>
    </w:p>
    <w:p w14:paraId="6A098304" w14:textId="77777777" w:rsidR="001E16A6" w:rsidRDefault="006E25F6" w:rsidP="002672C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1AB27823" wp14:editId="618081E2">
            <wp:extent cx="2655736" cy="3172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rku Nacional Blinaja.jpg"/>
                    <pic:cNvPicPr/>
                  </pic:nvPicPr>
                  <pic:blipFill>
                    <a:blip r:embed="rId41">
                      <a:extLst>
                        <a:ext uri="{28A0092B-C50C-407E-A947-70E740481C1C}">
                          <a14:useLocalDpi xmlns:a14="http://schemas.microsoft.com/office/drawing/2010/main" val="0"/>
                        </a:ext>
                      </a:extLst>
                    </a:blip>
                    <a:stretch>
                      <a:fillRect/>
                    </a:stretch>
                  </pic:blipFill>
                  <pic:spPr>
                    <a:xfrm>
                      <a:off x="0" y="0"/>
                      <a:ext cx="2669243" cy="3188595"/>
                    </a:xfrm>
                    <a:prstGeom prst="rect">
                      <a:avLst/>
                    </a:prstGeom>
                  </pic:spPr>
                </pic:pic>
              </a:graphicData>
            </a:graphic>
          </wp:inline>
        </w:drawing>
      </w:r>
      <w:r w:rsidR="001E16A6">
        <w:rPr>
          <w:rFonts w:ascii="Times New Roman" w:hAnsi="Times New Roman" w:cs="Times New Roman"/>
          <w:b/>
          <w:noProof/>
          <w:sz w:val="24"/>
          <w:szCs w:val="24"/>
          <w:lang w:val="en-US"/>
        </w:rPr>
        <w:t xml:space="preserve">    </w:t>
      </w:r>
      <w:r w:rsidR="001E16A6">
        <w:rPr>
          <w:rFonts w:ascii="Times New Roman" w:hAnsi="Times New Roman" w:cs="Times New Roman"/>
          <w:b/>
          <w:noProof/>
          <w:sz w:val="24"/>
          <w:szCs w:val="24"/>
          <w:lang w:val="en-US"/>
        </w:rPr>
        <w:drawing>
          <wp:inline distT="0" distB="0" distL="0" distR="0" wp14:anchorId="10AA9995" wp14:editId="5425F935">
            <wp:extent cx="2941983" cy="316176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rku Nacional Blinajj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74260" cy="3196457"/>
                    </a:xfrm>
                    <a:prstGeom prst="rect">
                      <a:avLst/>
                    </a:prstGeom>
                  </pic:spPr>
                </pic:pic>
              </a:graphicData>
            </a:graphic>
          </wp:inline>
        </w:drawing>
      </w:r>
    </w:p>
    <w:p w14:paraId="4BF8EFD0" w14:textId="09F42B7D" w:rsidR="00BE0D8E" w:rsidRPr="001E16A6" w:rsidRDefault="00BE0D8E" w:rsidP="002672C3">
      <w:pPr>
        <w:spacing w:line="360" w:lineRule="auto"/>
        <w:jc w:val="both"/>
        <w:rPr>
          <w:rFonts w:ascii="Times New Roman" w:hAnsi="Times New Roman" w:cs="Times New Roman"/>
          <w:b/>
          <w:sz w:val="24"/>
          <w:szCs w:val="24"/>
        </w:rPr>
      </w:pPr>
      <w:r w:rsidRPr="00CB0CC4">
        <w:rPr>
          <w:rFonts w:ascii="Times New Roman" w:hAnsi="Times New Roman" w:cs="Times New Roman"/>
          <w:b/>
          <w:sz w:val="24"/>
          <w:szCs w:val="24"/>
        </w:rPr>
        <w:t>Shpella e Gadimes</w:t>
      </w:r>
      <w:r w:rsidR="00CB0CC4">
        <w:rPr>
          <w:rFonts w:ascii="Times New Roman" w:hAnsi="Times New Roman" w:cs="Times New Roman"/>
          <w:sz w:val="24"/>
          <w:szCs w:val="24"/>
        </w:rPr>
        <w:t>:</w:t>
      </w:r>
      <w:r w:rsidR="00CB0CC4" w:rsidRPr="00CB0CC4">
        <w:rPr>
          <w:rFonts w:ascii="Times New Roman" w:hAnsi="Times New Roman" w:cs="Times New Roman"/>
          <w:sz w:val="24"/>
          <w:szCs w:val="24"/>
        </w:rPr>
        <w:t xml:space="preserve"> </w:t>
      </w:r>
      <w:r w:rsidR="00CB0CC4" w:rsidRPr="005153A5">
        <w:rPr>
          <w:rFonts w:ascii="Times New Roman" w:hAnsi="Times New Roman" w:cs="Times New Roman"/>
          <w:sz w:val="24"/>
          <w:szCs w:val="24"/>
        </w:rPr>
        <w:t>Në fshatin Gadime të Lipjanit ndodhet Shpella e Gadimës, njëra ndër shpellat më të bukura në botë . Shpella para-historike e mermert u formua 80 milion vite më parë dhe paraqet fenomen karakteristik unik jo vetem në Kosovë por edhe më gjerë.</w:t>
      </w:r>
      <w:r w:rsidR="00CB0CC4" w:rsidRPr="00CB0CC4">
        <w:rPr>
          <w:rFonts w:ascii="Times New Roman" w:hAnsi="Times New Roman" w:cs="Times New Roman"/>
          <w:sz w:val="24"/>
          <w:szCs w:val="24"/>
        </w:rPr>
        <w:t xml:space="preserve"> </w:t>
      </w:r>
      <w:r w:rsidR="00CB0CC4" w:rsidRPr="005153A5">
        <w:rPr>
          <w:rFonts w:ascii="Times New Roman" w:hAnsi="Times New Roman" w:cs="Times New Roman"/>
          <w:sz w:val="24"/>
          <w:szCs w:val="24"/>
        </w:rPr>
        <w:t>Veqantia e shpellës së mermerit në Gadime me një sistem kompleks sallash, dhomash dhe galerish me lloje të rralla kristalesh, i solli kësaj shpelle një famë ndërkombëtare. Shpella e Gadimës me kristalet e saja të rralla dhe bukurinë magjepsëse tërheq pranë vetës mijëra vizitorë për çdo vit</w:t>
      </w:r>
    </w:p>
    <w:p w14:paraId="7912B7C4" w14:textId="4DFD2A17" w:rsidR="006E25F6" w:rsidRDefault="006E25F6" w:rsidP="002672C3">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660F3CFC" wp14:editId="0FB3EC93">
            <wp:extent cx="2584174" cy="355212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pellaa e Gadimes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87870" cy="3557209"/>
                    </a:xfrm>
                    <a:prstGeom prst="rect">
                      <a:avLst/>
                    </a:prstGeom>
                  </pic:spPr>
                </pic:pic>
              </a:graphicData>
            </a:graphic>
          </wp:inline>
        </w:drawing>
      </w:r>
      <w:r w:rsidR="00904DF6">
        <w:rPr>
          <w:rFonts w:ascii="Times New Roman" w:hAnsi="Times New Roman" w:cs="Times New Roman"/>
          <w:b/>
          <w:noProof/>
          <w:sz w:val="24"/>
          <w:szCs w:val="24"/>
          <w:lang w:val="en-US"/>
        </w:rPr>
        <w:t xml:space="preserve">             </w:t>
      </w:r>
      <w:r w:rsidR="00904DF6">
        <w:rPr>
          <w:rFonts w:ascii="Times New Roman" w:hAnsi="Times New Roman" w:cs="Times New Roman"/>
          <w:b/>
          <w:noProof/>
          <w:sz w:val="24"/>
          <w:szCs w:val="24"/>
          <w:lang w:val="en-US"/>
        </w:rPr>
        <w:drawing>
          <wp:inline distT="0" distB="0" distL="0" distR="0" wp14:anchorId="312943CB" wp14:editId="451A22F7">
            <wp:extent cx="2655073" cy="35119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 name="13268053_816342155164782_6092402225172843507_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2520" cy="3534989"/>
                    </a:xfrm>
                    <a:prstGeom prst="rect">
                      <a:avLst/>
                    </a:prstGeom>
                  </pic:spPr>
                </pic:pic>
              </a:graphicData>
            </a:graphic>
          </wp:inline>
        </w:drawing>
      </w:r>
    </w:p>
    <w:p w14:paraId="20F2B4FE" w14:textId="3020C9A9" w:rsidR="006E25F6" w:rsidRDefault="006E25F6" w:rsidP="002672C3">
      <w:pPr>
        <w:spacing w:line="360" w:lineRule="auto"/>
        <w:jc w:val="both"/>
        <w:rPr>
          <w:rFonts w:ascii="Times New Roman" w:hAnsi="Times New Roman" w:cs="Times New Roman"/>
          <w:sz w:val="24"/>
          <w:szCs w:val="24"/>
        </w:rPr>
      </w:pPr>
    </w:p>
    <w:p w14:paraId="3E8C4C0E" w14:textId="11E29112" w:rsidR="006E25F6" w:rsidRPr="007B44A6" w:rsidRDefault="006E25F6" w:rsidP="002672C3">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3BE42081" wp14:editId="4F15F98C">
            <wp:extent cx="5731073" cy="2607779"/>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 name="13316907_816342271831437_5993861996636082148_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40476" cy="2612058"/>
                    </a:xfrm>
                    <a:prstGeom prst="rect">
                      <a:avLst/>
                    </a:prstGeom>
                  </pic:spPr>
                </pic:pic>
              </a:graphicData>
            </a:graphic>
          </wp:inline>
        </w:drawing>
      </w:r>
    </w:p>
    <w:p w14:paraId="13F881BC" w14:textId="38B186E7" w:rsidR="006638B9" w:rsidRDefault="00390749" w:rsidP="002672C3">
      <w:pPr>
        <w:spacing w:line="360" w:lineRule="auto"/>
        <w:jc w:val="both"/>
        <w:rPr>
          <w:rFonts w:ascii="Times New Roman" w:hAnsi="Times New Roman" w:cs="Times New Roman"/>
          <w:color w:val="333333"/>
          <w:sz w:val="24"/>
          <w:szCs w:val="24"/>
          <w:shd w:val="clear" w:color="auto" w:fill="FFFFFF"/>
        </w:rPr>
      </w:pPr>
      <w:r w:rsidRPr="00CB0CC4">
        <w:rPr>
          <w:rFonts w:ascii="Times New Roman" w:hAnsi="Times New Roman" w:cs="Times New Roman"/>
          <w:b/>
          <w:sz w:val="24"/>
          <w:szCs w:val="24"/>
        </w:rPr>
        <w:t>Fshati Brus,</w:t>
      </w:r>
      <w:r w:rsidR="006638B9" w:rsidRPr="00CB0CC4">
        <w:rPr>
          <w:rFonts w:ascii="Times New Roman" w:hAnsi="Times New Roman" w:cs="Times New Roman"/>
          <w:b/>
          <w:sz w:val="24"/>
          <w:szCs w:val="24"/>
        </w:rPr>
        <w:t xml:space="preserve"> Kleqkë</w:t>
      </w:r>
      <w:r w:rsidR="006003E1" w:rsidRPr="00CB0CC4">
        <w:rPr>
          <w:rFonts w:ascii="Times New Roman" w:hAnsi="Times New Roman" w:cs="Times New Roman"/>
          <w:b/>
          <w:sz w:val="24"/>
          <w:szCs w:val="24"/>
        </w:rPr>
        <w:t xml:space="preserve"> dhe Plit</w:t>
      </w:r>
      <w:r w:rsidR="007A1931" w:rsidRPr="00CB0CC4">
        <w:rPr>
          <w:rFonts w:ascii="Times New Roman" w:hAnsi="Times New Roman" w:cs="Times New Roman"/>
          <w:b/>
          <w:sz w:val="24"/>
          <w:szCs w:val="24"/>
        </w:rPr>
        <w:t>koviq</w:t>
      </w:r>
      <w:r w:rsidR="00CB0CC4" w:rsidRPr="00CB0CC4">
        <w:rPr>
          <w:rFonts w:ascii="Times New Roman" w:hAnsi="Times New Roman" w:cs="Times New Roman"/>
          <w:b/>
          <w:sz w:val="24"/>
          <w:szCs w:val="24"/>
        </w:rPr>
        <w:t>:</w:t>
      </w:r>
      <w:r w:rsidR="00CB0CC4" w:rsidRPr="00CB0CC4">
        <w:t xml:space="preserve"> </w:t>
      </w:r>
      <w:r w:rsidR="00CB0CC4">
        <w:rPr>
          <w:rFonts w:ascii="Times New Roman" w:hAnsi="Times New Roman" w:cs="Times New Roman"/>
          <w:sz w:val="24"/>
          <w:szCs w:val="24"/>
        </w:rPr>
        <w:t>Atraksion tjetër janë edhe fshtrata</w:t>
      </w:r>
      <w:r w:rsidR="00CB0CC4" w:rsidRPr="00CB0CC4">
        <w:rPr>
          <w:rFonts w:ascii="Times New Roman" w:hAnsi="Times New Roman" w:cs="Times New Roman"/>
          <w:sz w:val="24"/>
          <w:szCs w:val="24"/>
        </w:rPr>
        <w:t xml:space="preserve"> në zonën më të thellë të komunës së Lipjanit, </w:t>
      </w:r>
      <w:r w:rsidR="00CB0CC4">
        <w:rPr>
          <w:rFonts w:ascii="Times New Roman" w:hAnsi="Times New Roman" w:cs="Times New Roman"/>
          <w:sz w:val="24"/>
          <w:szCs w:val="24"/>
        </w:rPr>
        <w:t>të cilat</w:t>
      </w:r>
      <w:r w:rsidR="00CB0CC4" w:rsidRPr="00CB0CC4">
        <w:rPr>
          <w:rFonts w:ascii="Times New Roman" w:hAnsi="Times New Roman" w:cs="Times New Roman"/>
          <w:sz w:val="24"/>
          <w:szCs w:val="24"/>
        </w:rPr>
        <w:t xml:space="preserve"> ofro</w:t>
      </w:r>
      <w:r w:rsidR="00CB0CC4">
        <w:rPr>
          <w:rFonts w:ascii="Times New Roman" w:hAnsi="Times New Roman" w:cs="Times New Roman"/>
          <w:sz w:val="24"/>
          <w:szCs w:val="24"/>
        </w:rPr>
        <w:t>j</w:t>
      </w:r>
      <w:r w:rsidR="00CB0CC4" w:rsidRPr="00CB0CC4">
        <w:rPr>
          <w:rFonts w:ascii="Times New Roman" w:hAnsi="Times New Roman" w:cs="Times New Roman"/>
          <w:sz w:val="24"/>
          <w:szCs w:val="24"/>
        </w:rPr>
        <w:t>n</w:t>
      </w:r>
      <w:r w:rsidR="00CB0CC4">
        <w:rPr>
          <w:rFonts w:ascii="Times New Roman" w:hAnsi="Times New Roman" w:cs="Times New Roman"/>
          <w:sz w:val="24"/>
          <w:szCs w:val="24"/>
        </w:rPr>
        <w:t>ë</w:t>
      </w:r>
      <w:r w:rsidR="00CB0CC4" w:rsidRPr="00CB0CC4">
        <w:rPr>
          <w:rFonts w:ascii="Times New Roman" w:hAnsi="Times New Roman" w:cs="Times New Roman"/>
          <w:sz w:val="24"/>
          <w:szCs w:val="24"/>
        </w:rPr>
        <w:t xml:space="preserve"> bukuri natyrore të veçanta, shumë pak të eksploruara, ajër të pastër, ushqime karakteristike dhe mikpritje të mire. </w:t>
      </w:r>
      <w:r w:rsidR="00CB0CC4">
        <w:rPr>
          <w:rFonts w:ascii="Times New Roman" w:hAnsi="Times New Roman" w:cs="Times New Roman"/>
          <w:color w:val="333333"/>
          <w:sz w:val="24"/>
          <w:szCs w:val="24"/>
          <w:shd w:val="clear" w:color="auto" w:fill="FFFFFF"/>
        </w:rPr>
        <w:t>Këto fshtra të  Lipjanit me peisazhe të</w:t>
      </w:r>
      <w:r w:rsidR="00CB0CC4" w:rsidRPr="000E4839">
        <w:rPr>
          <w:rFonts w:ascii="Times New Roman" w:hAnsi="Times New Roman" w:cs="Times New Roman"/>
          <w:color w:val="333333"/>
          <w:sz w:val="24"/>
          <w:szCs w:val="24"/>
          <w:shd w:val="clear" w:color="auto" w:fill="FFFFFF"/>
        </w:rPr>
        <w:t xml:space="preserve"> bukura ofro</w:t>
      </w:r>
      <w:r w:rsidR="00CB0CC4">
        <w:rPr>
          <w:rFonts w:ascii="Times New Roman" w:hAnsi="Times New Roman" w:cs="Times New Roman"/>
          <w:color w:val="333333"/>
          <w:sz w:val="24"/>
          <w:szCs w:val="24"/>
          <w:shd w:val="clear" w:color="auto" w:fill="FFFFFF"/>
        </w:rPr>
        <w:t>j</w:t>
      </w:r>
      <w:r w:rsidR="00CB0CC4" w:rsidRPr="000E4839">
        <w:rPr>
          <w:rFonts w:ascii="Times New Roman" w:hAnsi="Times New Roman" w:cs="Times New Roman"/>
          <w:color w:val="333333"/>
          <w:sz w:val="24"/>
          <w:szCs w:val="24"/>
          <w:shd w:val="clear" w:color="auto" w:fill="FFFFFF"/>
        </w:rPr>
        <w:t>n</w:t>
      </w:r>
      <w:r w:rsidR="00CB0CC4">
        <w:rPr>
          <w:rFonts w:ascii="Times New Roman" w:hAnsi="Times New Roman" w:cs="Times New Roman"/>
          <w:color w:val="333333"/>
          <w:sz w:val="24"/>
          <w:szCs w:val="24"/>
          <w:shd w:val="clear" w:color="auto" w:fill="FFFFFF"/>
        </w:rPr>
        <w:t>ë</w:t>
      </w:r>
      <w:r w:rsidR="00CB0CC4" w:rsidRPr="000E4839">
        <w:rPr>
          <w:rFonts w:ascii="Times New Roman" w:hAnsi="Times New Roman" w:cs="Times New Roman"/>
          <w:color w:val="333333"/>
          <w:sz w:val="24"/>
          <w:szCs w:val="24"/>
          <w:shd w:val="clear" w:color="auto" w:fill="FFFFFF"/>
        </w:rPr>
        <w:t xml:space="preserve"> mundësi të mi</w:t>
      </w:r>
      <w:r w:rsidR="00CB0CC4">
        <w:rPr>
          <w:rFonts w:ascii="Times New Roman" w:hAnsi="Times New Roman" w:cs="Times New Roman"/>
          <w:color w:val="333333"/>
          <w:sz w:val="24"/>
          <w:szCs w:val="24"/>
          <w:shd w:val="clear" w:color="auto" w:fill="FFFFFF"/>
        </w:rPr>
        <w:t>ra për turizëm veror dimrorë dhe turizmit malor.</w:t>
      </w:r>
    </w:p>
    <w:p w14:paraId="003358FD" w14:textId="484C3665" w:rsidR="006E25F6" w:rsidRDefault="006E25F6" w:rsidP="002672C3">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drawing>
          <wp:inline distT="0" distB="0" distL="0" distR="0" wp14:anchorId="418F2663" wp14:editId="70893793">
            <wp:extent cx="2719070" cy="286135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E013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1752" cy="2874697"/>
                    </a:xfrm>
                    <a:prstGeom prst="rect">
                      <a:avLst/>
                    </a:prstGeom>
                  </pic:spPr>
                </pic:pic>
              </a:graphicData>
            </a:graphic>
          </wp:inline>
        </w:drawing>
      </w:r>
      <w:r w:rsidR="00904DF6">
        <w:rPr>
          <w:rFonts w:ascii="Times New Roman" w:hAnsi="Times New Roman" w:cs="Times New Roman"/>
          <w:color w:val="333333"/>
          <w:sz w:val="24"/>
          <w:szCs w:val="24"/>
          <w:shd w:val="clear" w:color="auto" w:fill="FFFFFF"/>
        </w:rPr>
        <w:t xml:space="preserve">               </w:t>
      </w:r>
      <w:r w:rsidR="00904DF6">
        <w:rPr>
          <w:rFonts w:ascii="Times New Roman" w:hAnsi="Times New Roman" w:cs="Times New Roman"/>
          <w:noProof/>
          <w:sz w:val="24"/>
          <w:szCs w:val="24"/>
          <w:lang w:val="en-US"/>
        </w:rPr>
        <w:drawing>
          <wp:inline distT="0" distB="0" distL="0" distR="0" wp14:anchorId="4E997F35" wp14:editId="7C78FB43">
            <wp:extent cx="2456953" cy="2830052"/>
            <wp:effectExtent l="0" t="0" r="63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36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2017" cy="2847403"/>
                    </a:xfrm>
                    <a:prstGeom prst="rect">
                      <a:avLst/>
                    </a:prstGeom>
                  </pic:spPr>
                </pic:pic>
              </a:graphicData>
            </a:graphic>
          </wp:inline>
        </w:drawing>
      </w:r>
    </w:p>
    <w:p w14:paraId="6EEA8317" w14:textId="77777777" w:rsidR="00A31A16" w:rsidRDefault="00A31A16" w:rsidP="002672C3">
      <w:pPr>
        <w:spacing w:line="360" w:lineRule="auto"/>
        <w:jc w:val="both"/>
        <w:rPr>
          <w:rFonts w:ascii="Times New Roman" w:hAnsi="Times New Roman" w:cs="Times New Roman"/>
          <w:b/>
          <w:sz w:val="24"/>
          <w:szCs w:val="24"/>
        </w:rPr>
      </w:pPr>
    </w:p>
    <w:p w14:paraId="35B40C08" w14:textId="77777777" w:rsidR="00A31A16" w:rsidRDefault="00A31A16" w:rsidP="002672C3">
      <w:pPr>
        <w:spacing w:line="360" w:lineRule="auto"/>
        <w:jc w:val="both"/>
        <w:rPr>
          <w:rFonts w:ascii="Times New Roman" w:hAnsi="Times New Roman" w:cs="Times New Roman"/>
          <w:b/>
          <w:sz w:val="24"/>
          <w:szCs w:val="24"/>
        </w:rPr>
      </w:pPr>
    </w:p>
    <w:p w14:paraId="573E605A" w14:textId="77777777" w:rsidR="00A31A16" w:rsidRDefault="00A31A16" w:rsidP="002672C3">
      <w:pPr>
        <w:spacing w:line="360" w:lineRule="auto"/>
        <w:jc w:val="both"/>
        <w:rPr>
          <w:rFonts w:ascii="Times New Roman" w:hAnsi="Times New Roman" w:cs="Times New Roman"/>
          <w:b/>
          <w:sz w:val="24"/>
          <w:szCs w:val="24"/>
        </w:rPr>
      </w:pPr>
    </w:p>
    <w:p w14:paraId="3F95D234" w14:textId="2FFB20A6" w:rsidR="006638B9" w:rsidRDefault="006638B9" w:rsidP="002672C3">
      <w:pPr>
        <w:spacing w:line="360" w:lineRule="auto"/>
        <w:jc w:val="both"/>
        <w:rPr>
          <w:rFonts w:ascii="Times New Roman" w:hAnsi="Times New Roman" w:cs="Times New Roman"/>
          <w:sz w:val="24"/>
          <w:szCs w:val="24"/>
        </w:rPr>
      </w:pPr>
      <w:r w:rsidRPr="00CB0CC4">
        <w:rPr>
          <w:rFonts w:ascii="Times New Roman" w:hAnsi="Times New Roman" w:cs="Times New Roman"/>
          <w:b/>
          <w:sz w:val="24"/>
          <w:szCs w:val="24"/>
        </w:rPr>
        <w:lastRenderedPageBreak/>
        <w:t>Gryka e Shalës dhe Krojmirit</w:t>
      </w:r>
      <w:r w:rsidR="00CB0CC4" w:rsidRPr="00CB0CC4">
        <w:rPr>
          <w:rFonts w:ascii="Times New Roman" w:hAnsi="Times New Roman" w:cs="Times New Roman"/>
          <w:b/>
          <w:sz w:val="24"/>
          <w:szCs w:val="24"/>
        </w:rPr>
        <w:t>:</w:t>
      </w:r>
      <w:r w:rsidR="00CB0CC4" w:rsidRPr="00CB0CC4">
        <w:t xml:space="preserve"> </w:t>
      </w:r>
      <w:r w:rsidR="00CB0CC4" w:rsidRPr="00CB0CC4">
        <w:rPr>
          <w:rFonts w:ascii="Times New Roman" w:hAnsi="Times New Roman" w:cs="Times New Roman"/>
          <w:sz w:val="24"/>
          <w:szCs w:val="24"/>
        </w:rPr>
        <w:t>Kullat karakteristike,</w:t>
      </w:r>
      <w:r w:rsidR="00CB0CC4">
        <w:rPr>
          <w:rFonts w:ascii="Times New Roman" w:hAnsi="Times New Roman" w:cs="Times New Roman"/>
          <w:sz w:val="24"/>
          <w:szCs w:val="24"/>
        </w:rPr>
        <w:t xml:space="preserve"> natyra e papërsëritshme dhe ma</w:t>
      </w:r>
      <w:r w:rsidR="00CB0CC4" w:rsidRPr="00CB0CC4">
        <w:rPr>
          <w:rFonts w:ascii="Times New Roman" w:hAnsi="Times New Roman" w:cs="Times New Roman"/>
          <w:sz w:val="24"/>
          <w:szCs w:val="24"/>
        </w:rPr>
        <w:t xml:space="preserve">let e larta që shtrihen në perëndim të qytetit përgjatë Grykës së Shalës </w:t>
      </w:r>
      <w:r w:rsidR="00CB0CC4">
        <w:rPr>
          <w:rFonts w:ascii="Times New Roman" w:hAnsi="Times New Roman" w:cs="Times New Roman"/>
          <w:sz w:val="24"/>
          <w:szCs w:val="24"/>
        </w:rPr>
        <w:t xml:space="preserve">dhe Krojmirit </w:t>
      </w:r>
      <w:r w:rsidR="00CB0CC4" w:rsidRPr="00CB0CC4">
        <w:rPr>
          <w:rFonts w:ascii="Times New Roman" w:hAnsi="Times New Roman" w:cs="Times New Roman"/>
          <w:sz w:val="24"/>
          <w:szCs w:val="24"/>
        </w:rPr>
        <w:t>janë në një harmoni mbresëlënëse. Ky vend  njihet edhe për ushqimet karakteristike tradicionale që u japin shije ditëve tuaja të paharrueshme në këtë vend të mrekullushëm.</w:t>
      </w:r>
    </w:p>
    <w:p w14:paraId="099CE2A6" w14:textId="55C661F2" w:rsidR="006E25F6" w:rsidRDefault="006E25F6" w:rsidP="002672C3">
      <w:pPr>
        <w:spacing w:line="360" w:lineRule="auto"/>
        <w:jc w:val="both"/>
        <w:rPr>
          <w:rFonts w:ascii="Times New Roman" w:hAnsi="Times New Roman" w:cs="Times New Roman"/>
          <w:sz w:val="24"/>
          <w:szCs w:val="24"/>
        </w:rPr>
      </w:pPr>
      <w:r>
        <w:rPr>
          <w:rFonts w:ascii="Times New Roman" w:hAnsi="Times New Roman" w:cs="Times New Roman"/>
          <w:noProof/>
          <w:color w:val="333333"/>
          <w:sz w:val="24"/>
          <w:szCs w:val="24"/>
          <w:shd w:val="clear" w:color="auto" w:fill="FFFFFF"/>
          <w:lang w:val="en-US"/>
        </w:rPr>
        <w:drawing>
          <wp:inline distT="0" distB="0" distL="0" distR="0" wp14:anchorId="02547F42" wp14:editId="50858CFC">
            <wp:extent cx="2695492" cy="3223602"/>
            <wp:effectExtent l="0" t="0" r="0" b="0"/>
            <wp:docPr id="372288" name="Picture 37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31086489_2978041995801514_4072530846219259543_n.jpg"/>
                    <pic:cNvPicPr/>
                  </pic:nvPicPr>
                  <pic:blipFill>
                    <a:blip r:embed="rId48">
                      <a:extLst>
                        <a:ext uri="{28A0092B-C50C-407E-A947-70E740481C1C}">
                          <a14:useLocalDpi xmlns:a14="http://schemas.microsoft.com/office/drawing/2010/main" val="0"/>
                        </a:ext>
                      </a:extLst>
                    </a:blip>
                    <a:stretch>
                      <a:fillRect/>
                    </a:stretch>
                  </pic:blipFill>
                  <pic:spPr>
                    <a:xfrm>
                      <a:off x="0" y="0"/>
                      <a:ext cx="2704994" cy="3234966"/>
                    </a:xfrm>
                    <a:prstGeom prst="rect">
                      <a:avLst/>
                    </a:prstGeom>
                  </pic:spPr>
                </pic:pic>
              </a:graphicData>
            </a:graphic>
          </wp:inline>
        </w:drawing>
      </w:r>
      <w:r w:rsidR="00904DF6">
        <w:rPr>
          <w:rFonts w:ascii="Times New Roman" w:hAnsi="Times New Roman" w:cs="Times New Roman"/>
          <w:b/>
          <w:noProof/>
          <w:sz w:val="24"/>
          <w:szCs w:val="24"/>
          <w:lang w:val="en-US"/>
        </w:rPr>
        <w:t xml:space="preserve">               </w:t>
      </w:r>
      <w:r w:rsidR="00904DF6">
        <w:rPr>
          <w:rFonts w:ascii="Times New Roman" w:hAnsi="Times New Roman" w:cs="Times New Roman"/>
          <w:b/>
          <w:noProof/>
          <w:sz w:val="24"/>
          <w:szCs w:val="24"/>
          <w:lang w:val="en-US"/>
        </w:rPr>
        <w:drawing>
          <wp:inline distT="0" distB="0" distL="0" distR="0" wp14:anchorId="368B6B23" wp14:editId="254B5346">
            <wp:extent cx="2425148" cy="3219450"/>
            <wp:effectExtent l="0" t="0" r="0" b="0"/>
            <wp:docPr id="372289" name="Picture 37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ulliri i vjeter i Shal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5717" cy="3233481"/>
                    </a:xfrm>
                    <a:prstGeom prst="rect">
                      <a:avLst/>
                    </a:prstGeom>
                  </pic:spPr>
                </pic:pic>
              </a:graphicData>
            </a:graphic>
          </wp:inline>
        </w:drawing>
      </w:r>
    </w:p>
    <w:p w14:paraId="31037677" w14:textId="25151A34" w:rsidR="006E25F6" w:rsidRDefault="006E25F6" w:rsidP="002672C3">
      <w:pPr>
        <w:spacing w:line="360" w:lineRule="auto"/>
        <w:jc w:val="both"/>
        <w:rPr>
          <w:rFonts w:ascii="Times New Roman" w:hAnsi="Times New Roman" w:cs="Times New Roman"/>
          <w:sz w:val="24"/>
          <w:szCs w:val="24"/>
        </w:rPr>
      </w:pPr>
    </w:p>
    <w:p w14:paraId="7F5AFAFB" w14:textId="0F03478C" w:rsidR="006E25F6" w:rsidRPr="00A31A16" w:rsidRDefault="006E25F6" w:rsidP="00F60A30">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23E3A5FA" wp14:editId="079C82B9">
            <wp:extent cx="5731510" cy="3816985"/>
            <wp:effectExtent l="0" t="0" r="2540" b="0"/>
            <wp:docPr id="372290" name="Picture 37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lla e Vehbi Mete Shamollit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p w14:paraId="4659C9AE" w14:textId="7281E192" w:rsidR="007A1931" w:rsidRPr="00CB0CC4" w:rsidRDefault="006638B9" w:rsidP="00F60A30">
      <w:pPr>
        <w:spacing w:line="360" w:lineRule="auto"/>
        <w:jc w:val="both"/>
        <w:rPr>
          <w:rFonts w:ascii="Times New Roman" w:hAnsi="Times New Roman" w:cs="Times New Roman"/>
          <w:b/>
          <w:sz w:val="24"/>
          <w:szCs w:val="24"/>
        </w:rPr>
      </w:pPr>
      <w:r w:rsidRPr="00CB0CC4">
        <w:rPr>
          <w:rFonts w:ascii="Times New Roman" w:hAnsi="Times New Roman" w:cs="Times New Roman"/>
          <w:b/>
          <w:sz w:val="24"/>
          <w:szCs w:val="24"/>
        </w:rPr>
        <w:lastRenderedPageBreak/>
        <w:t>P</w:t>
      </w:r>
      <w:r w:rsidR="00CB0CC4">
        <w:rPr>
          <w:rFonts w:ascii="Times New Roman" w:hAnsi="Times New Roman" w:cs="Times New Roman"/>
          <w:b/>
          <w:sz w:val="24"/>
          <w:szCs w:val="24"/>
        </w:rPr>
        <w:t>aragllajdi ne Kodren e Goleshit:</w:t>
      </w:r>
      <w:r w:rsidR="00DE604F" w:rsidRPr="00DE604F">
        <w:t xml:space="preserve"> </w:t>
      </w:r>
      <w:r w:rsidR="00DE604F">
        <w:rPr>
          <w:rFonts w:ascii="Times New Roman" w:hAnsi="Times New Roman" w:cs="Times New Roman"/>
          <w:sz w:val="24"/>
          <w:szCs w:val="24"/>
        </w:rPr>
        <w:t xml:space="preserve">Ky vend </w:t>
      </w:r>
      <w:r w:rsidR="00DE604F" w:rsidRPr="00DE604F">
        <w:rPr>
          <w:rFonts w:ascii="Times New Roman" w:hAnsi="Times New Roman" w:cs="Times New Roman"/>
          <w:sz w:val="24"/>
          <w:szCs w:val="24"/>
        </w:rPr>
        <w:t>është zgjedhja e duhur për një aventurë të paharruar. Të shohësh vendin nga një kënd tjetër është ndjenja dhe adrenalina më jashtzakonshme e përjetuar ndonjëherë. Ky vend i gjendur në afërsi të fshati Magurë, ofron experiencë të paharruar për të gjithë ata që e vizitojnë.</w:t>
      </w:r>
    </w:p>
    <w:p w14:paraId="759C25D6" w14:textId="77777777" w:rsidR="00904DF6" w:rsidRDefault="006E25F6" w:rsidP="006E25F6">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5FED9014" wp14:editId="3C68C2A2">
            <wp:extent cx="2655736" cy="2655570"/>
            <wp:effectExtent l="0" t="0" r="0" b="0"/>
            <wp:docPr id="372291" name="Picture 37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4646.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61891" cy="2661725"/>
                    </a:xfrm>
                    <a:prstGeom prst="rect">
                      <a:avLst/>
                    </a:prstGeom>
                  </pic:spPr>
                </pic:pic>
              </a:graphicData>
            </a:graphic>
          </wp:inline>
        </w:drawing>
      </w:r>
      <w:r w:rsidR="00904DF6">
        <w:rPr>
          <w:rFonts w:ascii="Times New Roman" w:hAnsi="Times New Roman" w:cs="Times New Roman"/>
          <w:sz w:val="24"/>
          <w:szCs w:val="24"/>
        </w:rPr>
        <w:t xml:space="preserve">                 </w:t>
      </w:r>
      <w:r w:rsidR="00904DF6">
        <w:rPr>
          <w:rFonts w:ascii="Times New Roman" w:hAnsi="Times New Roman" w:cs="Times New Roman"/>
          <w:b/>
          <w:noProof/>
          <w:sz w:val="24"/>
          <w:szCs w:val="24"/>
          <w:lang w:val="en-US"/>
        </w:rPr>
        <w:drawing>
          <wp:inline distT="0" distB="0" distL="0" distR="0" wp14:anchorId="54D80803" wp14:editId="50D9F040">
            <wp:extent cx="2488565" cy="2647340"/>
            <wp:effectExtent l="0" t="0" r="6985" b="635"/>
            <wp:docPr id="372292" name="Picture 37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 name="269859~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93209" cy="2652280"/>
                    </a:xfrm>
                    <a:prstGeom prst="rect">
                      <a:avLst/>
                    </a:prstGeom>
                  </pic:spPr>
                </pic:pic>
              </a:graphicData>
            </a:graphic>
          </wp:inline>
        </w:drawing>
      </w:r>
    </w:p>
    <w:p w14:paraId="731A2FC8" w14:textId="0BDC7A17" w:rsidR="00F437A9" w:rsidRPr="00A31A16" w:rsidRDefault="006E25F6" w:rsidP="004254F1">
      <w:pPr>
        <w:spacing w:line="360" w:lineRule="auto"/>
        <w:jc w:val="both"/>
        <w:rPr>
          <w:rFonts w:ascii="Times New Roman" w:hAnsi="Times New Roman" w:cs="Times New Roman"/>
          <w:sz w:val="24"/>
          <w:szCs w:val="24"/>
        </w:rPr>
      </w:pPr>
      <w:r w:rsidRPr="006E25F6">
        <w:rPr>
          <w:rFonts w:ascii="Times New Roman" w:hAnsi="Times New Roman" w:cs="Times New Roman"/>
          <w:b/>
          <w:sz w:val="24"/>
          <w:szCs w:val="24"/>
        </w:rPr>
        <w:t>Burimet e ujit në Baicë</w:t>
      </w:r>
      <w:r>
        <w:rPr>
          <w:rFonts w:ascii="Times New Roman" w:hAnsi="Times New Roman" w:cs="Times New Roman"/>
          <w:b/>
          <w:sz w:val="24"/>
          <w:szCs w:val="24"/>
        </w:rPr>
        <w:t xml:space="preserve">: </w:t>
      </w:r>
      <w:r w:rsidRPr="006E25F6">
        <w:rPr>
          <w:rFonts w:ascii="Times New Roman" w:hAnsi="Times New Roman" w:cs="Times New Roman"/>
          <w:sz w:val="24"/>
          <w:szCs w:val="24"/>
        </w:rPr>
        <w:t>Burimet e ujit si monumente të bukura natyrore janë me karakter hidrologjik ndodhen në afërsi të fshatit Baicë në perëndim të qytetit. Karakteristike e këtyre burimeve se dy llojet, i ujit i ngrohtë dhe i ftohtë derdhen nga shpatet e malit dhe ofrojnë një pamje të mrekullueshme për turistët që vizitojnë këtë pjesë të vendit.</w:t>
      </w:r>
    </w:p>
    <w:p w14:paraId="30A5C14E" w14:textId="1C46FC0D" w:rsidR="00904DF6" w:rsidRPr="00A31A16" w:rsidRDefault="004254F1" w:rsidP="002672C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0349E21" wp14:editId="720A16FB">
            <wp:extent cx="2679065" cy="1743075"/>
            <wp:effectExtent l="0" t="0" r="6985" b="9525"/>
            <wp:docPr id="372296" name="Picture 37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96" name="IMG_312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83564" cy="1746002"/>
                    </a:xfrm>
                    <a:prstGeom prst="rect">
                      <a:avLst/>
                    </a:prstGeom>
                  </pic:spPr>
                </pic:pic>
              </a:graphicData>
            </a:graphic>
          </wp:inline>
        </w:drawing>
      </w:r>
      <w:r w:rsidR="00904DF6">
        <w:rPr>
          <w:rFonts w:ascii="Times New Roman" w:hAnsi="Times New Roman" w:cs="Times New Roman"/>
          <w:b/>
          <w:noProof/>
          <w:sz w:val="24"/>
          <w:szCs w:val="24"/>
          <w:lang w:val="en-US"/>
        </w:rPr>
        <w:t xml:space="preserve">           </w:t>
      </w:r>
      <w:r w:rsidR="00904DF6">
        <w:rPr>
          <w:rFonts w:ascii="Times New Roman" w:hAnsi="Times New Roman" w:cs="Times New Roman"/>
          <w:b/>
          <w:noProof/>
          <w:sz w:val="24"/>
          <w:szCs w:val="24"/>
          <w:lang w:val="en-US"/>
        </w:rPr>
        <w:drawing>
          <wp:inline distT="0" distB="0" distL="0" distR="0" wp14:anchorId="01AA50D8" wp14:editId="0AA94EF6">
            <wp:extent cx="2687320" cy="1733550"/>
            <wp:effectExtent l="0" t="0" r="0" b="0"/>
            <wp:docPr id="372294" name="Picture 37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94" name="IMG_033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3377" cy="1737457"/>
                    </a:xfrm>
                    <a:prstGeom prst="rect">
                      <a:avLst/>
                    </a:prstGeom>
                  </pic:spPr>
                </pic:pic>
              </a:graphicData>
            </a:graphic>
          </wp:inline>
        </w:drawing>
      </w:r>
    </w:p>
    <w:p w14:paraId="1BB370B3" w14:textId="4CAEF42C" w:rsidR="002672C3" w:rsidRPr="002672C3" w:rsidRDefault="008F5395" w:rsidP="00904DF6">
      <w:pPr>
        <w:spacing w:line="276" w:lineRule="auto"/>
        <w:jc w:val="both"/>
        <w:rPr>
          <w:rFonts w:ascii="Times New Roman" w:hAnsi="Times New Roman" w:cs="Times New Roman"/>
          <w:b/>
          <w:sz w:val="28"/>
          <w:szCs w:val="28"/>
        </w:rPr>
      </w:pPr>
      <w:r w:rsidRPr="002672C3">
        <w:rPr>
          <w:rFonts w:ascii="Times New Roman" w:hAnsi="Times New Roman" w:cs="Times New Roman"/>
          <w:b/>
          <w:sz w:val="28"/>
          <w:szCs w:val="28"/>
        </w:rPr>
        <w:t xml:space="preserve">KONTAKTET </w:t>
      </w:r>
    </w:p>
    <w:p w14:paraId="33DCE97E" w14:textId="7D99AEB8" w:rsidR="008F5395" w:rsidRPr="002672C3" w:rsidRDefault="008F5395" w:rsidP="00904DF6">
      <w:pPr>
        <w:spacing w:line="276" w:lineRule="auto"/>
        <w:jc w:val="both"/>
        <w:rPr>
          <w:rFonts w:ascii="Times New Roman" w:hAnsi="Times New Roman" w:cs="Times New Roman"/>
          <w:b/>
          <w:sz w:val="28"/>
          <w:szCs w:val="28"/>
        </w:rPr>
      </w:pPr>
      <w:r w:rsidRPr="002672C3">
        <w:rPr>
          <w:rFonts w:ascii="Times New Roman" w:hAnsi="Times New Roman" w:cs="Times New Roman"/>
          <w:b/>
          <w:sz w:val="28"/>
          <w:szCs w:val="28"/>
        </w:rPr>
        <w:t>ADRESA:</w:t>
      </w:r>
      <w:r w:rsidR="00A31A16">
        <w:rPr>
          <w:rFonts w:ascii="Times New Roman" w:hAnsi="Times New Roman" w:cs="Times New Roman"/>
          <w:b/>
          <w:sz w:val="28"/>
          <w:szCs w:val="28"/>
        </w:rPr>
        <w:tab/>
      </w:r>
      <w:r w:rsidR="00A31A16">
        <w:rPr>
          <w:rFonts w:ascii="Times New Roman" w:hAnsi="Times New Roman" w:cs="Times New Roman"/>
          <w:b/>
          <w:sz w:val="28"/>
          <w:szCs w:val="28"/>
        </w:rPr>
        <w:tab/>
      </w:r>
      <w:r w:rsidR="00A31A16">
        <w:rPr>
          <w:rFonts w:ascii="Times New Roman" w:hAnsi="Times New Roman" w:cs="Times New Roman"/>
          <w:b/>
          <w:sz w:val="28"/>
          <w:szCs w:val="28"/>
        </w:rPr>
        <w:tab/>
      </w:r>
      <w:r w:rsidR="00A31A16">
        <w:rPr>
          <w:rFonts w:ascii="Times New Roman" w:hAnsi="Times New Roman" w:cs="Times New Roman"/>
          <w:b/>
          <w:sz w:val="28"/>
          <w:szCs w:val="28"/>
        </w:rPr>
        <w:tab/>
      </w:r>
      <w:r w:rsidR="00A31A16">
        <w:rPr>
          <w:rFonts w:ascii="Times New Roman" w:hAnsi="Times New Roman" w:cs="Times New Roman"/>
          <w:b/>
          <w:sz w:val="28"/>
          <w:szCs w:val="28"/>
        </w:rPr>
        <w:tab/>
      </w:r>
      <w:r w:rsidR="00A31A16">
        <w:rPr>
          <w:rFonts w:ascii="Times New Roman" w:hAnsi="Times New Roman" w:cs="Times New Roman"/>
          <w:b/>
          <w:sz w:val="28"/>
          <w:szCs w:val="28"/>
        </w:rPr>
        <w:tab/>
      </w:r>
      <w:r w:rsidR="00A31A16">
        <w:rPr>
          <w:rFonts w:ascii="Times New Roman" w:hAnsi="Times New Roman" w:cs="Times New Roman"/>
          <w:b/>
          <w:sz w:val="28"/>
          <w:szCs w:val="28"/>
        </w:rPr>
        <w:tab/>
      </w:r>
      <w:r w:rsidR="00A31A16">
        <w:rPr>
          <w:rFonts w:ascii="Times New Roman" w:hAnsi="Times New Roman" w:cs="Times New Roman"/>
          <w:b/>
          <w:sz w:val="28"/>
          <w:szCs w:val="28"/>
        </w:rPr>
        <w:tab/>
        <w:t xml:space="preserve">    </w:t>
      </w:r>
      <w:r w:rsidR="00A31A16">
        <w:rPr>
          <w:rFonts w:ascii="Times New Roman" w:hAnsi="Times New Roman" w:cs="Times New Roman"/>
          <w:b/>
          <w:sz w:val="28"/>
          <w:szCs w:val="28"/>
        </w:rPr>
        <w:tab/>
        <w:t xml:space="preserve">    </w:t>
      </w:r>
      <w:r w:rsidR="00A31A16" w:rsidRPr="002672C3">
        <w:rPr>
          <w:rFonts w:ascii="Times New Roman" w:hAnsi="Times New Roman" w:cs="Times New Roman"/>
          <w:b/>
          <w:sz w:val="28"/>
          <w:szCs w:val="28"/>
        </w:rPr>
        <w:t>KONTAKTI</w:t>
      </w:r>
    </w:p>
    <w:p w14:paraId="3CF661D0" w14:textId="38C05C56" w:rsidR="008F5395" w:rsidRPr="002672C3" w:rsidRDefault="008F5395" w:rsidP="00904DF6">
      <w:pPr>
        <w:spacing w:line="276" w:lineRule="auto"/>
        <w:jc w:val="both"/>
        <w:rPr>
          <w:rFonts w:ascii="Times New Roman" w:hAnsi="Times New Roman" w:cs="Times New Roman"/>
          <w:sz w:val="24"/>
          <w:szCs w:val="24"/>
        </w:rPr>
      </w:pPr>
      <w:r w:rsidRPr="002672C3">
        <w:rPr>
          <w:rFonts w:ascii="Times New Roman" w:hAnsi="Times New Roman" w:cs="Times New Roman"/>
          <w:sz w:val="24"/>
          <w:szCs w:val="24"/>
        </w:rPr>
        <w:t>Rr. Shqipëria nr: 28</w:t>
      </w:r>
      <w:r w:rsidR="00A31A16">
        <w:rPr>
          <w:rFonts w:ascii="Times New Roman" w:hAnsi="Times New Roman" w:cs="Times New Roman"/>
          <w:sz w:val="24"/>
          <w:szCs w:val="24"/>
        </w:rPr>
        <w:tab/>
      </w:r>
      <w:r w:rsidR="00A31A16">
        <w:rPr>
          <w:rFonts w:ascii="Times New Roman" w:hAnsi="Times New Roman" w:cs="Times New Roman"/>
          <w:sz w:val="24"/>
          <w:szCs w:val="24"/>
        </w:rPr>
        <w:tab/>
      </w:r>
      <w:r w:rsidR="00A31A16">
        <w:rPr>
          <w:rFonts w:ascii="Times New Roman" w:hAnsi="Times New Roman" w:cs="Times New Roman"/>
          <w:sz w:val="24"/>
          <w:szCs w:val="24"/>
        </w:rPr>
        <w:tab/>
      </w:r>
      <w:r w:rsidR="00A31A16">
        <w:rPr>
          <w:rFonts w:ascii="Times New Roman" w:hAnsi="Times New Roman" w:cs="Times New Roman"/>
          <w:sz w:val="24"/>
          <w:szCs w:val="24"/>
        </w:rPr>
        <w:tab/>
      </w:r>
      <w:r w:rsidR="00A31A16">
        <w:rPr>
          <w:rFonts w:ascii="Times New Roman" w:hAnsi="Times New Roman" w:cs="Times New Roman"/>
          <w:sz w:val="24"/>
          <w:szCs w:val="24"/>
        </w:rPr>
        <w:tab/>
      </w:r>
      <w:r w:rsidR="00A31A16">
        <w:rPr>
          <w:rFonts w:ascii="Times New Roman" w:hAnsi="Times New Roman" w:cs="Times New Roman"/>
          <w:sz w:val="24"/>
          <w:szCs w:val="24"/>
        </w:rPr>
        <w:tab/>
        <w:t xml:space="preserve">    </w:t>
      </w:r>
      <w:r w:rsidR="00A31A16">
        <w:rPr>
          <w:rFonts w:ascii="Times New Roman" w:hAnsi="Times New Roman" w:cs="Times New Roman"/>
          <w:sz w:val="24"/>
          <w:szCs w:val="24"/>
        </w:rPr>
        <w:tab/>
        <w:t xml:space="preserve">          </w:t>
      </w:r>
      <w:r w:rsidR="00A31A16" w:rsidRPr="002672C3">
        <w:rPr>
          <w:rFonts w:ascii="Times New Roman" w:hAnsi="Times New Roman" w:cs="Times New Roman"/>
          <w:sz w:val="24"/>
          <w:szCs w:val="24"/>
        </w:rPr>
        <w:t>Tel: 038 200 41 508</w:t>
      </w:r>
    </w:p>
    <w:p w14:paraId="01B6F26A" w14:textId="35CD82DB" w:rsidR="00A31A16" w:rsidRDefault="002672C3" w:rsidP="00A31A16">
      <w:pPr>
        <w:spacing w:line="276" w:lineRule="auto"/>
        <w:jc w:val="both"/>
        <w:rPr>
          <w:rFonts w:ascii="Times New Roman" w:hAnsi="Times New Roman" w:cs="Times New Roman"/>
          <w:sz w:val="24"/>
          <w:szCs w:val="24"/>
        </w:rPr>
      </w:pPr>
      <w:r>
        <w:rPr>
          <w:rFonts w:ascii="Times New Roman" w:hAnsi="Times New Roman" w:cs="Times New Roman"/>
          <w:sz w:val="24"/>
          <w:szCs w:val="24"/>
        </w:rPr>
        <w:t>14000 Lipjan, Kosovë</w:t>
      </w:r>
      <w:r w:rsidR="00A31A16">
        <w:rPr>
          <w:rFonts w:ascii="Times New Roman" w:hAnsi="Times New Roman" w:cs="Times New Roman"/>
          <w:sz w:val="24"/>
          <w:szCs w:val="24"/>
        </w:rPr>
        <w:tab/>
      </w:r>
      <w:r w:rsidR="00A31A16">
        <w:rPr>
          <w:rFonts w:ascii="Times New Roman" w:hAnsi="Times New Roman" w:cs="Times New Roman"/>
          <w:sz w:val="24"/>
          <w:szCs w:val="24"/>
        </w:rPr>
        <w:tab/>
      </w:r>
      <w:r w:rsidR="00A31A16">
        <w:rPr>
          <w:rFonts w:ascii="Times New Roman" w:hAnsi="Times New Roman" w:cs="Times New Roman"/>
          <w:sz w:val="24"/>
          <w:szCs w:val="24"/>
        </w:rPr>
        <w:tab/>
      </w:r>
      <w:r w:rsidR="00A31A16">
        <w:rPr>
          <w:rFonts w:ascii="Times New Roman" w:hAnsi="Times New Roman" w:cs="Times New Roman"/>
          <w:sz w:val="24"/>
          <w:szCs w:val="24"/>
        </w:rPr>
        <w:tab/>
      </w:r>
      <w:r w:rsidR="00A31A16">
        <w:rPr>
          <w:rFonts w:ascii="Times New Roman" w:hAnsi="Times New Roman" w:cs="Times New Roman"/>
          <w:sz w:val="24"/>
          <w:szCs w:val="24"/>
        </w:rPr>
        <w:tab/>
        <w:t xml:space="preserve">   </w:t>
      </w:r>
      <w:r w:rsidR="00A31A16">
        <w:rPr>
          <w:rFonts w:ascii="Times New Roman" w:hAnsi="Times New Roman" w:cs="Times New Roman"/>
          <w:sz w:val="24"/>
          <w:szCs w:val="24"/>
        </w:rPr>
        <w:tab/>
        <w:t xml:space="preserve">   </w:t>
      </w:r>
      <w:r w:rsidR="00A31A16" w:rsidRPr="002672C3">
        <w:rPr>
          <w:rFonts w:ascii="Times New Roman" w:hAnsi="Times New Roman" w:cs="Times New Roman"/>
          <w:sz w:val="24"/>
          <w:szCs w:val="24"/>
        </w:rPr>
        <w:t>Thirr PA PAGESË 0 800 14 000</w:t>
      </w:r>
    </w:p>
    <w:p w14:paraId="03040471" w14:textId="1628C9AC" w:rsidR="008F5395" w:rsidRPr="00A31A16" w:rsidRDefault="00A31A16" w:rsidP="00A31A16">
      <w:pPr>
        <w:spacing w:line="276"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2672C3">
        <w:rPr>
          <w:rFonts w:ascii="Times New Roman" w:hAnsi="Times New Roman" w:cs="Times New Roman"/>
          <w:sz w:val="24"/>
          <w:szCs w:val="24"/>
        </w:rPr>
        <w:t>Email: infokomuna.lipjan@rks-gov.net</w:t>
      </w:r>
    </w:p>
    <w:sectPr w:rsidR="008F5395" w:rsidRPr="00A31A16" w:rsidSect="00A9607D">
      <w:footerReference w:type="default" r:id="rId55"/>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CF4DD" w14:textId="77777777" w:rsidR="0043523B" w:rsidRDefault="0043523B" w:rsidP="0073353A">
      <w:pPr>
        <w:spacing w:after="0" w:line="240" w:lineRule="auto"/>
      </w:pPr>
      <w:r>
        <w:separator/>
      </w:r>
    </w:p>
  </w:endnote>
  <w:endnote w:type="continuationSeparator" w:id="0">
    <w:p w14:paraId="4B887D32" w14:textId="77777777" w:rsidR="0043523B" w:rsidRDefault="0043523B" w:rsidP="0073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498169"/>
      <w:docPartObj>
        <w:docPartGallery w:val="Page Numbers (Bottom of Page)"/>
        <w:docPartUnique/>
      </w:docPartObj>
    </w:sdtPr>
    <w:sdtEndPr>
      <w:rPr>
        <w:noProof/>
      </w:rPr>
    </w:sdtEndPr>
    <w:sdtContent>
      <w:p w14:paraId="6A46F110" w14:textId="6CE2D0FF" w:rsidR="006B43CF" w:rsidRDefault="006B43CF">
        <w:pPr>
          <w:pStyle w:val="Footer"/>
          <w:jc w:val="right"/>
        </w:pPr>
        <w:r>
          <w:fldChar w:fldCharType="begin"/>
        </w:r>
        <w:r>
          <w:instrText xml:space="preserve"> PAGE   \* MERGEFORMAT </w:instrText>
        </w:r>
        <w:r>
          <w:fldChar w:fldCharType="separate"/>
        </w:r>
        <w:r w:rsidR="00991CE7">
          <w:rPr>
            <w:noProof/>
          </w:rPr>
          <w:t>20</w:t>
        </w:r>
        <w:r>
          <w:rPr>
            <w:noProof/>
          </w:rPr>
          <w:fldChar w:fldCharType="end"/>
        </w:r>
      </w:p>
    </w:sdtContent>
  </w:sdt>
  <w:p w14:paraId="3E9ADE09" w14:textId="77777777" w:rsidR="006B43CF" w:rsidRDefault="006B43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85111" w14:textId="77777777" w:rsidR="0043523B" w:rsidRDefault="0043523B" w:rsidP="0073353A">
      <w:pPr>
        <w:spacing w:after="0" w:line="240" w:lineRule="auto"/>
      </w:pPr>
      <w:r>
        <w:separator/>
      </w:r>
    </w:p>
  </w:footnote>
  <w:footnote w:type="continuationSeparator" w:id="0">
    <w:p w14:paraId="00405EFE" w14:textId="77777777" w:rsidR="0043523B" w:rsidRDefault="0043523B" w:rsidP="00733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CD0875"/>
    <w:multiLevelType w:val="hybridMultilevel"/>
    <w:tmpl w:val="C080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A2516E"/>
    <w:multiLevelType w:val="hybridMultilevel"/>
    <w:tmpl w:val="3C24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F60BCA"/>
    <w:multiLevelType w:val="hybridMultilevel"/>
    <w:tmpl w:val="55C26544"/>
    <w:lvl w:ilvl="0" w:tplc="0F5A534E">
      <w:numFmt w:val="bullet"/>
      <w:lvlText w:val="-"/>
      <w:lvlJc w:val="left"/>
      <w:pPr>
        <w:ind w:left="420" w:hanging="360"/>
      </w:pPr>
      <w:rPr>
        <w:rFonts w:ascii="Times New Roman" w:eastAsiaTheme="minorHAnsi" w:hAnsi="Times New Roman" w:cs="Times New Roman"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nsid w:val="4D950A30"/>
    <w:multiLevelType w:val="hybridMultilevel"/>
    <w:tmpl w:val="434E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251830"/>
    <w:multiLevelType w:val="hybridMultilevel"/>
    <w:tmpl w:val="3EA6F8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53A"/>
    <w:rsid w:val="00047103"/>
    <w:rsid w:val="0005518E"/>
    <w:rsid w:val="0007796A"/>
    <w:rsid w:val="00095BBA"/>
    <w:rsid w:val="000969CB"/>
    <w:rsid w:val="000A717D"/>
    <w:rsid w:val="000B7232"/>
    <w:rsid w:val="000D0072"/>
    <w:rsid w:val="000E0B15"/>
    <w:rsid w:val="000E4338"/>
    <w:rsid w:val="00114955"/>
    <w:rsid w:val="00122926"/>
    <w:rsid w:val="00131043"/>
    <w:rsid w:val="0013170F"/>
    <w:rsid w:val="00137AFD"/>
    <w:rsid w:val="00146C92"/>
    <w:rsid w:val="001A2628"/>
    <w:rsid w:val="001B3A0D"/>
    <w:rsid w:val="001C175C"/>
    <w:rsid w:val="001D1750"/>
    <w:rsid w:val="001E16A6"/>
    <w:rsid w:val="00202BEC"/>
    <w:rsid w:val="00260243"/>
    <w:rsid w:val="002672C3"/>
    <w:rsid w:val="00270D7C"/>
    <w:rsid w:val="0028444F"/>
    <w:rsid w:val="00290406"/>
    <w:rsid w:val="00292A84"/>
    <w:rsid w:val="002A2558"/>
    <w:rsid w:val="002A2BFB"/>
    <w:rsid w:val="002A5241"/>
    <w:rsid w:val="002A6A17"/>
    <w:rsid w:val="002A6FA5"/>
    <w:rsid w:val="002B0392"/>
    <w:rsid w:val="002D0CE7"/>
    <w:rsid w:val="00303C32"/>
    <w:rsid w:val="00305739"/>
    <w:rsid w:val="00305F95"/>
    <w:rsid w:val="00323169"/>
    <w:rsid w:val="0033659E"/>
    <w:rsid w:val="003601D7"/>
    <w:rsid w:val="003616DA"/>
    <w:rsid w:val="003837CA"/>
    <w:rsid w:val="00390749"/>
    <w:rsid w:val="003A09D8"/>
    <w:rsid w:val="003B36AA"/>
    <w:rsid w:val="003B4E47"/>
    <w:rsid w:val="003D2820"/>
    <w:rsid w:val="0040188F"/>
    <w:rsid w:val="00420628"/>
    <w:rsid w:val="004254F1"/>
    <w:rsid w:val="00425E99"/>
    <w:rsid w:val="00433001"/>
    <w:rsid w:val="0043523B"/>
    <w:rsid w:val="00437F16"/>
    <w:rsid w:val="00452205"/>
    <w:rsid w:val="00480B4D"/>
    <w:rsid w:val="004927D5"/>
    <w:rsid w:val="00496EE4"/>
    <w:rsid w:val="004A5178"/>
    <w:rsid w:val="004B6670"/>
    <w:rsid w:val="004C0C72"/>
    <w:rsid w:val="004F2CA2"/>
    <w:rsid w:val="00513763"/>
    <w:rsid w:val="005152A2"/>
    <w:rsid w:val="00532341"/>
    <w:rsid w:val="00545990"/>
    <w:rsid w:val="00555F72"/>
    <w:rsid w:val="00566CAC"/>
    <w:rsid w:val="00572300"/>
    <w:rsid w:val="00592988"/>
    <w:rsid w:val="005A094A"/>
    <w:rsid w:val="005C3B69"/>
    <w:rsid w:val="006003E1"/>
    <w:rsid w:val="00600679"/>
    <w:rsid w:val="00625F93"/>
    <w:rsid w:val="00642D75"/>
    <w:rsid w:val="00650509"/>
    <w:rsid w:val="006638B9"/>
    <w:rsid w:val="00666F77"/>
    <w:rsid w:val="00681F20"/>
    <w:rsid w:val="006922BD"/>
    <w:rsid w:val="006B43CF"/>
    <w:rsid w:val="006E25F6"/>
    <w:rsid w:val="006E78B8"/>
    <w:rsid w:val="006F5243"/>
    <w:rsid w:val="00700A7A"/>
    <w:rsid w:val="00707675"/>
    <w:rsid w:val="00710A73"/>
    <w:rsid w:val="00717C9F"/>
    <w:rsid w:val="00724450"/>
    <w:rsid w:val="00726A52"/>
    <w:rsid w:val="007304CC"/>
    <w:rsid w:val="007331D6"/>
    <w:rsid w:val="0073353A"/>
    <w:rsid w:val="00746EF1"/>
    <w:rsid w:val="0075205C"/>
    <w:rsid w:val="00783665"/>
    <w:rsid w:val="00791819"/>
    <w:rsid w:val="007A1931"/>
    <w:rsid w:val="007A6AF0"/>
    <w:rsid w:val="007B44A6"/>
    <w:rsid w:val="007E28B0"/>
    <w:rsid w:val="007F155F"/>
    <w:rsid w:val="008064AC"/>
    <w:rsid w:val="00811C65"/>
    <w:rsid w:val="0083313F"/>
    <w:rsid w:val="008372D0"/>
    <w:rsid w:val="00837EE4"/>
    <w:rsid w:val="00852059"/>
    <w:rsid w:val="00852C14"/>
    <w:rsid w:val="0085780A"/>
    <w:rsid w:val="00876AD6"/>
    <w:rsid w:val="008C36D1"/>
    <w:rsid w:val="008C421A"/>
    <w:rsid w:val="008C4C35"/>
    <w:rsid w:val="008E24EA"/>
    <w:rsid w:val="008F5395"/>
    <w:rsid w:val="008F63B7"/>
    <w:rsid w:val="00904DF6"/>
    <w:rsid w:val="00907C23"/>
    <w:rsid w:val="0091390D"/>
    <w:rsid w:val="00924CFF"/>
    <w:rsid w:val="00946314"/>
    <w:rsid w:val="00965746"/>
    <w:rsid w:val="0097644F"/>
    <w:rsid w:val="00976C6F"/>
    <w:rsid w:val="0098516D"/>
    <w:rsid w:val="00991CE7"/>
    <w:rsid w:val="009A7AA4"/>
    <w:rsid w:val="009B1A55"/>
    <w:rsid w:val="009B2693"/>
    <w:rsid w:val="009F49D9"/>
    <w:rsid w:val="00A10221"/>
    <w:rsid w:val="00A17D8A"/>
    <w:rsid w:val="00A2199B"/>
    <w:rsid w:val="00A316F1"/>
    <w:rsid w:val="00A31A16"/>
    <w:rsid w:val="00A44DA8"/>
    <w:rsid w:val="00A531D7"/>
    <w:rsid w:val="00A53C90"/>
    <w:rsid w:val="00A57257"/>
    <w:rsid w:val="00A666A0"/>
    <w:rsid w:val="00A7240C"/>
    <w:rsid w:val="00A77FBA"/>
    <w:rsid w:val="00A82857"/>
    <w:rsid w:val="00A84E52"/>
    <w:rsid w:val="00A900C8"/>
    <w:rsid w:val="00A90B84"/>
    <w:rsid w:val="00A9607D"/>
    <w:rsid w:val="00A976A3"/>
    <w:rsid w:val="00AA6BCA"/>
    <w:rsid w:val="00AA6E2F"/>
    <w:rsid w:val="00AB2355"/>
    <w:rsid w:val="00AB2F21"/>
    <w:rsid w:val="00AC148D"/>
    <w:rsid w:val="00AD4B92"/>
    <w:rsid w:val="00AE62BF"/>
    <w:rsid w:val="00AF0F29"/>
    <w:rsid w:val="00B11825"/>
    <w:rsid w:val="00B1720C"/>
    <w:rsid w:val="00B436E7"/>
    <w:rsid w:val="00B638D4"/>
    <w:rsid w:val="00B73FE0"/>
    <w:rsid w:val="00B74ED6"/>
    <w:rsid w:val="00B87792"/>
    <w:rsid w:val="00BA55B6"/>
    <w:rsid w:val="00BE0D8E"/>
    <w:rsid w:val="00BE1A5E"/>
    <w:rsid w:val="00C23CAF"/>
    <w:rsid w:val="00C32AAE"/>
    <w:rsid w:val="00C955CB"/>
    <w:rsid w:val="00CA446F"/>
    <w:rsid w:val="00CA4F44"/>
    <w:rsid w:val="00CB0CC4"/>
    <w:rsid w:val="00CE03D1"/>
    <w:rsid w:val="00CF4A14"/>
    <w:rsid w:val="00D12348"/>
    <w:rsid w:val="00D267F1"/>
    <w:rsid w:val="00D35585"/>
    <w:rsid w:val="00D4535B"/>
    <w:rsid w:val="00D63B67"/>
    <w:rsid w:val="00D84697"/>
    <w:rsid w:val="00D94692"/>
    <w:rsid w:val="00DA279B"/>
    <w:rsid w:val="00DA4D37"/>
    <w:rsid w:val="00DA512F"/>
    <w:rsid w:val="00DA570A"/>
    <w:rsid w:val="00DB152C"/>
    <w:rsid w:val="00DB44AB"/>
    <w:rsid w:val="00DB4BA8"/>
    <w:rsid w:val="00DE604F"/>
    <w:rsid w:val="00E11D36"/>
    <w:rsid w:val="00E21B5D"/>
    <w:rsid w:val="00E33818"/>
    <w:rsid w:val="00E35FE5"/>
    <w:rsid w:val="00E42F1F"/>
    <w:rsid w:val="00E4747F"/>
    <w:rsid w:val="00E64954"/>
    <w:rsid w:val="00E7128E"/>
    <w:rsid w:val="00E90815"/>
    <w:rsid w:val="00E928A5"/>
    <w:rsid w:val="00E935E0"/>
    <w:rsid w:val="00E947BC"/>
    <w:rsid w:val="00E96008"/>
    <w:rsid w:val="00EA1783"/>
    <w:rsid w:val="00EB104B"/>
    <w:rsid w:val="00EB430F"/>
    <w:rsid w:val="00EB535E"/>
    <w:rsid w:val="00EB69F9"/>
    <w:rsid w:val="00EC47AB"/>
    <w:rsid w:val="00ED6B9D"/>
    <w:rsid w:val="00F260DA"/>
    <w:rsid w:val="00F3006E"/>
    <w:rsid w:val="00F37136"/>
    <w:rsid w:val="00F415CE"/>
    <w:rsid w:val="00F437A9"/>
    <w:rsid w:val="00F4515C"/>
    <w:rsid w:val="00F516CD"/>
    <w:rsid w:val="00F60A30"/>
    <w:rsid w:val="00F83746"/>
    <w:rsid w:val="00F86A21"/>
    <w:rsid w:val="00FC1292"/>
    <w:rsid w:val="00FC2098"/>
    <w:rsid w:val="00FE3A9D"/>
    <w:rsid w:val="00FE7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4B1FB"/>
  <w15:chartTrackingRefBased/>
  <w15:docId w15:val="{D7AB66F7-2B9B-4EF7-8DF9-22798765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AAE"/>
    <w:pPr>
      <w:ind w:left="720"/>
      <w:contextualSpacing/>
    </w:pPr>
  </w:style>
  <w:style w:type="table" w:styleId="TableGrid">
    <w:name w:val="Table Grid"/>
    <w:basedOn w:val="TableNormal"/>
    <w:uiPriority w:val="39"/>
    <w:rsid w:val="0065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837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746"/>
  </w:style>
  <w:style w:type="paragraph" w:styleId="Footer">
    <w:name w:val="footer"/>
    <w:basedOn w:val="Normal"/>
    <w:link w:val="FooterChar"/>
    <w:uiPriority w:val="99"/>
    <w:unhideWhenUsed/>
    <w:rsid w:val="00F837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746"/>
  </w:style>
  <w:style w:type="character" w:styleId="CommentReference">
    <w:name w:val="annotation reference"/>
    <w:basedOn w:val="DefaultParagraphFont"/>
    <w:uiPriority w:val="99"/>
    <w:semiHidden/>
    <w:unhideWhenUsed/>
    <w:rsid w:val="00425E99"/>
    <w:rPr>
      <w:sz w:val="16"/>
      <w:szCs w:val="16"/>
    </w:rPr>
  </w:style>
  <w:style w:type="paragraph" w:styleId="CommentText">
    <w:name w:val="annotation text"/>
    <w:basedOn w:val="Normal"/>
    <w:link w:val="CommentTextChar"/>
    <w:uiPriority w:val="99"/>
    <w:semiHidden/>
    <w:unhideWhenUsed/>
    <w:rsid w:val="00425E99"/>
    <w:pPr>
      <w:spacing w:line="240" w:lineRule="auto"/>
    </w:pPr>
    <w:rPr>
      <w:sz w:val="20"/>
      <w:szCs w:val="20"/>
    </w:rPr>
  </w:style>
  <w:style w:type="character" w:customStyle="1" w:styleId="CommentTextChar">
    <w:name w:val="Comment Text Char"/>
    <w:basedOn w:val="DefaultParagraphFont"/>
    <w:link w:val="CommentText"/>
    <w:uiPriority w:val="99"/>
    <w:semiHidden/>
    <w:rsid w:val="00425E99"/>
    <w:rPr>
      <w:sz w:val="20"/>
      <w:szCs w:val="20"/>
    </w:rPr>
  </w:style>
  <w:style w:type="paragraph" w:styleId="CommentSubject">
    <w:name w:val="annotation subject"/>
    <w:basedOn w:val="CommentText"/>
    <w:next w:val="CommentText"/>
    <w:link w:val="CommentSubjectChar"/>
    <w:uiPriority w:val="99"/>
    <w:semiHidden/>
    <w:unhideWhenUsed/>
    <w:rsid w:val="00425E99"/>
    <w:rPr>
      <w:b/>
      <w:bCs/>
    </w:rPr>
  </w:style>
  <w:style w:type="character" w:customStyle="1" w:styleId="CommentSubjectChar">
    <w:name w:val="Comment Subject Char"/>
    <w:basedOn w:val="CommentTextChar"/>
    <w:link w:val="CommentSubject"/>
    <w:uiPriority w:val="99"/>
    <w:semiHidden/>
    <w:rsid w:val="00425E99"/>
    <w:rPr>
      <w:b/>
      <w:bCs/>
      <w:sz w:val="20"/>
      <w:szCs w:val="20"/>
    </w:rPr>
  </w:style>
  <w:style w:type="paragraph" w:styleId="BalloonText">
    <w:name w:val="Balloon Text"/>
    <w:basedOn w:val="Normal"/>
    <w:link w:val="BalloonTextChar"/>
    <w:uiPriority w:val="99"/>
    <w:semiHidden/>
    <w:unhideWhenUsed/>
    <w:rsid w:val="00425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E99"/>
    <w:rPr>
      <w:rFonts w:ascii="Segoe UI" w:hAnsi="Segoe UI" w:cs="Segoe UI"/>
      <w:sz w:val="18"/>
      <w:szCs w:val="18"/>
    </w:rPr>
  </w:style>
  <w:style w:type="character" w:styleId="Strong">
    <w:name w:val="Strong"/>
    <w:basedOn w:val="DefaultParagraphFont"/>
    <w:uiPriority w:val="22"/>
    <w:qFormat/>
    <w:rsid w:val="00A316F1"/>
    <w:rPr>
      <w:b/>
      <w:bCs/>
    </w:rPr>
  </w:style>
  <w:style w:type="table" w:customStyle="1" w:styleId="TableGrid0">
    <w:name w:val="TableGrid"/>
    <w:rsid w:val="0028444F"/>
    <w:pPr>
      <w:spacing w:after="0" w:line="240" w:lineRule="auto"/>
    </w:pPr>
    <w:rPr>
      <w:rFonts w:eastAsiaTheme="minorEastAsia"/>
      <w:lang w:val="en-US"/>
    </w:rPr>
    <w:tblPr>
      <w:tblCellMar>
        <w:top w:w="0" w:type="dxa"/>
        <w:left w:w="0" w:type="dxa"/>
        <w:bottom w:w="0" w:type="dxa"/>
        <w:right w:w="0" w:type="dxa"/>
      </w:tblCellMar>
    </w:tblPr>
  </w:style>
  <w:style w:type="paragraph" w:styleId="NormalWeb">
    <w:name w:val="Normal (Web)"/>
    <w:basedOn w:val="Normal"/>
    <w:uiPriority w:val="99"/>
    <w:unhideWhenUsed/>
    <w:rsid w:val="007B44A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07298">
      <w:bodyDiv w:val="1"/>
      <w:marLeft w:val="0"/>
      <w:marRight w:val="0"/>
      <w:marTop w:val="0"/>
      <w:marBottom w:val="0"/>
      <w:divBdr>
        <w:top w:val="none" w:sz="0" w:space="0" w:color="auto"/>
        <w:left w:val="none" w:sz="0" w:space="0" w:color="auto"/>
        <w:bottom w:val="none" w:sz="0" w:space="0" w:color="auto"/>
        <w:right w:val="none" w:sz="0" w:space="0" w:color="auto"/>
      </w:divBdr>
      <w:divsChild>
        <w:div w:id="282155136">
          <w:marLeft w:val="0"/>
          <w:marRight w:val="0"/>
          <w:marTop w:val="0"/>
          <w:marBottom w:val="0"/>
          <w:divBdr>
            <w:top w:val="none" w:sz="0" w:space="0" w:color="auto"/>
            <w:left w:val="none" w:sz="0" w:space="0" w:color="auto"/>
            <w:bottom w:val="none" w:sz="0" w:space="0" w:color="auto"/>
            <w:right w:val="none" w:sz="0" w:space="0" w:color="auto"/>
          </w:divBdr>
        </w:div>
        <w:div w:id="1489207021">
          <w:marLeft w:val="0"/>
          <w:marRight w:val="0"/>
          <w:marTop w:val="0"/>
          <w:marBottom w:val="0"/>
          <w:divBdr>
            <w:top w:val="none" w:sz="0" w:space="0" w:color="auto"/>
            <w:left w:val="none" w:sz="0" w:space="0" w:color="auto"/>
            <w:bottom w:val="none" w:sz="0" w:space="0" w:color="auto"/>
            <w:right w:val="none" w:sz="0" w:space="0" w:color="auto"/>
          </w:divBdr>
        </w:div>
        <w:div w:id="1662913">
          <w:marLeft w:val="0"/>
          <w:marRight w:val="0"/>
          <w:marTop w:val="0"/>
          <w:marBottom w:val="0"/>
          <w:divBdr>
            <w:top w:val="none" w:sz="0" w:space="0" w:color="auto"/>
            <w:left w:val="none" w:sz="0" w:space="0" w:color="auto"/>
            <w:bottom w:val="none" w:sz="0" w:space="0" w:color="auto"/>
            <w:right w:val="none" w:sz="0" w:space="0" w:color="auto"/>
          </w:divBdr>
        </w:div>
        <w:div w:id="632910328">
          <w:marLeft w:val="0"/>
          <w:marRight w:val="0"/>
          <w:marTop w:val="0"/>
          <w:marBottom w:val="0"/>
          <w:divBdr>
            <w:top w:val="none" w:sz="0" w:space="0" w:color="auto"/>
            <w:left w:val="none" w:sz="0" w:space="0" w:color="auto"/>
            <w:bottom w:val="none" w:sz="0" w:space="0" w:color="auto"/>
            <w:right w:val="none" w:sz="0" w:space="0" w:color="auto"/>
          </w:divBdr>
        </w:div>
        <w:div w:id="1946040626">
          <w:marLeft w:val="0"/>
          <w:marRight w:val="0"/>
          <w:marTop w:val="0"/>
          <w:marBottom w:val="0"/>
          <w:divBdr>
            <w:top w:val="none" w:sz="0" w:space="0" w:color="auto"/>
            <w:left w:val="none" w:sz="0" w:space="0" w:color="auto"/>
            <w:bottom w:val="none" w:sz="0" w:space="0" w:color="auto"/>
            <w:right w:val="none" w:sz="0" w:space="0" w:color="auto"/>
          </w:divBdr>
        </w:div>
        <w:div w:id="1183786489">
          <w:marLeft w:val="0"/>
          <w:marRight w:val="0"/>
          <w:marTop w:val="0"/>
          <w:marBottom w:val="0"/>
          <w:divBdr>
            <w:top w:val="none" w:sz="0" w:space="0" w:color="auto"/>
            <w:left w:val="none" w:sz="0" w:space="0" w:color="auto"/>
            <w:bottom w:val="none" w:sz="0" w:space="0" w:color="auto"/>
            <w:right w:val="none" w:sz="0" w:space="0" w:color="auto"/>
          </w:divBdr>
        </w:div>
        <w:div w:id="1520073982">
          <w:marLeft w:val="0"/>
          <w:marRight w:val="0"/>
          <w:marTop w:val="0"/>
          <w:marBottom w:val="0"/>
          <w:divBdr>
            <w:top w:val="none" w:sz="0" w:space="0" w:color="auto"/>
            <w:left w:val="none" w:sz="0" w:space="0" w:color="auto"/>
            <w:bottom w:val="none" w:sz="0" w:space="0" w:color="auto"/>
            <w:right w:val="none" w:sz="0" w:space="0" w:color="auto"/>
          </w:divBdr>
        </w:div>
        <w:div w:id="1500265440">
          <w:marLeft w:val="0"/>
          <w:marRight w:val="0"/>
          <w:marTop w:val="0"/>
          <w:marBottom w:val="0"/>
          <w:divBdr>
            <w:top w:val="none" w:sz="0" w:space="0" w:color="auto"/>
            <w:left w:val="none" w:sz="0" w:space="0" w:color="auto"/>
            <w:bottom w:val="none" w:sz="0" w:space="0" w:color="auto"/>
            <w:right w:val="none" w:sz="0" w:space="0" w:color="auto"/>
          </w:divBdr>
        </w:div>
        <w:div w:id="533344543">
          <w:marLeft w:val="0"/>
          <w:marRight w:val="0"/>
          <w:marTop w:val="0"/>
          <w:marBottom w:val="0"/>
          <w:divBdr>
            <w:top w:val="none" w:sz="0" w:space="0" w:color="auto"/>
            <w:left w:val="none" w:sz="0" w:space="0" w:color="auto"/>
            <w:bottom w:val="none" w:sz="0" w:space="0" w:color="auto"/>
            <w:right w:val="none" w:sz="0" w:space="0" w:color="auto"/>
          </w:divBdr>
        </w:div>
        <w:div w:id="342556946">
          <w:marLeft w:val="0"/>
          <w:marRight w:val="0"/>
          <w:marTop w:val="0"/>
          <w:marBottom w:val="0"/>
          <w:divBdr>
            <w:top w:val="none" w:sz="0" w:space="0" w:color="auto"/>
            <w:left w:val="none" w:sz="0" w:space="0" w:color="auto"/>
            <w:bottom w:val="none" w:sz="0" w:space="0" w:color="auto"/>
            <w:right w:val="none" w:sz="0" w:space="0" w:color="auto"/>
          </w:divBdr>
        </w:div>
        <w:div w:id="567113936">
          <w:marLeft w:val="0"/>
          <w:marRight w:val="0"/>
          <w:marTop w:val="0"/>
          <w:marBottom w:val="0"/>
          <w:divBdr>
            <w:top w:val="none" w:sz="0" w:space="0" w:color="auto"/>
            <w:left w:val="none" w:sz="0" w:space="0" w:color="auto"/>
            <w:bottom w:val="none" w:sz="0" w:space="0" w:color="auto"/>
            <w:right w:val="none" w:sz="0" w:space="0" w:color="auto"/>
          </w:divBdr>
        </w:div>
        <w:div w:id="28460995">
          <w:marLeft w:val="0"/>
          <w:marRight w:val="0"/>
          <w:marTop w:val="0"/>
          <w:marBottom w:val="0"/>
          <w:divBdr>
            <w:top w:val="none" w:sz="0" w:space="0" w:color="auto"/>
            <w:left w:val="none" w:sz="0" w:space="0" w:color="auto"/>
            <w:bottom w:val="none" w:sz="0" w:space="0" w:color="auto"/>
            <w:right w:val="none" w:sz="0" w:space="0" w:color="auto"/>
          </w:divBdr>
        </w:div>
        <w:div w:id="878473083">
          <w:marLeft w:val="0"/>
          <w:marRight w:val="0"/>
          <w:marTop w:val="0"/>
          <w:marBottom w:val="0"/>
          <w:divBdr>
            <w:top w:val="none" w:sz="0" w:space="0" w:color="auto"/>
            <w:left w:val="none" w:sz="0" w:space="0" w:color="auto"/>
            <w:bottom w:val="none" w:sz="0" w:space="0" w:color="auto"/>
            <w:right w:val="none" w:sz="0" w:space="0" w:color="auto"/>
          </w:divBdr>
        </w:div>
        <w:div w:id="1879123071">
          <w:marLeft w:val="0"/>
          <w:marRight w:val="0"/>
          <w:marTop w:val="0"/>
          <w:marBottom w:val="0"/>
          <w:divBdr>
            <w:top w:val="none" w:sz="0" w:space="0" w:color="auto"/>
            <w:left w:val="none" w:sz="0" w:space="0" w:color="auto"/>
            <w:bottom w:val="none" w:sz="0" w:space="0" w:color="auto"/>
            <w:right w:val="none" w:sz="0" w:space="0" w:color="auto"/>
          </w:divBdr>
        </w:div>
        <w:div w:id="591279684">
          <w:marLeft w:val="0"/>
          <w:marRight w:val="0"/>
          <w:marTop w:val="0"/>
          <w:marBottom w:val="0"/>
          <w:divBdr>
            <w:top w:val="none" w:sz="0" w:space="0" w:color="auto"/>
            <w:left w:val="none" w:sz="0" w:space="0" w:color="auto"/>
            <w:bottom w:val="none" w:sz="0" w:space="0" w:color="auto"/>
            <w:right w:val="none" w:sz="0" w:space="0" w:color="auto"/>
          </w:divBdr>
        </w:div>
        <w:div w:id="1702853831">
          <w:marLeft w:val="0"/>
          <w:marRight w:val="0"/>
          <w:marTop w:val="0"/>
          <w:marBottom w:val="0"/>
          <w:divBdr>
            <w:top w:val="none" w:sz="0" w:space="0" w:color="auto"/>
            <w:left w:val="none" w:sz="0" w:space="0" w:color="auto"/>
            <w:bottom w:val="none" w:sz="0" w:space="0" w:color="auto"/>
            <w:right w:val="none" w:sz="0" w:space="0" w:color="auto"/>
          </w:divBdr>
        </w:div>
      </w:divsChild>
    </w:div>
    <w:div w:id="247807407">
      <w:bodyDiv w:val="1"/>
      <w:marLeft w:val="0"/>
      <w:marRight w:val="0"/>
      <w:marTop w:val="0"/>
      <w:marBottom w:val="0"/>
      <w:divBdr>
        <w:top w:val="none" w:sz="0" w:space="0" w:color="auto"/>
        <w:left w:val="none" w:sz="0" w:space="0" w:color="auto"/>
        <w:bottom w:val="none" w:sz="0" w:space="0" w:color="auto"/>
        <w:right w:val="none" w:sz="0" w:space="0" w:color="auto"/>
      </w:divBdr>
    </w:div>
    <w:div w:id="629015678">
      <w:bodyDiv w:val="1"/>
      <w:marLeft w:val="0"/>
      <w:marRight w:val="0"/>
      <w:marTop w:val="0"/>
      <w:marBottom w:val="0"/>
      <w:divBdr>
        <w:top w:val="none" w:sz="0" w:space="0" w:color="auto"/>
        <w:left w:val="none" w:sz="0" w:space="0" w:color="auto"/>
        <w:bottom w:val="none" w:sz="0" w:space="0" w:color="auto"/>
        <w:right w:val="none" w:sz="0" w:space="0" w:color="auto"/>
      </w:divBdr>
      <w:divsChild>
        <w:div w:id="1302227964">
          <w:marLeft w:val="0"/>
          <w:marRight w:val="0"/>
          <w:marTop w:val="0"/>
          <w:marBottom w:val="0"/>
          <w:divBdr>
            <w:top w:val="none" w:sz="0" w:space="0" w:color="auto"/>
            <w:left w:val="none" w:sz="0" w:space="0" w:color="auto"/>
            <w:bottom w:val="none" w:sz="0" w:space="0" w:color="auto"/>
            <w:right w:val="none" w:sz="0" w:space="0" w:color="auto"/>
          </w:divBdr>
        </w:div>
        <w:div w:id="1149901914">
          <w:marLeft w:val="0"/>
          <w:marRight w:val="0"/>
          <w:marTop w:val="0"/>
          <w:marBottom w:val="0"/>
          <w:divBdr>
            <w:top w:val="none" w:sz="0" w:space="0" w:color="auto"/>
            <w:left w:val="none" w:sz="0" w:space="0" w:color="auto"/>
            <w:bottom w:val="none" w:sz="0" w:space="0" w:color="auto"/>
            <w:right w:val="none" w:sz="0" w:space="0" w:color="auto"/>
          </w:divBdr>
        </w:div>
        <w:div w:id="1211962628">
          <w:marLeft w:val="0"/>
          <w:marRight w:val="0"/>
          <w:marTop w:val="0"/>
          <w:marBottom w:val="0"/>
          <w:divBdr>
            <w:top w:val="none" w:sz="0" w:space="0" w:color="auto"/>
            <w:left w:val="none" w:sz="0" w:space="0" w:color="auto"/>
            <w:bottom w:val="none" w:sz="0" w:space="0" w:color="auto"/>
            <w:right w:val="none" w:sz="0" w:space="0" w:color="auto"/>
          </w:divBdr>
        </w:div>
        <w:div w:id="1294483783">
          <w:marLeft w:val="0"/>
          <w:marRight w:val="0"/>
          <w:marTop w:val="0"/>
          <w:marBottom w:val="0"/>
          <w:divBdr>
            <w:top w:val="none" w:sz="0" w:space="0" w:color="auto"/>
            <w:left w:val="none" w:sz="0" w:space="0" w:color="auto"/>
            <w:bottom w:val="none" w:sz="0" w:space="0" w:color="auto"/>
            <w:right w:val="none" w:sz="0" w:space="0" w:color="auto"/>
          </w:divBdr>
        </w:div>
        <w:div w:id="1437215058">
          <w:marLeft w:val="0"/>
          <w:marRight w:val="0"/>
          <w:marTop w:val="0"/>
          <w:marBottom w:val="0"/>
          <w:divBdr>
            <w:top w:val="none" w:sz="0" w:space="0" w:color="auto"/>
            <w:left w:val="none" w:sz="0" w:space="0" w:color="auto"/>
            <w:bottom w:val="none" w:sz="0" w:space="0" w:color="auto"/>
            <w:right w:val="none" w:sz="0" w:space="0" w:color="auto"/>
          </w:divBdr>
        </w:div>
        <w:div w:id="881594808">
          <w:marLeft w:val="0"/>
          <w:marRight w:val="0"/>
          <w:marTop w:val="0"/>
          <w:marBottom w:val="0"/>
          <w:divBdr>
            <w:top w:val="none" w:sz="0" w:space="0" w:color="auto"/>
            <w:left w:val="none" w:sz="0" w:space="0" w:color="auto"/>
            <w:bottom w:val="none" w:sz="0" w:space="0" w:color="auto"/>
            <w:right w:val="none" w:sz="0" w:space="0" w:color="auto"/>
          </w:divBdr>
        </w:div>
        <w:div w:id="1085497820">
          <w:marLeft w:val="0"/>
          <w:marRight w:val="0"/>
          <w:marTop w:val="0"/>
          <w:marBottom w:val="0"/>
          <w:divBdr>
            <w:top w:val="none" w:sz="0" w:space="0" w:color="auto"/>
            <w:left w:val="none" w:sz="0" w:space="0" w:color="auto"/>
            <w:bottom w:val="none" w:sz="0" w:space="0" w:color="auto"/>
            <w:right w:val="none" w:sz="0" w:space="0" w:color="auto"/>
          </w:divBdr>
        </w:div>
        <w:div w:id="1298415062">
          <w:marLeft w:val="0"/>
          <w:marRight w:val="0"/>
          <w:marTop w:val="0"/>
          <w:marBottom w:val="0"/>
          <w:divBdr>
            <w:top w:val="none" w:sz="0" w:space="0" w:color="auto"/>
            <w:left w:val="none" w:sz="0" w:space="0" w:color="auto"/>
            <w:bottom w:val="none" w:sz="0" w:space="0" w:color="auto"/>
            <w:right w:val="none" w:sz="0" w:space="0" w:color="auto"/>
          </w:divBdr>
        </w:div>
        <w:div w:id="1648826340">
          <w:marLeft w:val="0"/>
          <w:marRight w:val="0"/>
          <w:marTop w:val="0"/>
          <w:marBottom w:val="0"/>
          <w:divBdr>
            <w:top w:val="none" w:sz="0" w:space="0" w:color="auto"/>
            <w:left w:val="none" w:sz="0" w:space="0" w:color="auto"/>
            <w:bottom w:val="none" w:sz="0" w:space="0" w:color="auto"/>
            <w:right w:val="none" w:sz="0" w:space="0" w:color="auto"/>
          </w:divBdr>
        </w:div>
      </w:divsChild>
    </w:div>
    <w:div w:id="675500501">
      <w:bodyDiv w:val="1"/>
      <w:marLeft w:val="0"/>
      <w:marRight w:val="0"/>
      <w:marTop w:val="0"/>
      <w:marBottom w:val="0"/>
      <w:divBdr>
        <w:top w:val="none" w:sz="0" w:space="0" w:color="auto"/>
        <w:left w:val="none" w:sz="0" w:space="0" w:color="auto"/>
        <w:bottom w:val="none" w:sz="0" w:space="0" w:color="auto"/>
        <w:right w:val="none" w:sz="0" w:space="0" w:color="auto"/>
      </w:divBdr>
    </w:div>
    <w:div w:id="713892861">
      <w:bodyDiv w:val="1"/>
      <w:marLeft w:val="0"/>
      <w:marRight w:val="0"/>
      <w:marTop w:val="0"/>
      <w:marBottom w:val="0"/>
      <w:divBdr>
        <w:top w:val="none" w:sz="0" w:space="0" w:color="auto"/>
        <w:left w:val="none" w:sz="0" w:space="0" w:color="auto"/>
        <w:bottom w:val="none" w:sz="0" w:space="0" w:color="auto"/>
        <w:right w:val="none" w:sz="0" w:space="0" w:color="auto"/>
      </w:divBdr>
      <w:divsChild>
        <w:div w:id="231505227">
          <w:marLeft w:val="0"/>
          <w:marRight w:val="0"/>
          <w:marTop w:val="0"/>
          <w:marBottom w:val="0"/>
          <w:divBdr>
            <w:top w:val="none" w:sz="0" w:space="0" w:color="auto"/>
            <w:left w:val="none" w:sz="0" w:space="0" w:color="auto"/>
            <w:bottom w:val="none" w:sz="0" w:space="0" w:color="auto"/>
            <w:right w:val="none" w:sz="0" w:space="0" w:color="auto"/>
          </w:divBdr>
        </w:div>
        <w:div w:id="1420449790">
          <w:marLeft w:val="0"/>
          <w:marRight w:val="0"/>
          <w:marTop w:val="0"/>
          <w:marBottom w:val="0"/>
          <w:divBdr>
            <w:top w:val="none" w:sz="0" w:space="0" w:color="auto"/>
            <w:left w:val="none" w:sz="0" w:space="0" w:color="auto"/>
            <w:bottom w:val="none" w:sz="0" w:space="0" w:color="auto"/>
            <w:right w:val="none" w:sz="0" w:space="0" w:color="auto"/>
          </w:divBdr>
        </w:div>
        <w:div w:id="1283001665">
          <w:marLeft w:val="0"/>
          <w:marRight w:val="0"/>
          <w:marTop w:val="0"/>
          <w:marBottom w:val="0"/>
          <w:divBdr>
            <w:top w:val="none" w:sz="0" w:space="0" w:color="auto"/>
            <w:left w:val="none" w:sz="0" w:space="0" w:color="auto"/>
            <w:bottom w:val="none" w:sz="0" w:space="0" w:color="auto"/>
            <w:right w:val="none" w:sz="0" w:space="0" w:color="auto"/>
          </w:divBdr>
        </w:div>
        <w:div w:id="1910073989">
          <w:marLeft w:val="0"/>
          <w:marRight w:val="0"/>
          <w:marTop w:val="0"/>
          <w:marBottom w:val="0"/>
          <w:divBdr>
            <w:top w:val="none" w:sz="0" w:space="0" w:color="auto"/>
            <w:left w:val="none" w:sz="0" w:space="0" w:color="auto"/>
            <w:bottom w:val="none" w:sz="0" w:space="0" w:color="auto"/>
            <w:right w:val="none" w:sz="0" w:space="0" w:color="auto"/>
          </w:divBdr>
        </w:div>
        <w:div w:id="478113860">
          <w:marLeft w:val="0"/>
          <w:marRight w:val="0"/>
          <w:marTop w:val="0"/>
          <w:marBottom w:val="0"/>
          <w:divBdr>
            <w:top w:val="none" w:sz="0" w:space="0" w:color="auto"/>
            <w:left w:val="none" w:sz="0" w:space="0" w:color="auto"/>
            <w:bottom w:val="none" w:sz="0" w:space="0" w:color="auto"/>
            <w:right w:val="none" w:sz="0" w:space="0" w:color="auto"/>
          </w:divBdr>
        </w:div>
        <w:div w:id="337538510">
          <w:marLeft w:val="0"/>
          <w:marRight w:val="0"/>
          <w:marTop w:val="0"/>
          <w:marBottom w:val="0"/>
          <w:divBdr>
            <w:top w:val="none" w:sz="0" w:space="0" w:color="auto"/>
            <w:left w:val="none" w:sz="0" w:space="0" w:color="auto"/>
            <w:bottom w:val="none" w:sz="0" w:space="0" w:color="auto"/>
            <w:right w:val="none" w:sz="0" w:space="0" w:color="auto"/>
          </w:divBdr>
        </w:div>
      </w:divsChild>
    </w:div>
    <w:div w:id="1376586282">
      <w:bodyDiv w:val="1"/>
      <w:marLeft w:val="0"/>
      <w:marRight w:val="0"/>
      <w:marTop w:val="0"/>
      <w:marBottom w:val="0"/>
      <w:divBdr>
        <w:top w:val="none" w:sz="0" w:space="0" w:color="auto"/>
        <w:left w:val="none" w:sz="0" w:space="0" w:color="auto"/>
        <w:bottom w:val="none" w:sz="0" w:space="0" w:color="auto"/>
        <w:right w:val="none" w:sz="0" w:space="0" w:color="auto"/>
      </w:divBdr>
      <w:divsChild>
        <w:div w:id="645740163">
          <w:marLeft w:val="0"/>
          <w:marRight w:val="0"/>
          <w:marTop w:val="0"/>
          <w:marBottom w:val="0"/>
          <w:divBdr>
            <w:top w:val="none" w:sz="0" w:space="0" w:color="auto"/>
            <w:left w:val="none" w:sz="0" w:space="0" w:color="auto"/>
            <w:bottom w:val="none" w:sz="0" w:space="0" w:color="auto"/>
            <w:right w:val="none" w:sz="0" w:space="0" w:color="auto"/>
          </w:divBdr>
        </w:div>
        <w:div w:id="1289553552">
          <w:marLeft w:val="0"/>
          <w:marRight w:val="0"/>
          <w:marTop w:val="0"/>
          <w:marBottom w:val="0"/>
          <w:divBdr>
            <w:top w:val="none" w:sz="0" w:space="0" w:color="auto"/>
            <w:left w:val="none" w:sz="0" w:space="0" w:color="auto"/>
            <w:bottom w:val="none" w:sz="0" w:space="0" w:color="auto"/>
            <w:right w:val="none" w:sz="0" w:space="0" w:color="auto"/>
          </w:divBdr>
        </w:div>
        <w:div w:id="1555774932">
          <w:marLeft w:val="0"/>
          <w:marRight w:val="0"/>
          <w:marTop w:val="0"/>
          <w:marBottom w:val="0"/>
          <w:divBdr>
            <w:top w:val="none" w:sz="0" w:space="0" w:color="auto"/>
            <w:left w:val="none" w:sz="0" w:space="0" w:color="auto"/>
            <w:bottom w:val="none" w:sz="0" w:space="0" w:color="auto"/>
            <w:right w:val="none" w:sz="0" w:space="0" w:color="auto"/>
          </w:divBdr>
        </w:div>
        <w:div w:id="8337265">
          <w:marLeft w:val="0"/>
          <w:marRight w:val="0"/>
          <w:marTop w:val="0"/>
          <w:marBottom w:val="0"/>
          <w:divBdr>
            <w:top w:val="none" w:sz="0" w:space="0" w:color="auto"/>
            <w:left w:val="none" w:sz="0" w:space="0" w:color="auto"/>
            <w:bottom w:val="none" w:sz="0" w:space="0" w:color="auto"/>
            <w:right w:val="none" w:sz="0" w:space="0" w:color="auto"/>
          </w:divBdr>
        </w:div>
        <w:div w:id="108355727">
          <w:marLeft w:val="0"/>
          <w:marRight w:val="0"/>
          <w:marTop w:val="0"/>
          <w:marBottom w:val="0"/>
          <w:divBdr>
            <w:top w:val="none" w:sz="0" w:space="0" w:color="auto"/>
            <w:left w:val="none" w:sz="0" w:space="0" w:color="auto"/>
            <w:bottom w:val="none" w:sz="0" w:space="0" w:color="auto"/>
            <w:right w:val="none" w:sz="0" w:space="0" w:color="auto"/>
          </w:divBdr>
        </w:div>
        <w:div w:id="1962492022">
          <w:marLeft w:val="0"/>
          <w:marRight w:val="0"/>
          <w:marTop w:val="0"/>
          <w:marBottom w:val="0"/>
          <w:divBdr>
            <w:top w:val="none" w:sz="0" w:space="0" w:color="auto"/>
            <w:left w:val="none" w:sz="0" w:space="0" w:color="auto"/>
            <w:bottom w:val="none" w:sz="0" w:space="0" w:color="auto"/>
            <w:right w:val="none" w:sz="0" w:space="0" w:color="auto"/>
          </w:divBdr>
        </w:div>
        <w:div w:id="2062708442">
          <w:marLeft w:val="0"/>
          <w:marRight w:val="0"/>
          <w:marTop w:val="0"/>
          <w:marBottom w:val="0"/>
          <w:divBdr>
            <w:top w:val="none" w:sz="0" w:space="0" w:color="auto"/>
            <w:left w:val="none" w:sz="0" w:space="0" w:color="auto"/>
            <w:bottom w:val="none" w:sz="0" w:space="0" w:color="auto"/>
            <w:right w:val="none" w:sz="0" w:space="0" w:color="auto"/>
          </w:divBdr>
        </w:div>
      </w:divsChild>
    </w:div>
    <w:div w:id="1539856954">
      <w:bodyDiv w:val="1"/>
      <w:marLeft w:val="0"/>
      <w:marRight w:val="0"/>
      <w:marTop w:val="0"/>
      <w:marBottom w:val="0"/>
      <w:divBdr>
        <w:top w:val="none" w:sz="0" w:space="0" w:color="auto"/>
        <w:left w:val="none" w:sz="0" w:space="0" w:color="auto"/>
        <w:bottom w:val="none" w:sz="0" w:space="0" w:color="auto"/>
        <w:right w:val="none" w:sz="0" w:space="0" w:color="auto"/>
      </w:divBdr>
      <w:divsChild>
        <w:div w:id="708265604">
          <w:marLeft w:val="0"/>
          <w:marRight w:val="0"/>
          <w:marTop w:val="0"/>
          <w:marBottom w:val="0"/>
          <w:divBdr>
            <w:top w:val="none" w:sz="0" w:space="0" w:color="auto"/>
            <w:left w:val="none" w:sz="0" w:space="0" w:color="auto"/>
            <w:bottom w:val="none" w:sz="0" w:space="0" w:color="auto"/>
            <w:right w:val="none" w:sz="0" w:space="0" w:color="auto"/>
          </w:divBdr>
        </w:div>
        <w:div w:id="1108543004">
          <w:marLeft w:val="0"/>
          <w:marRight w:val="0"/>
          <w:marTop w:val="0"/>
          <w:marBottom w:val="0"/>
          <w:divBdr>
            <w:top w:val="none" w:sz="0" w:space="0" w:color="auto"/>
            <w:left w:val="none" w:sz="0" w:space="0" w:color="auto"/>
            <w:bottom w:val="none" w:sz="0" w:space="0" w:color="auto"/>
            <w:right w:val="none" w:sz="0" w:space="0" w:color="auto"/>
          </w:divBdr>
        </w:div>
        <w:div w:id="1764884764">
          <w:marLeft w:val="0"/>
          <w:marRight w:val="0"/>
          <w:marTop w:val="0"/>
          <w:marBottom w:val="0"/>
          <w:divBdr>
            <w:top w:val="none" w:sz="0" w:space="0" w:color="auto"/>
            <w:left w:val="none" w:sz="0" w:space="0" w:color="auto"/>
            <w:bottom w:val="none" w:sz="0" w:space="0" w:color="auto"/>
            <w:right w:val="none" w:sz="0" w:space="0" w:color="auto"/>
          </w:divBdr>
        </w:div>
        <w:div w:id="110974621">
          <w:marLeft w:val="0"/>
          <w:marRight w:val="0"/>
          <w:marTop w:val="0"/>
          <w:marBottom w:val="0"/>
          <w:divBdr>
            <w:top w:val="none" w:sz="0" w:space="0" w:color="auto"/>
            <w:left w:val="none" w:sz="0" w:space="0" w:color="auto"/>
            <w:bottom w:val="none" w:sz="0" w:space="0" w:color="auto"/>
            <w:right w:val="none" w:sz="0" w:space="0" w:color="auto"/>
          </w:divBdr>
        </w:div>
        <w:div w:id="1768040520">
          <w:marLeft w:val="0"/>
          <w:marRight w:val="0"/>
          <w:marTop w:val="0"/>
          <w:marBottom w:val="0"/>
          <w:divBdr>
            <w:top w:val="none" w:sz="0" w:space="0" w:color="auto"/>
            <w:left w:val="none" w:sz="0" w:space="0" w:color="auto"/>
            <w:bottom w:val="none" w:sz="0" w:space="0" w:color="auto"/>
            <w:right w:val="none" w:sz="0" w:space="0" w:color="auto"/>
          </w:divBdr>
        </w:div>
        <w:div w:id="1722172415">
          <w:marLeft w:val="0"/>
          <w:marRight w:val="0"/>
          <w:marTop w:val="0"/>
          <w:marBottom w:val="0"/>
          <w:divBdr>
            <w:top w:val="none" w:sz="0" w:space="0" w:color="auto"/>
            <w:left w:val="none" w:sz="0" w:space="0" w:color="auto"/>
            <w:bottom w:val="none" w:sz="0" w:space="0" w:color="auto"/>
            <w:right w:val="none" w:sz="0" w:space="0" w:color="auto"/>
          </w:divBdr>
        </w:div>
        <w:div w:id="953294823">
          <w:marLeft w:val="0"/>
          <w:marRight w:val="0"/>
          <w:marTop w:val="0"/>
          <w:marBottom w:val="0"/>
          <w:divBdr>
            <w:top w:val="none" w:sz="0" w:space="0" w:color="auto"/>
            <w:left w:val="none" w:sz="0" w:space="0" w:color="auto"/>
            <w:bottom w:val="none" w:sz="0" w:space="0" w:color="auto"/>
            <w:right w:val="none" w:sz="0" w:space="0" w:color="auto"/>
          </w:divBdr>
        </w:div>
        <w:div w:id="20784666">
          <w:marLeft w:val="0"/>
          <w:marRight w:val="0"/>
          <w:marTop w:val="0"/>
          <w:marBottom w:val="0"/>
          <w:divBdr>
            <w:top w:val="none" w:sz="0" w:space="0" w:color="auto"/>
            <w:left w:val="none" w:sz="0" w:space="0" w:color="auto"/>
            <w:bottom w:val="none" w:sz="0" w:space="0" w:color="auto"/>
            <w:right w:val="none" w:sz="0" w:space="0" w:color="auto"/>
          </w:divBdr>
        </w:div>
        <w:div w:id="1188299351">
          <w:marLeft w:val="0"/>
          <w:marRight w:val="0"/>
          <w:marTop w:val="0"/>
          <w:marBottom w:val="0"/>
          <w:divBdr>
            <w:top w:val="none" w:sz="0" w:space="0" w:color="auto"/>
            <w:left w:val="none" w:sz="0" w:space="0" w:color="auto"/>
            <w:bottom w:val="none" w:sz="0" w:space="0" w:color="auto"/>
            <w:right w:val="none" w:sz="0" w:space="0" w:color="auto"/>
          </w:divBdr>
        </w:div>
        <w:div w:id="1063412942">
          <w:marLeft w:val="0"/>
          <w:marRight w:val="0"/>
          <w:marTop w:val="0"/>
          <w:marBottom w:val="0"/>
          <w:divBdr>
            <w:top w:val="none" w:sz="0" w:space="0" w:color="auto"/>
            <w:left w:val="none" w:sz="0" w:space="0" w:color="auto"/>
            <w:bottom w:val="none" w:sz="0" w:space="0" w:color="auto"/>
            <w:right w:val="none" w:sz="0" w:space="0" w:color="auto"/>
          </w:divBdr>
        </w:div>
        <w:div w:id="1676691422">
          <w:marLeft w:val="0"/>
          <w:marRight w:val="0"/>
          <w:marTop w:val="0"/>
          <w:marBottom w:val="0"/>
          <w:divBdr>
            <w:top w:val="none" w:sz="0" w:space="0" w:color="auto"/>
            <w:left w:val="none" w:sz="0" w:space="0" w:color="auto"/>
            <w:bottom w:val="none" w:sz="0" w:space="0" w:color="auto"/>
            <w:right w:val="none" w:sz="0" w:space="0" w:color="auto"/>
          </w:divBdr>
        </w:div>
        <w:div w:id="749543752">
          <w:marLeft w:val="0"/>
          <w:marRight w:val="0"/>
          <w:marTop w:val="0"/>
          <w:marBottom w:val="0"/>
          <w:divBdr>
            <w:top w:val="none" w:sz="0" w:space="0" w:color="auto"/>
            <w:left w:val="none" w:sz="0" w:space="0" w:color="auto"/>
            <w:bottom w:val="none" w:sz="0" w:space="0" w:color="auto"/>
            <w:right w:val="none" w:sz="0" w:space="0" w:color="auto"/>
          </w:divBdr>
        </w:div>
        <w:div w:id="1768113439">
          <w:marLeft w:val="0"/>
          <w:marRight w:val="0"/>
          <w:marTop w:val="0"/>
          <w:marBottom w:val="0"/>
          <w:divBdr>
            <w:top w:val="none" w:sz="0" w:space="0" w:color="auto"/>
            <w:left w:val="none" w:sz="0" w:space="0" w:color="auto"/>
            <w:bottom w:val="none" w:sz="0" w:space="0" w:color="auto"/>
            <w:right w:val="none" w:sz="0" w:space="0" w:color="auto"/>
          </w:divBdr>
        </w:div>
        <w:div w:id="1437600884">
          <w:marLeft w:val="0"/>
          <w:marRight w:val="0"/>
          <w:marTop w:val="0"/>
          <w:marBottom w:val="0"/>
          <w:divBdr>
            <w:top w:val="none" w:sz="0" w:space="0" w:color="auto"/>
            <w:left w:val="none" w:sz="0" w:space="0" w:color="auto"/>
            <w:bottom w:val="none" w:sz="0" w:space="0" w:color="auto"/>
            <w:right w:val="none" w:sz="0" w:space="0" w:color="auto"/>
          </w:divBdr>
        </w:div>
      </w:divsChild>
    </w:div>
    <w:div w:id="1898393157">
      <w:bodyDiv w:val="1"/>
      <w:marLeft w:val="0"/>
      <w:marRight w:val="0"/>
      <w:marTop w:val="0"/>
      <w:marBottom w:val="0"/>
      <w:divBdr>
        <w:top w:val="none" w:sz="0" w:space="0" w:color="auto"/>
        <w:left w:val="none" w:sz="0" w:space="0" w:color="auto"/>
        <w:bottom w:val="none" w:sz="0" w:space="0" w:color="auto"/>
        <w:right w:val="none" w:sz="0" w:space="0" w:color="auto"/>
      </w:divBdr>
      <w:divsChild>
        <w:div w:id="1797065029">
          <w:marLeft w:val="0"/>
          <w:marRight w:val="0"/>
          <w:marTop w:val="0"/>
          <w:marBottom w:val="0"/>
          <w:divBdr>
            <w:top w:val="none" w:sz="0" w:space="0" w:color="auto"/>
            <w:left w:val="none" w:sz="0" w:space="0" w:color="auto"/>
            <w:bottom w:val="none" w:sz="0" w:space="0" w:color="auto"/>
            <w:right w:val="none" w:sz="0" w:space="0" w:color="auto"/>
          </w:divBdr>
        </w:div>
        <w:div w:id="455105926">
          <w:marLeft w:val="0"/>
          <w:marRight w:val="0"/>
          <w:marTop w:val="0"/>
          <w:marBottom w:val="0"/>
          <w:divBdr>
            <w:top w:val="none" w:sz="0" w:space="0" w:color="auto"/>
            <w:left w:val="none" w:sz="0" w:space="0" w:color="auto"/>
            <w:bottom w:val="none" w:sz="0" w:space="0" w:color="auto"/>
            <w:right w:val="none" w:sz="0" w:space="0" w:color="auto"/>
          </w:divBdr>
        </w:div>
      </w:divsChild>
    </w:div>
    <w:div w:id="2040817685">
      <w:bodyDiv w:val="1"/>
      <w:marLeft w:val="0"/>
      <w:marRight w:val="0"/>
      <w:marTop w:val="0"/>
      <w:marBottom w:val="0"/>
      <w:divBdr>
        <w:top w:val="none" w:sz="0" w:space="0" w:color="auto"/>
        <w:left w:val="none" w:sz="0" w:space="0" w:color="auto"/>
        <w:bottom w:val="none" w:sz="0" w:space="0" w:color="auto"/>
        <w:right w:val="none" w:sz="0" w:space="0" w:color="auto"/>
      </w:divBdr>
      <w:divsChild>
        <w:div w:id="1104810081">
          <w:marLeft w:val="0"/>
          <w:marRight w:val="0"/>
          <w:marTop w:val="0"/>
          <w:marBottom w:val="0"/>
          <w:divBdr>
            <w:top w:val="none" w:sz="0" w:space="0" w:color="auto"/>
            <w:left w:val="none" w:sz="0" w:space="0" w:color="auto"/>
            <w:bottom w:val="none" w:sz="0" w:space="0" w:color="auto"/>
            <w:right w:val="none" w:sz="0" w:space="0" w:color="auto"/>
          </w:divBdr>
        </w:div>
        <w:div w:id="1912157343">
          <w:marLeft w:val="0"/>
          <w:marRight w:val="0"/>
          <w:marTop w:val="0"/>
          <w:marBottom w:val="0"/>
          <w:divBdr>
            <w:top w:val="none" w:sz="0" w:space="0" w:color="auto"/>
            <w:left w:val="none" w:sz="0" w:space="0" w:color="auto"/>
            <w:bottom w:val="none" w:sz="0" w:space="0" w:color="auto"/>
            <w:right w:val="none" w:sz="0" w:space="0" w:color="auto"/>
          </w:divBdr>
        </w:div>
        <w:div w:id="1420560768">
          <w:marLeft w:val="0"/>
          <w:marRight w:val="0"/>
          <w:marTop w:val="0"/>
          <w:marBottom w:val="0"/>
          <w:divBdr>
            <w:top w:val="none" w:sz="0" w:space="0" w:color="auto"/>
            <w:left w:val="none" w:sz="0" w:space="0" w:color="auto"/>
            <w:bottom w:val="none" w:sz="0" w:space="0" w:color="auto"/>
            <w:right w:val="none" w:sz="0" w:space="0" w:color="auto"/>
          </w:divBdr>
        </w:div>
        <w:div w:id="32391640">
          <w:marLeft w:val="0"/>
          <w:marRight w:val="0"/>
          <w:marTop w:val="0"/>
          <w:marBottom w:val="0"/>
          <w:divBdr>
            <w:top w:val="none" w:sz="0" w:space="0" w:color="auto"/>
            <w:left w:val="none" w:sz="0" w:space="0" w:color="auto"/>
            <w:bottom w:val="none" w:sz="0" w:space="0" w:color="auto"/>
            <w:right w:val="none" w:sz="0" w:space="0" w:color="auto"/>
          </w:divBdr>
        </w:div>
        <w:div w:id="309671346">
          <w:marLeft w:val="0"/>
          <w:marRight w:val="0"/>
          <w:marTop w:val="0"/>
          <w:marBottom w:val="0"/>
          <w:divBdr>
            <w:top w:val="none" w:sz="0" w:space="0" w:color="auto"/>
            <w:left w:val="none" w:sz="0" w:space="0" w:color="auto"/>
            <w:bottom w:val="none" w:sz="0" w:space="0" w:color="auto"/>
            <w:right w:val="none" w:sz="0" w:space="0" w:color="auto"/>
          </w:divBdr>
        </w:div>
        <w:div w:id="224488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jpeg"/><Relationship Id="rId50" Type="http://schemas.openxmlformats.org/officeDocument/2006/relationships/image" Target="media/image41.jp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2.jp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oleObject" Target="embeddings/Microsoft_PowerPoint_97-2003_Presentation1.ppt"/><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8EE3F-B668-4873-AA61-3555D7F1B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3761</Words>
  <Characters>21442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Safci, Senem</dc:creator>
  <cp:keywords/>
  <dc:description/>
  <cp:lastModifiedBy>Valon Pacolli</cp:lastModifiedBy>
  <cp:revision>4</cp:revision>
  <cp:lastPrinted>2022-12-28T14:00:00Z</cp:lastPrinted>
  <dcterms:created xsi:type="dcterms:W3CDTF">2022-12-29T10:54:00Z</dcterms:created>
  <dcterms:modified xsi:type="dcterms:W3CDTF">2022-12-29T10:56:00Z</dcterms:modified>
</cp:coreProperties>
</file>