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r w:rsidR="00673EF2" w:rsidRPr="00673EF2">
        <w:rPr>
          <w:rFonts w:eastAsia="Times New Roman"/>
          <w:b/>
          <w:color w:val="212121"/>
        </w:rPr>
        <w:t>2022/2023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seorganizata jonë:</w:t>
      </w:r>
    </w:p>
    <w:p w:rsidR="00FB2D57" w:rsidRDefault="00673EF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  <w:bookmarkStart w:id="0" w:name="_GoBack"/>
      <w:bookmarkEnd w:id="0"/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nga burime publike në vitet </w:t>
      </w:r>
      <w:r w:rsidR="00673EF2">
        <w:rPr>
          <w:rFonts w:eastAsia="Times New Roman"/>
        </w:rPr>
        <w:t>2022/2023</w:t>
      </w:r>
      <w:r>
        <w:rPr>
          <w:rFonts w:eastAsia="Times New Roman"/>
        </w:rPr>
        <w:t xml:space="preserve"> sipas thirrjeve publike të organeve qeveritare, komunave, institucioneve tjera publike, fondeve të BE-së apo fondeve tjera vendore ose ndërkombëtare</w:t>
      </w:r>
    </w:p>
    <w:p w:rsidR="00FB2D57" w:rsidRDefault="00673EF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673EF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673EF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673EF2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21" o:spid="_x0000_s1039" style="position:absolute;z-index:251674624;visibility:visible;mso-wrap-distance-left:0;mso-wrap-distance-right:0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>
        <w:rPr>
          <w:noProof/>
          <w:sz w:val="20"/>
          <w:szCs w:val="20"/>
          <w:lang w:val="en-US" w:eastAsia="en-US"/>
        </w:rPr>
        <w:pict>
          <v:line id="Shape 422" o:spid="_x0000_s1040" style="position:absolute;z-index:251675648;visibility:visible;mso-wrap-distance-left:0;mso-wrap-distance-right:0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2D57"/>
    <w:rsid w:val="004C2CC6"/>
    <w:rsid w:val="0062528B"/>
    <w:rsid w:val="00673EF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8FCE87E"/>
  <w15:docId w15:val="{0B1D87EA-DB76-4D39-817A-1AB3D6E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 Zaskoku</cp:lastModifiedBy>
  <cp:revision>2</cp:revision>
  <dcterms:created xsi:type="dcterms:W3CDTF">2022-02-10T13:18:00Z</dcterms:created>
  <dcterms:modified xsi:type="dcterms:W3CDTF">2024-04-03T13:04:00Z</dcterms:modified>
</cp:coreProperties>
</file>