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B63B7" w14:textId="77777777" w:rsidR="00DD52D5" w:rsidRPr="002F6A56" w:rsidRDefault="00DD52D5" w:rsidP="00DD52D5">
      <w:pPr>
        <w:pStyle w:val="Heading1"/>
        <w:ind w:right="90"/>
        <w:rPr>
          <w:rFonts w:ascii="Elephant" w:hAnsi="Elephant"/>
          <w:b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56704" behindDoc="0" locked="0" layoutInCell="1" allowOverlap="1" wp14:anchorId="424B6752" wp14:editId="424B6753">
            <wp:simplePos x="0" y="0"/>
            <wp:positionH relativeFrom="column">
              <wp:posOffset>5306060</wp:posOffset>
            </wp:positionH>
            <wp:positionV relativeFrom="paragraph">
              <wp:posOffset>226060</wp:posOffset>
            </wp:positionV>
            <wp:extent cx="955675" cy="1016000"/>
            <wp:effectExtent l="19050" t="0" r="0" b="0"/>
            <wp:wrapNone/>
            <wp:docPr id="2" name="Picture 1" descr="D:\agora\logo mitrovic\llogo\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ora\logo mitrovic\llogo\embl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91D">
        <w:rPr>
          <w:noProof/>
          <w:sz w:val="36"/>
          <w:szCs w:val="40"/>
        </w:rPr>
        <w:object w:dxaOrig="1440" w:dyaOrig="1440" w14:anchorId="424B6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3.4pt;margin-top:24.7pt;width:67pt;height:73.1pt;z-index:-251657728;mso-position-horizontal-relative:text;mso-position-vertical-relative:text">
            <v:imagedata r:id="rId9" o:title=""/>
          </v:shape>
          <o:OLEObject Type="Embed" ProgID="CorelDRAW.Graphic.13" ShapeID="_x0000_s1027" DrawAspect="Content" ObjectID="_1707044801" r:id="rId10"/>
        </w:object>
      </w:r>
    </w:p>
    <w:p w14:paraId="424B63B8" w14:textId="77777777" w:rsidR="00DD52D5" w:rsidRPr="00BF1993" w:rsidRDefault="00DD52D5" w:rsidP="00DD52D5">
      <w:pPr>
        <w:ind w:left="-450" w:right="90"/>
        <w:jc w:val="center"/>
        <w:rPr>
          <w:rFonts w:ascii="Book Antiqua" w:hAnsi="Book Antiqua" w:cs="Book Antiqua"/>
          <w:b/>
          <w:bCs/>
          <w:w w:val="99"/>
          <w:sz w:val="36"/>
          <w:szCs w:val="40"/>
          <w:lang w:val="sv-SE"/>
        </w:rPr>
      </w:pPr>
      <w:r>
        <w:rPr>
          <w:rFonts w:ascii="Book Antiqua" w:hAnsi="Book Antiqua" w:cs="Book Antiqua"/>
          <w:b/>
          <w:bCs/>
          <w:sz w:val="36"/>
          <w:szCs w:val="40"/>
          <w:lang w:val="sv-SE"/>
        </w:rPr>
        <w:t>REPUBLIKA E</w:t>
      </w:r>
      <w:r w:rsidRPr="00BF1993">
        <w:rPr>
          <w:rFonts w:ascii="Book Antiqua" w:hAnsi="Book Antiqua" w:cs="Book Antiqua"/>
          <w:b/>
          <w:bCs/>
          <w:sz w:val="36"/>
          <w:szCs w:val="40"/>
          <w:lang w:val="sv-SE"/>
        </w:rPr>
        <w:t xml:space="preserve"> KOSOVËS</w:t>
      </w:r>
    </w:p>
    <w:p w14:paraId="424B63B9" w14:textId="77777777" w:rsidR="00DD52D5" w:rsidRPr="00BF1993" w:rsidRDefault="00DD52D5" w:rsidP="00DD52D5">
      <w:pPr>
        <w:ind w:left="-450" w:right="90"/>
        <w:jc w:val="center"/>
        <w:rPr>
          <w:rFonts w:ascii="Book Antiqua" w:hAnsi="Book Antiqua" w:cs="Book Antiqua"/>
          <w:bCs/>
          <w:i/>
          <w:lang w:val="sv-SE"/>
        </w:rPr>
      </w:pPr>
      <w:r w:rsidRPr="00BF1993">
        <w:rPr>
          <w:rFonts w:ascii="Book Antiqua" w:hAnsi="Book Antiqua" w:cs="Book Antiqua"/>
          <w:bCs/>
          <w:i/>
          <w:lang w:val="sv-SE"/>
        </w:rPr>
        <w:t>Republika Kosova – Republic of Kosovo</w:t>
      </w:r>
    </w:p>
    <w:p w14:paraId="424B63BA" w14:textId="77777777" w:rsidR="00DD52D5" w:rsidRPr="002F6A56" w:rsidRDefault="00DD52D5" w:rsidP="00DD52D5">
      <w:pPr>
        <w:ind w:left="-450" w:right="90"/>
        <w:jc w:val="center"/>
        <w:rPr>
          <w:rFonts w:ascii="Book Antiqua" w:hAnsi="Book Antiqua" w:cs="Book Antiqua"/>
          <w:bCs/>
          <w:lang w:val="sv-SE"/>
        </w:rPr>
      </w:pPr>
    </w:p>
    <w:p w14:paraId="424B63BB" w14:textId="77777777" w:rsidR="00DD52D5" w:rsidRPr="00BF1993" w:rsidRDefault="00DD52D5" w:rsidP="00DD52D5">
      <w:pPr>
        <w:ind w:left="-450" w:right="90"/>
        <w:jc w:val="center"/>
        <w:rPr>
          <w:rFonts w:ascii="Book Antiqua" w:hAnsi="Book Antiqua" w:cs="Book Antiqua"/>
          <w:b/>
          <w:bCs/>
          <w:sz w:val="36"/>
          <w:szCs w:val="40"/>
          <w:lang w:val="it-IT"/>
        </w:rPr>
      </w:pPr>
      <w:r w:rsidRPr="00BF1993">
        <w:rPr>
          <w:rFonts w:ascii="Book Antiqua" w:hAnsi="Book Antiqua" w:cs="Book Antiqua"/>
          <w:b/>
          <w:bCs/>
          <w:sz w:val="36"/>
          <w:szCs w:val="40"/>
          <w:lang w:val="it-IT"/>
        </w:rPr>
        <w:t>KOMUNA E MITROVICËS</w:t>
      </w:r>
    </w:p>
    <w:p w14:paraId="424B63BC" w14:textId="77777777" w:rsidR="00DD52D5" w:rsidRPr="00BF1993" w:rsidRDefault="00DD52D5" w:rsidP="00DD52D5">
      <w:pPr>
        <w:ind w:left="-450" w:right="90"/>
        <w:jc w:val="center"/>
        <w:rPr>
          <w:rFonts w:ascii="Book Antiqua" w:hAnsi="Book Antiqua" w:cs="Book Antiqua"/>
          <w:bCs/>
          <w:i/>
          <w:w w:val="99"/>
          <w:sz w:val="22"/>
          <w:szCs w:val="22"/>
          <w:lang w:val="it-IT"/>
        </w:rPr>
      </w:pPr>
      <w:r w:rsidRPr="00BF1993">
        <w:rPr>
          <w:rFonts w:ascii="Book Antiqua" w:hAnsi="Book Antiqua" w:cs="Book Antiqua"/>
          <w:bCs/>
          <w:i/>
          <w:sz w:val="22"/>
          <w:szCs w:val="22"/>
          <w:lang w:val="it-IT"/>
        </w:rPr>
        <w:t>Opština</w:t>
      </w:r>
      <w:r w:rsidRPr="00BF1993">
        <w:rPr>
          <w:rFonts w:ascii="Book Antiqua" w:hAnsi="Book Antiqua" w:cs="Book Antiqua"/>
          <w:bCs/>
          <w:i/>
          <w:spacing w:val="-8"/>
          <w:sz w:val="22"/>
          <w:szCs w:val="22"/>
          <w:lang w:val="it-IT"/>
        </w:rPr>
        <w:t xml:space="preserve"> </w:t>
      </w:r>
      <w:r w:rsidRPr="00BF1993">
        <w:rPr>
          <w:rFonts w:ascii="Book Antiqua" w:hAnsi="Book Antiqua" w:cs="Book Antiqua"/>
          <w:bCs/>
          <w:i/>
          <w:sz w:val="22"/>
          <w:szCs w:val="22"/>
          <w:lang w:val="it-IT"/>
        </w:rPr>
        <w:t>Mitrovica</w:t>
      </w:r>
      <w:r w:rsidRPr="00BF1993">
        <w:rPr>
          <w:rFonts w:ascii="Book Antiqua" w:hAnsi="Book Antiqua" w:cs="Book Antiqua"/>
          <w:bCs/>
          <w:i/>
          <w:spacing w:val="-7"/>
          <w:sz w:val="22"/>
          <w:szCs w:val="22"/>
          <w:lang w:val="it-IT"/>
        </w:rPr>
        <w:t xml:space="preserve"> </w:t>
      </w:r>
      <w:r w:rsidRPr="00BF1993">
        <w:rPr>
          <w:rFonts w:ascii="Book Antiqua" w:hAnsi="Book Antiqua" w:cs="Book Antiqua"/>
          <w:bCs/>
          <w:i/>
          <w:sz w:val="22"/>
          <w:szCs w:val="22"/>
          <w:lang w:val="it-IT"/>
        </w:rPr>
        <w:t>– Municipality</w:t>
      </w:r>
      <w:r w:rsidRPr="00BF1993">
        <w:rPr>
          <w:rFonts w:ascii="Book Antiqua" w:hAnsi="Book Antiqua" w:cs="Book Antiqua"/>
          <w:bCs/>
          <w:i/>
          <w:spacing w:val="-14"/>
          <w:sz w:val="22"/>
          <w:szCs w:val="22"/>
          <w:lang w:val="it-IT"/>
        </w:rPr>
        <w:t xml:space="preserve"> </w:t>
      </w:r>
      <w:r w:rsidRPr="00BF1993">
        <w:rPr>
          <w:rFonts w:ascii="Book Antiqua" w:hAnsi="Book Antiqua" w:cs="Book Antiqua"/>
          <w:bCs/>
          <w:i/>
          <w:sz w:val="22"/>
          <w:szCs w:val="22"/>
          <w:lang w:val="it-IT"/>
        </w:rPr>
        <w:t>of</w:t>
      </w:r>
      <w:r w:rsidRPr="00BF1993">
        <w:rPr>
          <w:rFonts w:ascii="Book Antiqua" w:hAnsi="Book Antiqua" w:cs="Book Antiqua"/>
          <w:bCs/>
          <w:i/>
          <w:spacing w:val="-2"/>
          <w:sz w:val="22"/>
          <w:szCs w:val="22"/>
          <w:lang w:val="it-IT"/>
        </w:rPr>
        <w:t xml:space="preserve"> </w:t>
      </w:r>
      <w:r w:rsidRPr="00BF1993">
        <w:rPr>
          <w:rFonts w:ascii="Book Antiqua" w:hAnsi="Book Antiqua" w:cs="Book Antiqua"/>
          <w:bCs/>
          <w:i/>
          <w:w w:val="99"/>
          <w:sz w:val="22"/>
          <w:szCs w:val="22"/>
          <w:lang w:val="it-IT"/>
        </w:rPr>
        <w:t>Mitrovica</w:t>
      </w:r>
    </w:p>
    <w:p w14:paraId="424B63BD" w14:textId="77777777" w:rsidR="00DD52D5" w:rsidRPr="002F6A56" w:rsidRDefault="00DD52D5" w:rsidP="00DD52D5">
      <w:pPr>
        <w:pStyle w:val="Heading1"/>
        <w:ind w:left="-450" w:right="90"/>
        <w:jc w:val="center"/>
        <w:rPr>
          <w:rFonts w:ascii="Elephant" w:hAnsi="Elephant"/>
          <w:b/>
          <w:sz w:val="40"/>
          <w:szCs w:val="40"/>
        </w:rPr>
      </w:pPr>
    </w:p>
    <w:p w14:paraId="424B63BE" w14:textId="77777777" w:rsidR="00DD52D5" w:rsidRPr="002F6A56" w:rsidRDefault="00DD52D5" w:rsidP="00DD52D5">
      <w:pPr>
        <w:ind w:left="-450" w:right="90"/>
        <w:jc w:val="center"/>
      </w:pPr>
    </w:p>
    <w:p w14:paraId="424B63BF" w14:textId="77777777" w:rsidR="00DD52D5" w:rsidRPr="002F6A56" w:rsidRDefault="00DD52D5" w:rsidP="00DD52D5">
      <w:pPr>
        <w:ind w:left="-450" w:right="90"/>
        <w:jc w:val="center"/>
      </w:pPr>
    </w:p>
    <w:p w14:paraId="424B63C0" w14:textId="77777777" w:rsidR="00DD52D5" w:rsidRPr="00981437" w:rsidRDefault="00DD52D5" w:rsidP="00DD52D5">
      <w:pPr>
        <w:ind w:left="-450" w:right="90"/>
        <w:jc w:val="center"/>
        <w:rPr>
          <w:b/>
          <w:bCs/>
          <w:sz w:val="28"/>
          <w:szCs w:val="28"/>
        </w:rPr>
      </w:pPr>
    </w:p>
    <w:p w14:paraId="424B63C1" w14:textId="77777777" w:rsidR="00DD52D5" w:rsidRDefault="00DD52D5" w:rsidP="00DD52D5">
      <w:pPr>
        <w:ind w:left="-450" w:right="90"/>
        <w:jc w:val="center"/>
        <w:rPr>
          <w:bCs/>
          <w:sz w:val="28"/>
          <w:szCs w:val="28"/>
        </w:rPr>
      </w:pPr>
    </w:p>
    <w:p w14:paraId="424B63C2" w14:textId="77777777" w:rsidR="00DD52D5" w:rsidRDefault="00DD52D5" w:rsidP="00DD52D5">
      <w:pPr>
        <w:ind w:left="-450" w:right="90"/>
        <w:jc w:val="center"/>
        <w:rPr>
          <w:b/>
          <w:bCs/>
          <w:sz w:val="23"/>
          <w:szCs w:val="23"/>
        </w:rPr>
      </w:pPr>
    </w:p>
    <w:p w14:paraId="424B63C3" w14:textId="77777777" w:rsidR="008B3F2A" w:rsidRDefault="008B3F2A" w:rsidP="00DD52D5">
      <w:pPr>
        <w:ind w:left="-450" w:right="90"/>
        <w:jc w:val="center"/>
        <w:rPr>
          <w:b/>
          <w:bCs/>
          <w:sz w:val="23"/>
          <w:szCs w:val="23"/>
        </w:rPr>
      </w:pPr>
    </w:p>
    <w:p w14:paraId="424B63C4" w14:textId="77777777" w:rsidR="00DD52D5" w:rsidRDefault="00DD52D5" w:rsidP="00DD52D5">
      <w:pPr>
        <w:ind w:left="-450" w:right="90"/>
        <w:jc w:val="center"/>
        <w:rPr>
          <w:b/>
          <w:bCs/>
          <w:sz w:val="23"/>
          <w:szCs w:val="23"/>
        </w:rPr>
      </w:pPr>
    </w:p>
    <w:p w14:paraId="424B63C5" w14:textId="77777777" w:rsidR="00DD52D5" w:rsidRDefault="00DD52D5" w:rsidP="00DD52D5">
      <w:pPr>
        <w:ind w:left="-450" w:right="90"/>
        <w:jc w:val="center"/>
        <w:rPr>
          <w:b/>
          <w:bCs/>
          <w:sz w:val="23"/>
          <w:szCs w:val="23"/>
        </w:rPr>
      </w:pPr>
    </w:p>
    <w:p w14:paraId="424B63C6" w14:textId="77777777" w:rsidR="00DD52D5" w:rsidRDefault="0037521C" w:rsidP="00693FB2">
      <w:pPr>
        <w:ind w:left="-450" w:right="90"/>
        <w:jc w:val="center"/>
        <w:rPr>
          <w:rFonts w:ascii="Elephant" w:hAnsi="Elephant"/>
          <w:bCs/>
          <w:sz w:val="28"/>
          <w:szCs w:val="28"/>
          <w:bdr w:val="single" w:sz="4" w:space="0" w:color="auto"/>
          <w:lang w:val="it-IT"/>
        </w:rPr>
      </w:pPr>
      <w:r w:rsidRPr="00981437">
        <w:rPr>
          <w:b/>
          <w:bCs/>
          <w:sz w:val="28"/>
          <w:szCs w:val="28"/>
        </w:rPr>
        <w:t xml:space="preserve">DREJTORIA PËR </w:t>
      </w:r>
      <w:r>
        <w:rPr>
          <w:b/>
          <w:bCs/>
          <w:sz w:val="28"/>
          <w:szCs w:val="28"/>
        </w:rPr>
        <w:t>FINANCA DHE ZHVILLIM EKONOMIK</w:t>
      </w:r>
      <w:r>
        <w:rPr>
          <w:rFonts w:ascii="Elephant" w:hAnsi="Elephant"/>
          <w:bCs/>
          <w:noProof/>
          <w:sz w:val="28"/>
          <w:szCs w:val="28"/>
        </w:rPr>
        <w:t xml:space="preserve"> </w:t>
      </w:r>
      <w:r>
        <w:rPr>
          <w:rFonts w:ascii="Elephant" w:hAnsi="Elephant"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24B6755" wp14:editId="424B6756">
            <wp:simplePos x="0" y="0"/>
            <wp:positionH relativeFrom="column">
              <wp:posOffset>1400175</wp:posOffset>
            </wp:positionH>
            <wp:positionV relativeFrom="paragraph">
              <wp:posOffset>145415</wp:posOffset>
            </wp:positionV>
            <wp:extent cx="5457825" cy="6391275"/>
            <wp:effectExtent l="19050" t="0" r="9525" b="0"/>
            <wp:wrapNone/>
            <wp:docPr id="6" name="Picture 5" descr="a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b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B63C7" w14:textId="77777777" w:rsidR="00DD52D5" w:rsidRPr="002F6A56" w:rsidRDefault="00DD52D5" w:rsidP="00DD52D5">
      <w:pPr>
        <w:ind w:right="90"/>
        <w:rPr>
          <w:rFonts w:ascii="Elephant" w:hAnsi="Elephant"/>
          <w:bCs/>
          <w:sz w:val="28"/>
          <w:szCs w:val="28"/>
          <w:bdr w:val="single" w:sz="4" w:space="0" w:color="auto"/>
          <w:lang w:val="it-IT"/>
        </w:rPr>
      </w:pPr>
    </w:p>
    <w:p w14:paraId="424B63C8" w14:textId="77777777" w:rsidR="00DD52D5" w:rsidRPr="002F6A56" w:rsidRDefault="00DD52D5" w:rsidP="00DD52D5">
      <w:pPr>
        <w:ind w:left="-450" w:right="90"/>
        <w:jc w:val="center"/>
        <w:rPr>
          <w:rFonts w:ascii="Elephant" w:hAnsi="Elephant"/>
          <w:bCs/>
          <w:lang w:val="it-IT"/>
        </w:rPr>
      </w:pPr>
    </w:p>
    <w:p w14:paraId="424B63C9" w14:textId="3EE0C5C1" w:rsidR="00DD52D5" w:rsidRPr="002F6A56" w:rsidRDefault="00333EF1" w:rsidP="00DD52D5">
      <w:pPr>
        <w:ind w:left="-450" w:right="90"/>
        <w:jc w:val="center"/>
        <w:rPr>
          <w:lang w:val="it-IT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 wp14:anchorId="424B6757" wp14:editId="17915E71">
                <wp:extent cx="5305425" cy="466725"/>
                <wp:effectExtent l="9525" t="9525" r="9525" b="9525"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2CC5A5" w14:textId="77777777" w:rsidR="00333EF1" w:rsidRDefault="00333EF1" w:rsidP="00333E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4F6228" w:themeColor="accent3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DRAFT - BUXHETI KOMUNAL PËR VITIN 2022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4B675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17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" filled="f" stroked="f">
                <o:lock v:ext="edit" shapetype="t"/>
                <v:textbox style="mso-fit-shape-to-text:t">
                  <w:txbxContent>
                    <w:p w14:paraId="4B2CC5A5" w14:textId="77777777" w:rsidR="00333EF1" w:rsidRDefault="00333EF1" w:rsidP="00333E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4F6228" w:themeColor="accent3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FFFF99"/>
                            </w14:solidFill>
                            <w14:prstDash w14:val="solid"/>
                            <w14:round/>
                          </w14:textOutline>
                        </w:rPr>
                        <w:t>DRAFT - BUXHETI KOMUNAL PËR VITIN 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4B63CA" w14:textId="77777777" w:rsidR="00DD52D5" w:rsidRPr="00BF1993" w:rsidRDefault="00DD52D5" w:rsidP="00693FB2">
      <w:pPr>
        <w:ind w:left="-540" w:right="90"/>
        <w:jc w:val="center"/>
        <w:rPr>
          <w:b/>
          <w:sz w:val="40"/>
          <w:szCs w:val="40"/>
          <w:lang w:val="it-IT"/>
        </w:rPr>
      </w:pPr>
    </w:p>
    <w:p w14:paraId="424B63CB" w14:textId="58385FB1" w:rsidR="00DD52D5" w:rsidRPr="00BF1993" w:rsidRDefault="00333EF1" w:rsidP="00DD52D5">
      <w:pPr>
        <w:ind w:left="-450" w:right="90"/>
        <w:jc w:val="center"/>
        <w:rPr>
          <w:rFonts w:ascii="Sylfaen" w:hAnsi="Sylfaen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 wp14:anchorId="424B6758" wp14:editId="6A04E0FE">
                <wp:extent cx="1333500" cy="209550"/>
                <wp:effectExtent l="0" t="0" r="0" b="0"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2BE66" w14:textId="77777777" w:rsidR="00333EF1" w:rsidRDefault="00333EF1" w:rsidP="00333E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28"/>
                                <w:szCs w:val="28"/>
                              </w:rPr>
                              <w:t>2023 - 2024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4B6758" id="WordArt 3" o:spid="_x0000_s1027" type="#_x0000_t202" style="width:10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" filled="f" stroked="f" strokecolor="#ff6">
                <v:stroke joinstyle="round"/>
                <o:lock v:ext="edit" shapetype="t"/>
                <v:textbox style="mso-fit-shape-to-text:t">
                  <w:txbxContent>
                    <w:p w14:paraId="5C02BE66" w14:textId="77777777" w:rsidR="00333EF1" w:rsidRDefault="00333EF1" w:rsidP="00333E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 w:themeColor="text1"/>
                          <w:sz w:val="28"/>
                          <w:szCs w:val="28"/>
                        </w:rPr>
                        <w:t>2023 - 2024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4B63CC" w14:textId="77777777" w:rsidR="00DD52D5" w:rsidRPr="00BF1993" w:rsidRDefault="00DD52D5" w:rsidP="00DD52D5">
      <w:pPr>
        <w:pStyle w:val="Heading3"/>
        <w:ind w:left="-450" w:right="90"/>
        <w:rPr>
          <w:rFonts w:ascii="Sylfaen" w:hAnsi="Sylfaen"/>
          <w:b/>
          <w:szCs w:val="28"/>
          <w:lang w:val="it-IT"/>
        </w:rPr>
      </w:pPr>
    </w:p>
    <w:p w14:paraId="424B63CD" w14:textId="77777777" w:rsidR="00DD52D5" w:rsidRPr="00D21B0A" w:rsidRDefault="00DD52D5" w:rsidP="00DD52D5">
      <w:pPr>
        <w:ind w:left="-450" w:right="90"/>
        <w:rPr>
          <w:lang w:val="it-IT"/>
        </w:rPr>
      </w:pPr>
    </w:p>
    <w:p w14:paraId="424B63CE" w14:textId="77777777" w:rsidR="00DD52D5" w:rsidRPr="000000BB" w:rsidRDefault="00DD52D5" w:rsidP="00DD52D5">
      <w:pPr>
        <w:pStyle w:val="Heading3"/>
        <w:ind w:left="-450" w:right="90"/>
        <w:rPr>
          <w:color w:val="0000FF"/>
          <w:lang w:val="sq-AL"/>
        </w:rPr>
      </w:pPr>
    </w:p>
    <w:p w14:paraId="424B63CF" w14:textId="77777777" w:rsidR="00DD52D5" w:rsidRPr="000000BB" w:rsidRDefault="00DD52D5" w:rsidP="00DD52D5">
      <w:pPr>
        <w:ind w:left="-450" w:right="90"/>
        <w:rPr>
          <w:color w:val="0000FF"/>
          <w:lang w:val="it-IT"/>
        </w:rPr>
      </w:pPr>
    </w:p>
    <w:p w14:paraId="424B63D0" w14:textId="77777777" w:rsidR="00DD52D5" w:rsidRDefault="00DD52D5" w:rsidP="00DD52D5">
      <w:pPr>
        <w:ind w:left="-450" w:right="90"/>
        <w:jc w:val="center"/>
        <w:rPr>
          <w:color w:val="0000FF"/>
          <w:lang w:val="it-IT"/>
        </w:rPr>
      </w:pPr>
    </w:p>
    <w:p w14:paraId="424B63D1" w14:textId="77777777" w:rsidR="00DD52D5" w:rsidRPr="00346E5A" w:rsidRDefault="00DD52D5" w:rsidP="00DD52D5">
      <w:pPr>
        <w:tabs>
          <w:tab w:val="left" w:pos="4245"/>
        </w:tabs>
        <w:ind w:left="-450" w:right="90"/>
      </w:pPr>
    </w:p>
    <w:p w14:paraId="424B63D2" w14:textId="77777777" w:rsidR="00DD52D5" w:rsidRPr="00346E5A" w:rsidRDefault="00DD52D5" w:rsidP="00DD52D5">
      <w:pPr>
        <w:ind w:left="-450" w:right="90"/>
      </w:pPr>
    </w:p>
    <w:p w14:paraId="424B63D3" w14:textId="77777777" w:rsidR="00A54325" w:rsidRPr="0037521C" w:rsidRDefault="008B3F2A" w:rsidP="0037521C">
      <w:pPr>
        <w:ind w:left="-450" w:right="90"/>
        <w:rPr>
          <w:b/>
          <w:color w:val="0000FF"/>
          <w:sz w:val="22"/>
        </w:rPr>
      </w:pPr>
      <w:r w:rsidRPr="0037521C">
        <w:rPr>
          <w:b/>
          <w:noProof/>
          <w:color w:val="0000FF"/>
          <w:sz w:val="22"/>
        </w:rPr>
        <w:drawing>
          <wp:inline distT="0" distB="0" distL="0" distR="0" wp14:anchorId="424B6759" wp14:editId="424B675A">
            <wp:extent cx="228600" cy="228600"/>
            <wp:effectExtent l="19050" t="0" r="0" b="0"/>
            <wp:docPr id="18" name="Picture 16" descr="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21C">
        <w:rPr>
          <w:b/>
          <w:color w:val="0000FF"/>
          <w:sz w:val="22"/>
        </w:rPr>
        <w:t xml:space="preserve">  </w:t>
      </w:r>
      <w:hyperlink r:id="rId13" w:history="1">
        <w:r w:rsidR="00097161" w:rsidRPr="0037521C">
          <w:rPr>
            <w:rStyle w:val="Hyperlink"/>
            <w:b/>
            <w:sz w:val="22"/>
          </w:rPr>
          <w:t>https://kk.rks-gov.net/mitroviceejugut/</w:t>
        </w:r>
      </w:hyperlink>
    </w:p>
    <w:p w14:paraId="424B63D4" w14:textId="77777777" w:rsidR="00097161" w:rsidRPr="0037521C" w:rsidRDefault="00097161" w:rsidP="006017C3">
      <w:pPr>
        <w:ind w:left="-450" w:right="90"/>
        <w:rPr>
          <w:b/>
          <w:color w:val="0000FF"/>
          <w:sz w:val="22"/>
        </w:rPr>
      </w:pPr>
    </w:p>
    <w:p w14:paraId="424B63D5" w14:textId="77777777" w:rsidR="00097161" w:rsidRPr="007B6BAC" w:rsidRDefault="00097161" w:rsidP="006017C3">
      <w:pPr>
        <w:ind w:left="-450" w:right="90"/>
        <w:rPr>
          <w:b/>
          <w:sz w:val="22"/>
        </w:rPr>
      </w:pPr>
      <w:r w:rsidRPr="007B6BAC">
        <w:rPr>
          <w:b/>
          <w:noProof/>
          <w:sz w:val="22"/>
        </w:rPr>
        <w:drawing>
          <wp:inline distT="0" distB="0" distL="0" distR="0" wp14:anchorId="424B675B" wp14:editId="424B675C">
            <wp:extent cx="228600" cy="228600"/>
            <wp:effectExtent l="19050" t="0" r="0" b="0"/>
            <wp:docPr id="7" name="Picture 6" descr="Faceboo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BAC">
        <w:rPr>
          <w:b/>
          <w:sz w:val="22"/>
        </w:rPr>
        <w:t xml:space="preserve">  Komuna e Mitrovicës – Faqe zyrtare</w:t>
      </w:r>
    </w:p>
    <w:p w14:paraId="424B63D6" w14:textId="77777777" w:rsidR="00DC2F06" w:rsidRPr="007B6BAC" w:rsidRDefault="00DC2F06" w:rsidP="006017C3">
      <w:pPr>
        <w:ind w:left="-450" w:right="90"/>
        <w:rPr>
          <w:b/>
          <w:sz w:val="22"/>
        </w:rPr>
      </w:pPr>
    </w:p>
    <w:p w14:paraId="424B63D7" w14:textId="77777777" w:rsidR="00DC2F06" w:rsidRPr="007B6BAC" w:rsidRDefault="008B3F2A" w:rsidP="008B3F2A">
      <w:pPr>
        <w:ind w:left="-450" w:right="90"/>
        <w:rPr>
          <w:b/>
          <w:sz w:val="22"/>
        </w:rPr>
      </w:pPr>
      <w:r w:rsidRPr="007B6BAC">
        <w:rPr>
          <w:b/>
          <w:noProof/>
          <w:sz w:val="22"/>
        </w:rPr>
        <w:drawing>
          <wp:inline distT="0" distB="0" distL="0" distR="0" wp14:anchorId="424B675D" wp14:editId="424B675E">
            <wp:extent cx="228600" cy="228600"/>
            <wp:effectExtent l="19050" t="0" r="0" b="0"/>
            <wp:docPr id="12" name="Picture 11" descr="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BAC">
        <w:rPr>
          <w:b/>
          <w:sz w:val="22"/>
        </w:rPr>
        <w:t xml:space="preserve">  028 532 104</w:t>
      </w:r>
    </w:p>
    <w:p w14:paraId="424B63D8" w14:textId="77777777" w:rsidR="008B3F2A" w:rsidRPr="0037521C" w:rsidRDefault="008B3F2A" w:rsidP="008B3F2A">
      <w:pPr>
        <w:ind w:left="-450" w:right="90"/>
        <w:rPr>
          <w:b/>
          <w:color w:val="0000FF"/>
          <w:sz w:val="22"/>
        </w:rPr>
      </w:pPr>
    </w:p>
    <w:p w14:paraId="424B63D9" w14:textId="77777777" w:rsidR="008B3F2A" w:rsidRPr="0037521C" w:rsidRDefault="008B3F2A" w:rsidP="008B3F2A">
      <w:pPr>
        <w:ind w:left="-450" w:right="90"/>
        <w:rPr>
          <w:b/>
          <w:color w:val="0000FF"/>
          <w:sz w:val="22"/>
        </w:rPr>
      </w:pPr>
      <w:r w:rsidRPr="0037521C">
        <w:rPr>
          <w:b/>
          <w:noProof/>
          <w:color w:val="0000FF"/>
          <w:sz w:val="22"/>
        </w:rPr>
        <w:drawing>
          <wp:inline distT="0" distB="0" distL="0" distR="0" wp14:anchorId="424B675F" wp14:editId="424B6760">
            <wp:extent cx="228600" cy="228600"/>
            <wp:effectExtent l="19050" t="0" r="0" b="0"/>
            <wp:docPr id="14" name="Picture 13" descr="9ed93b_d75adee7804748898350e11b544246d8_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d93b_d75adee7804748898350e11b544246d8_mv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21C">
        <w:rPr>
          <w:b/>
          <w:color w:val="0000FF"/>
          <w:sz w:val="22"/>
        </w:rPr>
        <w:t xml:space="preserve">  </w:t>
      </w:r>
      <w:hyperlink r:id="rId17" w:history="1">
        <w:r w:rsidRPr="0037521C">
          <w:rPr>
            <w:rStyle w:val="Hyperlink"/>
            <w:b/>
            <w:sz w:val="22"/>
          </w:rPr>
          <w:t>komuna.mitrovica@gmail.com</w:t>
        </w:r>
      </w:hyperlink>
    </w:p>
    <w:p w14:paraId="424B63DA" w14:textId="77777777" w:rsidR="008B3F2A" w:rsidRPr="0037521C" w:rsidRDefault="008B3F2A" w:rsidP="008B3F2A">
      <w:pPr>
        <w:ind w:left="-450" w:right="90"/>
        <w:rPr>
          <w:b/>
          <w:color w:val="0000FF"/>
          <w:sz w:val="22"/>
        </w:rPr>
      </w:pPr>
      <w:r w:rsidRPr="0037521C">
        <w:rPr>
          <w:b/>
          <w:noProof/>
          <w:color w:val="0000FF"/>
          <w:sz w:val="22"/>
        </w:rPr>
        <w:t xml:space="preserve">       </w:t>
      </w:r>
      <w:r w:rsidR="0037521C">
        <w:rPr>
          <w:b/>
          <w:noProof/>
          <w:color w:val="0000FF"/>
          <w:sz w:val="22"/>
        </w:rPr>
        <w:t xml:space="preserve"> </w:t>
      </w:r>
      <w:r w:rsidRPr="0037521C">
        <w:rPr>
          <w:b/>
          <w:color w:val="0000FF"/>
          <w:sz w:val="22"/>
        </w:rPr>
        <w:t xml:space="preserve"> </w:t>
      </w:r>
      <w:hyperlink r:id="rId18" w:history="1">
        <w:r w:rsidR="0037521C" w:rsidRPr="000B53E4">
          <w:rPr>
            <w:rStyle w:val="Hyperlink"/>
            <w:b/>
            <w:sz w:val="22"/>
          </w:rPr>
          <w:t>komuna.mitrovice@rks-gov.net</w:t>
        </w:r>
      </w:hyperlink>
    </w:p>
    <w:p w14:paraId="424B63DB" w14:textId="77777777" w:rsidR="0037521C" w:rsidRDefault="0037521C" w:rsidP="0037521C">
      <w:pPr>
        <w:ind w:left="-450" w:right="90"/>
        <w:jc w:val="center"/>
        <w:rPr>
          <w:color w:val="0000FF"/>
          <w:lang w:val="it-IT"/>
        </w:rPr>
      </w:pPr>
    </w:p>
    <w:p w14:paraId="424B63DC" w14:textId="77777777" w:rsidR="0037521C" w:rsidRPr="00716633" w:rsidRDefault="0037521C" w:rsidP="0037521C">
      <w:pPr>
        <w:ind w:left="-450" w:right="90"/>
      </w:pPr>
    </w:p>
    <w:p w14:paraId="424B63DD" w14:textId="77777777" w:rsidR="0037521C" w:rsidRPr="007B6BAC" w:rsidRDefault="00080CD4" w:rsidP="00D178FD">
      <w:pPr>
        <w:ind w:left="-450" w:right="90"/>
        <w:jc w:val="center"/>
        <w:rPr>
          <w:b/>
        </w:rPr>
      </w:pPr>
      <w:r>
        <w:rPr>
          <w:b/>
        </w:rPr>
        <w:t>Shkurt 2022</w:t>
      </w:r>
    </w:p>
    <w:p w14:paraId="424B63DE" w14:textId="77777777" w:rsidR="008045DE" w:rsidRPr="007B6BAC" w:rsidRDefault="008045DE" w:rsidP="00D178FD">
      <w:pPr>
        <w:ind w:right="630"/>
        <w:jc w:val="center"/>
        <w:rPr>
          <w:b/>
          <w:sz w:val="36"/>
          <w:szCs w:val="32"/>
        </w:rPr>
      </w:pPr>
    </w:p>
    <w:p w14:paraId="424B63DF" w14:textId="77777777" w:rsidR="00DD52D5" w:rsidRPr="007B6BAC" w:rsidRDefault="008045DE" w:rsidP="00962F6B">
      <w:pPr>
        <w:ind w:right="492"/>
        <w:jc w:val="center"/>
        <w:rPr>
          <w:b/>
          <w:sz w:val="36"/>
          <w:szCs w:val="32"/>
        </w:rPr>
      </w:pPr>
      <w:r w:rsidRPr="007B6BAC">
        <w:rPr>
          <w:b/>
          <w:sz w:val="36"/>
          <w:szCs w:val="32"/>
        </w:rPr>
        <w:t>P</w:t>
      </w:r>
      <w:r w:rsidR="00DD52D5" w:rsidRPr="007B6BAC">
        <w:rPr>
          <w:b/>
          <w:sz w:val="36"/>
          <w:szCs w:val="32"/>
        </w:rPr>
        <w:t>ërmbajtja</w:t>
      </w:r>
    </w:p>
    <w:p w14:paraId="424B63E0" w14:textId="77777777" w:rsidR="00DD52D5" w:rsidRPr="007B6BAC" w:rsidRDefault="00DD52D5" w:rsidP="00D178FD">
      <w:pPr>
        <w:ind w:left="-450" w:right="630"/>
        <w:jc w:val="center"/>
        <w:rPr>
          <w:b/>
        </w:rPr>
      </w:pPr>
    </w:p>
    <w:p w14:paraId="424B63E1" w14:textId="77777777" w:rsidR="00DD52D5" w:rsidRPr="007B6BAC" w:rsidRDefault="00DD52D5" w:rsidP="00D178FD">
      <w:pPr>
        <w:ind w:right="630"/>
        <w:jc w:val="center"/>
        <w:rPr>
          <w:b/>
        </w:rPr>
      </w:pPr>
    </w:p>
    <w:p w14:paraId="424B63E2" w14:textId="77777777" w:rsidR="00F56EC7" w:rsidRDefault="00F56EC7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  <w:jc w:val="center"/>
      </w:pPr>
      <w:r>
        <w:t xml:space="preserve">Buxheti i Komunës së Mitrovicës </w:t>
      </w:r>
      <w:r w:rsidR="00DD52D5" w:rsidRPr="007B6BAC">
        <w:t>20</w:t>
      </w:r>
      <w:r w:rsidR="00F92DF2" w:rsidRPr="007B6BAC">
        <w:t>2</w:t>
      </w:r>
      <w:r w:rsidR="000D6976" w:rsidRPr="007B6BAC">
        <w:t>2</w:t>
      </w:r>
      <w:r w:rsidR="00DD52D5" w:rsidRPr="007B6BAC">
        <w:tab/>
        <w:t xml:space="preserve"> 3</w:t>
      </w:r>
    </w:p>
    <w:p w14:paraId="424B63E4" w14:textId="77777777" w:rsidR="00F56EC7" w:rsidRDefault="00F56EC7" w:rsidP="00962F6B">
      <w:pPr>
        <w:pStyle w:val="ListParagraph"/>
        <w:numPr>
          <w:ilvl w:val="1"/>
          <w:numId w:val="36"/>
        </w:numPr>
        <w:tabs>
          <w:tab w:val="right" w:leader="dot" w:pos="9540"/>
        </w:tabs>
        <w:spacing w:line="480" w:lineRule="auto"/>
        <w:ind w:right="630"/>
      </w:pPr>
      <w:r>
        <w:t>Përmbledhje</w:t>
      </w:r>
      <w:r>
        <w:tab/>
        <w:t>4</w:t>
      </w:r>
    </w:p>
    <w:p w14:paraId="424B63E5" w14:textId="77777777" w:rsidR="00E55023" w:rsidRDefault="00E55023" w:rsidP="00962F6B">
      <w:pPr>
        <w:pStyle w:val="ListParagraph"/>
        <w:numPr>
          <w:ilvl w:val="1"/>
          <w:numId w:val="36"/>
        </w:numPr>
        <w:tabs>
          <w:tab w:val="right" w:leader="dot" w:pos="9540"/>
        </w:tabs>
        <w:spacing w:line="480" w:lineRule="auto"/>
        <w:ind w:right="630"/>
      </w:pPr>
      <w:r>
        <w:t>Procesi i hartimit të Draft-Buxhetit 2022-2024</w:t>
      </w:r>
      <w:r>
        <w:tab/>
        <w:t>4</w:t>
      </w:r>
    </w:p>
    <w:p w14:paraId="424B63E6" w14:textId="77777777" w:rsidR="00E55023" w:rsidRDefault="00E55023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</w:pPr>
      <w:r>
        <w:t>Planifikimi i Të Hyrave Vetanake 2022-2024</w:t>
      </w:r>
      <w:r>
        <w:tab/>
      </w:r>
      <w:r w:rsidR="00410366">
        <w:t>6</w:t>
      </w:r>
    </w:p>
    <w:p w14:paraId="424B63E7" w14:textId="77777777" w:rsidR="00E55023" w:rsidRDefault="00E55023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</w:pPr>
      <w:r>
        <w:t>Buxheti për vitet 2022-2024 sipas Qarkores Buxhetore 2022/01</w:t>
      </w:r>
      <w:r>
        <w:tab/>
      </w:r>
      <w:r w:rsidR="00410366">
        <w:t>8</w:t>
      </w:r>
    </w:p>
    <w:p w14:paraId="424B63E8" w14:textId="77777777" w:rsidR="00E55023" w:rsidRDefault="00E55023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</w:pPr>
      <w:r>
        <w:t>Planifkimi i Buxhetit sipas Programreve Buxhetore 2022-2024</w:t>
      </w:r>
      <w:r>
        <w:tab/>
        <w:t>1</w:t>
      </w:r>
      <w:r w:rsidR="00410366">
        <w:t>0</w:t>
      </w:r>
    </w:p>
    <w:p w14:paraId="424B63E9" w14:textId="77777777" w:rsidR="00E55023" w:rsidRDefault="00E55023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</w:pPr>
      <w:r>
        <w:t>Planifikimi i Investimeve Kapitale për vitet 2022-2024</w:t>
      </w:r>
      <w:r>
        <w:tab/>
        <w:t>1</w:t>
      </w:r>
      <w:r w:rsidR="00410366">
        <w:t>5</w:t>
      </w:r>
    </w:p>
    <w:p w14:paraId="424B63EA" w14:textId="77777777" w:rsidR="00E55023" w:rsidRPr="007B6BAC" w:rsidRDefault="00E55023" w:rsidP="00962F6B">
      <w:pPr>
        <w:pStyle w:val="ListParagraph"/>
        <w:numPr>
          <w:ilvl w:val="0"/>
          <w:numId w:val="36"/>
        </w:numPr>
        <w:tabs>
          <w:tab w:val="right" w:leader="dot" w:pos="9540"/>
        </w:tabs>
        <w:spacing w:line="480" w:lineRule="auto"/>
        <w:ind w:left="284" w:right="630"/>
      </w:pPr>
      <w:r>
        <w:t>Planifikimi Analitik i Buxhetit 2022-2024</w:t>
      </w:r>
      <w:r>
        <w:tab/>
      </w:r>
      <w:r w:rsidR="00410366">
        <w:t>18</w:t>
      </w:r>
    </w:p>
    <w:p w14:paraId="424B63EB" w14:textId="77777777" w:rsidR="00DD52D5" w:rsidRDefault="00DD52D5" w:rsidP="00DD52D5">
      <w:pPr>
        <w:tabs>
          <w:tab w:val="right" w:leader="dot" w:pos="9810"/>
        </w:tabs>
        <w:ind w:left="-450" w:right="90"/>
        <w:rPr>
          <w:b/>
        </w:rPr>
      </w:pPr>
    </w:p>
    <w:p w14:paraId="424B63EC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ED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EE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EF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0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1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2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3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4" w14:textId="77777777" w:rsidR="00962F6B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5" w14:textId="77777777" w:rsidR="00962F6B" w:rsidRPr="007B6BAC" w:rsidRDefault="00962F6B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6" w14:textId="77777777" w:rsidR="00F92DF2" w:rsidRPr="007B6BAC" w:rsidRDefault="00F92DF2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7" w14:textId="77777777" w:rsidR="00F92DF2" w:rsidRPr="007B6BAC" w:rsidRDefault="00F92DF2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8" w14:textId="77777777" w:rsidR="00DD52D5" w:rsidRPr="007B6BAC" w:rsidRDefault="00DD52D5" w:rsidP="00DD52D5">
      <w:pPr>
        <w:tabs>
          <w:tab w:val="right" w:leader="dot" w:pos="9810"/>
        </w:tabs>
        <w:ind w:left="-450" w:right="90"/>
        <w:rPr>
          <w:b/>
        </w:rPr>
      </w:pPr>
    </w:p>
    <w:p w14:paraId="424B63F9" w14:textId="77777777" w:rsidR="00DD52D5" w:rsidRDefault="00DD52D5" w:rsidP="00DD52D5">
      <w:pPr>
        <w:ind w:right="90"/>
        <w:rPr>
          <w:b/>
          <w:sz w:val="28"/>
          <w:szCs w:val="28"/>
        </w:rPr>
      </w:pPr>
    </w:p>
    <w:p w14:paraId="424B63FA" w14:textId="77777777" w:rsidR="00962F6B" w:rsidRPr="007B6BAC" w:rsidRDefault="00962F6B" w:rsidP="00DD52D5">
      <w:pPr>
        <w:ind w:right="90"/>
        <w:rPr>
          <w:b/>
          <w:sz w:val="28"/>
          <w:szCs w:val="28"/>
        </w:rPr>
      </w:pPr>
    </w:p>
    <w:p w14:paraId="424B63FB" w14:textId="77777777" w:rsidR="00AF7524" w:rsidRPr="007B6BAC" w:rsidRDefault="00AF7524" w:rsidP="00DD52D5">
      <w:pPr>
        <w:ind w:right="90"/>
        <w:rPr>
          <w:b/>
          <w:sz w:val="28"/>
          <w:szCs w:val="28"/>
        </w:rPr>
      </w:pPr>
    </w:p>
    <w:p w14:paraId="424B63FC" w14:textId="77777777" w:rsidR="00521853" w:rsidRPr="007B6BAC" w:rsidRDefault="00521853" w:rsidP="00DD52D5">
      <w:pPr>
        <w:ind w:right="90"/>
        <w:rPr>
          <w:b/>
          <w:sz w:val="28"/>
          <w:szCs w:val="28"/>
        </w:rPr>
      </w:pPr>
    </w:p>
    <w:p w14:paraId="424B63FD" w14:textId="77777777" w:rsidR="003B7D1D" w:rsidRPr="007B6BAC" w:rsidRDefault="003B7D1D" w:rsidP="00DD52D5">
      <w:pPr>
        <w:ind w:right="90"/>
        <w:rPr>
          <w:b/>
          <w:sz w:val="28"/>
          <w:szCs w:val="28"/>
        </w:rPr>
      </w:pPr>
    </w:p>
    <w:p w14:paraId="424B63FE" w14:textId="6C6E7E84" w:rsidR="003B7D1D" w:rsidRDefault="003B7D1D" w:rsidP="00DD52D5">
      <w:pPr>
        <w:ind w:right="90"/>
        <w:rPr>
          <w:b/>
          <w:sz w:val="28"/>
          <w:szCs w:val="28"/>
        </w:rPr>
      </w:pPr>
    </w:p>
    <w:p w14:paraId="65F87ECB" w14:textId="092520DE" w:rsidR="00841603" w:rsidRDefault="00841603" w:rsidP="00DD52D5">
      <w:pPr>
        <w:ind w:right="90"/>
        <w:rPr>
          <w:b/>
          <w:sz w:val="28"/>
          <w:szCs w:val="28"/>
        </w:rPr>
      </w:pPr>
    </w:p>
    <w:p w14:paraId="706AA66F" w14:textId="77777777" w:rsidR="00841603" w:rsidRPr="007B6BAC" w:rsidRDefault="00841603" w:rsidP="00DD52D5">
      <w:pPr>
        <w:ind w:right="90"/>
        <w:rPr>
          <w:b/>
          <w:sz w:val="28"/>
          <w:szCs w:val="28"/>
        </w:rPr>
      </w:pPr>
    </w:p>
    <w:p w14:paraId="424B63FF" w14:textId="77777777" w:rsidR="003B7D1D" w:rsidRPr="007B6BAC" w:rsidRDefault="003B7D1D" w:rsidP="00DD52D5">
      <w:pPr>
        <w:ind w:right="90"/>
        <w:rPr>
          <w:b/>
          <w:sz w:val="28"/>
          <w:szCs w:val="28"/>
        </w:rPr>
      </w:pPr>
    </w:p>
    <w:p w14:paraId="424B6400" w14:textId="77777777" w:rsidR="003B7D1D" w:rsidRPr="007B6BAC" w:rsidRDefault="003B7D1D" w:rsidP="00DD52D5">
      <w:pPr>
        <w:ind w:right="90"/>
        <w:rPr>
          <w:b/>
          <w:sz w:val="28"/>
          <w:szCs w:val="28"/>
        </w:rPr>
      </w:pPr>
    </w:p>
    <w:p w14:paraId="424B6401" w14:textId="77777777" w:rsidR="003B7D1D" w:rsidRPr="007B6BAC" w:rsidRDefault="003B7D1D" w:rsidP="00DD52D5">
      <w:pPr>
        <w:ind w:right="90"/>
        <w:rPr>
          <w:b/>
          <w:sz w:val="28"/>
          <w:szCs w:val="28"/>
        </w:rPr>
      </w:pPr>
    </w:p>
    <w:p w14:paraId="424B6402" w14:textId="77777777" w:rsidR="00DD52D5" w:rsidRPr="00E64BD0" w:rsidRDefault="00E64BD0" w:rsidP="00E64BD0">
      <w:pPr>
        <w:pStyle w:val="ListParagraph"/>
        <w:numPr>
          <w:ilvl w:val="0"/>
          <w:numId w:val="35"/>
        </w:numPr>
        <w:spacing w:line="360" w:lineRule="auto"/>
        <w:ind w:right="630"/>
        <w:rPr>
          <w:b/>
          <w:sz w:val="28"/>
          <w:szCs w:val="28"/>
        </w:rPr>
      </w:pPr>
      <w:r w:rsidRPr="00E64BD0">
        <w:rPr>
          <w:b/>
          <w:sz w:val="28"/>
          <w:szCs w:val="28"/>
        </w:rPr>
        <w:lastRenderedPageBreak/>
        <w:t>BUXHETI I KOMUNËS SË MITROVICËS</w:t>
      </w:r>
    </w:p>
    <w:p w14:paraId="424B6403" w14:textId="77777777" w:rsidR="00DD52D5" w:rsidRPr="007B6BAC" w:rsidRDefault="00DD52D5" w:rsidP="00D178FD">
      <w:pPr>
        <w:spacing w:line="360" w:lineRule="auto"/>
        <w:ind w:right="630"/>
        <w:rPr>
          <w:sz w:val="10"/>
          <w:lang w:val="it-IT"/>
        </w:rPr>
      </w:pPr>
    </w:p>
    <w:p w14:paraId="424B6404" w14:textId="77777777" w:rsidR="00E462CE" w:rsidRDefault="00DD52D5" w:rsidP="00D178FD">
      <w:pPr>
        <w:pStyle w:val="BodyText"/>
        <w:spacing w:line="360" w:lineRule="auto"/>
        <w:ind w:right="630"/>
        <w:rPr>
          <w:lang w:val="it-IT"/>
        </w:rPr>
      </w:pPr>
      <w:r w:rsidRPr="007B6BAC">
        <w:rPr>
          <w:lang w:val="it-IT"/>
        </w:rPr>
        <w:t>Buxheti Komunal për vitin 20</w:t>
      </w:r>
      <w:r w:rsidR="00E14D3A" w:rsidRPr="007B6BAC">
        <w:rPr>
          <w:lang w:val="it-IT"/>
        </w:rPr>
        <w:t>2</w:t>
      </w:r>
      <w:r w:rsidR="003010B6" w:rsidRPr="007B6BAC">
        <w:rPr>
          <w:lang w:val="it-IT"/>
        </w:rPr>
        <w:t>2</w:t>
      </w:r>
      <w:r w:rsidRPr="007B6BAC">
        <w:rPr>
          <w:lang w:val="it-IT"/>
        </w:rPr>
        <w:t xml:space="preserve"> planifikohet në</w:t>
      </w:r>
      <w:r w:rsidR="00EE303C" w:rsidRPr="007B6BAC">
        <w:rPr>
          <w:lang w:val="it-IT"/>
        </w:rPr>
        <w:t xml:space="preserve"> bazë të obligimeve dhe detyrimeve</w:t>
      </w:r>
      <w:r w:rsidRPr="007B6BAC">
        <w:rPr>
          <w:lang w:val="it-IT"/>
        </w:rPr>
        <w:t xml:space="preserve"> që dalin nga Statuti i Komunës së Mitrovicës dhe është i bazuar në realizimin e buxhetit komunal për vitin 20</w:t>
      </w:r>
      <w:r w:rsidR="003B7D1D" w:rsidRPr="007B6BAC">
        <w:rPr>
          <w:lang w:val="it-IT"/>
        </w:rPr>
        <w:t>2</w:t>
      </w:r>
      <w:r w:rsidR="003010B6" w:rsidRPr="007B6BAC">
        <w:rPr>
          <w:lang w:val="it-IT"/>
        </w:rPr>
        <w:t>1</w:t>
      </w:r>
      <w:r w:rsidRPr="007B6BAC">
        <w:rPr>
          <w:lang w:val="it-IT"/>
        </w:rPr>
        <w:t xml:space="preserve">, </w:t>
      </w:r>
      <w:r w:rsidR="005B5FBF">
        <w:rPr>
          <w:lang w:val="it-IT"/>
        </w:rPr>
        <w:t>B</w:t>
      </w:r>
      <w:r w:rsidRPr="007B6BAC">
        <w:rPr>
          <w:lang w:val="it-IT"/>
        </w:rPr>
        <w:t>uxhetit të kom</w:t>
      </w:r>
      <w:r w:rsidR="00370C27" w:rsidRPr="007B6BAC">
        <w:rPr>
          <w:lang w:val="it-IT"/>
        </w:rPr>
        <w:t>unave të Kosovës për vitin 20</w:t>
      </w:r>
      <w:r w:rsidR="00E14D3A" w:rsidRPr="007B6BAC">
        <w:rPr>
          <w:lang w:val="it-IT"/>
        </w:rPr>
        <w:t>2</w:t>
      </w:r>
      <w:r w:rsidR="003010B6" w:rsidRPr="007B6BAC">
        <w:rPr>
          <w:lang w:val="it-IT"/>
        </w:rPr>
        <w:t>2</w:t>
      </w:r>
      <w:r w:rsidRPr="007B6BAC">
        <w:rPr>
          <w:lang w:val="it-IT"/>
        </w:rPr>
        <w:t xml:space="preserve"> të përcaktuar nga Komisioni i Granteve Qeveritare dhe të miratuar nga Ministria </w:t>
      </w:r>
      <w:r w:rsidR="005B5FBF">
        <w:rPr>
          <w:lang w:val="it-IT"/>
        </w:rPr>
        <w:t>e</w:t>
      </w:r>
      <w:r w:rsidRPr="007B6BAC">
        <w:rPr>
          <w:lang w:val="it-IT"/>
        </w:rPr>
        <w:t xml:space="preserve"> Financa</w:t>
      </w:r>
      <w:r w:rsidR="005B5FBF">
        <w:rPr>
          <w:lang w:val="it-IT"/>
        </w:rPr>
        <w:t>ve, Punës dhe Transfereve</w:t>
      </w:r>
      <w:r w:rsidRPr="007B6BAC">
        <w:rPr>
          <w:lang w:val="it-IT"/>
        </w:rPr>
        <w:t xml:space="preserve"> dhe Kuvendi i Ko</w:t>
      </w:r>
      <w:r w:rsidR="000F6479" w:rsidRPr="007B6BAC">
        <w:rPr>
          <w:lang w:val="it-IT"/>
        </w:rPr>
        <w:t>sovës, në mbështetje të Qarkoreve</w:t>
      </w:r>
      <w:r w:rsidRPr="007B6BAC">
        <w:rPr>
          <w:lang w:val="it-IT"/>
        </w:rPr>
        <w:t xml:space="preserve"> buxhetore 20</w:t>
      </w:r>
      <w:r w:rsidR="00E14D3A" w:rsidRPr="007B6BAC">
        <w:rPr>
          <w:lang w:val="it-IT"/>
        </w:rPr>
        <w:t>2</w:t>
      </w:r>
      <w:r w:rsidR="003010B6" w:rsidRPr="007B6BAC">
        <w:rPr>
          <w:lang w:val="it-IT"/>
        </w:rPr>
        <w:t>2</w:t>
      </w:r>
      <w:r w:rsidRPr="007B6BAC">
        <w:rPr>
          <w:lang w:val="it-IT"/>
        </w:rPr>
        <w:t>/0</w:t>
      </w:r>
      <w:r w:rsidR="00E84E07" w:rsidRPr="007B6BAC">
        <w:rPr>
          <w:lang w:val="it-IT"/>
        </w:rPr>
        <w:t>1</w:t>
      </w:r>
      <w:r w:rsidR="003010B6" w:rsidRPr="007B6BAC">
        <w:rPr>
          <w:lang w:val="it-IT"/>
        </w:rPr>
        <w:t xml:space="preserve"> dhe</w:t>
      </w:r>
      <w:r w:rsidRPr="007B6BAC">
        <w:rPr>
          <w:lang w:val="it-IT"/>
        </w:rPr>
        <w:t xml:space="preserve"> 20</w:t>
      </w:r>
      <w:r w:rsidR="00E14D3A" w:rsidRPr="007B6BAC">
        <w:rPr>
          <w:lang w:val="it-IT"/>
        </w:rPr>
        <w:t>2</w:t>
      </w:r>
      <w:r w:rsidR="003010B6" w:rsidRPr="007B6BAC">
        <w:rPr>
          <w:lang w:val="it-IT"/>
        </w:rPr>
        <w:t>2</w:t>
      </w:r>
      <w:r w:rsidRPr="007B6BAC">
        <w:rPr>
          <w:lang w:val="it-IT"/>
        </w:rPr>
        <w:t>/02  dhe Kornizës Afatmesme të Shpenzimeve të Kosovës për vitin 20</w:t>
      </w:r>
      <w:r w:rsidR="00E14D3A" w:rsidRPr="007B6BAC">
        <w:rPr>
          <w:lang w:val="it-IT"/>
        </w:rPr>
        <w:t>2</w:t>
      </w:r>
      <w:r w:rsidR="003010B6" w:rsidRPr="007B6BAC">
        <w:rPr>
          <w:lang w:val="it-IT"/>
        </w:rPr>
        <w:t>2</w:t>
      </w:r>
      <w:r w:rsidRPr="007B6BAC">
        <w:rPr>
          <w:lang w:val="it-IT"/>
        </w:rPr>
        <w:t>-202</w:t>
      </w:r>
      <w:r w:rsidR="003010B6" w:rsidRPr="007B6BAC">
        <w:rPr>
          <w:lang w:val="it-IT"/>
        </w:rPr>
        <w:t>4</w:t>
      </w:r>
      <w:r w:rsidRPr="007B6BAC">
        <w:rPr>
          <w:lang w:val="it-IT"/>
        </w:rPr>
        <w:t xml:space="preserve">, buxhetimit programor si dhe Kornizës Afatmesme Buxhetore Komunale </w:t>
      </w:r>
      <w:r w:rsidR="00E14D3A" w:rsidRPr="007B6BAC">
        <w:rPr>
          <w:lang w:val="it-IT"/>
        </w:rPr>
        <w:t>202</w:t>
      </w:r>
      <w:r w:rsidR="009F54CF">
        <w:rPr>
          <w:lang w:val="it-IT"/>
        </w:rPr>
        <w:t>2</w:t>
      </w:r>
      <w:r w:rsidR="00E14D3A" w:rsidRPr="007B6BAC">
        <w:rPr>
          <w:lang w:val="it-IT"/>
        </w:rPr>
        <w:t>-202</w:t>
      </w:r>
      <w:r w:rsidR="003010B6" w:rsidRPr="007B6BAC">
        <w:rPr>
          <w:lang w:val="it-IT"/>
        </w:rPr>
        <w:t>4</w:t>
      </w:r>
      <w:r w:rsidRPr="007B6BAC">
        <w:rPr>
          <w:lang w:val="it-IT"/>
        </w:rPr>
        <w:t xml:space="preserve"> për të hyrat dhe shpenzimet, për programet buxhetore sipas kategorive ekonomike dhe atë nga Granti Qeveritar  dhe nga të Hyrat Vetanake.</w:t>
      </w:r>
    </w:p>
    <w:p w14:paraId="424B6405" w14:textId="77777777" w:rsidR="00D90512" w:rsidRPr="00D90512" w:rsidRDefault="00D90512" w:rsidP="00D178FD">
      <w:pPr>
        <w:pStyle w:val="BodyText"/>
        <w:spacing w:line="360" w:lineRule="auto"/>
        <w:ind w:right="630"/>
        <w:rPr>
          <w:sz w:val="8"/>
          <w:szCs w:val="8"/>
          <w:lang w:val="it-IT"/>
        </w:rPr>
      </w:pPr>
    </w:p>
    <w:p w14:paraId="424B6406" w14:textId="77777777" w:rsidR="00E64BD0" w:rsidRPr="00000B34" w:rsidRDefault="00D90512" w:rsidP="00D178FD">
      <w:pPr>
        <w:pStyle w:val="BodyText"/>
        <w:spacing w:line="360" w:lineRule="auto"/>
        <w:ind w:right="630"/>
        <w:rPr>
          <w:i/>
          <w:iCs/>
          <w:sz w:val="20"/>
          <w:szCs w:val="20"/>
          <w:lang w:val="it-IT"/>
        </w:rPr>
      </w:pPr>
      <w:r w:rsidRPr="00000B34">
        <w:rPr>
          <w:i/>
          <w:iCs/>
          <w:sz w:val="20"/>
          <w:szCs w:val="20"/>
          <w:lang w:val="it-IT"/>
        </w:rPr>
        <w:t>Tabela 1</w:t>
      </w:r>
    </w:p>
    <w:bookmarkStart w:id="1" w:name="_MON_1705250651"/>
    <w:bookmarkEnd w:id="1"/>
    <w:p w14:paraId="424B6407" w14:textId="77777777" w:rsidR="00DD52D5" w:rsidRDefault="00D90512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  <w:r w:rsidRPr="007B6BAC">
        <w:rPr>
          <w:b/>
          <w:bCs/>
        </w:rPr>
        <w:object w:dxaOrig="9327" w:dyaOrig="4504" w14:anchorId="424B6761">
          <v:shape id="_x0000_i1025" type="#_x0000_t75" style="width:467.3pt;height:223.4pt" o:ole="">
            <v:imagedata r:id="rId19" o:title=""/>
          </v:shape>
          <o:OLEObject Type="Embed" ProgID="Excel.Sheet.12" ShapeID="_x0000_i1025" DrawAspect="Content" ObjectID="_1707044761" r:id="rId20"/>
        </w:object>
      </w:r>
    </w:p>
    <w:p w14:paraId="424B6408" w14:textId="4F396F05" w:rsidR="00D90512" w:rsidRDefault="00D90512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6964E2FD" w14:textId="5E64EB62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60A708E2" w14:textId="030CB0BB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18E49542" w14:textId="143EB59C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44C9E7BB" w14:textId="10CBC468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743A8A97" w14:textId="04E3C7A2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316E403C" w14:textId="6DA301FB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218FDF44" w14:textId="2774E888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4B095F0E" w14:textId="41907806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5E595326" w14:textId="77777777" w:rsidR="00841603" w:rsidRDefault="00841603" w:rsidP="00D178FD">
      <w:pPr>
        <w:tabs>
          <w:tab w:val="left" w:pos="5370"/>
        </w:tabs>
        <w:spacing w:line="360" w:lineRule="auto"/>
        <w:ind w:right="630"/>
        <w:jc w:val="right"/>
        <w:rPr>
          <w:i/>
          <w:lang w:val="sq-AL"/>
        </w:rPr>
      </w:pPr>
    </w:p>
    <w:p w14:paraId="424B640E" w14:textId="77777777" w:rsidR="00DD52D5" w:rsidRPr="00962F6B" w:rsidRDefault="00DD52D5" w:rsidP="00E64BD0">
      <w:pPr>
        <w:pStyle w:val="ListParagraph"/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line="360" w:lineRule="auto"/>
        <w:ind w:right="630"/>
        <w:rPr>
          <w:rFonts w:ascii="Sylfaen" w:hAnsi="Sylfaen"/>
          <w:b/>
          <w:sz w:val="28"/>
          <w:szCs w:val="28"/>
        </w:rPr>
      </w:pPr>
      <w:r w:rsidRPr="00962F6B">
        <w:rPr>
          <w:rFonts w:ascii="Sylfaen" w:hAnsi="Sylfaen"/>
          <w:b/>
          <w:sz w:val="28"/>
          <w:szCs w:val="28"/>
        </w:rPr>
        <w:lastRenderedPageBreak/>
        <w:t>Përmbledhje</w:t>
      </w:r>
    </w:p>
    <w:p w14:paraId="424B640F" w14:textId="77777777" w:rsidR="006753A2" w:rsidRPr="007B6BAC" w:rsidRDefault="00DD52D5" w:rsidP="00AC1750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 w:rsidRPr="007B6BAC">
        <w:t xml:space="preserve">Më </w:t>
      </w:r>
      <w:r w:rsidR="00384A97">
        <w:t>24</w:t>
      </w:r>
      <w:r w:rsidR="00AC1750" w:rsidRPr="007B6BAC">
        <w:t xml:space="preserve"> Qershor 202</w:t>
      </w:r>
      <w:r w:rsidR="00384A97">
        <w:t>1</w:t>
      </w:r>
      <w:r w:rsidR="00AC1750" w:rsidRPr="007B6BAC">
        <w:t>,</w:t>
      </w:r>
      <w:r w:rsidRPr="007B6BAC">
        <w:t xml:space="preserve"> Kuvendi i </w:t>
      </w:r>
      <w:r w:rsidR="008E4F70" w:rsidRPr="007B6BAC">
        <w:t>K</w:t>
      </w:r>
      <w:r w:rsidRPr="007B6BAC">
        <w:t xml:space="preserve">omunës </w:t>
      </w:r>
      <w:r w:rsidR="005A5AB4">
        <w:t xml:space="preserve">së Mitrovicës </w:t>
      </w:r>
      <w:r w:rsidRPr="007B6BAC">
        <w:t xml:space="preserve">miratoi Kornizën Afatmesme Buxhetore </w:t>
      </w:r>
      <w:r w:rsidR="00EC2A06" w:rsidRPr="007B6BAC">
        <w:t>202</w:t>
      </w:r>
      <w:r w:rsidR="00834966" w:rsidRPr="007B6BAC">
        <w:t>2</w:t>
      </w:r>
      <w:r w:rsidR="002F662E" w:rsidRPr="007B6BAC">
        <w:t>-202</w:t>
      </w:r>
      <w:r w:rsidR="00834966" w:rsidRPr="007B6BAC">
        <w:t>4</w:t>
      </w:r>
      <w:r w:rsidRPr="007B6BAC">
        <w:t xml:space="preserve">, si pjesë përbërëse e Kornizës Afatmesme të Shpenzimeve (KASH) të Kosovës, e ndërtuar në përputhje me procedurat e parashikuara buxhetore </w:t>
      </w:r>
      <w:r w:rsidR="00EE303C" w:rsidRPr="007B6BAC">
        <w:t>202</w:t>
      </w:r>
      <w:r w:rsidR="00834966" w:rsidRPr="007B6BAC">
        <w:t>2</w:t>
      </w:r>
      <w:r w:rsidR="00EE303C" w:rsidRPr="007B6BAC">
        <w:t>-202</w:t>
      </w:r>
      <w:r w:rsidR="00834966" w:rsidRPr="007B6BAC">
        <w:t>4</w:t>
      </w:r>
      <w:r w:rsidR="00AC1750" w:rsidRPr="007B6BAC">
        <w:t xml:space="preserve">. </w:t>
      </w:r>
      <w:r w:rsidRPr="007B6BAC">
        <w:t xml:space="preserve">Korniza afatmesme buxhetore si dokument strategjik </w:t>
      </w:r>
      <w:r w:rsidR="005A5AB4">
        <w:t>ka siguruar ndarjen fillestare të Buxhetit, duke u bazuar në kërkesat e Drejtorive Komunale</w:t>
      </w:r>
      <w:r w:rsidR="00EC2A06" w:rsidRPr="007B6BAC">
        <w:t>.</w:t>
      </w:r>
      <w:r w:rsidR="00D90512">
        <w:t xml:space="preserve"> </w:t>
      </w:r>
      <w:r w:rsidR="00AC1750" w:rsidRPr="007B6BAC">
        <w:t>Komuna e Mitrovicës cdo vit ka shënuar trend</w:t>
      </w:r>
      <w:r w:rsidR="00BC0C7A" w:rsidRPr="007B6BAC">
        <w:t xml:space="preserve"> pozitiv</w:t>
      </w:r>
      <w:r w:rsidRPr="007B6BAC">
        <w:t xml:space="preserve"> </w:t>
      </w:r>
      <w:r w:rsidR="00AC1750" w:rsidRPr="007B6BAC">
        <w:t>të rritjes buxhetore, përvec vitit 2021 ku kemi pasur shkurtime buxhetore për shkak të mos miratimit të ligjit për paga dhe Pandemisë Covid19</w:t>
      </w:r>
      <w:r w:rsidRPr="007B6BAC">
        <w:t xml:space="preserve">. </w:t>
      </w:r>
      <w:r w:rsidR="005A5AB4">
        <w:t>Pas KAB, Komuna e Mitrovicës ka përgatitur Qarkoren Buxhetore 2022/2 duke u bazuar në kufijt e financimit në kategori ekonomike sipas udhëzimeve të Ministrisë së Financave. Draft-Buxheti Komunal është dorëzuar brenda afatit ligjor për aprovim në Kuvendin Komunal</w:t>
      </w:r>
      <w:r w:rsidR="0081125D">
        <w:t xml:space="preserve">, mirpo ka dështuar të aprovohet. </w:t>
      </w:r>
    </w:p>
    <w:p w14:paraId="424B6410" w14:textId="77777777" w:rsidR="00E42547" w:rsidRPr="00D90512" w:rsidRDefault="00E42547" w:rsidP="00E462CE">
      <w:pPr>
        <w:widowControl w:val="0"/>
        <w:autoSpaceDE w:val="0"/>
        <w:autoSpaceDN w:val="0"/>
        <w:adjustRightInd w:val="0"/>
        <w:spacing w:line="360" w:lineRule="auto"/>
        <w:ind w:right="630"/>
        <w:rPr>
          <w:rFonts w:ascii="Sylfaen" w:hAnsi="Sylfaen"/>
          <w:b/>
          <w:bCs/>
          <w:iCs/>
        </w:rPr>
      </w:pPr>
    </w:p>
    <w:p w14:paraId="424B6411" w14:textId="77777777" w:rsidR="00DD52D5" w:rsidRPr="00E64BD0" w:rsidRDefault="00AC1750" w:rsidP="00E64BD0">
      <w:pPr>
        <w:pStyle w:val="ListParagraph"/>
        <w:widowControl w:val="0"/>
        <w:numPr>
          <w:ilvl w:val="1"/>
          <w:numId w:val="35"/>
        </w:numPr>
        <w:autoSpaceDE w:val="0"/>
        <w:autoSpaceDN w:val="0"/>
        <w:adjustRightInd w:val="0"/>
        <w:spacing w:line="360" w:lineRule="auto"/>
        <w:ind w:right="630"/>
        <w:rPr>
          <w:rFonts w:ascii="Sylfaen" w:hAnsi="Sylfaen"/>
          <w:b/>
          <w:bCs/>
          <w:iCs/>
          <w:sz w:val="32"/>
          <w:szCs w:val="32"/>
        </w:rPr>
      </w:pPr>
      <w:r w:rsidRPr="00962F6B">
        <w:rPr>
          <w:rFonts w:ascii="Sylfaen" w:hAnsi="Sylfaen"/>
          <w:b/>
          <w:bCs/>
          <w:iCs/>
          <w:sz w:val="28"/>
          <w:szCs w:val="28"/>
        </w:rPr>
        <w:t>Procesi i hartimit të Draft-</w:t>
      </w:r>
      <w:r w:rsidR="005F514A" w:rsidRPr="00962F6B">
        <w:rPr>
          <w:rFonts w:ascii="Sylfaen" w:hAnsi="Sylfaen"/>
          <w:b/>
          <w:bCs/>
          <w:iCs/>
          <w:sz w:val="28"/>
          <w:szCs w:val="28"/>
        </w:rPr>
        <w:t>B</w:t>
      </w:r>
      <w:r w:rsidR="00DD52D5" w:rsidRPr="00962F6B">
        <w:rPr>
          <w:rFonts w:ascii="Sylfaen" w:hAnsi="Sylfaen"/>
          <w:b/>
          <w:bCs/>
          <w:iCs/>
          <w:sz w:val="28"/>
          <w:szCs w:val="28"/>
        </w:rPr>
        <w:t xml:space="preserve">uxhetit </w:t>
      </w:r>
      <w:r w:rsidR="00EC2A06" w:rsidRPr="00962F6B">
        <w:rPr>
          <w:rFonts w:ascii="Sylfaen" w:hAnsi="Sylfaen"/>
          <w:b/>
          <w:bCs/>
          <w:iCs/>
          <w:sz w:val="28"/>
          <w:szCs w:val="28"/>
        </w:rPr>
        <w:t>202</w:t>
      </w:r>
      <w:r w:rsidR="005F514A" w:rsidRPr="00962F6B">
        <w:rPr>
          <w:rFonts w:ascii="Sylfaen" w:hAnsi="Sylfaen"/>
          <w:b/>
          <w:bCs/>
          <w:iCs/>
          <w:sz w:val="28"/>
          <w:szCs w:val="28"/>
        </w:rPr>
        <w:t>2</w:t>
      </w:r>
      <w:r w:rsidR="00EC2A06" w:rsidRPr="00962F6B">
        <w:rPr>
          <w:rFonts w:ascii="Sylfaen" w:hAnsi="Sylfaen"/>
          <w:b/>
          <w:bCs/>
          <w:iCs/>
          <w:sz w:val="28"/>
          <w:szCs w:val="28"/>
        </w:rPr>
        <w:t>-202</w:t>
      </w:r>
      <w:r w:rsidR="00834966" w:rsidRPr="00962F6B">
        <w:rPr>
          <w:rFonts w:ascii="Sylfaen" w:hAnsi="Sylfaen"/>
          <w:b/>
          <w:bCs/>
          <w:iCs/>
          <w:sz w:val="28"/>
          <w:szCs w:val="28"/>
        </w:rPr>
        <w:t>4</w:t>
      </w:r>
    </w:p>
    <w:p w14:paraId="424B6412" w14:textId="77777777" w:rsidR="00DD52D5" w:rsidRPr="007B6BAC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 w:rsidRPr="007B6BAC">
        <w:t xml:space="preserve">Organizata buxhetore (642) ka zhvilluar procesin e hartimit të </w:t>
      </w:r>
      <w:r w:rsidR="00B42B9D" w:rsidRPr="007B6BAC">
        <w:t>D</w:t>
      </w:r>
      <w:r w:rsidRPr="007B6BAC">
        <w:t>raft-</w:t>
      </w:r>
      <w:r w:rsidR="00B42B9D" w:rsidRPr="007B6BAC">
        <w:t>B</w:t>
      </w:r>
      <w:r w:rsidRPr="007B6BAC">
        <w:t>uxhetit për vitet 20</w:t>
      </w:r>
      <w:r w:rsidR="003679D2" w:rsidRPr="007B6BAC">
        <w:t>2</w:t>
      </w:r>
      <w:r w:rsidR="00834966" w:rsidRPr="007B6BAC">
        <w:t>2</w:t>
      </w:r>
      <w:r w:rsidR="003679D2" w:rsidRPr="007B6BAC">
        <w:t>-</w:t>
      </w:r>
      <w:r w:rsidRPr="007B6BAC">
        <w:t>20</w:t>
      </w:r>
      <w:r w:rsidR="00E06A1B" w:rsidRPr="007B6BAC">
        <w:t>2</w:t>
      </w:r>
      <w:r w:rsidR="00834966" w:rsidRPr="007B6BAC">
        <w:t>4</w:t>
      </w:r>
      <w:r w:rsidRPr="007B6BAC">
        <w:t>, në harmoni të plot</w:t>
      </w:r>
      <w:r w:rsidR="00E06A1B" w:rsidRPr="007B6BAC">
        <w:t>ë</w:t>
      </w:r>
      <w:r w:rsidRPr="007B6BAC">
        <w:t xml:space="preserve"> me instruksionet e pranuara nga Ministria e Financave përmes Qarkoreve buxhetore 20</w:t>
      </w:r>
      <w:r w:rsidR="00EC2A06" w:rsidRPr="007B6BAC">
        <w:t>2</w:t>
      </w:r>
      <w:r w:rsidR="00834966" w:rsidRPr="007B6BAC">
        <w:t>2</w:t>
      </w:r>
      <w:r w:rsidR="00EC2A06" w:rsidRPr="007B6BAC">
        <w:t>/</w:t>
      </w:r>
      <w:r w:rsidR="00EB4697" w:rsidRPr="007B6BAC">
        <w:t>01</w:t>
      </w:r>
      <w:r w:rsidR="00834966" w:rsidRPr="007B6BAC">
        <w:t xml:space="preserve"> </w:t>
      </w:r>
      <w:r w:rsidR="002F662E" w:rsidRPr="007B6BAC">
        <w:t>dhe</w:t>
      </w:r>
      <w:r w:rsidR="00EB4697" w:rsidRPr="007B6BAC">
        <w:t xml:space="preserve"> 202</w:t>
      </w:r>
      <w:r w:rsidR="00834966" w:rsidRPr="007B6BAC">
        <w:t>2</w:t>
      </w:r>
      <w:r w:rsidR="00EB4697" w:rsidRPr="007B6BAC">
        <w:t>/0</w:t>
      </w:r>
      <w:r w:rsidR="00834966" w:rsidRPr="007B6BAC">
        <w:t>2</w:t>
      </w:r>
      <w:r w:rsidR="00EB4697" w:rsidRPr="007B6BAC">
        <w:t xml:space="preserve"> </w:t>
      </w:r>
      <w:r w:rsidRPr="007B6BAC">
        <w:t xml:space="preserve">, në harmoni me Kornizën afatmesme buxhetore </w:t>
      </w:r>
      <w:r w:rsidR="00EC2A06" w:rsidRPr="007B6BAC">
        <w:t>202</w:t>
      </w:r>
      <w:r w:rsidR="00834966" w:rsidRPr="007B6BAC">
        <w:t>2</w:t>
      </w:r>
      <w:r w:rsidR="00EC2A06" w:rsidRPr="007B6BAC">
        <w:t>-202</w:t>
      </w:r>
      <w:r w:rsidR="00834966" w:rsidRPr="007B6BAC">
        <w:t>4</w:t>
      </w:r>
      <w:r w:rsidRPr="007B6BAC">
        <w:t xml:space="preserve"> (KAB), </w:t>
      </w:r>
      <w:r w:rsidR="0052591A">
        <w:t xml:space="preserve">Dëgjimeve Buxhetore me qytetarë dhe me Drejtorët/et Komunal </w:t>
      </w:r>
      <w:r w:rsidRPr="007B6BAC">
        <w:t>si dhe në zbatim të Ligjit mbi Menaxhimin e Financave Publike dhe Përgjegjësit, me qëllim që finalizimi i tij të jetë në përputhje me interesat e qytetarëve të komunës sonë, në varshmëri për aq sa edhe kanë lej</w:t>
      </w:r>
      <w:r w:rsidR="00E06A1B" w:rsidRPr="007B6BAC">
        <w:t>uar kufij</w:t>
      </w:r>
      <w:r w:rsidRPr="007B6BAC">
        <w:t>t e limituar të financimit. Projekt-buxheti përpos burimeve të financimit apo burimeve</w:t>
      </w:r>
      <w:r w:rsidR="00BE400C" w:rsidRPr="007B6BAC">
        <w:t xml:space="preserve"> të fondeve për hartimin e</w:t>
      </w:r>
      <w:r w:rsidRPr="007B6BAC">
        <w:t xml:space="preserve"> tij, përmban edhe projeksionet e shpenzimeve dhe prioritetet e qeverisë lokale të shpërndara në pesë kategori ekonomike të shpenzimeve.</w:t>
      </w:r>
    </w:p>
    <w:p w14:paraId="424B6413" w14:textId="77777777" w:rsidR="00DD52D5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 w:rsidRPr="007B6BAC">
        <w:t xml:space="preserve">Ministria e Financave ka hartuar Qarkoret buxhetore, bazuar në të dhënat e përcaktuara nga Komisioni i Granteve, i cili ka mandatin e përcaktimit të vlerës së granteve duke zbatuar kriteret e përcaktuara si numri i popullsisë, numri i nxënësve, numrin i pakicave kombëtare etj. Nga këto përcaktime të Komisionit të Granteve ka rezultuar se buxheti i organizatës sonë buxhetore për </w:t>
      </w:r>
      <w:r w:rsidRPr="007B6BAC">
        <w:rPr>
          <w:b/>
          <w:bCs/>
        </w:rPr>
        <w:t>vitin 20</w:t>
      </w:r>
      <w:r w:rsidR="00EC2A06" w:rsidRPr="007B6BAC">
        <w:rPr>
          <w:b/>
          <w:bCs/>
        </w:rPr>
        <w:t>2</w:t>
      </w:r>
      <w:r w:rsidR="00834966" w:rsidRPr="007B6BAC">
        <w:rPr>
          <w:b/>
          <w:bCs/>
        </w:rPr>
        <w:t>2</w:t>
      </w:r>
      <w:r w:rsidRPr="007B6BAC">
        <w:rPr>
          <w:b/>
          <w:bCs/>
        </w:rPr>
        <w:t xml:space="preserve"> </w:t>
      </w:r>
      <w:r w:rsidRPr="007B6BAC">
        <w:t>do të ketë shumën prej</w:t>
      </w:r>
      <w:r w:rsidRPr="007B6BAC">
        <w:rPr>
          <w:b/>
          <w:bCs/>
        </w:rPr>
        <w:t xml:space="preserve"> </w:t>
      </w:r>
      <w:r w:rsidR="00834966" w:rsidRPr="007B6BAC">
        <w:rPr>
          <w:b/>
          <w:bCs/>
        </w:rPr>
        <w:t>21,526,713.00</w:t>
      </w:r>
      <w:r w:rsidRPr="007B6BAC">
        <w:rPr>
          <w:b/>
          <w:bCs/>
        </w:rPr>
        <w:t xml:space="preserve"> €</w:t>
      </w:r>
      <w:r w:rsidRPr="007B6BAC">
        <w:t>.</w:t>
      </w:r>
      <w:r w:rsidR="0081125D">
        <w:t xml:space="preserve"> </w:t>
      </w:r>
    </w:p>
    <w:p w14:paraId="424B6414" w14:textId="77777777" w:rsidR="0081125D" w:rsidRPr="007B6BAC" w:rsidRDefault="0081125D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>
        <w:t xml:space="preserve">Ky Draft-Buxhet ka marrë formën finale në Janar 2022. Pas shqyrtimit të Buxhetit në Bordin e Drejtorëve të Komunës së Mitrovicës, Buxheti ka kaluar dhe është aprovuar edhe në Komitetin për Politkë dhe Financa me datën </w:t>
      </w:r>
      <w:r w:rsidR="00B03DE1">
        <w:t xml:space="preserve">03.02.2022. </w:t>
      </w:r>
    </w:p>
    <w:p w14:paraId="424B6415" w14:textId="77777777" w:rsidR="00D90512" w:rsidRDefault="00D90512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424B6416" w14:textId="77777777" w:rsidR="00DD52D5" w:rsidRDefault="00DD52D5" w:rsidP="00E462CE">
      <w:pPr>
        <w:widowControl w:val="0"/>
        <w:autoSpaceDE w:val="0"/>
        <w:autoSpaceDN w:val="0"/>
        <w:adjustRightInd w:val="0"/>
        <w:spacing w:line="360" w:lineRule="auto"/>
        <w:ind w:right="630"/>
        <w:rPr>
          <w:b/>
          <w:bCs/>
          <w:sz w:val="28"/>
          <w:szCs w:val="28"/>
        </w:rPr>
      </w:pPr>
      <w:r w:rsidRPr="00962F6B">
        <w:rPr>
          <w:b/>
          <w:bCs/>
          <w:sz w:val="28"/>
          <w:szCs w:val="28"/>
        </w:rPr>
        <w:lastRenderedPageBreak/>
        <w:t>Investimeve kapitale 20</w:t>
      </w:r>
      <w:r w:rsidR="003679D2" w:rsidRPr="00962F6B">
        <w:rPr>
          <w:b/>
          <w:bCs/>
          <w:sz w:val="28"/>
          <w:szCs w:val="28"/>
        </w:rPr>
        <w:t>2</w:t>
      </w:r>
      <w:r w:rsidR="00B34894" w:rsidRPr="00962F6B">
        <w:rPr>
          <w:b/>
          <w:bCs/>
          <w:sz w:val="28"/>
          <w:szCs w:val="28"/>
        </w:rPr>
        <w:t>2</w:t>
      </w:r>
    </w:p>
    <w:p w14:paraId="424B6417" w14:textId="77777777" w:rsidR="00B43747" w:rsidRDefault="00B43747" w:rsidP="00B43747">
      <w:pPr>
        <w:widowControl w:val="0"/>
        <w:autoSpaceDE w:val="0"/>
        <w:autoSpaceDN w:val="0"/>
        <w:adjustRightInd w:val="0"/>
        <w:spacing w:line="360" w:lineRule="auto"/>
        <w:ind w:right="630"/>
        <w:jc w:val="both"/>
      </w:pPr>
      <w:r>
        <w:t xml:space="preserve">Investimet Kapitale gjatë vitit 2022, nuk do të jenë në vlerë të përcaktuar nga Qarkorja Buxhetore dhe Ligji i Buxhetit 2022, për arsye të obligimeve/borxheve të shumta, e në veçanti në kategorinë e Investimeve kapitale, </w:t>
      </w:r>
      <w:r w:rsidR="00B03DE1">
        <w:t>me mbi</w:t>
      </w:r>
      <w:r>
        <w:t xml:space="preserve"> 2.5 milion euro.  Gjatë finalizimit të këtij Drafti, struktura e Investimeve Kapitale ka pësuar ndryshi</w:t>
      </w:r>
      <w:r w:rsidR="00B03DE1">
        <w:t>me strukturore brenda kategorive ekonomike. Bazuar në prioritetet e Kryetarit të Komunës, brenda mundësive buxheti është projektuar në sektoret të cilat janë vlerësuar më të rëndësishme dhe më të përafërta me kërkesat e qytetarëve.</w:t>
      </w:r>
    </w:p>
    <w:p w14:paraId="424B6418" w14:textId="77777777" w:rsidR="00D8127E" w:rsidRDefault="00B43747" w:rsidP="00B43747">
      <w:pPr>
        <w:widowControl w:val="0"/>
        <w:autoSpaceDE w:val="0"/>
        <w:autoSpaceDN w:val="0"/>
        <w:adjustRightInd w:val="0"/>
        <w:spacing w:line="360" w:lineRule="auto"/>
        <w:ind w:right="630"/>
        <w:jc w:val="both"/>
      </w:pPr>
      <w:r>
        <w:t xml:space="preserve">Investimet Kapitale në bazë të mundësive financiare, do të përfshijnë </w:t>
      </w:r>
      <w:r w:rsidR="00EB6C8F">
        <w:t xml:space="preserve">pjesën rurale dhe urbane të qytetit. </w:t>
      </w:r>
      <w:r w:rsidR="00D8127E">
        <w:t xml:space="preserve">Përparësi financiare do të kenë borxhet dhe projektet në vazhdimsi. Gjithashtu një ndër prioritetet e këtij buxheti do të jetë Digjitalizimi i Administratës Komunale, Sistemit të Menaxhimit Komunal, Shërbimeve me qytetarë, Shërbimeve në Shëndetësi dhe Arsim. </w:t>
      </w:r>
    </w:p>
    <w:p w14:paraId="424B6419" w14:textId="77777777" w:rsidR="00EB6C8F" w:rsidRPr="00EB6C8F" w:rsidRDefault="00D8127E" w:rsidP="00B43747">
      <w:pPr>
        <w:widowControl w:val="0"/>
        <w:autoSpaceDE w:val="0"/>
        <w:autoSpaceDN w:val="0"/>
        <w:adjustRightInd w:val="0"/>
        <w:spacing w:line="360" w:lineRule="auto"/>
        <w:ind w:right="630"/>
        <w:jc w:val="both"/>
      </w:pPr>
      <w:r>
        <w:t>Bazuar në prioritet e ekzekutivit</w:t>
      </w:r>
      <w:r w:rsidR="00B03DE1">
        <w:t>,</w:t>
      </w:r>
      <w:r>
        <w:t xml:space="preserve"> k</w:t>
      </w:r>
      <w:r w:rsidR="00EB6C8F">
        <w:t xml:space="preserve">a pasur një zhvendosje të buxhetit duke u orientuar në ngritjen e </w:t>
      </w:r>
      <w:r w:rsidR="001E637F">
        <w:t>I</w:t>
      </w:r>
      <w:r w:rsidR="00EB6C8F">
        <w:t xml:space="preserve">nvestimeve </w:t>
      </w:r>
      <w:r w:rsidR="001E637F">
        <w:t>K</w:t>
      </w:r>
      <w:r w:rsidR="00EB6C8F">
        <w:t>apitale në Shëndetësi (</w:t>
      </w:r>
      <w:r>
        <w:t xml:space="preserve">Rritje e </w:t>
      </w:r>
      <w:r w:rsidR="00082CAE">
        <w:t>Buxhetit</w:t>
      </w:r>
      <w:r>
        <w:t xml:space="preserve"> për </w:t>
      </w:r>
      <w:r w:rsidRPr="006A2775">
        <w:rPr>
          <w:b/>
          <w:bCs/>
        </w:rPr>
        <w:t>1</w:t>
      </w:r>
      <w:r w:rsidR="006A2775">
        <w:rPr>
          <w:b/>
          <w:bCs/>
        </w:rPr>
        <w:t>,</w:t>
      </w:r>
      <w:r w:rsidRPr="006A2775">
        <w:rPr>
          <w:b/>
          <w:bCs/>
        </w:rPr>
        <w:t>676%)</w:t>
      </w:r>
      <w:r>
        <w:t xml:space="preserve"> dhe Arsim (Rritje e </w:t>
      </w:r>
      <w:r w:rsidR="00082CAE">
        <w:t>Buxhetit</w:t>
      </w:r>
      <w:r>
        <w:t xml:space="preserve"> për </w:t>
      </w:r>
      <w:r w:rsidRPr="006A2775">
        <w:rPr>
          <w:b/>
          <w:bCs/>
        </w:rPr>
        <w:t>187%</w:t>
      </w:r>
      <w:r>
        <w:t xml:space="preserve">). </w:t>
      </w:r>
    </w:p>
    <w:p w14:paraId="424B641A" w14:textId="77777777" w:rsidR="00D8127E" w:rsidRPr="00B03DE1" w:rsidRDefault="00D8127E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  <w:rPr>
          <w:sz w:val="20"/>
          <w:szCs w:val="20"/>
        </w:rPr>
      </w:pPr>
    </w:p>
    <w:p w14:paraId="424B641B" w14:textId="77777777" w:rsidR="00682EAF" w:rsidRPr="00682EAF" w:rsidRDefault="00682EAF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  <w:rPr>
          <w:i/>
          <w:iCs/>
          <w:sz w:val="20"/>
          <w:szCs w:val="20"/>
        </w:rPr>
      </w:pPr>
      <w:r w:rsidRPr="00682EAF">
        <w:rPr>
          <w:i/>
          <w:iCs/>
          <w:sz w:val="20"/>
          <w:szCs w:val="20"/>
        </w:rPr>
        <w:t>Grafikoni 1</w:t>
      </w:r>
    </w:p>
    <w:p w14:paraId="424B641C" w14:textId="77777777" w:rsidR="00124A37" w:rsidRDefault="00124A37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>
        <w:rPr>
          <w:noProof/>
        </w:rPr>
        <w:drawing>
          <wp:inline distT="0" distB="0" distL="0" distR="0" wp14:anchorId="424B6762" wp14:editId="424B6763">
            <wp:extent cx="5943600" cy="34290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24B641D" w14:textId="77777777" w:rsidR="009579B2" w:rsidRDefault="009579B2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424B641E" w14:textId="77777777" w:rsidR="00B03DE1" w:rsidRDefault="00B03DE1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424B641F" w14:textId="77777777" w:rsidR="00B03DE1" w:rsidRDefault="00B03DE1" w:rsidP="003679D2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</w:p>
    <w:p w14:paraId="424B6420" w14:textId="77777777" w:rsidR="00000B34" w:rsidRDefault="00DD52D5" w:rsidP="00000B34">
      <w:pPr>
        <w:pStyle w:val="ListParagraph"/>
        <w:numPr>
          <w:ilvl w:val="0"/>
          <w:numId w:val="35"/>
        </w:numPr>
        <w:tabs>
          <w:tab w:val="left" w:pos="5400"/>
        </w:tabs>
        <w:ind w:left="284" w:right="90"/>
        <w:jc w:val="center"/>
        <w:rPr>
          <w:rFonts w:ascii="Sylfaen" w:hAnsi="Sylfaen"/>
          <w:b/>
          <w:bCs/>
          <w:sz w:val="28"/>
          <w:szCs w:val="32"/>
        </w:rPr>
      </w:pPr>
      <w:r w:rsidRPr="00E64BD0">
        <w:rPr>
          <w:rFonts w:ascii="Sylfaen" w:hAnsi="Sylfaen"/>
          <w:b/>
          <w:bCs/>
          <w:sz w:val="28"/>
          <w:szCs w:val="32"/>
        </w:rPr>
        <w:lastRenderedPageBreak/>
        <w:t>Planifikimi i të hyrave</w:t>
      </w:r>
      <w:r w:rsidR="006F4CFC" w:rsidRPr="00E64BD0">
        <w:rPr>
          <w:rFonts w:ascii="Sylfaen" w:hAnsi="Sylfaen"/>
          <w:b/>
          <w:bCs/>
          <w:sz w:val="28"/>
          <w:szCs w:val="32"/>
        </w:rPr>
        <w:t xml:space="preserve"> </w:t>
      </w:r>
      <w:r w:rsidR="00B34894" w:rsidRPr="00E64BD0">
        <w:rPr>
          <w:rFonts w:ascii="Sylfaen" w:hAnsi="Sylfaen"/>
          <w:b/>
          <w:bCs/>
          <w:sz w:val="28"/>
          <w:szCs w:val="32"/>
        </w:rPr>
        <w:t>vetanake komunale për vitin 2022</w:t>
      </w:r>
      <w:r w:rsidR="00E64BD0">
        <w:rPr>
          <w:rFonts w:ascii="Sylfaen" w:hAnsi="Sylfaen"/>
          <w:b/>
          <w:bCs/>
          <w:sz w:val="28"/>
          <w:szCs w:val="32"/>
        </w:rPr>
        <w:t xml:space="preserve"> </w:t>
      </w:r>
      <w:r w:rsidR="00000B34">
        <w:rPr>
          <w:rFonts w:ascii="Sylfaen" w:hAnsi="Sylfaen"/>
          <w:b/>
          <w:bCs/>
          <w:sz w:val="28"/>
          <w:szCs w:val="32"/>
        </w:rPr>
        <w:t>–</w:t>
      </w:r>
      <w:r w:rsidR="00E64BD0">
        <w:rPr>
          <w:rFonts w:ascii="Sylfaen" w:hAnsi="Sylfaen"/>
          <w:b/>
          <w:bCs/>
          <w:sz w:val="28"/>
          <w:szCs w:val="32"/>
        </w:rPr>
        <w:t xml:space="preserve"> 2024</w:t>
      </w:r>
    </w:p>
    <w:p w14:paraId="424B6421" w14:textId="77777777" w:rsidR="00000B34" w:rsidRPr="00000B34" w:rsidRDefault="00000B34" w:rsidP="00000B34">
      <w:pPr>
        <w:tabs>
          <w:tab w:val="left" w:pos="5400"/>
        </w:tabs>
        <w:ind w:left="-284" w:right="90"/>
        <w:rPr>
          <w:rFonts w:ascii="Sylfaen" w:hAnsi="Sylfaen"/>
          <w:b/>
          <w:bCs/>
          <w:sz w:val="28"/>
          <w:szCs w:val="32"/>
        </w:rPr>
      </w:pPr>
      <w:r w:rsidRPr="00000B34">
        <w:rPr>
          <w:i/>
          <w:iCs/>
          <w:sz w:val="20"/>
          <w:szCs w:val="20"/>
          <w:lang w:val="it-IT"/>
        </w:rPr>
        <w:t xml:space="preserve">Tabela </w:t>
      </w:r>
      <w:r>
        <w:rPr>
          <w:i/>
          <w:iCs/>
          <w:sz w:val="20"/>
          <w:szCs w:val="20"/>
          <w:lang w:val="it-IT"/>
        </w:rPr>
        <w:t>2</w:t>
      </w:r>
    </w:p>
    <w:tbl>
      <w:tblPr>
        <w:tblW w:w="9905" w:type="dxa"/>
        <w:tblInd w:w="-162" w:type="dxa"/>
        <w:tblLook w:val="04A0" w:firstRow="1" w:lastRow="0" w:firstColumn="1" w:lastColumn="0" w:noHBand="0" w:noVBand="1"/>
      </w:tblPr>
      <w:tblGrid>
        <w:gridCol w:w="3969"/>
        <w:gridCol w:w="1971"/>
        <w:gridCol w:w="1985"/>
        <w:gridCol w:w="1980"/>
      </w:tblGrid>
      <w:tr w:rsidR="003B78C5" w:rsidRPr="007B6BAC" w14:paraId="424B6426" w14:textId="77777777" w:rsidTr="009579B2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4B6422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Përshkrimi i Të Hyrave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4B6423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Planifikimi 2022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4B6424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Parashikimi 2023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4B6425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Parashikimi 2024</w:t>
            </w:r>
          </w:p>
        </w:tc>
      </w:tr>
      <w:tr w:rsidR="003B78C5" w:rsidRPr="007B6BAC" w14:paraId="424B642B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7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Çertifiktat e lindjes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</w:tr>
      <w:tr w:rsidR="003B78C5" w:rsidRPr="007B6BAC" w14:paraId="424B6430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C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Çertifikatat e kurorëzimit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2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</w:tr>
      <w:tr w:rsidR="003B78C5" w:rsidRPr="007B6BAC" w14:paraId="424B6435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1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Çertifikatat e vdekjes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</w:tr>
      <w:tr w:rsidR="003B78C5" w:rsidRPr="007B6BAC" w14:paraId="424B643A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6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Çertifikata tjera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50,000.00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52,000.00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52,000.00 </w:t>
            </w:r>
          </w:p>
        </w:tc>
      </w:tr>
      <w:tr w:rsidR="003B78C5" w:rsidRPr="007B6BAC" w14:paraId="424B643F" w14:textId="77777777" w:rsidTr="009579B2">
        <w:trPr>
          <w:trHeight w:val="37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B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Verifikimi i dokumenteve të ndryshme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12,000.00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14,000.00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3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16,000.00 </w:t>
            </w:r>
          </w:p>
        </w:tc>
      </w:tr>
      <w:tr w:rsidR="003B78C5" w:rsidRPr="007B6BAC" w14:paraId="424B6444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40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Administrata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4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73,000.00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4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78,000.00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4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81,000.00 </w:t>
            </w:r>
          </w:p>
        </w:tc>
      </w:tr>
      <w:tr w:rsidR="003B78C5" w:rsidRPr="007B6BAC" w14:paraId="424B6449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5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Gjobat mandatare nga Inspekcioni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4,000.00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</w:tr>
      <w:tr w:rsidR="003B78C5" w:rsidRPr="007B6BAC" w14:paraId="424B644E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A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Pranimi teknik i lokalit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4,000.00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</w:tr>
      <w:tr w:rsidR="003B78C5" w:rsidRPr="007B6BAC" w14:paraId="424B6453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4F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Inspektimet veterinare brenda vendit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7,000.00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</w:tr>
      <w:tr w:rsidR="003B78C5" w:rsidRPr="007B6BAC" w14:paraId="424B6458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54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Inspeksioni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5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13,000.00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5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19,000.00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5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22,000.00 </w:t>
            </w:r>
          </w:p>
        </w:tc>
      </w:tr>
      <w:tr w:rsidR="003B78C5" w:rsidRPr="007B6BAC" w14:paraId="424B645D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9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Tatimi në Pronë dhe Tokë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1,186,345.00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1,285,730.00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1,359,103.00 </w:t>
            </w:r>
          </w:p>
        </w:tc>
      </w:tr>
      <w:tr w:rsidR="003B78C5" w:rsidRPr="007B6BAC" w14:paraId="424B6462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E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Taksa e regjistrimit të automjeteve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5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112,000.00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112,000.00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11</w:t>
            </w:r>
            <w:r w:rsidRPr="007B6BAC">
              <w:rPr>
                <w:rFonts w:ascii="Calibri" w:hAnsi="Calibri" w:cs="David"/>
              </w:rPr>
              <w:t>2</w:t>
            </w:r>
            <w:r w:rsidRPr="007B6BAC">
              <w:rPr>
                <w:rFonts w:ascii="Calibri" w:hAnsi="Calibri" w:cs="David" w:hint="cs"/>
              </w:rPr>
              <w:t xml:space="preserve">,000.00 </w:t>
            </w:r>
          </w:p>
        </w:tc>
      </w:tr>
      <w:tr w:rsidR="003B78C5" w:rsidRPr="007B6BAC" w14:paraId="424B6467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3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Verifikimi i dokumenteve të ndryshme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</w:tr>
      <w:tr w:rsidR="003B78C5" w:rsidRPr="007B6BAC" w14:paraId="424B646C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8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Taksat për ushtrim të veprimtarisë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/>
              </w:rPr>
              <w:t>5,000.00</w:t>
            </w:r>
            <w:r w:rsidRPr="007B6BAC">
              <w:rPr>
                <w:rFonts w:ascii="Calibri" w:hAnsi="Calibri" w:cs="David" w:hint="cs"/>
              </w:rPr>
              <w:t> </w:t>
            </w:r>
          </w:p>
        </w:tc>
      </w:tr>
      <w:tr w:rsidR="003B78C5" w:rsidRPr="007B6BAC" w14:paraId="424B6471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D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Largimi dhe deponomi automjeteve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6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</w:tr>
      <w:tr w:rsidR="003B78C5" w:rsidRPr="007B6BAC" w14:paraId="424B6476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2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Qiraja nga Objektet Publike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6,000.00 </w:t>
            </w:r>
          </w:p>
        </w:tc>
      </w:tr>
      <w:tr w:rsidR="003B78C5" w:rsidRPr="007B6BAC" w14:paraId="424B647B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77" w14:textId="77777777" w:rsidR="003B78C5" w:rsidRPr="007B6BAC" w:rsidRDefault="006753A2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>
              <w:rPr>
                <w:rFonts w:ascii="Calibri" w:hAnsi="Calibri" w:cs="David"/>
                <w:b/>
                <w:bCs/>
              </w:rPr>
              <w:t>Financa dhe Zhvillim Ekonomik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7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1,314,845.00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7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1,414,230.00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7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1,487,603.00 </w:t>
            </w:r>
          </w:p>
        </w:tc>
      </w:tr>
      <w:tr w:rsidR="003B78C5" w:rsidRPr="007B6BAC" w14:paraId="424B6480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C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Qiraja nga objekti - Therrtorja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6,060.00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6,060.00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7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6,060.00 </w:t>
            </w:r>
          </w:p>
        </w:tc>
      </w:tr>
      <w:tr w:rsidR="003B78C5" w:rsidRPr="007B6BAC" w14:paraId="424B6485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81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Bujqësi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8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6,060.00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8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6,060.00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8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6,060.00 </w:t>
            </w:r>
          </w:p>
        </w:tc>
      </w:tr>
      <w:tr w:rsidR="003B78C5" w:rsidRPr="007B6BAC" w14:paraId="424B648A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6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Leje Mjedisore Komunale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</w:tr>
      <w:tr w:rsidR="003B78C5" w:rsidRPr="007B6BAC" w14:paraId="424B648F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B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Të hyrat nga konfiskimi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8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</w:tr>
      <w:tr w:rsidR="003B78C5" w:rsidRPr="007B6BAC" w14:paraId="424B6494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0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Taksat nga mbeturinat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350,000.00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360,000.00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360,000.00 </w:t>
            </w:r>
          </w:p>
        </w:tc>
      </w:tr>
      <w:tr w:rsidR="003B78C5" w:rsidRPr="007B6BAC" w14:paraId="424B6499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95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Pylltaria dhe Inspeksioni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9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371,000.00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9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381,000.00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9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381,000.00 </w:t>
            </w:r>
          </w:p>
        </w:tc>
      </w:tr>
      <w:tr w:rsidR="003B78C5" w:rsidRPr="007B6BAC" w14:paraId="424B649E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A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Parkingu publik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25,615.00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30,615.00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37,385.00 </w:t>
            </w:r>
          </w:p>
        </w:tc>
      </w:tr>
      <w:tr w:rsidR="003B78C5" w:rsidRPr="007B6BAC" w14:paraId="424B64A3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9F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Taksa tjera adm. </w:t>
            </w:r>
            <w:r w:rsidRPr="007B6BAC">
              <w:rPr>
                <w:rFonts w:ascii="Calibri" w:hAnsi="Calibri" w:cs="David"/>
              </w:rPr>
              <w:t>–</w:t>
            </w:r>
            <w:r w:rsidRPr="007B6BAC">
              <w:rPr>
                <w:rFonts w:ascii="Calibri" w:hAnsi="Calibri" w:cs="David" w:hint="cs"/>
              </w:rPr>
              <w:t xml:space="preserve"> Merem</w:t>
            </w:r>
            <w:r w:rsidRPr="007B6BAC">
              <w:rPr>
                <w:rFonts w:ascii="Calibri" w:hAnsi="Calibri" w:cs="David"/>
              </w:rPr>
              <w:t>.</w:t>
            </w:r>
            <w:r w:rsidRPr="007B6BAC">
              <w:rPr>
                <w:rFonts w:ascii="Calibri" w:hAnsi="Calibri" w:cs="David" w:hint="cs"/>
              </w:rPr>
              <w:t xml:space="preserve"> i varr</w:t>
            </w:r>
            <w:r w:rsidRPr="007B6BAC">
              <w:rPr>
                <w:rFonts w:ascii="Calibri" w:hAnsi="Calibri" w:cs="David"/>
              </w:rPr>
              <w:t>eza</w:t>
            </w:r>
            <w:r w:rsidRPr="007B6BAC">
              <w:rPr>
                <w:rFonts w:ascii="Calibri" w:hAnsi="Calibri" w:cs="David" w:hint="cs"/>
              </w:rPr>
              <w:t>ve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7,000.00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7,200.00 </w:t>
            </w:r>
          </w:p>
        </w:tc>
      </w:tr>
      <w:tr w:rsidR="003B78C5" w:rsidRPr="007B6BAC" w14:paraId="424B64A8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A4" w14:textId="77777777" w:rsidR="003B78C5" w:rsidRPr="007B6BAC" w:rsidRDefault="006753A2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>
              <w:rPr>
                <w:rFonts w:ascii="Calibri" w:hAnsi="Calibri" w:cs="David"/>
                <w:b/>
                <w:bCs/>
              </w:rPr>
              <w:t>Shërbime Publike dhe Infrastukturë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A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30,615.00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A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37,615.00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A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44,585.00 </w:t>
            </w:r>
          </w:p>
        </w:tc>
      </w:tr>
      <w:tr w:rsidR="003B78C5" w:rsidRPr="007B6BAC" w14:paraId="424B64AD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9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Regjistrimi i trashëgimisë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90,000.00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95,000.00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95,000.00 </w:t>
            </w:r>
          </w:p>
        </w:tc>
      </w:tr>
      <w:tr w:rsidR="003B78C5" w:rsidRPr="007B6BAC" w14:paraId="424B64B2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E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Verifikimi i dokumenteve të ndryshme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A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</w:tr>
      <w:tr w:rsidR="003B78C5" w:rsidRPr="007B6BAC" w14:paraId="424B64B7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3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Dalja ne teren per matje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</w:tr>
      <w:tr w:rsidR="003B78C5" w:rsidRPr="007B6BAC" w14:paraId="424B64BC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8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Shfrytëzimi hapsirës publike (Tokë)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B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40,000.00 </w:t>
            </w:r>
          </w:p>
        </w:tc>
      </w:tr>
      <w:tr w:rsidR="003B78C5" w:rsidRPr="007B6BAC" w14:paraId="424B64C1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BD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Gjeodezi dhe Kadastër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B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155,000.00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B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160,000.00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C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170,000.00 </w:t>
            </w:r>
          </w:p>
        </w:tc>
      </w:tr>
      <w:tr w:rsidR="003B78C5" w:rsidRPr="007B6BAC" w14:paraId="424B64C6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2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Lejet e ndertimit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240,000.00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240,000.00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250,000.00 </w:t>
            </w:r>
          </w:p>
        </w:tc>
      </w:tr>
      <w:tr w:rsidR="003B78C5" w:rsidRPr="007B6BAC" w14:paraId="424B64CB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7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Destinimi i tokes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</w:tr>
      <w:tr w:rsidR="003B78C5" w:rsidRPr="007B6BAC" w14:paraId="424B64D0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C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Verifikimi i dokumenteve të ndryshme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C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1,000.00 </w:t>
            </w:r>
          </w:p>
        </w:tc>
      </w:tr>
      <w:tr w:rsidR="003B78C5" w:rsidRPr="007B6BAC" w14:paraId="424B64D5" w14:textId="77777777" w:rsidTr="00D3086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1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Legalizimi i objekteve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22,131.00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23,314.00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23,732.00 </w:t>
            </w:r>
          </w:p>
        </w:tc>
      </w:tr>
      <w:tr w:rsidR="003B78C5" w:rsidRPr="007B6BAC" w14:paraId="424B64DA" w14:textId="77777777" w:rsidTr="00D308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6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Taksa për fletëkërkesa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2,000.00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3,000.00 </w:t>
            </w:r>
          </w:p>
        </w:tc>
      </w:tr>
      <w:tr w:rsidR="003B78C5" w:rsidRPr="007B6BAC" w14:paraId="424B64DF" w14:textId="77777777" w:rsidTr="00D308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B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lastRenderedPageBreak/>
              <w:t>Reklamat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D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12,000.00 </w:t>
            </w:r>
          </w:p>
        </w:tc>
      </w:tr>
      <w:tr w:rsidR="003B78C5" w:rsidRPr="007B6BAC" w14:paraId="424B64E4" w14:textId="77777777" w:rsidTr="00D308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0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Shfrytëzimi hapsirës publike </w:t>
            </w:r>
            <w:r w:rsidRPr="009579B2">
              <w:rPr>
                <w:rFonts w:ascii="Calibri" w:hAnsi="Calibri" w:cs="David" w:hint="cs"/>
                <w:sz w:val="20"/>
                <w:szCs w:val="20"/>
              </w:rPr>
              <w:t>(Ndërtime)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10,000.00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15,000.00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</w:tr>
      <w:tr w:rsidR="003B78C5" w:rsidRPr="007B6BAC" w14:paraId="424B64E9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5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Qiraja e </w:t>
            </w:r>
            <w:r w:rsidR="006753A2">
              <w:rPr>
                <w:rFonts w:ascii="Calibri" w:hAnsi="Calibri" w:cs="David"/>
              </w:rPr>
              <w:t>lokaleve afariste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E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20,000.00 </w:t>
            </w:r>
          </w:p>
        </w:tc>
      </w:tr>
      <w:tr w:rsidR="003B78C5" w:rsidRPr="007B6BAC" w14:paraId="424B64EE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EA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Urbaniz</w:t>
            </w:r>
            <w:r w:rsidR="006753A2">
              <w:rPr>
                <w:rFonts w:ascii="Calibri" w:hAnsi="Calibri" w:cs="David"/>
                <w:b/>
                <w:bCs/>
              </w:rPr>
              <w:t>ëm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E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315,131.00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E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321,314.00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E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339,732.00 </w:t>
            </w:r>
          </w:p>
        </w:tc>
      </w:tr>
      <w:tr w:rsidR="003B78C5" w:rsidRPr="007B6BAC" w14:paraId="424B64F3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EF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Marrja e pëlqimeve për arm</w:t>
            </w:r>
            <w:r w:rsidRPr="007B6BAC">
              <w:rPr>
                <w:rFonts w:ascii="Calibri" w:hAnsi="Calibri" w:cs="David"/>
              </w:rPr>
              <w:t>ë</w:t>
            </w:r>
            <w:r w:rsidRPr="007B6BAC">
              <w:rPr>
                <w:rFonts w:ascii="Calibri" w:hAnsi="Calibri" w:cs="David" w:hint="cs"/>
              </w:rPr>
              <w:t>mbajtje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F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F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4F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3,500.00 </w:t>
            </w:r>
          </w:p>
        </w:tc>
      </w:tr>
      <w:tr w:rsidR="003B78C5" w:rsidRPr="007B6BAC" w14:paraId="424B64F8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F4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Mirëqenia Sociale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F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3,500.00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F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3,500.00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4F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  3,500.00 </w:t>
            </w:r>
          </w:p>
        </w:tc>
      </w:tr>
      <w:tr w:rsidR="003B78C5" w:rsidRPr="007B6BAC" w14:paraId="424B64FD" w14:textId="77777777" w:rsidTr="009579B2">
        <w:trPr>
          <w:trHeight w:val="33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9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Qiraja nga objektet publike - sportive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8,000.00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9,000.00              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9,000.00                </w:t>
            </w:r>
          </w:p>
        </w:tc>
      </w:tr>
      <w:tr w:rsidR="003B78C5" w:rsidRPr="007B6BAC" w14:paraId="424B6502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E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Participimet nga Teatri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4F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3,000.00 </w:t>
            </w:r>
          </w:p>
        </w:tc>
      </w:tr>
      <w:tr w:rsidR="003B78C5" w:rsidRPr="007B6BAC" w14:paraId="424B6507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3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Participimi i bibliotekës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0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5,000.00 </w:t>
            </w:r>
          </w:p>
        </w:tc>
      </w:tr>
      <w:tr w:rsidR="003B78C5" w:rsidRPr="007B6BAC" w14:paraId="424B650C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508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Kulturë, Rini dhe Sport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50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16,000.00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50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17,000.00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4B650B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17,000.00 </w:t>
            </w:r>
          </w:p>
        </w:tc>
      </w:tr>
      <w:tr w:rsidR="003B78C5" w:rsidRPr="007B6BAC" w14:paraId="424B6511" w14:textId="77777777" w:rsidTr="009579B2">
        <w:trPr>
          <w:trHeight w:val="3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0D" w14:textId="77777777" w:rsidR="003B78C5" w:rsidRPr="007B6BAC" w:rsidRDefault="003B78C5" w:rsidP="006753A2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ADMINISTRATA KOMUNALE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0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2,298,151.00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0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2,437,719.00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10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2,552,480.00 </w:t>
            </w:r>
          </w:p>
        </w:tc>
      </w:tr>
      <w:tr w:rsidR="003B78C5" w:rsidRPr="007B6BAC" w14:paraId="424B6516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12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Participimi i Shëndetsisë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1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60,000.00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1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60,000.00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15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65,000.00 </w:t>
            </w:r>
          </w:p>
        </w:tc>
      </w:tr>
      <w:tr w:rsidR="003B78C5" w:rsidRPr="007B6BAC" w14:paraId="424B651B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17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QKMF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1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60,000.00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1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60,000.00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1A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  60,000.00 </w:t>
            </w:r>
          </w:p>
        </w:tc>
      </w:tr>
      <w:tr w:rsidR="003B78C5" w:rsidRPr="007B6BAC" w14:paraId="424B6520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651C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Participimi i Çerdhes së Fëmijëve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1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104,000.00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1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104,000.00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1F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104,000.00 </w:t>
            </w:r>
          </w:p>
        </w:tc>
      </w:tr>
      <w:tr w:rsidR="003B78C5" w:rsidRPr="007B6BAC" w14:paraId="424B6525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1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Participimi i SHMT Arkitekt Sinani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31,500.00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31,500.00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4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31,500.00 </w:t>
            </w:r>
          </w:p>
        </w:tc>
      </w:tr>
      <w:tr w:rsidR="003B78C5" w:rsidRPr="007B6BAC" w14:paraId="424B652A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6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Participimi i SHME Hasan Prishtina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9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30,000.00 </w:t>
            </w:r>
          </w:p>
        </w:tc>
      </w:tr>
      <w:tr w:rsidR="003B78C5" w:rsidRPr="007B6BAC" w14:paraId="424B652F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B" w14:textId="77777777" w:rsidR="003B78C5" w:rsidRPr="007B6BAC" w:rsidRDefault="003B78C5" w:rsidP="00BD623C">
            <w:pPr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>Participimi i SHMM Xheladin Deda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C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2,115.00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D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2,115.00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B652E" w14:textId="77777777" w:rsidR="003B78C5" w:rsidRPr="007B6BAC" w:rsidRDefault="003B78C5" w:rsidP="00BD623C">
            <w:pPr>
              <w:jc w:val="right"/>
              <w:rPr>
                <w:rFonts w:ascii="Calibri" w:hAnsi="Calibri" w:cs="David"/>
              </w:rPr>
            </w:pPr>
            <w:r w:rsidRPr="007B6BAC">
              <w:rPr>
                <w:rFonts w:ascii="Calibri" w:hAnsi="Calibri" w:cs="David" w:hint="cs"/>
              </w:rPr>
              <w:t xml:space="preserve">               2,115.00 </w:t>
            </w:r>
          </w:p>
        </w:tc>
      </w:tr>
      <w:tr w:rsidR="003B78C5" w:rsidRPr="007B6BAC" w14:paraId="424B6534" w14:textId="77777777" w:rsidTr="009579B2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30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>ARSIM DHE SHKENCË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31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167,615.00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32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167,615.00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24B6533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</w:rPr>
            </w:pPr>
            <w:r w:rsidRPr="007B6BAC">
              <w:rPr>
                <w:rFonts w:ascii="Calibri" w:hAnsi="Calibri" w:cs="David" w:hint="cs"/>
                <w:b/>
                <w:bCs/>
              </w:rPr>
              <w:t xml:space="preserve">           167,615.00 </w:t>
            </w:r>
          </w:p>
        </w:tc>
      </w:tr>
      <w:tr w:rsidR="003B78C5" w:rsidRPr="007B6BAC" w14:paraId="424B6539" w14:textId="77777777" w:rsidTr="009579B2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4B6535" w14:textId="77777777" w:rsidR="003B78C5" w:rsidRPr="007B6BAC" w:rsidRDefault="003B78C5" w:rsidP="00BD623C">
            <w:pPr>
              <w:jc w:val="center"/>
              <w:rPr>
                <w:rFonts w:ascii="Calibri" w:hAnsi="Calibri" w:cs="David"/>
                <w:b/>
                <w:bCs/>
                <w:sz w:val="28"/>
                <w:szCs w:val="28"/>
              </w:rPr>
            </w:pPr>
            <w:r w:rsidRPr="007B6BAC">
              <w:rPr>
                <w:rFonts w:ascii="Calibri" w:hAnsi="Calibri" w:cs="David" w:hint="cs"/>
                <w:b/>
                <w:bCs/>
                <w:sz w:val="28"/>
                <w:szCs w:val="28"/>
              </w:rPr>
              <w:t xml:space="preserve">T O T A  L I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4B6536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  <w:sz w:val="28"/>
                <w:szCs w:val="28"/>
              </w:rPr>
            </w:pPr>
            <w:r w:rsidRPr="007B6BAC">
              <w:rPr>
                <w:rFonts w:ascii="Calibri" w:hAnsi="Calibri" w:cs="David" w:hint="cs"/>
                <w:b/>
                <w:bCs/>
                <w:sz w:val="28"/>
                <w:szCs w:val="28"/>
              </w:rPr>
              <w:t xml:space="preserve">    2,525,766.00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4B6537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  <w:sz w:val="28"/>
                <w:szCs w:val="28"/>
              </w:rPr>
            </w:pPr>
            <w:r w:rsidRPr="007B6BAC">
              <w:rPr>
                <w:rFonts w:ascii="Calibri" w:hAnsi="Calibri" w:cs="David" w:hint="cs"/>
                <w:b/>
                <w:bCs/>
                <w:sz w:val="28"/>
                <w:szCs w:val="28"/>
              </w:rPr>
              <w:t xml:space="preserve">    2,665,334.00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4B6538" w14:textId="77777777" w:rsidR="003B78C5" w:rsidRPr="007B6BAC" w:rsidRDefault="003B78C5" w:rsidP="00BD623C">
            <w:pPr>
              <w:jc w:val="right"/>
              <w:rPr>
                <w:rFonts w:ascii="Calibri" w:hAnsi="Calibri" w:cs="David"/>
                <w:b/>
                <w:bCs/>
                <w:sz w:val="28"/>
                <w:szCs w:val="28"/>
              </w:rPr>
            </w:pPr>
            <w:r w:rsidRPr="007B6BAC">
              <w:rPr>
                <w:rFonts w:ascii="Calibri" w:hAnsi="Calibri" w:cs="David" w:hint="cs"/>
                <w:b/>
                <w:bCs/>
                <w:sz w:val="28"/>
                <w:szCs w:val="28"/>
              </w:rPr>
              <w:t xml:space="preserve">    2,780,095.00 </w:t>
            </w:r>
          </w:p>
        </w:tc>
      </w:tr>
    </w:tbl>
    <w:p w14:paraId="424B653A" w14:textId="77777777" w:rsidR="00B12D48" w:rsidRPr="007B6BAC" w:rsidRDefault="00B12D48" w:rsidP="00A54325">
      <w:pPr>
        <w:ind w:left="-450" w:right="90"/>
        <w:jc w:val="both"/>
        <w:rPr>
          <w:rFonts w:ascii="Arial" w:hAnsi="Arial" w:cs="Arial"/>
          <w:bCs/>
        </w:rPr>
      </w:pPr>
    </w:p>
    <w:p w14:paraId="424B653B" w14:textId="77777777" w:rsidR="00DD52D5" w:rsidRPr="007B6BAC" w:rsidRDefault="00DD52D5" w:rsidP="00A54325">
      <w:pPr>
        <w:ind w:left="-450" w:right="90"/>
        <w:jc w:val="both"/>
        <w:rPr>
          <w:rFonts w:ascii="Arial" w:hAnsi="Arial" w:cs="Arial"/>
          <w:bCs/>
          <w:sz w:val="16"/>
          <w:szCs w:val="16"/>
        </w:rPr>
      </w:pPr>
      <w:r w:rsidRPr="007B6BAC">
        <w:rPr>
          <w:rFonts w:ascii="Arial" w:hAnsi="Arial" w:cs="Arial"/>
          <w:bCs/>
        </w:rPr>
        <w:t xml:space="preserve">                                                                                                     </w:t>
      </w:r>
      <w:r w:rsidR="005F62F2" w:rsidRPr="007B6BAC">
        <w:rPr>
          <w:rFonts w:ascii="Arial" w:hAnsi="Arial" w:cs="Arial"/>
          <w:bCs/>
          <w:sz w:val="16"/>
          <w:szCs w:val="16"/>
        </w:rPr>
        <w:t xml:space="preserve">        </w:t>
      </w:r>
    </w:p>
    <w:p w14:paraId="424B653C" w14:textId="77777777" w:rsidR="005E273C" w:rsidRDefault="005E273C" w:rsidP="00DD52D5">
      <w:pPr>
        <w:ind w:left="-450" w:right="90"/>
        <w:jc w:val="center"/>
      </w:pPr>
    </w:p>
    <w:p w14:paraId="424B653D" w14:textId="77777777" w:rsidR="00B03DE1" w:rsidRDefault="00B03DE1" w:rsidP="00DD52D5">
      <w:pPr>
        <w:ind w:left="-450" w:right="90"/>
        <w:jc w:val="center"/>
      </w:pPr>
    </w:p>
    <w:p w14:paraId="424B653E" w14:textId="77777777" w:rsidR="00DD52D5" w:rsidRPr="007B6BAC" w:rsidRDefault="006753A2" w:rsidP="00DD52D5">
      <w:pPr>
        <w:ind w:left="-450" w:right="90"/>
        <w:jc w:val="center"/>
        <w:rPr>
          <w:rFonts w:ascii="Sylfaen" w:hAnsi="Sylfaen"/>
          <w:b/>
        </w:rPr>
      </w:pPr>
      <w:r w:rsidRPr="006753A2">
        <w:rPr>
          <w:b/>
          <w:bCs/>
        </w:rPr>
        <w:t>PJESËMARRJA E</w:t>
      </w:r>
      <w:r w:rsidR="00DD52D5" w:rsidRPr="007B6BAC">
        <w:rPr>
          <w:rFonts w:ascii="Sylfaen" w:hAnsi="Sylfaen"/>
          <w:b/>
        </w:rPr>
        <w:t xml:space="preserve"> GRANTIT  QEVERITAR DHE E TË HYRAVE VETANAKE  NË</w:t>
      </w:r>
    </w:p>
    <w:p w14:paraId="424B653F" w14:textId="77777777" w:rsidR="00DD52D5" w:rsidRPr="007B6BAC" w:rsidRDefault="00761A05" w:rsidP="00DD52D5">
      <w:pPr>
        <w:ind w:left="-450" w:right="90"/>
        <w:jc w:val="center"/>
        <w:rPr>
          <w:rFonts w:ascii="Sylfaen" w:hAnsi="Sylfaen"/>
          <w:b/>
        </w:rPr>
      </w:pPr>
      <w:r w:rsidRPr="007B6BAC">
        <w:rPr>
          <w:rFonts w:ascii="Sylfaen" w:hAnsi="Sylfaen"/>
          <w:b/>
        </w:rPr>
        <w:t>BUXHETIN E VITIT 2022</w:t>
      </w:r>
    </w:p>
    <w:p w14:paraId="424B6540" w14:textId="77777777" w:rsidR="003B78C5" w:rsidRPr="007B6BAC" w:rsidRDefault="00CA42E2" w:rsidP="00CA42E2">
      <w:pPr>
        <w:ind w:left="-284" w:right="90"/>
        <w:rPr>
          <w:rFonts w:ascii="Sylfaen" w:hAnsi="Sylfaen"/>
          <w:b/>
        </w:rPr>
      </w:pPr>
      <w:r w:rsidRPr="00682EAF">
        <w:rPr>
          <w:i/>
          <w:iCs/>
          <w:sz w:val="20"/>
          <w:szCs w:val="20"/>
        </w:rPr>
        <w:t>Grafikoni 1</w:t>
      </w:r>
    </w:p>
    <w:p w14:paraId="424B6541" w14:textId="77777777" w:rsidR="000F361F" w:rsidRPr="007B6BAC" w:rsidRDefault="000F361F" w:rsidP="00160745">
      <w:pPr>
        <w:ind w:left="-284" w:right="90"/>
      </w:pPr>
      <w:r w:rsidRPr="007B6BAC">
        <w:rPr>
          <w:noProof/>
        </w:rPr>
        <w:drawing>
          <wp:inline distT="0" distB="0" distL="0" distR="0" wp14:anchorId="424B6764" wp14:editId="424B6765">
            <wp:extent cx="6286500" cy="298132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24B6542" w14:textId="77777777" w:rsidR="00D90512" w:rsidRDefault="00D90512" w:rsidP="00E462CE">
      <w:pPr>
        <w:widowControl w:val="0"/>
        <w:autoSpaceDE w:val="0"/>
        <w:autoSpaceDN w:val="0"/>
        <w:adjustRightInd w:val="0"/>
        <w:ind w:right="630"/>
        <w:rPr>
          <w:rFonts w:ascii="Garamond" w:hAnsi="Garamond" w:cs="Garamond"/>
          <w:b/>
          <w:bCs/>
          <w:i/>
          <w:iCs/>
          <w:color w:val="0000FF"/>
          <w:sz w:val="28"/>
          <w:szCs w:val="28"/>
          <w:u w:val="single"/>
        </w:rPr>
      </w:pPr>
    </w:p>
    <w:p w14:paraId="424B6543" w14:textId="77777777" w:rsidR="00DD52D5" w:rsidRPr="00E55023" w:rsidRDefault="00E55023" w:rsidP="00E55023">
      <w:pPr>
        <w:pStyle w:val="ListParagraph"/>
        <w:numPr>
          <w:ilvl w:val="0"/>
          <w:numId w:val="35"/>
        </w:numPr>
        <w:ind w:right="90"/>
        <w:rPr>
          <w:rFonts w:ascii="Sylfaen" w:hAnsi="Sylfaen"/>
          <w:b/>
          <w:bCs/>
          <w:sz w:val="32"/>
          <w:szCs w:val="32"/>
        </w:rPr>
      </w:pPr>
      <w:r>
        <w:rPr>
          <w:rFonts w:ascii="Sylfaen" w:hAnsi="Sylfaen"/>
          <w:b/>
          <w:bCs/>
          <w:sz w:val="32"/>
          <w:szCs w:val="32"/>
        </w:rPr>
        <w:lastRenderedPageBreak/>
        <w:t>Buxheti</w:t>
      </w:r>
      <w:r w:rsidR="00DD52D5" w:rsidRPr="00E64BD0">
        <w:rPr>
          <w:rFonts w:ascii="Sylfaen" w:hAnsi="Sylfaen"/>
          <w:b/>
          <w:bCs/>
          <w:sz w:val="32"/>
          <w:szCs w:val="32"/>
        </w:rPr>
        <w:t xml:space="preserve"> për vitin </w:t>
      </w:r>
      <w:r w:rsidR="004C523B" w:rsidRPr="00E64BD0">
        <w:rPr>
          <w:rFonts w:ascii="Sylfaen" w:hAnsi="Sylfaen"/>
          <w:b/>
          <w:bCs/>
          <w:sz w:val="32"/>
          <w:szCs w:val="32"/>
        </w:rPr>
        <w:t>202</w:t>
      </w:r>
      <w:r w:rsidR="00BD623C" w:rsidRPr="00E64BD0">
        <w:rPr>
          <w:rFonts w:ascii="Sylfaen" w:hAnsi="Sylfaen"/>
          <w:b/>
          <w:bCs/>
          <w:sz w:val="32"/>
          <w:szCs w:val="32"/>
        </w:rPr>
        <w:t>2</w:t>
      </w:r>
      <w:r w:rsidR="009B2787" w:rsidRPr="00E64BD0">
        <w:rPr>
          <w:rFonts w:ascii="Sylfaen" w:hAnsi="Sylfaen"/>
          <w:b/>
          <w:bCs/>
          <w:sz w:val="32"/>
          <w:szCs w:val="32"/>
        </w:rPr>
        <w:t xml:space="preserve"> </w:t>
      </w:r>
      <w:r w:rsidR="00E64BD0">
        <w:rPr>
          <w:rFonts w:ascii="Sylfaen" w:hAnsi="Sylfaen"/>
          <w:b/>
          <w:bCs/>
          <w:sz w:val="32"/>
          <w:szCs w:val="32"/>
        </w:rPr>
        <w:t>–</w:t>
      </w:r>
      <w:r w:rsidR="009B2787" w:rsidRPr="00E64BD0">
        <w:rPr>
          <w:rFonts w:ascii="Sylfaen" w:hAnsi="Sylfaen"/>
          <w:b/>
          <w:bCs/>
          <w:sz w:val="32"/>
          <w:szCs w:val="32"/>
        </w:rPr>
        <w:t xml:space="preserve"> </w:t>
      </w:r>
      <w:r w:rsidR="004C523B" w:rsidRPr="00E64BD0">
        <w:rPr>
          <w:rFonts w:ascii="Sylfaen" w:hAnsi="Sylfaen"/>
          <w:b/>
          <w:bCs/>
          <w:sz w:val="32"/>
          <w:szCs w:val="32"/>
        </w:rPr>
        <w:t>202</w:t>
      </w:r>
      <w:r w:rsidR="00BD623C" w:rsidRPr="00E64BD0">
        <w:rPr>
          <w:rFonts w:ascii="Sylfaen" w:hAnsi="Sylfaen"/>
          <w:b/>
          <w:bCs/>
          <w:sz w:val="32"/>
          <w:szCs w:val="32"/>
        </w:rPr>
        <w:t>4</w:t>
      </w:r>
      <w:r>
        <w:rPr>
          <w:rFonts w:ascii="Sylfaen" w:hAnsi="Sylfaen"/>
          <w:b/>
          <w:bCs/>
          <w:sz w:val="32"/>
          <w:szCs w:val="32"/>
        </w:rPr>
        <w:t xml:space="preserve"> </w:t>
      </w:r>
      <w:r w:rsidR="00DD52D5" w:rsidRPr="00E55023">
        <w:rPr>
          <w:rFonts w:ascii="Sylfaen" w:hAnsi="Sylfaen"/>
          <w:b/>
          <w:bCs/>
          <w:sz w:val="32"/>
          <w:szCs w:val="32"/>
        </w:rPr>
        <w:t>sipas Qarkorës Buxhetore 20</w:t>
      </w:r>
      <w:r w:rsidR="004C523B" w:rsidRPr="00E55023">
        <w:rPr>
          <w:rFonts w:ascii="Sylfaen" w:hAnsi="Sylfaen"/>
          <w:b/>
          <w:bCs/>
          <w:sz w:val="32"/>
          <w:szCs w:val="32"/>
        </w:rPr>
        <w:t>2</w:t>
      </w:r>
      <w:r w:rsidR="00BD623C" w:rsidRPr="00E55023">
        <w:rPr>
          <w:rFonts w:ascii="Sylfaen" w:hAnsi="Sylfaen"/>
          <w:b/>
          <w:bCs/>
          <w:sz w:val="32"/>
          <w:szCs w:val="32"/>
        </w:rPr>
        <w:t>2</w:t>
      </w:r>
      <w:r w:rsidR="009B2787" w:rsidRPr="00E55023">
        <w:rPr>
          <w:rFonts w:ascii="Sylfaen" w:hAnsi="Sylfaen"/>
          <w:b/>
          <w:bCs/>
          <w:sz w:val="32"/>
          <w:szCs w:val="32"/>
        </w:rPr>
        <w:t xml:space="preserve"> </w:t>
      </w:r>
      <w:r w:rsidR="00C6323A" w:rsidRPr="00E55023">
        <w:rPr>
          <w:rFonts w:ascii="Sylfaen" w:hAnsi="Sylfaen"/>
          <w:b/>
          <w:bCs/>
          <w:sz w:val="32"/>
          <w:szCs w:val="32"/>
        </w:rPr>
        <w:t>/</w:t>
      </w:r>
      <w:r w:rsidR="009B2787" w:rsidRPr="00E55023">
        <w:rPr>
          <w:rFonts w:ascii="Sylfaen" w:hAnsi="Sylfaen"/>
          <w:b/>
          <w:bCs/>
          <w:sz w:val="32"/>
          <w:szCs w:val="32"/>
        </w:rPr>
        <w:t xml:space="preserve"> </w:t>
      </w:r>
      <w:r w:rsidR="00DD52D5" w:rsidRPr="00E55023">
        <w:rPr>
          <w:rFonts w:ascii="Sylfaen" w:hAnsi="Sylfaen"/>
          <w:b/>
          <w:bCs/>
          <w:sz w:val="32"/>
          <w:szCs w:val="32"/>
        </w:rPr>
        <w:t>0</w:t>
      </w:r>
      <w:r w:rsidR="000F361F" w:rsidRPr="00E55023">
        <w:rPr>
          <w:rFonts w:ascii="Sylfaen" w:hAnsi="Sylfaen"/>
          <w:b/>
          <w:bCs/>
          <w:sz w:val="32"/>
          <w:szCs w:val="32"/>
        </w:rPr>
        <w:t>1</w:t>
      </w:r>
    </w:p>
    <w:p w14:paraId="424B6544" w14:textId="77777777" w:rsidR="00DD52D5" w:rsidRPr="007B6BAC" w:rsidRDefault="00000B34" w:rsidP="00000B34">
      <w:pPr>
        <w:ind w:left="-709" w:right="90"/>
        <w:rPr>
          <w:b/>
          <w:bCs/>
          <w:sz w:val="18"/>
          <w:szCs w:val="32"/>
        </w:rPr>
      </w:pPr>
      <w:r w:rsidRPr="00000B34">
        <w:rPr>
          <w:i/>
          <w:iCs/>
          <w:sz w:val="20"/>
          <w:szCs w:val="20"/>
          <w:lang w:val="it-IT"/>
        </w:rPr>
        <w:t xml:space="preserve">Tabela </w:t>
      </w:r>
      <w:r>
        <w:rPr>
          <w:i/>
          <w:iCs/>
          <w:sz w:val="20"/>
          <w:szCs w:val="20"/>
          <w:lang w:val="it-IT"/>
        </w:rPr>
        <w:t>3</w:t>
      </w:r>
    </w:p>
    <w:p w14:paraId="424B6545" w14:textId="77777777" w:rsidR="00DA6141" w:rsidRPr="007B6BAC" w:rsidRDefault="004E725F" w:rsidP="005F514A">
      <w:pPr>
        <w:tabs>
          <w:tab w:val="left" w:pos="5400"/>
        </w:tabs>
        <w:ind w:left="-900" w:right="90"/>
        <w:jc w:val="right"/>
        <w:rPr>
          <w:i/>
          <w:lang w:val="sq-AL"/>
        </w:rPr>
      </w:pPr>
      <w:r w:rsidRPr="007B6BAC">
        <w:rPr>
          <w:b/>
          <w:bCs/>
          <w:sz w:val="23"/>
          <w:szCs w:val="23"/>
        </w:rPr>
        <w:object w:dxaOrig="11134" w:dyaOrig="2373" w14:anchorId="424B6766">
          <v:shape id="_x0000_i1026" type="#_x0000_t75" style="width:557.8pt;height:117.7pt" o:ole="">
            <v:imagedata r:id="rId23" o:title=""/>
          </v:shape>
          <o:OLEObject Type="Embed" ProgID="Excel.Sheet.12" ShapeID="_x0000_i1026" DrawAspect="Content" ObjectID="_1707044762" r:id="rId24"/>
        </w:object>
      </w:r>
    </w:p>
    <w:p w14:paraId="424B6546" w14:textId="77777777" w:rsidR="00486599" w:rsidRDefault="00486599" w:rsidP="00DA6141">
      <w:pPr>
        <w:ind w:left="-900" w:right="90" w:firstLine="180"/>
        <w:jc w:val="center"/>
        <w:rPr>
          <w:rFonts w:ascii="Sylfaen" w:hAnsi="Sylfaen"/>
          <w:b/>
          <w:sz w:val="18"/>
          <w:szCs w:val="20"/>
        </w:rPr>
      </w:pPr>
    </w:p>
    <w:p w14:paraId="424B6547" w14:textId="77777777" w:rsidR="006753A2" w:rsidRPr="004E725F" w:rsidRDefault="006753A2" w:rsidP="00DA6141">
      <w:pPr>
        <w:ind w:left="-900" w:right="90" w:firstLine="180"/>
        <w:jc w:val="center"/>
        <w:rPr>
          <w:rFonts w:ascii="Sylfaen" w:hAnsi="Sylfaen"/>
          <w:b/>
          <w:sz w:val="18"/>
          <w:szCs w:val="20"/>
        </w:rPr>
      </w:pPr>
    </w:p>
    <w:p w14:paraId="424B6548" w14:textId="77777777" w:rsidR="00DA6141" w:rsidRPr="007B6BAC" w:rsidRDefault="00DA6141" w:rsidP="00DA6141">
      <w:pPr>
        <w:ind w:left="-900" w:right="90" w:firstLine="180"/>
        <w:jc w:val="center"/>
        <w:rPr>
          <w:rFonts w:ascii="Sylfaen" w:hAnsi="Sylfaen"/>
          <w:b/>
          <w:sz w:val="28"/>
          <w:szCs w:val="32"/>
        </w:rPr>
      </w:pPr>
      <w:r w:rsidRPr="007B6BAC">
        <w:rPr>
          <w:rFonts w:ascii="Sylfaen" w:hAnsi="Sylfaen"/>
          <w:b/>
          <w:sz w:val="28"/>
          <w:szCs w:val="32"/>
        </w:rPr>
        <w:t xml:space="preserve">Pjesëmarrja e </w:t>
      </w:r>
      <w:r w:rsidRPr="006753A2">
        <w:rPr>
          <w:rFonts w:ascii="Sylfaen" w:hAnsi="Sylfaen"/>
          <w:b/>
          <w:sz w:val="28"/>
          <w:szCs w:val="32"/>
        </w:rPr>
        <w:t>Granteve</w:t>
      </w:r>
      <w:r w:rsidRPr="007B6BAC">
        <w:rPr>
          <w:rFonts w:ascii="Sylfaen" w:hAnsi="Sylfaen"/>
          <w:b/>
          <w:sz w:val="28"/>
          <w:szCs w:val="32"/>
        </w:rPr>
        <w:t xml:space="preserve"> në buxhetin e vitit 20</w:t>
      </w:r>
      <w:r w:rsidR="00BD623C" w:rsidRPr="007B6BAC">
        <w:rPr>
          <w:rFonts w:ascii="Sylfaen" w:hAnsi="Sylfaen"/>
          <w:b/>
          <w:sz w:val="28"/>
          <w:szCs w:val="32"/>
        </w:rPr>
        <w:t>22</w:t>
      </w:r>
    </w:p>
    <w:p w14:paraId="424B6549" w14:textId="77777777" w:rsidR="00925417" w:rsidRPr="00CA42E2" w:rsidRDefault="00CA42E2" w:rsidP="00CA42E2">
      <w:pPr>
        <w:ind w:left="-142" w:right="90" w:firstLine="180"/>
        <w:rPr>
          <w:rFonts w:ascii="Sylfaen" w:hAnsi="Sylfaen"/>
          <w:bCs/>
          <w:sz w:val="16"/>
          <w:szCs w:val="32"/>
        </w:rPr>
      </w:pPr>
      <w:r w:rsidRPr="00682EAF">
        <w:rPr>
          <w:i/>
          <w:iCs/>
          <w:sz w:val="20"/>
          <w:szCs w:val="20"/>
        </w:rPr>
        <w:t xml:space="preserve">Grafikoni </w:t>
      </w:r>
      <w:r>
        <w:rPr>
          <w:i/>
          <w:iCs/>
          <w:sz w:val="20"/>
          <w:szCs w:val="20"/>
        </w:rPr>
        <w:t>3</w:t>
      </w:r>
    </w:p>
    <w:p w14:paraId="424B654A" w14:textId="77777777" w:rsidR="00DD52D5" w:rsidRPr="007B6BAC" w:rsidRDefault="00DA6141" w:rsidP="004E725F">
      <w:pPr>
        <w:widowControl w:val="0"/>
        <w:overflowPunct w:val="0"/>
        <w:autoSpaceDE w:val="0"/>
        <w:autoSpaceDN w:val="0"/>
        <w:adjustRightInd w:val="0"/>
        <w:ind w:right="90"/>
        <w:rPr>
          <w:b/>
          <w:bCs/>
          <w:i/>
        </w:rPr>
      </w:pPr>
      <w:r w:rsidRPr="007B6BAC">
        <w:rPr>
          <w:b/>
          <w:bCs/>
          <w:i/>
          <w:noProof/>
        </w:rPr>
        <w:drawing>
          <wp:inline distT="0" distB="0" distL="0" distR="0" wp14:anchorId="424B6767" wp14:editId="424B6768">
            <wp:extent cx="5883910" cy="3390900"/>
            <wp:effectExtent l="0" t="0" r="0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4B654B" w14:textId="77777777" w:rsidR="00000B34" w:rsidRDefault="00000B34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/>
          <w:sz w:val="28"/>
          <w:szCs w:val="28"/>
          <w:u w:val="single"/>
        </w:rPr>
      </w:pPr>
    </w:p>
    <w:p w14:paraId="424B654C" w14:textId="77777777" w:rsidR="004E725F" w:rsidRDefault="004E725F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Cs/>
          <w:sz w:val="28"/>
          <w:szCs w:val="28"/>
        </w:rPr>
      </w:pPr>
    </w:p>
    <w:p w14:paraId="424B654D" w14:textId="77777777" w:rsidR="00DD52D5" w:rsidRPr="00962F6B" w:rsidRDefault="00DD52D5" w:rsidP="00E462CE">
      <w:pPr>
        <w:widowControl w:val="0"/>
        <w:overflowPunct w:val="0"/>
        <w:autoSpaceDE w:val="0"/>
        <w:autoSpaceDN w:val="0"/>
        <w:adjustRightInd w:val="0"/>
        <w:ind w:right="630"/>
        <w:jc w:val="both"/>
        <w:rPr>
          <w:b/>
          <w:bCs/>
          <w:iCs/>
          <w:sz w:val="28"/>
          <w:szCs w:val="28"/>
        </w:rPr>
      </w:pPr>
      <w:r w:rsidRPr="00962F6B">
        <w:rPr>
          <w:b/>
          <w:bCs/>
          <w:iCs/>
          <w:sz w:val="28"/>
          <w:szCs w:val="28"/>
        </w:rPr>
        <w:t xml:space="preserve">Përcaktimi i prioriteteve </w:t>
      </w:r>
    </w:p>
    <w:p w14:paraId="424B654E" w14:textId="77777777" w:rsidR="00DD52D5" w:rsidRPr="004E725F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  <w:rPr>
          <w:sz w:val="12"/>
          <w:szCs w:val="20"/>
        </w:rPr>
      </w:pPr>
    </w:p>
    <w:p w14:paraId="424B654F" w14:textId="77777777" w:rsidR="00DD52D5" w:rsidRPr="007B6BAC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 w:rsidRPr="007B6BAC">
        <w:t>Është e qartë se njëri n</w:t>
      </w:r>
      <w:r w:rsidR="006879FA" w:rsidRPr="007B6BAC">
        <w:t>dër segmentet më të rëndësishëm</w:t>
      </w:r>
      <w:r w:rsidRPr="007B6BAC">
        <w:t xml:space="preserve"> në procesin e hartimit të buxhetit është ai i përcaktimit të prioriteteve sidomos në pjesën e kategorisë së investimeve kapitale</w:t>
      </w:r>
      <w:r w:rsidR="00BA4E02">
        <w:t>.</w:t>
      </w:r>
    </w:p>
    <w:p w14:paraId="424B6550" w14:textId="77777777" w:rsidR="005C0BA6" w:rsidRPr="007B6BAC" w:rsidRDefault="00DD52D5" w:rsidP="00E462CE">
      <w:pPr>
        <w:widowControl w:val="0"/>
        <w:overflowPunct w:val="0"/>
        <w:autoSpaceDE w:val="0"/>
        <w:autoSpaceDN w:val="0"/>
        <w:adjustRightInd w:val="0"/>
        <w:spacing w:line="360" w:lineRule="auto"/>
        <w:ind w:right="630"/>
        <w:jc w:val="both"/>
      </w:pPr>
      <w:r w:rsidRPr="007B6BAC">
        <w:t xml:space="preserve">Bazë e përcaktimit të prioriteteve janë nevojat e qytetarëve të komunës sonë, për të ngritur mirëqenien e tyre. </w:t>
      </w:r>
      <w:r w:rsidR="00BA4E02">
        <w:t>Prioritet kryesor i ktij Buxheti është Arsimi dhe Shëndetësia, duke mos lënë anash edhe ngritjen e performances së shërbimeve ndaj qytetarëve përmes Digjitalizimi</w:t>
      </w:r>
      <w:r w:rsidR="00B76AC4">
        <w:t xml:space="preserve"> të </w:t>
      </w:r>
      <w:r w:rsidR="004E725F">
        <w:t>shërbimeve.</w:t>
      </w:r>
    </w:p>
    <w:p w14:paraId="424B6551" w14:textId="77777777" w:rsidR="00DD52D5" w:rsidRPr="00962F6B" w:rsidRDefault="00DD52D5" w:rsidP="00E462CE">
      <w:pPr>
        <w:widowControl w:val="0"/>
        <w:shd w:val="clear" w:color="auto" w:fill="FFFFFF"/>
        <w:autoSpaceDE w:val="0"/>
        <w:autoSpaceDN w:val="0"/>
        <w:adjustRightInd w:val="0"/>
        <w:ind w:right="630"/>
        <w:rPr>
          <w:sz w:val="28"/>
          <w:szCs w:val="28"/>
        </w:rPr>
      </w:pPr>
      <w:r w:rsidRPr="00962F6B">
        <w:rPr>
          <w:b/>
          <w:bCs/>
          <w:sz w:val="28"/>
          <w:szCs w:val="28"/>
        </w:rPr>
        <w:lastRenderedPageBreak/>
        <w:t>Identifikimi i nevojave</w:t>
      </w:r>
    </w:p>
    <w:p w14:paraId="424B6552" w14:textId="77777777" w:rsidR="00DD52D5" w:rsidRPr="007B6BAC" w:rsidRDefault="00DD52D5" w:rsidP="00E462CE">
      <w:pPr>
        <w:widowControl w:val="0"/>
        <w:autoSpaceDE w:val="0"/>
        <w:autoSpaceDN w:val="0"/>
        <w:adjustRightInd w:val="0"/>
        <w:spacing w:line="206" w:lineRule="exact"/>
        <w:ind w:right="630"/>
      </w:pPr>
    </w:p>
    <w:p w14:paraId="424B6553" w14:textId="77777777" w:rsidR="00F35422" w:rsidRPr="007B6BAC" w:rsidRDefault="00F35422" w:rsidP="00E462CE">
      <w:pPr>
        <w:widowControl w:val="0"/>
        <w:overflowPunct w:val="0"/>
        <w:autoSpaceDE w:val="0"/>
        <w:autoSpaceDN w:val="0"/>
        <w:adjustRightInd w:val="0"/>
        <w:spacing w:line="351" w:lineRule="auto"/>
        <w:ind w:right="630"/>
        <w:jc w:val="both"/>
      </w:pPr>
      <w:r w:rsidRPr="007B6BAC">
        <w:t xml:space="preserve">Sipas Vendimit të Bordit të </w:t>
      </w:r>
      <w:r w:rsidR="00BD623C" w:rsidRPr="007B6BAC">
        <w:t>Drejtorëve të date 28</w:t>
      </w:r>
      <w:r w:rsidRPr="007B6BAC">
        <w:t>.0</w:t>
      </w:r>
      <w:r w:rsidR="00BD623C" w:rsidRPr="007B6BAC">
        <w:t>6</w:t>
      </w:r>
      <w:r w:rsidRPr="007B6BAC">
        <w:t>.20</w:t>
      </w:r>
      <w:r w:rsidR="00A90A70" w:rsidRPr="007B6BAC">
        <w:t>20</w:t>
      </w:r>
      <w:r w:rsidRPr="007B6BAC">
        <w:t>, rreth Orarit për mbajtjen e Dëgjimeve Buxhetore me qytetarë për planifikimin e buxhetit 20</w:t>
      </w:r>
      <w:r w:rsidR="00D51C01" w:rsidRPr="007B6BAC">
        <w:t>2</w:t>
      </w:r>
      <w:r w:rsidR="00BD623C" w:rsidRPr="007B6BAC">
        <w:t>2</w:t>
      </w:r>
      <w:r w:rsidRPr="007B6BAC">
        <w:t>–202</w:t>
      </w:r>
      <w:r w:rsidR="00BD623C" w:rsidRPr="007B6BAC">
        <w:t>4</w:t>
      </w:r>
      <w:r w:rsidR="003B7D1D" w:rsidRPr="007B6BAC">
        <w:t>,</w:t>
      </w:r>
      <w:r w:rsidRPr="007B6BAC">
        <w:t xml:space="preserve"> Drejtoria për Financa dhe Zhvillim Ekonomik në kuadër të procesit të hartimit të buxhetit ka organizuar </w:t>
      </w:r>
      <w:r w:rsidR="00BD623C" w:rsidRPr="007B6BAC">
        <w:t>te</w:t>
      </w:r>
      <w:r w:rsidR="003B7D1D" w:rsidRPr="007B6BAC">
        <w:t>të (</w:t>
      </w:r>
      <w:r w:rsidR="00BD623C" w:rsidRPr="007B6BAC">
        <w:t>8</w:t>
      </w:r>
      <w:r w:rsidR="003B7D1D" w:rsidRPr="007B6BAC">
        <w:t>)</w:t>
      </w:r>
      <w:r w:rsidRPr="007B6BAC">
        <w:t xml:space="preserve"> dëgjime buxhetore me qytetarët, me të cilët ka komunikuar për identifikimin e nevojave si dhe kërkesave të tyre, gjithashtu përpos këtyre dëgjimeve buxhetore ka pasur</w:t>
      </w:r>
      <w:r w:rsidR="00DC3850" w:rsidRPr="007B6BAC">
        <w:t xml:space="preserve"> takime të rregullta me qytetar </w:t>
      </w:r>
      <w:r w:rsidRPr="007B6BAC">
        <w:t xml:space="preserve"> si dhe në përfundim të procesit të hartimit të buxhetit</w:t>
      </w:r>
      <w:r w:rsidR="00A90A70" w:rsidRPr="007B6BAC">
        <w:t xml:space="preserve"> u organizuan</w:t>
      </w:r>
      <w:r w:rsidRPr="007B6BAC">
        <w:t xml:space="preserve"> takime</w:t>
      </w:r>
      <w:r w:rsidR="00DC3850" w:rsidRPr="007B6BAC">
        <w:t xml:space="preserve"> dhe dëgjime buxhetore edhe</w:t>
      </w:r>
      <w:r w:rsidRPr="007B6BAC">
        <w:t xml:space="preserve"> me </w:t>
      </w:r>
      <w:r w:rsidR="00A90A70" w:rsidRPr="007B6BAC">
        <w:t xml:space="preserve">ZKA, </w:t>
      </w:r>
      <w:r w:rsidRPr="007B6BAC">
        <w:t>D</w:t>
      </w:r>
      <w:r w:rsidR="00DC3850" w:rsidRPr="007B6BAC">
        <w:t xml:space="preserve">rejtorët e Drejtorive, ZKF dhe stafin e Drejtorisë për </w:t>
      </w:r>
      <w:r w:rsidR="003B7D1D" w:rsidRPr="007B6BAC">
        <w:t>Financa dhe Zhvillim Ekonomik</w:t>
      </w:r>
      <w:r w:rsidRPr="007B6BAC">
        <w:t xml:space="preserve"> për finalizimi e Draft-Buxhetit dhe të listës së Projekteve kapitale. </w:t>
      </w:r>
    </w:p>
    <w:p w14:paraId="424B6554" w14:textId="77777777" w:rsidR="00F35422" w:rsidRPr="007B6BAC" w:rsidRDefault="00F35422" w:rsidP="00E462CE">
      <w:pPr>
        <w:widowControl w:val="0"/>
        <w:overflowPunct w:val="0"/>
        <w:autoSpaceDE w:val="0"/>
        <w:autoSpaceDN w:val="0"/>
        <w:adjustRightInd w:val="0"/>
        <w:spacing w:line="351" w:lineRule="auto"/>
        <w:ind w:right="630"/>
        <w:jc w:val="both"/>
        <w:rPr>
          <w:sz w:val="8"/>
        </w:rPr>
      </w:pPr>
    </w:p>
    <w:p w14:paraId="424B6555" w14:textId="77777777" w:rsidR="00F35422" w:rsidRPr="007B6BAC" w:rsidRDefault="00F35422" w:rsidP="00E462CE">
      <w:pPr>
        <w:spacing w:line="360" w:lineRule="auto"/>
        <w:ind w:right="630"/>
        <w:jc w:val="both"/>
        <w:rPr>
          <w:bCs/>
        </w:rPr>
      </w:pPr>
      <w:r w:rsidRPr="007B6BAC">
        <w:rPr>
          <w:bCs/>
        </w:rPr>
        <w:t>Buxheti Komunal sipas Qarkores 20</w:t>
      </w:r>
      <w:r w:rsidR="00D51C01" w:rsidRPr="007B6BAC">
        <w:rPr>
          <w:bCs/>
        </w:rPr>
        <w:t>2</w:t>
      </w:r>
      <w:r w:rsidR="00BD623C" w:rsidRPr="007B6BAC">
        <w:rPr>
          <w:bCs/>
        </w:rPr>
        <w:t>2</w:t>
      </w:r>
      <w:r w:rsidRPr="007B6BAC">
        <w:rPr>
          <w:bCs/>
        </w:rPr>
        <w:t xml:space="preserve">/02 është i centralizuar, sepse përveç në Paga dhe Meditje dhe në Investime kapitale janë caktuar kufijt e financimit edhe për  secilën kategori ekonomike të shpenzimeve operative d.m.th. për Mallra dhe Shërbime, Shpenzime komunale dhe Subvencione dhe transfere. </w:t>
      </w:r>
    </w:p>
    <w:p w14:paraId="424B6556" w14:textId="77777777" w:rsidR="00F35422" w:rsidRPr="007B6BAC" w:rsidRDefault="00F35422" w:rsidP="00E462CE">
      <w:pPr>
        <w:spacing w:line="360" w:lineRule="auto"/>
        <w:ind w:right="630"/>
        <w:jc w:val="both"/>
        <w:rPr>
          <w:bCs/>
        </w:rPr>
      </w:pPr>
      <w:r w:rsidRPr="007B6BAC">
        <w:rPr>
          <w:bCs/>
        </w:rPr>
        <w:t xml:space="preserve">MASHT </w:t>
      </w:r>
      <w:r w:rsidR="006753A2">
        <w:rPr>
          <w:bCs/>
        </w:rPr>
        <w:t xml:space="preserve">ka </w:t>
      </w:r>
      <w:r w:rsidRPr="007B6BAC">
        <w:rPr>
          <w:bCs/>
        </w:rPr>
        <w:t>rekomand</w:t>
      </w:r>
      <w:r w:rsidR="006753A2">
        <w:rPr>
          <w:bCs/>
        </w:rPr>
        <w:t>uar</w:t>
      </w:r>
      <w:r w:rsidRPr="007B6BAC">
        <w:rPr>
          <w:bCs/>
        </w:rPr>
        <w:t xml:space="preserve"> Komunat e Republikës së Kosovës se në rast të pensionimit të stafit mësimdhënës të mos shpallen konkurse për rekrutim të stafit të ri, por të sistemojnë mësimdhënësit të cilët nuk kan</w:t>
      </w:r>
      <w:r w:rsidR="006753A2">
        <w:rPr>
          <w:bCs/>
        </w:rPr>
        <w:t>ë</w:t>
      </w:r>
      <w:r w:rsidRPr="007B6BAC">
        <w:rPr>
          <w:bCs/>
        </w:rPr>
        <w:t xml:space="preserve"> normë ose nuk kan</w:t>
      </w:r>
      <w:r w:rsidR="006753A2">
        <w:rPr>
          <w:bCs/>
        </w:rPr>
        <w:t>ë</w:t>
      </w:r>
      <w:r w:rsidRPr="007B6BAC">
        <w:rPr>
          <w:bCs/>
        </w:rPr>
        <w:t xml:space="preserve"> normë të plotë. </w:t>
      </w:r>
    </w:p>
    <w:p w14:paraId="424B6557" w14:textId="77777777" w:rsidR="00C03B8F" w:rsidRDefault="00F35422" w:rsidP="00C03B8F">
      <w:pPr>
        <w:spacing w:line="360" w:lineRule="auto"/>
        <w:ind w:right="630"/>
        <w:jc w:val="both"/>
        <w:rPr>
          <w:bCs/>
        </w:rPr>
      </w:pPr>
      <w:r w:rsidRPr="007B6BAC">
        <w:rPr>
          <w:bCs/>
        </w:rPr>
        <w:t>Edhe gjatë këtij procesi për planifikimit e buxhetit për vitin 20</w:t>
      </w:r>
      <w:r w:rsidR="00D51C01" w:rsidRPr="007B6BAC">
        <w:rPr>
          <w:bCs/>
        </w:rPr>
        <w:t>2</w:t>
      </w:r>
      <w:r w:rsidR="00BD623C" w:rsidRPr="007B6BAC">
        <w:rPr>
          <w:bCs/>
        </w:rPr>
        <w:t>2</w:t>
      </w:r>
      <w:r w:rsidR="00D51C01" w:rsidRPr="007B6BAC">
        <w:rPr>
          <w:bCs/>
        </w:rPr>
        <w:t xml:space="preserve"> </w:t>
      </w:r>
      <w:r w:rsidRPr="007B6BAC">
        <w:rPr>
          <w:bCs/>
        </w:rPr>
        <w:t xml:space="preserve">dhe vlersimet </w:t>
      </w:r>
      <w:r w:rsidR="00D51C01" w:rsidRPr="007B6BAC">
        <w:rPr>
          <w:bCs/>
        </w:rPr>
        <w:t>202</w:t>
      </w:r>
      <w:r w:rsidR="00BD623C" w:rsidRPr="007B6BAC">
        <w:rPr>
          <w:bCs/>
        </w:rPr>
        <w:t>3</w:t>
      </w:r>
      <w:r w:rsidR="00D51C01" w:rsidRPr="007B6BAC">
        <w:rPr>
          <w:bCs/>
        </w:rPr>
        <w:t>-202</w:t>
      </w:r>
      <w:r w:rsidR="00BD623C" w:rsidRPr="007B6BAC">
        <w:rPr>
          <w:bCs/>
        </w:rPr>
        <w:t>4</w:t>
      </w:r>
      <w:r w:rsidRPr="007B6BAC">
        <w:rPr>
          <w:bCs/>
        </w:rPr>
        <w:t xml:space="preserve"> duke vepruar  sipas Ligjit për Barazi Gjinore Nr.05/L-20 të vitit 2015, Organizata Buxhetore është përgjegjëse për përfshirjen e buxhetimit gjinor, </w:t>
      </w:r>
      <w:r w:rsidR="00C03B8F">
        <w:rPr>
          <w:bCs/>
        </w:rPr>
        <w:t>me qëllim të garancës për Barazi Gjinore</w:t>
      </w:r>
      <w:r w:rsidRPr="007B6BAC">
        <w:rPr>
          <w:bCs/>
        </w:rPr>
        <w:t xml:space="preserve">. </w:t>
      </w:r>
    </w:p>
    <w:p w14:paraId="424B6558" w14:textId="77777777" w:rsidR="00DD52D5" w:rsidRPr="00C03B8F" w:rsidRDefault="00762176" w:rsidP="00C03B8F">
      <w:pPr>
        <w:spacing w:line="360" w:lineRule="auto"/>
        <w:ind w:right="630"/>
        <w:jc w:val="both"/>
        <w:rPr>
          <w:bCs/>
        </w:rPr>
        <w:sectPr w:rsidR="00DD52D5" w:rsidRPr="00C03B8F" w:rsidSect="00D178FD">
          <w:footerReference w:type="default" r:id="rId26"/>
          <w:pgSz w:w="12240" w:h="15840"/>
          <w:pgMar w:top="990" w:right="810" w:bottom="1620" w:left="1440" w:header="720" w:footer="720" w:gutter="0"/>
          <w:cols w:space="720"/>
          <w:titlePg/>
          <w:docGrid w:linePitch="360"/>
        </w:sectPr>
      </w:pPr>
      <w:r>
        <w:rPr>
          <w:bCs/>
        </w:rPr>
        <w:t xml:space="preserve">Si rezultat i kësaj Buxheti i vitit 2022, do të ketë një ngritje të Subvencioneve në Sektor. </w:t>
      </w:r>
      <w:r w:rsidR="00C03B8F">
        <w:rPr>
          <w:bCs/>
        </w:rPr>
        <w:t xml:space="preserve">Nga 3,500.00 Euro sa kanë qenë në Buxhetin Fillestar 2021, Sektori i Çështjeve Gjinore në vitin 2022 do të ketë 10,000.00 Euro, në kategorinë e Subvencioneve dhe Transfereve (Rritje e Buxhetit për </w:t>
      </w:r>
      <w:r w:rsidR="00C03B8F" w:rsidRPr="00C03B8F">
        <w:rPr>
          <w:b/>
        </w:rPr>
        <w:t>186%).</w:t>
      </w:r>
    </w:p>
    <w:p w14:paraId="424B6559" w14:textId="77777777" w:rsidR="00A60F24" w:rsidRPr="006A08BF" w:rsidRDefault="005C0BA6" w:rsidP="00E64BD0">
      <w:pPr>
        <w:pStyle w:val="ListParagraph"/>
        <w:numPr>
          <w:ilvl w:val="0"/>
          <w:numId w:val="35"/>
        </w:numPr>
        <w:ind w:left="-851" w:right="90"/>
        <w:jc w:val="center"/>
        <w:rPr>
          <w:rFonts w:ascii="Sylfaen" w:hAnsi="Sylfaen"/>
          <w:b/>
          <w:sz w:val="32"/>
        </w:rPr>
      </w:pPr>
      <w:r w:rsidRPr="006A08BF">
        <w:rPr>
          <w:rFonts w:ascii="Sylfaen" w:hAnsi="Sylfaen"/>
          <w:b/>
          <w:sz w:val="32"/>
        </w:rPr>
        <w:lastRenderedPageBreak/>
        <w:t>Planifikimi i Buxhetit</w:t>
      </w:r>
      <w:r w:rsidR="00E55023" w:rsidRPr="006A08BF">
        <w:rPr>
          <w:rFonts w:ascii="Sylfaen" w:hAnsi="Sylfaen"/>
          <w:b/>
          <w:sz w:val="32"/>
        </w:rPr>
        <w:t xml:space="preserve"> sipas Programeve Buxhetore</w:t>
      </w:r>
      <w:r w:rsidRPr="006A08BF">
        <w:rPr>
          <w:rFonts w:ascii="Sylfaen" w:hAnsi="Sylfaen"/>
          <w:b/>
          <w:sz w:val="32"/>
        </w:rPr>
        <w:t xml:space="preserve"> për vitin </w:t>
      </w:r>
      <w:r w:rsidR="00A90A70" w:rsidRPr="006A08BF">
        <w:rPr>
          <w:rFonts w:ascii="Sylfaen" w:hAnsi="Sylfaen"/>
          <w:b/>
          <w:sz w:val="32"/>
        </w:rPr>
        <w:t>202</w:t>
      </w:r>
      <w:r w:rsidR="00BD623C" w:rsidRPr="006A08BF">
        <w:rPr>
          <w:rFonts w:ascii="Sylfaen" w:hAnsi="Sylfaen"/>
          <w:b/>
          <w:sz w:val="32"/>
        </w:rPr>
        <w:t>2</w:t>
      </w:r>
      <w:r w:rsidR="00A90A70" w:rsidRPr="006A08BF">
        <w:rPr>
          <w:rFonts w:ascii="Sylfaen" w:hAnsi="Sylfaen"/>
          <w:b/>
          <w:sz w:val="32"/>
        </w:rPr>
        <w:t xml:space="preserve"> - 202</w:t>
      </w:r>
      <w:r w:rsidR="00BD623C" w:rsidRPr="006A08BF">
        <w:rPr>
          <w:rFonts w:ascii="Sylfaen" w:hAnsi="Sylfaen"/>
          <w:b/>
          <w:sz w:val="32"/>
        </w:rPr>
        <w:t>4</w:t>
      </w:r>
    </w:p>
    <w:p w14:paraId="424B655A" w14:textId="77777777" w:rsidR="00C5444A" w:rsidRPr="007B6BAC" w:rsidRDefault="00C5444A" w:rsidP="00C5444A">
      <w:pPr>
        <w:ind w:left="-810" w:right="90"/>
        <w:rPr>
          <w:rFonts w:ascii="Sylfaen" w:hAnsi="Sylfaen"/>
          <w:b/>
          <w:sz w:val="20"/>
          <w:szCs w:val="20"/>
        </w:rPr>
      </w:pPr>
    </w:p>
    <w:p w14:paraId="424B655B" w14:textId="77777777" w:rsidR="00C5444A" w:rsidRPr="007B6BAC" w:rsidRDefault="00C5444A" w:rsidP="00C5444A">
      <w:pPr>
        <w:ind w:left="-1080" w:right="90"/>
        <w:rPr>
          <w:rFonts w:ascii="Sylfaen" w:hAnsi="Sylfaen"/>
          <w:i/>
          <w:sz w:val="20"/>
          <w:szCs w:val="20"/>
        </w:rPr>
      </w:pPr>
      <w:r w:rsidRPr="007B6BAC">
        <w:rPr>
          <w:rFonts w:ascii="Sylfaen" w:hAnsi="Sylfaen"/>
          <w:i/>
          <w:sz w:val="20"/>
          <w:szCs w:val="20"/>
        </w:rPr>
        <w:t>Tabela 4</w:t>
      </w:r>
    </w:p>
    <w:bookmarkStart w:id="2" w:name="_MON_1706454953"/>
    <w:bookmarkEnd w:id="2"/>
    <w:p w14:paraId="424B655F" w14:textId="27325A54" w:rsidR="00B35530" w:rsidRDefault="00AA3D3F" w:rsidP="00AA3D3F">
      <w:pPr>
        <w:ind w:left="-1134" w:right="90"/>
        <w:rPr>
          <w:rFonts w:ascii="Sylfaen" w:hAnsi="Sylfaen"/>
          <w:b/>
        </w:rPr>
      </w:pPr>
      <w:r>
        <w:rPr>
          <w:rFonts w:ascii="Sylfaen" w:hAnsi="Sylfaen"/>
          <w:b/>
        </w:rPr>
        <w:object w:dxaOrig="15329" w:dyaOrig="7716" w14:anchorId="6F21DCF8">
          <v:shape id="_x0000_i1027" type="#_x0000_t75" style="width:766.45pt;height:385.4pt" o:ole="">
            <v:imagedata r:id="rId27" o:title=""/>
          </v:shape>
          <o:OLEObject Type="Embed" ProgID="Excel.Sheet.12" ShapeID="_x0000_i1027" DrawAspect="Content" ObjectID="_1707044763" r:id="rId28"/>
        </w:object>
      </w:r>
    </w:p>
    <w:bookmarkStart w:id="3" w:name="_MON_1706455126"/>
    <w:bookmarkEnd w:id="3"/>
    <w:p w14:paraId="424B6560" w14:textId="78589C10" w:rsidR="00DA31C0" w:rsidRDefault="00AA3D3F" w:rsidP="00DA31C0">
      <w:pPr>
        <w:spacing w:line="360" w:lineRule="auto"/>
        <w:ind w:left="-1134" w:right="90"/>
        <w:rPr>
          <w:rFonts w:ascii="Sylfaen" w:hAnsi="Sylfaen"/>
          <w:b/>
        </w:rPr>
      </w:pPr>
      <w:r>
        <w:rPr>
          <w:rFonts w:ascii="Sylfaen" w:hAnsi="Sylfaen"/>
          <w:b/>
        </w:rPr>
        <w:object w:dxaOrig="15329" w:dyaOrig="8277" w14:anchorId="331303F6">
          <v:shape id="_x0000_i1028" type="#_x0000_t75" style="width:762.6pt;height:411.8pt" o:ole="">
            <v:imagedata r:id="rId29" o:title=""/>
          </v:shape>
          <o:OLEObject Type="Embed" ProgID="Excel.Sheet.12" ShapeID="_x0000_i1028" DrawAspect="Content" ObjectID="_1707044764" r:id="rId30"/>
        </w:object>
      </w:r>
    </w:p>
    <w:bookmarkStart w:id="4" w:name="_MON_1706455168"/>
    <w:bookmarkEnd w:id="4"/>
    <w:p w14:paraId="7A680B45" w14:textId="35EFBBA0" w:rsidR="00AA3D3F" w:rsidRDefault="00AA3D3F" w:rsidP="00DA31C0">
      <w:pPr>
        <w:spacing w:line="360" w:lineRule="auto"/>
        <w:ind w:left="-1134" w:right="90"/>
        <w:rPr>
          <w:b/>
        </w:rPr>
      </w:pPr>
      <w:r>
        <w:rPr>
          <w:rFonts w:ascii="Sylfaen" w:hAnsi="Sylfaen"/>
          <w:b/>
        </w:rPr>
        <w:object w:dxaOrig="15329" w:dyaOrig="9136" w14:anchorId="048540D8">
          <v:shape id="_x0000_i1029" type="#_x0000_t75" style="width:762.6pt;height:454.5pt" o:ole="">
            <v:imagedata r:id="rId31" o:title=""/>
          </v:shape>
          <o:OLEObject Type="Embed" ProgID="Excel.Sheet.12" ShapeID="_x0000_i1029" DrawAspect="Content" ObjectID="_1707044765" r:id="rId32"/>
        </w:object>
      </w:r>
      <w:bookmarkStart w:id="5" w:name="_MON_1706455205"/>
      <w:bookmarkEnd w:id="5"/>
      <w:r>
        <w:rPr>
          <w:rFonts w:ascii="Sylfaen" w:hAnsi="Sylfaen"/>
          <w:b/>
        </w:rPr>
        <w:object w:dxaOrig="15329" w:dyaOrig="7478" w14:anchorId="43AA3F1E">
          <v:shape id="_x0000_i1030" type="#_x0000_t75" style="width:762.6pt;height:372.05pt" o:ole="">
            <v:imagedata r:id="rId33" o:title=""/>
          </v:shape>
          <o:OLEObject Type="Embed" ProgID="Excel.Sheet.12" ShapeID="_x0000_i1030" DrawAspect="Content" ObjectID="_1707044766" r:id="rId34"/>
        </w:object>
      </w:r>
    </w:p>
    <w:p w14:paraId="424B6561" w14:textId="7FB1A991" w:rsidR="00C77C86" w:rsidRDefault="00C77C86" w:rsidP="00841603">
      <w:pPr>
        <w:spacing w:line="360" w:lineRule="auto"/>
        <w:ind w:left="-1134" w:right="90"/>
        <w:rPr>
          <w:b/>
        </w:rPr>
      </w:pPr>
    </w:p>
    <w:p w14:paraId="424B6562" w14:textId="5DC31802" w:rsidR="00C77C86" w:rsidRDefault="00C77C86" w:rsidP="00841603">
      <w:pPr>
        <w:spacing w:line="360" w:lineRule="auto"/>
        <w:ind w:left="-1134" w:right="90"/>
        <w:rPr>
          <w:b/>
        </w:rPr>
      </w:pPr>
    </w:p>
    <w:p w14:paraId="424B6563" w14:textId="77777777" w:rsidR="00C77C86" w:rsidRDefault="00C77C86" w:rsidP="002442E1">
      <w:pPr>
        <w:spacing w:line="360" w:lineRule="auto"/>
        <w:ind w:left="-450" w:right="90"/>
        <w:rPr>
          <w:b/>
        </w:rPr>
      </w:pPr>
    </w:p>
    <w:p w14:paraId="424B6570" w14:textId="48FDC8A9" w:rsidR="00DD52D5" w:rsidRDefault="009D25D6" w:rsidP="007E34FE">
      <w:pPr>
        <w:ind w:left="-284" w:right="90"/>
        <w:rPr>
          <w:b/>
          <w:sz w:val="28"/>
          <w:szCs w:val="20"/>
        </w:rPr>
      </w:pPr>
      <w:r w:rsidRPr="007E34FE">
        <w:rPr>
          <w:b/>
          <w:sz w:val="28"/>
          <w:szCs w:val="20"/>
        </w:rPr>
        <w:lastRenderedPageBreak/>
        <w:t>Pjesëmarrja e kategorive ekonomike në shpenzimet e buxhetit 20</w:t>
      </w:r>
      <w:r w:rsidR="00723D93" w:rsidRPr="007E34FE">
        <w:rPr>
          <w:b/>
          <w:sz w:val="28"/>
          <w:szCs w:val="20"/>
        </w:rPr>
        <w:t>22</w:t>
      </w:r>
    </w:p>
    <w:p w14:paraId="4B07C593" w14:textId="77777777" w:rsidR="00AA3D3F" w:rsidRPr="007E34FE" w:rsidRDefault="00AA3D3F" w:rsidP="007E34FE">
      <w:pPr>
        <w:ind w:left="-284" w:right="90"/>
        <w:rPr>
          <w:b/>
          <w:sz w:val="28"/>
          <w:szCs w:val="20"/>
        </w:rPr>
      </w:pPr>
    </w:p>
    <w:p w14:paraId="424B6571" w14:textId="77777777" w:rsidR="00DD52D5" w:rsidRPr="00EF574B" w:rsidRDefault="00DD52D5" w:rsidP="00DD52D5">
      <w:pPr>
        <w:ind w:left="-450" w:right="90"/>
        <w:jc w:val="both"/>
        <w:rPr>
          <w:sz w:val="10"/>
          <w:szCs w:val="10"/>
        </w:rPr>
      </w:pPr>
    </w:p>
    <w:p w14:paraId="424B6572" w14:textId="7BFF4F19" w:rsidR="00DD52D5" w:rsidRDefault="00EA28C2" w:rsidP="00EF574B">
      <w:pPr>
        <w:ind w:left="-426" w:right="90" w:firstLine="24"/>
      </w:pPr>
      <w:r>
        <w:rPr>
          <w:noProof/>
        </w:rPr>
        <w:drawing>
          <wp:inline distT="0" distB="0" distL="0" distR="0" wp14:anchorId="424B676D" wp14:editId="424B676E">
            <wp:extent cx="8533765" cy="2802467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C8A5B82" w14:textId="32E55395" w:rsidR="00841603" w:rsidRDefault="00841603" w:rsidP="00EF574B">
      <w:pPr>
        <w:ind w:left="-426" w:right="90" w:firstLine="24"/>
      </w:pPr>
    </w:p>
    <w:p w14:paraId="22C44E4D" w14:textId="5FFCAB46" w:rsidR="00841603" w:rsidRDefault="00841603" w:rsidP="00EF574B">
      <w:pPr>
        <w:ind w:left="-426" w:right="90" w:firstLine="24"/>
      </w:pPr>
    </w:p>
    <w:p w14:paraId="7B438B52" w14:textId="6944C265" w:rsidR="00841603" w:rsidRDefault="00841603" w:rsidP="00EF574B">
      <w:pPr>
        <w:ind w:left="-426" w:right="90" w:firstLine="24"/>
      </w:pPr>
    </w:p>
    <w:p w14:paraId="0DE29567" w14:textId="488A5BCC" w:rsidR="00841603" w:rsidRDefault="00841603" w:rsidP="00EF574B">
      <w:pPr>
        <w:ind w:left="-426" w:right="90" w:firstLine="24"/>
      </w:pPr>
    </w:p>
    <w:p w14:paraId="7EF0709B" w14:textId="691CDFCB" w:rsidR="00841603" w:rsidRDefault="00841603" w:rsidP="00EF574B">
      <w:pPr>
        <w:ind w:left="-426" w:right="90" w:firstLine="24"/>
      </w:pPr>
    </w:p>
    <w:p w14:paraId="13C267C2" w14:textId="24133E5E" w:rsidR="00841603" w:rsidRDefault="00841603" w:rsidP="00EF574B">
      <w:pPr>
        <w:ind w:left="-426" w:right="90" w:firstLine="24"/>
      </w:pPr>
    </w:p>
    <w:p w14:paraId="114C5B2B" w14:textId="39522AE2" w:rsidR="00841603" w:rsidRDefault="00841603" w:rsidP="00EF574B">
      <w:pPr>
        <w:ind w:left="-426" w:right="90" w:firstLine="24"/>
      </w:pPr>
    </w:p>
    <w:p w14:paraId="2043E4AA" w14:textId="67A808F3" w:rsidR="00841603" w:rsidRDefault="00841603" w:rsidP="00EF574B">
      <w:pPr>
        <w:ind w:left="-426" w:right="90" w:firstLine="24"/>
      </w:pPr>
    </w:p>
    <w:p w14:paraId="346C3F26" w14:textId="37BF6BB9" w:rsidR="00841603" w:rsidRDefault="00841603" w:rsidP="00EF574B">
      <w:pPr>
        <w:ind w:left="-426" w:right="90" w:firstLine="24"/>
      </w:pPr>
    </w:p>
    <w:p w14:paraId="459466A8" w14:textId="69331BB0" w:rsidR="00841603" w:rsidRDefault="00841603" w:rsidP="00EF574B">
      <w:pPr>
        <w:ind w:left="-426" w:right="90" w:firstLine="24"/>
      </w:pPr>
    </w:p>
    <w:p w14:paraId="68BA14EA" w14:textId="45C13704" w:rsidR="00841603" w:rsidRDefault="00841603" w:rsidP="00EF574B">
      <w:pPr>
        <w:ind w:left="-426" w:right="90" w:firstLine="24"/>
      </w:pPr>
    </w:p>
    <w:p w14:paraId="58401705" w14:textId="77777777" w:rsidR="00315491" w:rsidRDefault="00315491" w:rsidP="00EF574B">
      <w:pPr>
        <w:ind w:left="-426" w:right="90" w:firstLine="24"/>
      </w:pPr>
    </w:p>
    <w:p w14:paraId="4FE5D3F0" w14:textId="3F009014" w:rsidR="00841603" w:rsidRDefault="00841603" w:rsidP="00EF574B">
      <w:pPr>
        <w:ind w:left="-426" w:right="90" w:firstLine="24"/>
      </w:pPr>
    </w:p>
    <w:p w14:paraId="13A42CB4" w14:textId="77777777" w:rsidR="00841603" w:rsidRPr="007B6BAC" w:rsidRDefault="00841603" w:rsidP="00EF574B">
      <w:pPr>
        <w:ind w:left="-426" w:right="90" w:firstLine="24"/>
      </w:pPr>
    </w:p>
    <w:p w14:paraId="424B6574" w14:textId="77777777" w:rsidR="0078246E" w:rsidRPr="00E64BD0" w:rsidRDefault="0043093F" w:rsidP="00410366">
      <w:pPr>
        <w:pStyle w:val="ListParagraph"/>
        <w:numPr>
          <w:ilvl w:val="0"/>
          <w:numId w:val="35"/>
        </w:numPr>
        <w:tabs>
          <w:tab w:val="left" w:pos="6120"/>
        </w:tabs>
        <w:ind w:left="-567" w:right="-932"/>
        <w:jc w:val="center"/>
        <w:rPr>
          <w:rFonts w:ascii="Sylfaen" w:hAnsi="Sylfaen"/>
          <w:b/>
          <w:sz w:val="28"/>
          <w:szCs w:val="32"/>
        </w:rPr>
      </w:pPr>
      <w:r w:rsidRPr="00E64BD0">
        <w:rPr>
          <w:rFonts w:ascii="Sylfaen" w:hAnsi="Sylfaen"/>
          <w:b/>
          <w:sz w:val="28"/>
          <w:szCs w:val="32"/>
        </w:rPr>
        <w:lastRenderedPageBreak/>
        <w:t>P</w:t>
      </w:r>
      <w:r w:rsidR="000F6479" w:rsidRPr="00E64BD0">
        <w:rPr>
          <w:rFonts w:ascii="Sylfaen" w:hAnsi="Sylfaen"/>
          <w:b/>
          <w:sz w:val="28"/>
          <w:szCs w:val="32"/>
        </w:rPr>
        <w:t>lanifikimi</w:t>
      </w:r>
      <w:r w:rsidR="00DD52D5" w:rsidRPr="00E64BD0">
        <w:rPr>
          <w:rFonts w:ascii="Sylfaen" w:hAnsi="Sylfaen"/>
          <w:b/>
          <w:sz w:val="28"/>
          <w:szCs w:val="32"/>
        </w:rPr>
        <w:t xml:space="preserve"> i investimeve kapitale për vitin </w:t>
      </w:r>
      <w:r w:rsidR="003D0A05" w:rsidRPr="00E64BD0">
        <w:rPr>
          <w:rFonts w:ascii="Sylfaen" w:hAnsi="Sylfaen"/>
          <w:b/>
          <w:sz w:val="28"/>
          <w:szCs w:val="32"/>
        </w:rPr>
        <w:t>202</w:t>
      </w:r>
      <w:r w:rsidR="00723D93" w:rsidRPr="00E64BD0">
        <w:rPr>
          <w:rFonts w:ascii="Sylfaen" w:hAnsi="Sylfaen"/>
          <w:b/>
          <w:sz w:val="28"/>
          <w:szCs w:val="32"/>
        </w:rPr>
        <w:t>2</w:t>
      </w:r>
      <w:r w:rsidR="003D0A05" w:rsidRPr="00E64BD0">
        <w:rPr>
          <w:rFonts w:ascii="Sylfaen" w:hAnsi="Sylfaen"/>
          <w:b/>
          <w:sz w:val="28"/>
          <w:szCs w:val="32"/>
        </w:rPr>
        <w:t xml:space="preserve"> </w:t>
      </w:r>
      <w:r w:rsidR="00852C34" w:rsidRPr="00E64BD0">
        <w:rPr>
          <w:rFonts w:ascii="Sylfaen" w:hAnsi="Sylfaen"/>
          <w:b/>
          <w:sz w:val="28"/>
          <w:szCs w:val="32"/>
        </w:rPr>
        <w:t>–</w:t>
      </w:r>
      <w:r w:rsidR="003D0A05" w:rsidRPr="00E64BD0">
        <w:rPr>
          <w:rFonts w:ascii="Sylfaen" w:hAnsi="Sylfaen"/>
          <w:b/>
          <w:sz w:val="28"/>
          <w:szCs w:val="32"/>
        </w:rPr>
        <w:t xml:space="preserve"> 202</w:t>
      </w:r>
      <w:r w:rsidR="00723D93" w:rsidRPr="00E64BD0">
        <w:rPr>
          <w:rFonts w:ascii="Sylfaen" w:hAnsi="Sylfaen"/>
          <w:b/>
          <w:sz w:val="28"/>
          <w:szCs w:val="32"/>
        </w:rPr>
        <w:t>4</w:t>
      </w:r>
    </w:p>
    <w:p w14:paraId="424B6575" w14:textId="77777777" w:rsidR="00742238" w:rsidRPr="00F26113" w:rsidRDefault="00742238" w:rsidP="00742238">
      <w:pPr>
        <w:tabs>
          <w:tab w:val="left" w:pos="6120"/>
        </w:tabs>
        <w:ind w:right="90"/>
        <w:rPr>
          <w:rFonts w:ascii="Sylfaen" w:hAnsi="Sylfaen"/>
          <w:b/>
          <w:sz w:val="16"/>
          <w:szCs w:val="16"/>
        </w:rPr>
      </w:pPr>
    </w:p>
    <w:p w14:paraId="424B6576" w14:textId="74983682" w:rsidR="00742238" w:rsidRDefault="00742238" w:rsidP="00290066">
      <w:pPr>
        <w:tabs>
          <w:tab w:val="left" w:pos="6120"/>
          <w:tab w:val="left" w:pos="12960"/>
        </w:tabs>
        <w:spacing w:line="360" w:lineRule="auto"/>
        <w:ind w:left="-900" w:right="-648"/>
        <w:jc w:val="both"/>
        <w:rPr>
          <w:szCs w:val="36"/>
        </w:rPr>
      </w:pPr>
      <w:r w:rsidRPr="007E34FE">
        <w:rPr>
          <w:b/>
          <w:szCs w:val="36"/>
        </w:rPr>
        <w:t>N</w:t>
      </w:r>
      <w:r w:rsidRPr="007E34FE">
        <w:rPr>
          <w:szCs w:val="36"/>
        </w:rPr>
        <w:t>ë tabelën e mëposhtme</w:t>
      </w:r>
      <w:r w:rsidR="000B694A" w:rsidRPr="007E34FE">
        <w:rPr>
          <w:szCs w:val="36"/>
        </w:rPr>
        <w:t>,</w:t>
      </w:r>
      <w:r w:rsidRPr="007E34FE">
        <w:rPr>
          <w:szCs w:val="36"/>
        </w:rPr>
        <w:t xml:space="preserve"> </w:t>
      </w:r>
      <w:r w:rsidR="000B694A" w:rsidRPr="007E34FE">
        <w:rPr>
          <w:szCs w:val="36"/>
        </w:rPr>
        <w:t xml:space="preserve">projekti </w:t>
      </w:r>
      <w:r w:rsidR="000B694A" w:rsidRPr="007E34FE">
        <w:rPr>
          <w:i/>
          <w:szCs w:val="36"/>
        </w:rPr>
        <w:t>“Bashkëfinancimi me Donatorë të Jashtëm dhe të Brendshëm”</w:t>
      </w:r>
      <w:r w:rsidR="000B694A" w:rsidRPr="007E34FE">
        <w:rPr>
          <w:szCs w:val="36"/>
        </w:rPr>
        <w:t xml:space="preserve"> kap shumën prej </w:t>
      </w:r>
      <w:r w:rsidR="00841603">
        <w:rPr>
          <w:szCs w:val="36"/>
        </w:rPr>
        <w:t>994,572.00</w:t>
      </w:r>
      <w:r w:rsidR="000B694A" w:rsidRPr="007E34FE">
        <w:rPr>
          <w:szCs w:val="36"/>
        </w:rPr>
        <w:t xml:space="preserve"> Euro. Mirpo për shkak të transparences</w:t>
      </w:r>
      <w:r w:rsidR="007E34FE" w:rsidRPr="007E34FE">
        <w:rPr>
          <w:szCs w:val="36"/>
        </w:rPr>
        <w:t>,</w:t>
      </w:r>
      <w:r w:rsidR="000B694A" w:rsidRPr="007E34FE">
        <w:rPr>
          <w:szCs w:val="36"/>
        </w:rPr>
        <w:t xml:space="preserve"> për sqarim ne e kemi ndarë projektin në dy pjesë. Arsyeja është se</w:t>
      </w:r>
      <w:r w:rsidR="00841603">
        <w:rPr>
          <w:szCs w:val="36"/>
        </w:rPr>
        <w:t>pse</w:t>
      </w:r>
      <w:r w:rsidR="000B694A" w:rsidRPr="007E34FE">
        <w:rPr>
          <w:szCs w:val="36"/>
        </w:rPr>
        <w:t xml:space="preserve"> shuma prej </w:t>
      </w:r>
      <w:r w:rsidR="000B694A" w:rsidRPr="007E34FE">
        <w:rPr>
          <w:szCs w:val="36"/>
          <w:u w:val="single"/>
        </w:rPr>
        <w:t>709,000.00 Euro nga Granti Qeveritar</w:t>
      </w:r>
      <w:r w:rsidR="000B694A" w:rsidRPr="007E34FE">
        <w:rPr>
          <w:szCs w:val="36"/>
        </w:rPr>
        <w:t xml:space="preserve">, </w:t>
      </w:r>
      <w:r w:rsidR="000B694A" w:rsidRPr="007E34FE">
        <w:rPr>
          <w:b/>
          <w:szCs w:val="36"/>
        </w:rPr>
        <w:t>do të përdore</w:t>
      </w:r>
      <w:r w:rsidR="00841603">
        <w:rPr>
          <w:b/>
          <w:szCs w:val="36"/>
        </w:rPr>
        <w:t>t</w:t>
      </w:r>
      <w:r w:rsidR="000B694A" w:rsidRPr="007E34FE">
        <w:rPr>
          <w:b/>
          <w:szCs w:val="36"/>
        </w:rPr>
        <w:t xml:space="preserve"> për ekzekutimin e Vendimeve Gjyqësore dhe Përmbaruesve Privat që janë duke pritur në Ministrina e Financave – Departamentin e Thesarit</w:t>
      </w:r>
      <w:r w:rsidR="000B694A" w:rsidRPr="007E34FE">
        <w:rPr>
          <w:szCs w:val="36"/>
        </w:rPr>
        <w:t xml:space="preserve">. </w:t>
      </w:r>
    </w:p>
    <w:p w14:paraId="424B6577" w14:textId="77777777" w:rsidR="007E34FE" w:rsidRPr="007E34FE" w:rsidRDefault="007E34FE" w:rsidP="000B694A">
      <w:pPr>
        <w:tabs>
          <w:tab w:val="left" w:pos="6120"/>
          <w:tab w:val="left" w:pos="12960"/>
        </w:tabs>
        <w:spacing w:line="360" w:lineRule="auto"/>
        <w:ind w:left="-900" w:right="-900"/>
        <w:jc w:val="both"/>
        <w:rPr>
          <w:sz w:val="10"/>
          <w:szCs w:val="16"/>
        </w:rPr>
      </w:pPr>
    </w:p>
    <w:p w14:paraId="424B6578" w14:textId="77777777" w:rsidR="00000B34" w:rsidRDefault="00000B34" w:rsidP="00000B34">
      <w:pPr>
        <w:ind w:left="-709" w:right="90"/>
        <w:rPr>
          <w:i/>
          <w:iCs/>
          <w:sz w:val="20"/>
          <w:szCs w:val="20"/>
          <w:lang w:val="it-IT"/>
        </w:rPr>
      </w:pPr>
      <w:r w:rsidRPr="00000B34">
        <w:rPr>
          <w:i/>
          <w:iCs/>
          <w:sz w:val="20"/>
          <w:szCs w:val="20"/>
          <w:lang w:val="it-IT"/>
        </w:rPr>
        <w:t>Tabel</w:t>
      </w:r>
      <w:r>
        <w:rPr>
          <w:i/>
          <w:iCs/>
          <w:sz w:val="20"/>
          <w:szCs w:val="20"/>
          <w:lang w:val="it-IT"/>
        </w:rPr>
        <w:t>a 5</w:t>
      </w:r>
      <w:r w:rsidRPr="00000B34">
        <w:rPr>
          <w:i/>
          <w:iCs/>
          <w:sz w:val="20"/>
          <w:szCs w:val="20"/>
          <w:lang w:val="it-IT"/>
        </w:rPr>
        <w:t xml:space="preserve"> </w:t>
      </w:r>
    </w:p>
    <w:bookmarkStart w:id="6" w:name="_Hlk95058992"/>
    <w:bookmarkStart w:id="7" w:name="_MON_1705671383"/>
    <w:bookmarkEnd w:id="7"/>
    <w:p w14:paraId="424B6579" w14:textId="1035B0D2" w:rsidR="00FD42A9" w:rsidRDefault="00AA3D3F" w:rsidP="00841603">
      <w:pPr>
        <w:ind w:left="-993" w:right="90"/>
        <w:rPr>
          <w:i/>
          <w:iCs/>
          <w:sz w:val="20"/>
          <w:szCs w:val="20"/>
          <w:lang w:val="it-IT"/>
        </w:rPr>
      </w:pPr>
      <w:r w:rsidRPr="00286D68">
        <w:rPr>
          <w:i/>
          <w:iCs/>
          <w:sz w:val="20"/>
          <w:szCs w:val="20"/>
          <w:lang w:val="it-IT"/>
        </w:rPr>
        <w:object w:dxaOrig="14742" w:dyaOrig="6465" w14:anchorId="424B676F">
          <v:shape id="_x0000_i1031" type="#_x0000_t75" style="width:737.1pt;height:323.25pt" o:ole="">
            <v:imagedata r:id="rId36" o:title=""/>
          </v:shape>
          <o:OLEObject Type="Embed" ProgID="Excel.Sheet.12" ShapeID="_x0000_i1031" DrawAspect="Content" ObjectID="_1707044767" r:id="rId37"/>
        </w:object>
      </w:r>
      <w:bookmarkEnd w:id="6"/>
    </w:p>
    <w:bookmarkStart w:id="8" w:name="_MON_1706455538"/>
    <w:bookmarkEnd w:id="8"/>
    <w:p w14:paraId="424B657A" w14:textId="16B93B91" w:rsidR="00D841ED" w:rsidRDefault="005B31DF" w:rsidP="00AA3D3F">
      <w:pPr>
        <w:ind w:left="-993" w:right="90"/>
        <w:rPr>
          <w:i/>
          <w:iCs/>
          <w:sz w:val="20"/>
          <w:szCs w:val="20"/>
          <w:lang w:val="it-IT"/>
        </w:rPr>
      </w:pPr>
      <w:r w:rsidRPr="00286D68">
        <w:rPr>
          <w:i/>
          <w:iCs/>
          <w:sz w:val="20"/>
          <w:szCs w:val="20"/>
          <w:lang w:val="it-IT"/>
        </w:rPr>
        <w:object w:dxaOrig="14505" w:dyaOrig="8525" w14:anchorId="405FAE3F">
          <v:shape id="_x0000_i1032" type="#_x0000_t75" style="width:744.85pt;height:437.35pt" o:ole="">
            <v:imagedata r:id="rId38" o:title=""/>
          </v:shape>
          <o:OLEObject Type="Embed" ProgID="Excel.Sheet.12" ShapeID="_x0000_i1032" DrawAspect="Content" ObjectID="_1707044768" r:id="rId39"/>
        </w:object>
      </w:r>
    </w:p>
    <w:p w14:paraId="424B657B" w14:textId="2AFCD40D" w:rsidR="005D4DDC" w:rsidRDefault="005D4DDC" w:rsidP="00897D6A">
      <w:pPr>
        <w:ind w:left="-1170" w:right="90"/>
        <w:rPr>
          <w:i/>
          <w:iCs/>
          <w:sz w:val="20"/>
          <w:szCs w:val="20"/>
          <w:lang w:val="it-IT"/>
        </w:rPr>
      </w:pPr>
    </w:p>
    <w:bookmarkStart w:id="9" w:name="_MON_1706453847"/>
    <w:bookmarkEnd w:id="9"/>
    <w:p w14:paraId="424B657C" w14:textId="59BD803B" w:rsidR="00FD42A9" w:rsidRDefault="00315491" w:rsidP="00AA3D3F">
      <w:pPr>
        <w:ind w:left="-993" w:right="90"/>
        <w:rPr>
          <w:i/>
          <w:iCs/>
          <w:sz w:val="20"/>
          <w:szCs w:val="20"/>
          <w:lang w:val="it-IT"/>
        </w:rPr>
      </w:pPr>
      <w:r w:rsidRPr="00286D68">
        <w:rPr>
          <w:i/>
          <w:iCs/>
          <w:sz w:val="20"/>
          <w:szCs w:val="20"/>
          <w:lang w:val="it-IT"/>
        </w:rPr>
        <w:object w:dxaOrig="14407" w:dyaOrig="3903" w14:anchorId="3522E9B4">
          <v:shape id="_x0000_i1033" type="#_x0000_t75" style="width:739.8pt;height:200.2pt" o:ole="">
            <v:imagedata r:id="rId40" o:title=""/>
          </v:shape>
          <o:OLEObject Type="Embed" ProgID="Excel.Sheet.12" ShapeID="_x0000_i1033" DrawAspect="Content" ObjectID="_1707044769" r:id="rId41"/>
        </w:object>
      </w:r>
    </w:p>
    <w:p w14:paraId="424B657D" w14:textId="77777777" w:rsidR="00D3338C" w:rsidRDefault="00D3338C" w:rsidP="00FD42A9">
      <w:pPr>
        <w:ind w:left="-1260" w:right="90"/>
        <w:rPr>
          <w:i/>
          <w:iCs/>
          <w:sz w:val="20"/>
          <w:szCs w:val="20"/>
          <w:lang w:val="it-IT"/>
        </w:rPr>
      </w:pPr>
    </w:p>
    <w:p w14:paraId="424B657E" w14:textId="77777777" w:rsidR="00D52777" w:rsidRDefault="00D52777" w:rsidP="00D3338C">
      <w:pPr>
        <w:ind w:left="-900" w:right="90"/>
        <w:rPr>
          <w:rFonts w:ascii="Sylfaen" w:hAnsi="Sylfaen"/>
          <w:b/>
          <w:sz w:val="28"/>
          <w:szCs w:val="32"/>
        </w:rPr>
      </w:pPr>
    </w:p>
    <w:p w14:paraId="424B657F" w14:textId="77777777" w:rsidR="00FD42A9" w:rsidRDefault="00FD42A9" w:rsidP="00FD42A9">
      <w:pPr>
        <w:ind w:left="-1260" w:right="90"/>
        <w:rPr>
          <w:rFonts w:ascii="Sylfaen" w:hAnsi="Sylfaen"/>
          <w:b/>
          <w:sz w:val="28"/>
          <w:szCs w:val="32"/>
        </w:rPr>
        <w:sectPr w:rsidR="00FD42A9" w:rsidSect="001C105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24B6580" w14:textId="77777777" w:rsidR="00B026A9" w:rsidRPr="00D90512" w:rsidRDefault="00EA4791" w:rsidP="00D90512">
      <w:pPr>
        <w:pStyle w:val="ListParagraph"/>
        <w:numPr>
          <w:ilvl w:val="0"/>
          <w:numId w:val="35"/>
        </w:numPr>
        <w:ind w:left="-567" w:right="-990"/>
        <w:jc w:val="center"/>
        <w:rPr>
          <w:rFonts w:ascii="Sylfaen" w:hAnsi="Sylfaen"/>
          <w:b/>
          <w:sz w:val="30"/>
          <w:szCs w:val="30"/>
          <w:lang w:val="sq-AL"/>
        </w:rPr>
      </w:pPr>
      <w:r w:rsidRPr="00641414">
        <w:rPr>
          <w:rFonts w:ascii="Sylfaen" w:hAnsi="Sylfaen"/>
          <w:b/>
          <w:sz w:val="28"/>
          <w:szCs w:val="28"/>
          <w:lang w:val="sq-AL"/>
        </w:rPr>
        <w:lastRenderedPageBreak/>
        <w:t xml:space="preserve">Planifikimi analitik i buxhetit sipas programeve buxhetore për vitet </w:t>
      </w:r>
      <w:r w:rsidR="00723D93" w:rsidRPr="00641414">
        <w:rPr>
          <w:rFonts w:ascii="Sylfaen" w:hAnsi="Sylfaen"/>
          <w:b/>
          <w:sz w:val="28"/>
          <w:szCs w:val="28"/>
          <w:lang w:val="sq-AL"/>
        </w:rPr>
        <w:t>2022</w:t>
      </w:r>
      <w:r w:rsidR="00641414" w:rsidRPr="00641414">
        <w:rPr>
          <w:rFonts w:ascii="Sylfaen" w:hAnsi="Sylfaen"/>
          <w:b/>
          <w:sz w:val="28"/>
          <w:szCs w:val="28"/>
          <w:lang w:val="sq-AL"/>
        </w:rPr>
        <w:t>-2024</w:t>
      </w:r>
    </w:p>
    <w:p w14:paraId="424B6581" w14:textId="77777777" w:rsidR="00846292" w:rsidRPr="00F92DF2" w:rsidRDefault="00846292" w:rsidP="00650E4A">
      <w:pPr>
        <w:ind w:left="-540" w:right="-990"/>
        <w:jc w:val="center"/>
        <w:rPr>
          <w:rFonts w:ascii="Sylfaen" w:hAnsi="Sylfaen"/>
          <w:b/>
          <w:sz w:val="32"/>
          <w:lang w:val="sq-AL"/>
        </w:rPr>
      </w:pPr>
    </w:p>
    <w:p w14:paraId="424B6582" w14:textId="77777777" w:rsidR="00FA5614" w:rsidRDefault="0014463E" w:rsidP="00246E24">
      <w:pPr>
        <w:ind w:left="-270"/>
      </w:pPr>
      <w:r>
        <w:object w:dxaOrig="9893" w:dyaOrig="4924" w14:anchorId="424B6772">
          <v:shape id="_x0000_i1034" type="#_x0000_t75" style="width:493.65pt;height:246.7pt" o:ole="">
            <v:imagedata r:id="rId42" o:title=""/>
          </v:shape>
          <o:OLEObject Type="Embed" ProgID="Excel.Sheet.12" ShapeID="_x0000_i1034" DrawAspect="Content" ObjectID="_1707044770" r:id="rId43"/>
        </w:object>
      </w:r>
    </w:p>
    <w:p w14:paraId="424B6583" w14:textId="77777777" w:rsidR="00846292" w:rsidRPr="00846292" w:rsidRDefault="00846292" w:rsidP="00246E24">
      <w:pPr>
        <w:ind w:left="-270"/>
        <w:rPr>
          <w:sz w:val="14"/>
        </w:rPr>
      </w:pPr>
    </w:p>
    <w:p w14:paraId="424B6584" w14:textId="77777777" w:rsidR="005610E6" w:rsidRPr="00F92DF2" w:rsidRDefault="00846292" w:rsidP="00846292">
      <w:pPr>
        <w:tabs>
          <w:tab w:val="left" w:pos="7761"/>
        </w:tabs>
        <w:ind w:left="-270" w:right="-360"/>
        <w:jc w:val="right"/>
      </w:pPr>
      <w:r>
        <w:object w:dxaOrig="10020" w:dyaOrig="5309" w14:anchorId="424B6773">
          <v:shape id="_x0000_i1035" type="#_x0000_t75" style="width:500.5pt;height:264.65pt" o:ole="">
            <v:imagedata r:id="rId44" o:title=""/>
          </v:shape>
          <o:OLEObject Type="Embed" ProgID="Excel.Sheet.12" ShapeID="_x0000_i1035" DrawAspect="Content" ObjectID="_1707044771" r:id="rId45"/>
        </w:object>
      </w:r>
    </w:p>
    <w:p w14:paraId="424B6585" w14:textId="77777777" w:rsidR="009A09A4" w:rsidRPr="00F92DF2" w:rsidRDefault="009A09A4" w:rsidP="00C84560">
      <w:pPr>
        <w:tabs>
          <w:tab w:val="left" w:pos="7761"/>
        </w:tabs>
        <w:ind w:right="-360"/>
        <w:jc w:val="right"/>
      </w:pPr>
    </w:p>
    <w:p w14:paraId="424B6586" w14:textId="77777777" w:rsidR="002155BE" w:rsidRPr="00F92DF2" w:rsidRDefault="002155BE" w:rsidP="009A09A4">
      <w:pPr>
        <w:tabs>
          <w:tab w:val="left" w:pos="7761"/>
        </w:tabs>
        <w:ind w:left="-720" w:right="-360"/>
      </w:pPr>
    </w:p>
    <w:p w14:paraId="424B6587" w14:textId="77777777" w:rsidR="009A09A4" w:rsidRPr="00F92DF2" w:rsidRDefault="009A09A4" w:rsidP="002155BE">
      <w:pPr>
        <w:tabs>
          <w:tab w:val="left" w:pos="7761"/>
        </w:tabs>
        <w:ind w:left="-270" w:right="-360"/>
      </w:pPr>
    </w:p>
    <w:p w14:paraId="424B6588" w14:textId="77777777" w:rsidR="00A43784" w:rsidRPr="00F92DF2" w:rsidRDefault="00397D6C" w:rsidP="00CF2822">
      <w:pPr>
        <w:tabs>
          <w:tab w:val="left" w:pos="7761"/>
        </w:tabs>
        <w:ind w:left="-720" w:right="-360"/>
        <w:jc w:val="center"/>
      </w:pPr>
      <w:r>
        <w:object w:dxaOrig="10083" w:dyaOrig="6224" w14:anchorId="424B6774">
          <v:shape id="_x0000_i1036" type="#_x0000_t75" style="width:504.65pt;height:311.2pt" o:ole="">
            <v:imagedata r:id="rId46" o:title=""/>
          </v:shape>
          <o:OLEObject Type="Embed" ProgID="Excel.Sheet.12" ShapeID="_x0000_i1036" DrawAspect="Content" ObjectID="_1707044772" r:id="rId47"/>
        </w:object>
      </w:r>
    </w:p>
    <w:p w14:paraId="424B6589" w14:textId="77777777" w:rsidR="00A43784" w:rsidRPr="00F92DF2" w:rsidRDefault="00A43784" w:rsidP="00A43784">
      <w:pPr>
        <w:tabs>
          <w:tab w:val="left" w:pos="7761"/>
        </w:tabs>
        <w:ind w:left="-720" w:right="-360"/>
      </w:pPr>
    </w:p>
    <w:p w14:paraId="424B658A" w14:textId="77777777" w:rsidR="000668EC" w:rsidRDefault="00397D6C" w:rsidP="00397D6C">
      <w:pPr>
        <w:ind w:left="-540" w:right="-90"/>
        <w:jc w:val="center"/>
      </w:pPr>
      <w:r>
        <w:object w:dxaOrig="10083" w:dyaOrig="5600" w14:anchorId="424B6775">
          <v:shape id="_x0000_i1037" type="#_x0000_t75" style="width:504.65pt;height:280.55pt" o:ole="">
            <v:imagedata r:id="rId48" o:title=""/>
          </v:shape>
          <o:OLEObject Type="Embed" ProgID="Excel.Sheet.12" ShapeID="_x0000_i1037" DrawAspect="Content" ObjectID="_1707044773" r:id="rId49"/>
        </w:object>
      </w:r>
      <w:r w:rsidR="00A43784" w:rsidRPr="00F92DF2">
        <w:t xml:space="preserve">  </w:t>
      </w:r>
      <w:r w:rsidR="00A43784" w:rsidRPr="00F92DF2">
        <w:tab/>
      </w:r>
      <w:r w:rsidR="00A43784" w:rsidRPr="00F92DF2">
        <w:tab/>
      </w:r>
      <w:r w:rsidR="00A43784" w:rsidRPr="00F92DF2">
        <w:tab/>
      </w:r>
      <w:r w:rsidR="00A43784" w:rsidRPr="00F92DF2">
        <w:tab/>
      </w:r>
    </w:p>
    <w:bookmarkStart w:id="10" w:name="_MON_1704909363"/>
    <w:bookmarkEnd w:id="10"/>
    <w:p w14:paraId="424B658B" w14:textId="752DBB65" w:rsidR="000668EC" w:rsidRDefault="00717710" w:rsidP="00464772">
      <w:pPr>
        <w:ind w:left="-426" w:right="-90"/>
        <w:jc w:val="center"/>
      </w:pPr>
      <w:r>
        <w:object w:dxaOrig="10030" w:dyaOrig="11119" w14:anchorId="424B6776">
          <v:shape id="_x0000_i1038" type="#_x0000_t75" style="width:500.5pt;height:555.95pt" o:ole="">
            <v:imagedata r:id="rId50" o:title=""/>
          </v:shape>
          <o:OLEObject Type="Embed" ProgID="Excel.Sheet.12" ShapeID="_x0000_i1038" DrawAspect="Content" ObjectID="_1707044774" r:id="rId51"/>
        </w:object>
      </w:r>
    </w:p>
    <w:p w14:paraId="424B658C" w14:textId="77777777" w:rsidR="000668EC" w:rsidRDefault="00A43784" w:rsidP="00AA236E">
      <w:pPr>
        <w:ind w:left="-900" w:right="-90"/>
        <w:jc w:val="center"/>
      </w:pPr>
      <w:r w:rsidRPr="00F92DF2">
        <w:tab/>
      </w:r>
      <w:r w:rsidRPr="00F92DF2">
        <w:tab/>
      </w:r>
      <w:r w:rsidRPr="00F92DF2">
        <w:tab/>
      </w:r>
      <w:r w:rsidRPr="00F92DF2">
        <w:tab/>
      </w:r>
      <w:r w:rsidRPr="00F92DF2">
        <w:tab/>
      </w:r>
      <w:r w:rsidRPr="00F92DF2">
        <w:tab/>
      </w:r>
    </w:p>
    <w:p w14:paraId="424B658D" w14:textId="77777777" w:rsidR="000668EC" w:rsidRDefault="000668EC" w:rsidP="00AA236E">
      <w:pPr>
        <w:ind w:left="-900" w:right="-90"/>
        <w:jc w:val="center"/>
      </w:pPr>
    </w:p>
    <w:p w14:paraId="424B658E" w14:textId="77777777" w:rsidR="000668EC" w:rsidRDefault="000668EC" w:rsidP="00AA236E">
      <w:pPr>
        <w:ind w:left="-900" w:right="-90"/>
        <w:jc w:val="center"/>
      </w:pPr>
    </w:p>
    <w:p w14:paraId="424B658F" w14:textId="77777777" w:rsidR="00AA048E" w:rsidRPr="00F92DF2" w:rsidRDefault="0014463E" w:rsidP="00CF0E66">
      <w:pPr>
        <w:tabs>
          <w:tab w:val="left" w:pos="7761"/>
        </w:tabs>
        <w:ind w:left="-630" w:right="-360"/>
        <w:jc w:val="center"/>
      </w:pPr>
      <w:r>
        <w:object w:dxaOrig="10106" w:dyaOrig="5717" w14:anchorId="424B6777">
          <v:shape id="_x0000_i1039" type="#_x0000_t75" style="width:505.3pt;height:285pt" o:ole="">
            <v:imagedata r:id="rId52" o:title=""/>
          </v:shape>
          <o:OLEObject Type="Embed" ProgID="Excel.Sheet.12" ShapeID="_x0000_i1039" DrawAspect="Content" ObjectID="_1707044775" r:id="rId53"/>
        </w:object>
      </w:r>
    </w:p>
    <w:p w14:paraId="424B6590" w14:textId="77777777" w:rsidR="00AA048E" w:rsidRPr="00F92DF2" w:rsidRDefault="00AA048E" w:rsidP="002155BE">
      <w:pPr>
        <w:tabs>
          <w:tab w:val="left" w:pos="7761"/>
        </w:tabs>
        <w:ind w:left="-270" w:right="-360"/>
      </w:pPr>
    </w:p>
    <w:p w14:paraId="424B6591" w14:textId="77777777" w:rsidR="00D7586E" w:rsidRPr="00F92DF2" w:rsidRDefault="00D7586E" w:rsidP="002155BE">
      <w:pPr>
        <w:tabs>
          <w:tab w:val="left" w:pos="7761"/>
        </w:tabs>
        <w:ind w:left="-270" w:right="-360"/>
      </w:pPr>
    </w:p>
    <w:p w14:paraId="424B6592" w14:textId="77777777" w:rsidR="00D7586E" w:rsidRPr="00F92DF2" w:rsidRDefault="00D7586E" w:rsidP="002155BE">
      <w:pPr>
        <w:tabs>
          <w:tab w:val="left" w:pos="7761"/>
        </w:tabs>
        <w:ind w:left="-270" w:right="-360"/>
      </w:pPr>
    </w:p>
    <w:p w14:paraId="424B6593" w14:textId="77777777" w:rsidR="00D7586E" w:rsidRPr="00F92DF2" w:rsidRDefault="00D7586E" w:rsidP="002155BE">
      <w:pPr>
        <w:tabs>
          <w:tab w:val="left" w:pos="7761"/>
        </w:tabs>
        <w:ind w:left="-270" w:right="-360"/>
      </w:pPr>
    </w:p>
    <w:p w14:paraId="424B6594" w14:textId="77777777" w:rsidR="00D7586E" w:rsidRPr="00F92DF2" w:rsidRDefault="00D7586E" w:rsidP="00C72422">
      <w:pPr>
        <w:tabs>
          <w:tab w:val="left" w:pos="7761"/>
        </w:tabs>
        <w:ind w:right="-360"/>
      </w:pPr>
    </w:p>
    <w:p w14:paraId="424B6595" w14:textId="77777777" w:rsidR="00D7586E" w:rsidRPr="00F92DF2" w:rsidRDefault="00D7586E" w:rsidP="00D7586E">
      <w:pPr>
        <w:tabs>
          <w:tab w:val="left" w:pos="7761"/>
        </w:tabs>
        <w:ind w:left="-270" w:right="-360"/>
      </w:pPr>
    </w:p>
    <w:p w14:paraId="424B6596" w14:textId="77777777" w:rsidR="0092764C" w:rsidRPr="00F92DF2" w:rsidRDefault="0092764C" w:rsidP="00D7586E">
      <w:pPr>
        <w:tabs>
          <w:tab w:val="left" w:pos="7761"/>
        </w:tabs>
        <w:ind w:left="-270" w:right="-360"/>
      </w:pPr>
    </w:p>
    <w:p w14:paraId="424B6597" w14:textId="77777777" w:rsidR="0092764C" w:rsidRPr="00F92DF2" w:rsidRDefault="0092764C" w:rsidP="00D7586E">
      <w:pPr>
        <w:tabs>
          <w:tab w:val="left" w:pos="7761"/>
        </w:tabs>
        <w:ind w:left="-270" w:right="-360"/>
      </w:pPr>
    </w:p>
    <w:p w14:paraId="424B6598" w14:textId="77777777" w:rsidR="0092764C" w:rsidRPr="00F92DF2" w:rsidRDefault="0092764C" w:rsidP="00D7586E">
      <w:pPr>
        <w:tabs>
          <w:tab w:val="left" w:pos="7761"/>
        </w:tabs>
        <w:ind w:left="-270" w:right="-360"/>
      </w:pPr>
    </w:p>
    <w:p w14:paraId="424B6599" w14:textId="77777777" w:rsidR="0092764C" w:rsidRPr="00F92DF2" w:rsidRDefault="0092764C" w:rsidP="00D7586E">
      <w:pPr>
        <w:tabs>
          <w:tab w:val="left" w:pos="7761"/>
        </w:tabs>
        <w:ind w:left="-270" w:right="-360"/>
      </w:pPr>
    </w:p>
    <w:p w14:paraId="424B659A" w14:textId="77777777" w:rsidR="0092764C" w:rsidRPr="00F92DF2" w:rsidRDefault="0092764C" w:rsidP="00D7586E">
      <w:pPr>
        <w:tabs>
          <w:tab w:val="left" w:pos="7761"/>
        </w:tabs>
        <w:ind w:left="-270" w:right="-360"/>
      </w:pPr>
    </w:p>
    <w:p w14:paraId="424B659B" w14:textId="77777777" w:rsidR="0092764C" w:rsidRPr="00F92DF2" w:rsidRDefault="0092764C" w:rsidP="0092764C">
      <w:pPr>
        <w:tabs>
          <w:tab w:val="left" w:pos="7761"/>
        </w:tabs>
        <w:ind w:left="-720" w:right="-360"/>
      </w:pPr>
    </w:p>
    <w:p w14:paraId="424B659C" w14:textId="77777777" w:rsidR="00D7586E" w:rsidRPr="00F92DF2" w:rsidRDefault="00D7586E" w:rsidP="00013E1B">
      <w:pPr>
        <w:tabs>
          <w:tab w:val="left" w:pos="7761"/>
        </w:tabs>
        <w:ind w:left="-720" w:right="-360"/>
      </w:pPr>
    </w:p>
    <w:p w14:paraId="424B659D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9E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9F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0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1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2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3" w14:textId="77777777" w:rsidR="005E52AF" w:rsidRPr="00F92DF2" w:rsidRDefault="005E52AF" w:rsidP="00CA4692">
      <w:pPr>
        <w:tabs>
          <w:tab w:val="left" w:pos="7761"/>
        </w:tabs>
        <w:ind w:left="-720" w:right="-360"/>
      </w:pPr>
    </w:p>
    <w:p w14:paraId="424B65A4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5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p w14:paraId="424B65A6" w14:textId="77777777" w:rsidR="005E52AF" w:rsidRPr="00F92DF2" w:rsidRDefault="005E52AF" w:rsidP="002155BE">
      <w:pPr>
        <w:tabs>
          <w:tab w:val="left" w:pos="7761"/>
        </w:tabs>
        <w:ind w:left="-270" w:right="-360"/>
      </w:pPr>
    </w:p>
    <w:bookmarkStart w:id="11" w:name="_MON_1705589327"/>
    <w:bookmarkEnd w:id="11"/>
    <w:p w14:paraId="424B65A7" w14:textId="289844BF" w:rsidR="005E52AF" w:rsidRPr="00F92DF2" w:rsidRDefault="00315491" w:rsidP="00CF6097">
      <w:pPr>
        <w:tabs>
          <w:tab w:val="left" w:pos="7761"/>
        </w:tabs>
        <w:ind w:left="-720" w:right="-360"/>
        <w:jc w:val="right"/>
      </w:pPr>
      <w:r>
        <w:object w:dxaOrig="10256" w:dyaOrig="7633" w14:anchorId="424B6778">
          <v:shape id="_x0000_i1040" type="#_x0000_t75" style="width:512.8pt;height:381.65pt" o:ole="">
            <v:imagedata r:id="rId54" o:title=""/>
          </v:shape>
          <o:OLEObject Type="Embed" ProgID="Excel.Sheet.12" ShapeID="_x0000_i1040" DrawAspect="Content" ObjectID="_1707044776" r:id="rId55"/>
        </w:object>
      </w:r>
    </w:p>
    <w:p w14:paraId="424B65A8" w14:textId="77777777" w:rsidR="005E52AF" w:rsidRDefault="005E52AF" w:rsidP="002155BE">
      <w:pPr>
        <w:tabs>
          <w:tab w:val="left" w:pos="7761"/>
        </w:tabs>
        <w:ind w:left="-270" w:right="-360"/>
      </w:pPr>
    </w:p>
    <w:p w14:paraId="424B65A9" w14:textId="77777777" w:rsidR="0081121C" w:rsidRDefault="0081121C" w:rsidP="002155BE">
      <w:pPr>
        <w:tabs>
          <w:tab w:val="left" w:pos="7761"/>
        </w:tabs>
        <w:ind w:left="-270" w:right="-360"/>
      </w:pPr>
    </w:p>
    <w:p w14:paraId="424B65AE" w14:textId="77777777" w:rsidR="0081121C" w:rsidRPr="00F92DF2" w:rsidRDefault="0081121C" w:rsidP="002155BE">
      <w:pPr>
        <w:tabs>
          <w:tab w:val="left" w:pos="7761"/>
        </w:tabs>
        <w:ind w:left="-270" w:right="-360"/>
      </w:pPr>
    </w:p>
    <w:p w14:paraId="424B65AF" w14:textId="77777777" w:rsidR="003B535D" w:rsidRDefault="00397D6C" w:rsidP="00464772">
      <w:pPr>
        <w:tabs>
          <w:tab w:val="left" w:pos="7761"/>
        </w:tabs>
        <w:ind w:left="-426" w:right="-360"/>
      </w:pPr>
      <w:r>
        <w:object w:dxaOrig="10393" w:dyaOrig="4610" w14:anchorId="424B6779">
          <v:shape id="_x0000_i1041" type="#_x0000_t75" style="width:519.15pt;height:230.95pt" o:ole="">
            <v:imagedata r:id="rId56" o:title=""/>
          </v:shape>
          <o:OLEObject Type="Embed" ProgID="Excel.Sheet.12" ShapeID="_x0000_i1041" DrawAspect="Content" ObjectID="_1707044777" r:id="rId57"/>
        </w:object>
      </w:r>
    </w:p>
    <w:p w14:paraId="424B65B0" w14:textId="77777777" w:rsidR="00641414" w:rsidRDefault="00641414" w:rsidP="00464772">
      <w:pPr>
        <w:tabs>
          <w:tab w:val="left" w:pos="7761"/>
        </w:tabs>
        <w:ind w:left="-426" w:right="-360"/>
      </w:pPr>
    </w:p>
    <w:p w14:paraId="424B65B1" w14:textId="77777777" w:rsidR="001B5027" w:rsidRPr="00F92DF2" w:rsidRDefault="001B5027" w:rsidP="00464772">
      <w:pPr>
        <w:tabs>
          <w:tab w:val="left" w:pos="7761"/>
        </w:tabs>
        <w:ind w:left="-426" w:right="-360"/>
      </w:pPr>
    </w:p>
    <w:bookmarkStart w:id="12" w:name="_MON_1705254380"/>
    <w:bookmarkEnd w:id="12"/>
    <w:p w14:paraId="424B65B2" w14:textId="71CC8767" w:rsidR="003B535D" w:rsidRPr="00F92DF2" w:rsidRDefault="00841603" w:rsidP="00464772">
      <w:pPr>
        <w:tabs>
          <w:tab w:val="left" w:pos="7761"/>
        </w:tabs>
        <w:ind w:left="-426" w:right="-360"/>
      </w:pPr>
      <w:r>
        <w:object w:dxaOrig="10128" w:dyaOrig="7701" w14:anchorId="424B677A">
          <v:shape id="_x0000_i1042" type="#_x0000_t75" style="width:506.4pt;height:386.2pt" o:ole="">
            <v:imagedata r:id="rId58" o:title=""/>
          </v:shape>
          <o:OLEObject Type="Embed" ProgID="Excel.Sheet.12" ShapeID="_x0000_i1042" DrawAspect="Content" ObjectID="_1707044778" r:id="rId59"/>
        </w:object>
      </w:r>
    </w:p>
    <w:p w14:paraId="424B65B3" w14:textId="77777777" w:rsidR="003B535D" w:rsidRPr="00F92DF2" w:rsidRDefault="003B535D" w:rsidP="002155BE">
      <w:pPr>
        <w:tabs>
          <w:tab w:val="left" w:pos="7761"/>
        </w:tabs>
        <w:ind w:left="-270" w:right="-360"/>
      </w:pPr>
    </w:p>
    <w:p w14:paraId="424B65B4" w14:textId="77777777" w:rsidR="003B535D" w:rsidRPr="00F92DF2" w:rsidRDefault="003B535D" w:rsidP="002155BE">
      <w:pPr>
        <w:tabs>
          <w:tab w:val="left" w:pos="7761"/>
        </w:tabs>
        <w:ind w:left="-270" w:right="-360"/>
      </w:pPr>
    </w:p>
    <w:p w14:paraId="424B65BA" w14:textId="77777777" w:rsidR="003B535D" w:rsidRPr="00F92DF2" w:rsidRDefault="003B535D" w:rsidP="002155BE">
      <w:pPr>
        <w:tabs>
          <w:tab w:val="left" w:pos="7761"/>
        </w:tabs>
        <w:ind w:left="-270" w:right="-360"/>
      </w:pPr>
    </w:p>
    <w:p w14:paraId="424B65BB" w14:textId="77777777" w:rsidR="003B535D" w:rsidRPr="00F92DF2" w:rsidRDefault="003B535D" w:rsidP="002155BE">
      <w:pPr>
        <w:tabs>
          <w:tab w:val="left" w:pos="7761"/>
        </w:tabs>
        <w:ind w:left="-270" w:right="-360"/>
      </w:pPr>
    </w:p>
    <w:p w14:paraId="424B65BC" w14:textId="77777777" w:rsidR="003B535D" w:rsidRPr="00F92DF2" w:rsidRDefault="003B535D" w:rsidP="002155BE">
      <w:pPr>
        <w:tabs>
          <w:tab w:val="left" w:pos="7761"/>
        </w:tabs>
        <w:ind w:left="-270" w:right="-360"/>
      </w:pPr>
    </w:p>
    <w:p w14:paraId="424B65BD" w14:textId="77777777" w:rsidR="003B535D" w:rsidRPr="00F92DF2" w:rsidRDefault="007562FC" w:rsidP="005310CD">
      <w:pPr>
        <w:tabs>
          <w:tab w:val="left" w:pos="7761"/>
        </w:tabs>
        <w:ind w:left="-630" w:right="-360"/>
      </w:pPr>
      <w:r>
        <w:object w:dxaOrig="10570" w:dyaOrig="8650" w14:anchorId="424B677B">
          <v:shape id="_x0000_i1043" type="#_x0000_t75" style="width:528.5pt;height:432.05pt" o:ole="">
            <v:imagedata r:id="rId60" o:title=""/>
          </v:shape>
          <o:OLEObject Type="Embed" ProgID="Excel.Sheet.12" ShapeID="_x0000_i1043" DrawAspect="Content" ObjectID="_1707044779" r:id="rId61"/>
        </w:object>
      </w:r>
    </w:p>
    <w:p w14:paraId="424B65BE" w14:textId="77777777" w:rsidR="00CA4692" w:rsidRPr="00F92DF2" w:rsidRDefault="00CA4692" w:rsidP="002155BE">
      <w:pPr>
        <w:tabs>
          <w:tab w:val="left" w:pos="7761"/>
        </w:tabs>
        <w:ind w:left="-270" w:right="-360"/>
      </w:pPr>
    </w:p>
    <w:p w14:paraId="424B65BF" w14:textId="77777777" w:rsidR="00CA4692" w:rsidRPr="00F92DF2" w:rsidRDefault="00CA4692" w:rsidP="002155BE">
      <w:pPr>
        <w:tabs>
          <w:tab w:val="left" w:pos="7761"/>
        </w:tabs>
        <w:ind w:left="-270" w:right="-360"/>
      </w:pPr>
    </w:p>
    <w:p w14:paraId="424B65C0" w14:textId="77777777" w:rsidR="00CA4692" w:rsidRPr="00F92DF2" w:rsidRDefault="00CA4692" w:rsidP="002155BE">
      <w:pPr>
        <w:tabs>
          <w:tab w:val="left" w:pos="7761"/>
        </w:tabs>
        <w:ind w:left="-270" w:right="-360"/>
      </w:pPr>
    </w:p>
    <w:p w14:paraId="424B65C1" w14:textId="77777777" w:rsidR="00CA4692" w:rsidRPr="00F92DF2" w:rsidRDefault="00CA4692" w:rsidP="002155BE">
      <w:pPr>
        <w:tabs>
          <w:tab w:val="left" w:pos="7761"/>
        </w:tabs>
        <w:ind w:left="-270" w:right="-360"/>
      </w:pPr>
    </w:p>
    <w:p w14:paraId="424B65C2" w14:textId="77777777" w:rsidR="00CA4692" w:rsidRPr="00F92DF2" w:rsidRDefault="00CA4692" w:rsidP="00CA4692">
      <w:pPr>
        <w:tabs>
          <w:tab w:val="left" w:pos="7761"/>
        </w:tabs>
        <w:ind w:left="-720" w:right="-360"/>
      </w:pPr>
    </w:p>
    <w:p w14:paraId="424B65C3" w14:textId="77777777" w:rsidR="0003502F" w:rsidRPr="00F92DF2" w:rsidRDefault="0003502F" w:rsidP="00CA4692">
      <w:pPr>
        <w:tabs>
          <w:tab w:val="left" w:pos="7761"/>
        </w:tabs>
        <w:ind w:left="-720" w:right="-360"/>
      </w:pPr>
    </w:p>
    <w:p w14:paraId="424B65C4" w14:textId="77777777" w:rsidR="0003502F" w:rsidRPr="00F92DF2" w:rsidRDefault="0003502F" w:rsidP="00CA4692">
      <w:pPr>
        <w:tabs>
          <w:tab w:val="left" w:pos="7761"/>
        </w:tabs>
        <w:ind w:left="-720" w:right="-360"/>
      </w:pPr>
    </w:p>
    <w:p w14:paraId="424B65C5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C6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C7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C8" w14:textId="77777777" w:rsidR="0003502F" w:rsidRPr="00F92DF2" w:rsidRDefault="0003502F" w:rsidP="0003502F">
      <w:pPr>
        <w:tabs>
          <w:tab w:val="left" w:pos="7761"/>
        </w:tabs>
        <w:ind w:left="-720" w:right="-360"/>
      </w:pPr>
    </w:p>
    <w:p w14:paraId="424B65C9" w14:textId="77777777" w:rsidR="00135668" w:rsidRPr="00F92DF2" w:rsidRDefault="00135668" w:rsidP="002155BE">
      <w:pPr>
        <w:tabs>
          <w:tab w:val="left" w:pos="7761"/>
        </w:tabs>
        <w:ind w:left="-270" w:right="-360"/>
      </w:pPr>
    </w:p>
    <w:bookmarkStart w:id="13" w:name="_MON_1704908413"/>
    <w:bookmarkEnd w:id="13"/>
    <w:p w14:paraId="424B65CA" w14:textId="0A96A2B2" w:rsidR="00135668" w:rsidRPr="00F92DF2" w:rsidRDefault="00841603" w:rsidP="007562FC">
      <w:pPr>
        <w:tabs>
          <w:tab w:val="left" w:pos="7761"/>
        </w:tabs>
        <w:ind w:left="-630" w:right="-360"/>
      </w:pPr>
      <w:r>
        <w:object w:dxaOrig="10442" w:dyaOrig="7089" w14:anchorId="424B677C">
          <v:shape id="_x0000_i1044" type="#_x0000_t75" style="width:521.05pt;height:355.5pt" o:ole="">
            <v:imagedata r:id="rId62" o:title=""/>
          </v:shape>
          <o:OLEObject Type="Embed" ProgID="Excel.Sheet.12" ShapeID="_x0000_i1044" DrawAspect="Content" ObjectID="_1707044780" r:id="rId63"/>
        </w:object>
      </w:r>
    </w:p>
    <w:p w14:paraId="424B65CF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0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1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2" w14:textId="77777777" w:rsidR="0003502F" w:rsidRPr="00F92DF2" w:rsidRDefault="0003502F" w:rsidP="0003502F">
      <w:pPr>
        <w:tabs>
          <w:tab w:val="left" w:pos="7761"/>
        </w:tabs>
        <w:ind w:left="-720" w:right="-360"/>
      </w:pPr>
    </w:p>
    <w:p w14:paraId="424B65D3" w14:textId="77777777" w:rsidR="00135668" w:rsidRPr="00F92DF2" w:rsidRDefault="00135668" w:rsidP="002155BE">
      <w:pPr>
        <w:tabs>
          <w:tab w:val="left" w:pos="7761"/>
        </w:tabs>
        <w:ind w:left="-270" w:right="-360"/>
      </w:pPr>
    </w:p>
    <w:p w14:paraId="424B65D4" w14:textId="77777777" w:rsidR="00135668" w:rsidRPr="00F92DF2" w:rsidRDefault="00135668" w:rsidP="002155BE">
      <w:pPr>
        <w:tabs>
          <w:tab w:val="left" w:pos="7761"/>
        </w:tabs>
        <w:ind w:left="-270" w:right="-360"/>
      </w:pPr>
    </w:p>
    <w:p w14:paraId="424B65D5" w14:textId="77777777" w:rsidR="00135668" w:rsidRPr="00F92DF2" w:rsidRDefault="00135668" w:rsidP="0003502F">
      <w:pPr>
        <w:tabs>
          <w:tab w:val="left" w:pos="7761"/>
        </w:tabs>
        <w:ind w:right="-360"/>
      </w:pPr>
    </w:p>
    <w:p w14:paraId="424B65D6" w14:textId="77777777" w:rsidR="00BB222A" w:rsidRPr="00F92DF2" w:rsidRDefault="00BB222A" w:rsidP="002155BE">
      <w:pPr>
        <w:tabs>
          <w:tab w:val="left" w:pos="7761"/>
        </w:tabs>
        <w:ind w:left="-270" w:right="-360"/>
      </w:pPr>
    </w:p>
    <w:p w14:paraId="424B65D7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8" w14:textId="77777777" w:rsidR="0003502F" w:rsidRPr="00F92DF2" w:rsidRDefault="0003502F" w:rsidP="0003502F">
      <w:pPr>
        <w:tabs>
          <w:tab w:val="left" w:pos="7761"/>
        </w:tabs>
        <w:ind w:left="-720" w:right="-360"/>
      </w:pPr>
    </w:p>
    <w:p w14:paraId="424B65D9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A" w14:textId="77777777" w:rsidR="0003502F" w:rsidRPr="00F92DF2" w:rsidRDefault="007562FC" w:rsidP="007562FC">
      <w:pPr>
        <w:tabs>
          <w:tab w:val="left" w:pos="7761"/>
        </w:tabs>
        <w:ind w:left="-630" w:right="-360"/>
      </w:pPr>
      <w:r>
        <w:object w:dxaOrig="10357" w:dyaOrig="6178" w14:anchorId="424B677D">
          <v:shape id="_x0000_i1045" type="#_x0000_t75" style="width:517.35pt;height:308.3pt" o:ole="">
            <v:imagedata r:id="rId64" o:title=""/>
          </v:shape>
          <o:OLEObject Type="Embed" ProgID="Excel.Sheet.12" ShapeID="_x0000_i1045" DrawAspect="Content" ObjectID="_1707044781" r:id="rId65"/>
        </w:object>
      </w:r>
    </w:p>
    <w:p w14:paraId="424B65DB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C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D" w14:textId="77777777" w:rsidR="0003502F" w:rsidRPr="00F92DF2" w:rsidRDefault="0003502F" w:rsidP="002155BE">
      <w:pPr>
        <w:tabs>
          <w:tab w:val="left" w:pos="7761"/>
        </w:tabs>
        <w:ind w:left="-270" w:right="-360"/>
      </w:pPr>
    </w:p>
    <w:p w14:paraId="424B65DE" w14:textId="77777777" w:rsidR="0003502F" w:rsidRPr="00F92DF2" w:rsidRDefault="0003502F" w:rsidP="00940253">
      <w:pPr>
        <w:tabs>
          <w:tab w:val="left" w:pos="7761"/>
        </w:tabs>
        <w:ind w:left="-720" w:right="-360"/>
        <w:jc w:val="center"/>
      </w:pPr>
    </w:p>
    <w:p w14:paraId="424B65DF" w14:textId="77777777" w:rsidR="00872E14" w:rsidRPr="00F92DF2" w:rsidRDefault="00872E14" w:rsidP="00AA236E">
      <w:pPr>
        <w:tabs>
          <w:tab w:val="left" w:pos="7761"/>
        </w:tabs>
        <w:ind w:left="-720" w:right="-360"/>
      </w:pPr>
    </w:p>
    <w:p w14:paraId="424B65E0" w14:textId="77777777" w:rsidR="00AA236E" w:rsidRPr="00F92DF2" w:rsidRDefault="00AA236E" w:rsidP="00AA236E">
      <w:pPr>
        <w:tabs>
          <w:tab w:val="left" w:pos="7761"/>
        </w:tabs>
        <w:ind w:left="-720" w:right="-360"/>
      </w:pPr>
    </w:p>
    <w:p w14:paraId="424B65E1" w14:textId="77777777" w:rsidR="002D70A8" w:rsidRPr="00F92DF2" w:rsidRDefault="002D70A8" w:rsidP="002155BE">
      <w:pPr>
        <w:tabs>
          <w:tab w:val="left" w:pos="7761"/>
        </w:tabs>
        <w:ind w:left="-270" w:right="-360"/>
      </w:pPr>
    </w:p>
    <w:p w14:paraId="424B65E2" w14:textId="77777777" w:rsidR="002D70A8" w:rsidRPr="00F92DF2" w:rsidRDefault="002D70A8" w:rsidP="002155BE">
      <w:pPr>
        <w:tabs>
          <w:tab w:val="left" w:pos="7761"/>
        </w:tabs>
        <w:ind w:left="-270" w:right="-360"/>
      </w:pPr>
    </w:p>
    <w:p w14:paraId="424B65E3" w14:textId="77777777" w:rsidR="002D70A8" w:rsidRPr="00F92DF2" w:rsidRDefault="002D70A8" w:rsidP="002155BE">
      <w:pPr>
        <w:tabs>
          <w:tab w:val="left" w:pos="7761"/>
        </w:tabs>
        <w:ind w:left="-270" w:right="-360"/>
      </w:pPr>
    </w:p>
    <w:p w14:paraId="424B65E4" w14:textId="77777777" w:rsidR="002D70A8" w:rsidRPr="00F92DF2" w:rsidRDefault="002D70A8" w:rsidP="002155BE">
      <w:pPr>
        <w:tabs>
          <w:tab w:val="left" w:pos="7761"/>
        </w:tabs>
        <w:ind w:left="-270" w:right="-360"/>
      </w:pPr>
    </w:p>
    <w:p w14:paraId="424B65E5" w14:textId="77777777" w:rsidR="002D70A8" w:rsidRPr="00F92DF2" w:rsidRDefault="002D70A8" w:rsidP="000A135F">
      <w:pPr>
        <w:tabs>
          <w:tab w:val="left" w:pos="7761"/>
        </w:tabs>
        <w:ind w:left="-270" w:right="-360"/>
      </w:pPr>
    </w:p>
    <w:p w14:paraId="424B65E6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7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8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9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A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B" w14:textId="77777777" w:rsidR="00AA236E" w:rsidRPr="00F92DF2" w:rsidRDefault="00AA236E" w:rsidP="000A135F">
      <w:pPr>
        <w:tabs>
          <w:tab w:val="left" w:pos="7761"/>
        </w:tabs>
        <w:ind w:left="-270" w:right="-360"/>
      </w:pPr>
    </w:p>
    <w:p w14:paraId="424B65EC" w14:textId="77777777" w:rsidR="00AA236E" w:rsidRPr="00F92DF2" w:rsidRDefault="00AA236E" w:rsidP="00AA236E">
      <w:pPr>
        <w:tabs>
          <w:tab w:val="left" w:pos="7761"/>
        </w:tabs>
        <w:ind w:left="-720" w:right="-360"/>
      </w:pPr>
    </w:p>
    <w:p w14:paraId="424B65ED" w14:textId="77777777" w:rsidR="002D70A8" w:rsidRPr="00F92DF2" w:rsidRDefault="002D70A8" w:rsidP="002155BE">
      <w:pPr>
        <w:tabs>
          <w:tab w:val="left" w:pos="7761"/>
        </w:tabs>
        <w:ind w:left="-270" w:right="-360"/>
      </w:pPr>
    </w:p>
    <w:p w14:paraId="424B65EE" w14:textId="77777777" w:rsidR="002D70A8" w:rsidRDefault="002D70A8" w:rsidP="002479BD">
      <w:pPr>
        <w:tabs>
          <w:tab w:val="left" w:pos="7761"/>
        </w:tabs>
        <w:ind w:left="-720" w:right="-360"/>
      </w:pPr>
    </w:p>
    <w:p w14:paraId="424B65EF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0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1" w14:textId="77777777" w:rsidR="00F247E0" w:rsidRDefault="00F247E0" w:rsidP="002479BD">
      <w:pPr>
        <w:tabs>
          <w:tab w:val="left" w:pos="7761"/>
        </w:tabs>
        <w:ind w:left="-720" w:right="-360"/>
      </w:pPr>
    </w:p>
    <w:bookmarkStart w:id="14" w:name="_MON_1704889184"/>
    <w:bookmarkEnd w:id="14"/>
    <w:p w14:paraId="424B65F2" w14:textId="20580513" w:rsidR="00F247E0" w:rsidRDefault="00841603" w:rsidP="00F247E0">
      <w:pPr>
        <w:tabs>
          <w:tab w:val="left" w:pos="7761"/>
        </w:tabs>
        <w:ind w:left="-540" w:right="-360"/>
      </w:pPr>
      <w:r>
        <w:object w:dxaOrig="10503" w:dyaOrig="6501" w14:anchorId="424B677E">
          <v:shape id="_x0000_i1046" type="#_x0000_t75" style="width:525.15pt;height:325.4pt" o:ole="">
            <v:imagedata r:id="rId66" o:title=""/>
          </v:shape>
          <o:OLEObject Type="Embed" ProgID="Excel.Sheet.12" ShapeID="_x0000_i1046" DrawAspect="Content" ObjectID="_1707044782" r:id="rId67"/>
        </w:object>
      </w:r>
    </w:p>
    <w:p w14:paraId="424B65F3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9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A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B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C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D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E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5FF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0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1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2" w14:textId="77777777" w:rsidR="00F247E0" w:rsidRDefault="00F247E0" w:rsidP="002479BD">
      <w:pPr>
        <w:tabs>
          <w:tab w:val="left" w:pos="7761"/>
        </w:tabs>
        <w:ind w:left="-720" w:right="-360"/>
      </w:pPr>
    </w:p>
    <w:bookmarkStart w:id="15" w:name="_MON_1704889353"/>
    <w:bookmarkEnd w:id="15"/>
    <w:p w14:paraId="424B6603" w14:textId="77777777" w:rsidR="00F247E0" w:rsidRDefault="00D3171C" w:rsidP="00D3171C">
      <w:pPr>
        <w:tabs>
          <w:tab w:val="left" w:pos="7761"/>
        </w:tabs>
        <w:ind w:left="-630" w:right="-360"/>
      </w:pPr>
      <w:r>
        <w:object w:dxaOrig="10809" w:dyaOrig="5672" w14:anchorId="424B677F">
          <v:shape id="_x0000_i1047" type="#_x0000_t75" style="width:541pt;height:285pt" o:ole="">
            <v:imagedata r:id="rId68" o:title=""/>
          </v:shape>
          <o:OLEObject Type="Embed" ProgID="Excel.Sheet.12" ShapeID="_x0000_i1047" DrawAspect="Content" ObjectID="_1707044783" r:id="rId69"/>
        </w:object>
      </w:r>
    </w:p>
    <w:p w14:paraId="424B6604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5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6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7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8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9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A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B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C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D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E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0F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0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1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2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3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4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5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6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7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8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9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A" w14:textId="77777777" w:rsidR="00F247E0" w:rsidRDefault="00F247E0" w:rsidP="002479BD">
      <w:pPr>
        <w:tabs>
          <w:tab w:val="left" w:pos="7761"/>
        </w:tabs>
        <w:ind w:left="-720" w:right="-360"/>
      </w:pPr>
    </w:p>
    <w:p w14:paraId="424B661B" w14:textId="77777777" w:rsidR="00F247E0" w:rsidRDefault="00F247E0" w:rsidP="002479BD">
      <w:pPr>
        <w:tabs>
          <w:tab w:val="left" w:pos="7761"/>
        </w:tabs>
        <w:ind w:left="-720" w:right="-360"/>
      </w:pPr>
    </w:p>
    <w:bookmarkStart w:id="16" w:name="_MON_1704889455"/>
    <w:bookmarkEnd w:id="16"/>
    <w:p w14:paraId="424B661C" w14:textId="5A34B296" w:rsidR="00F247E0" w:rsidRDefault="00717710" w:rsidP="005C15AF">
      <w:pPr>
        <w:tabs>
          <w:tab w:val="left" w:pos="7761"/>
        </w:tabs>
        <w:ind w:left="-540" w:right="-360"/>
      </w:pPr>
      <w:r>
        <w:object w:dxaOrig="10154" w:dyaOrig="7626" w14:anchorId="424B6780">
          <v:shape id="_x0000_i1048" type="#_x0000_t75" style="width:508.7pt;height:381.7pt" o:ole="">
            <v:imagedata r:id="rId70" o:title=""/>
          </v:shape>
          <o:OLEObject Type="Embed" ProgID="Excel.Sheet.12" ShapeID="_x0000_i1048" DrawAspect="Content" ObjectID="_1707044784" r:id="rId71"/>
        </w:object>
      </w:r>
    </w:p>
    <w:p w14:paraId="424B661D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1E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6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7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8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9" w14:textId="77777777" w:rsidR="005C15AF" w:rsidRDefault="005C15AF" w:rsidP="002479BD">
      <w:pPr>
        <w:tabs>
          <w:tab w:val="left" w:pos="7761"/>
        </w:tabs>
        <w:ind w:left="-720" w:right="-360"/>
      </w:pPr>
    </w:p>
    <w:bookmarkStart w:id="17" w:name="_MON_1704889571"/>
    <w:bookmarkEnd w:id="17"/>
    <w:p w14:paraId="424B662A" w14:textId="77777777" w:rsidR="005C15AF" w:rsidRDefault="00F858D1" w:rsidP="005C15AF">
      <w:pPr>
        <w:tabs>
          <w:tab w:val="left" w:pos="7761"/>
        </w:tabs>
        <w:ind w:left="-540" w:right="-360"/>
      </w:pPr>
      <w:r>
        <w:object w:dxaOrig="10100" w:dyaOrig="5744" w14:anchorId="424B6781">
          <v:shape id="_x0000_i1049" type="#_x0000_t75" style="width:506pt;height:287.2pt" o:ole="">
            <v:imagedata r:id="rId72" o:title=""/>
          </v:shape>
          <o:OLEObject Type="Embed" ProgID="Excel.Sheet.12" ShapeID="_x0000_i1049" DrawAspect="Content" ObjectID="_1707044785" r:id="rId73"/>
        </w:object>
      </w:r>
    </w:p>
    <w:p w14:paraId="424B662B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C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D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E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2F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0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1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2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3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4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5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6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7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8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9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A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B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C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D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3E" w14:textId="77777777" w:rsidR="005C15AF" w:rsidRDefault="005C15AF" w:rsidP="002479BD">
      <w:pPr>
        <w:tabs>
          <w:tab w:val="left" w:pos="7761"/>
        </w:tabs>
        <w:ind w:left="-720" w:right="-360"/>
      </w:pPr>
    </w:p>
    <w:bookmarkStart w:id="18" w:name="_MON_1704889637"/>
    <w:bookmarkEnd w:id="18"/>
    <w:p w14:paraId="424B663F" w14:textId="77777777" w:rsidR="005C15AF" w:rsidRDefault="00F858D1" w:rsidP="001D4E52">
      <w:pPr>
        <w:tabs>
          <w:tab w:val="left" w:pos="7761"/>
        </w:tabs>
        <w:ind w:left="-450" w:right="-360"/>
      </w:pPr>
      <w:r>
        <w:object w:dxaOrig="10342" w:dyaOrig="7168" w14:anchorId="424B6782">
          <v:shape id="_x0000_i1050" type="#_x0000_t75" style="width:516.6pt;height:359.85pt" o:ole="">
            <v:imagedata r:id="rId74" o:title=""/>
          </v:shape>
          <o:OLEObject Type="Embed" ProgID="Excel.Sheet.12" ShapeID="_x0000_i1050" DrawAspect="Content" ObjectID="_1707044786" r:id="rId75"/>
        </w:object>
      </w:r>
    </w:p>
    <w:p w14:paraId="424B6640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1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2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3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4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5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6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7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8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9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A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B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C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D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E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4F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50" w14:textId="77777777" w:rsidR="005C15AF" w:rsidRDefault="005C15AF" w:rsidP="002479BD">
      <w:pPr>
        <w:tabs>
          <w:tab w:val="left" w:pos="7761"/>
        </w:tabs>
        <w:ind w:left="-720" w:right="-360"/>
      </w:pPr>
    </w:p>
    <w:bookmarkStart w:id="19" w:name="_MON_1704889746"/>
    <w:bookmarkEnd w:id="19"/>
    <w:p w14:paraId="424B6651" w14:textId="77777777" w:rsidR="005C15AF" w:rsidRDefault="00DC2D98" w:rsidP="001D4E52">
      <w:pPr>
        <w:tabs>
          <w:tab w:val="left" w:pos="7761"/>
        </w:tabs>
        <w:ind w:left="-540" w:right="-360"/>
      </w:pPr>
      <w:r>
        <w:object w:dxaOrig="10255" w:dyaOrig="5638" w14:anchorId="424B6783">
          <v:shape id="_x0000_i1051" type="#_x0000_t75" style="width:512.25pt;height:283.6pt" o:ole="">
            <v:imagedata r:id="rId76" o:title=""/>
          </v:shape>
          <o:OLEObject Type="Embed" ProgID="Excel.Sheet.12" ShapeID="_x0000_i1051" DrawAspect="Content" ObjectID="_1707044787" r:id="rId77"/>
        </w:object>
      </w:r>
    </w:p>
    <w:p w14:paraId="424B6652" w14:textId="77777777" w:rsidR="00D86CDC" w:rsidRDefault="00D86CDC" w:rsidP="001D4E52">
      <w:pPr>
        <w:tabs>
          <w:tab w:val="left" w:pos="7761"/>
        </w:tabs>
        <w:ind w:left="-540" w:right="-360"/>
      </w:pPr>
    </w:p>
    <w:p w14:paraId="424B6653" w14:textId="77777777" w:rsidR="00D86CDC" w:rsidRDefault="00D86CDC" w:rsidP="001D4E52">
      <w:pPr>
        <w:tabs>
          <w:tab w:val="left" w:pos="7761"/>
        </w:tabs>
        <w:ind w:left="-540" w:right="-360"/>
      </w:pPr>
    </w:p>
    <w:p w14:paraId="424B6654" w14:textId="77777777" w:rsidR="00D86CDC" w:rsidRDefault="00D86CDC" w:rsidP="001D4E52">
      <w:pPr>
        <w:tabs>
          <w:tab w:val="left" w:pos="7761"/>
        </w:tabs>
        <w:ind w:left="-540" w:right="-360"/>
      </w:pPr>
    </w:p>
    <w:p w14:paraId="424B6655" w14:textId="77777777" w:rsidR="001D4E52" w:rsidRDefault="001D4E52" w:rsidP="001D4E52">
      <w:pPr>
        <w:tabs>
          <w:tab w:val="left" w:pos="7761"/>
        </w:tabs>
        <w:ind w:left="-540" w:right="-360"/>
      </w:pPr>
    </w:p>
    <w:p w14:paraId="424B6656" w14:textId="77777777" w:rsidR="005604DE" w:rsidRDefault="005604DE" w:rsidP="001D4E52">
      <w:pPr>
        <w:tabs>
          <w:tab w:val="left" w:pos="7761"/>
        </w:tabs>
        <w:ind w:left="-540" w:right="-360"/>
      </w:pPr>
    </w:p>
    <w:p w14:paraId="424B6657" w14:textId="77777777" w:rsidR="005604DE" w:rsidRDefault="005604DE" w:rsidP="001D4E52">
      <w:pPr>
        <w:tabs>
          <w:tab w:val="left" w:pos="7761"/>
        </w:tabs>
        <w:ind w:left="-540" w:right="-360"/>
      </w:pPr>
    </w:p>
    <w:p w14:paraId="424B6658" w14:textId="77777777" w:rsidR="005604DE" w:rsidRDefault="005604DE" w:rsidP="001D4E52">
      <w:pPr>
        <w:tabs>
          <w:tab w:val="left" w:pos="7761"/>
        </w:tabs>
        <w:ind w:left="-540" w:right="-360"/>
      </w:pPr>
    </w:p>
    <w:p w14:paraId="424B6659" w14:textId="77777777" w:rsidR="005604DE" w:rsidRDefault="005604DE" w:rsidP="001D4E52">
      <w:pPr>
        <w:tabs>
          <w:tab w:val="left" w:pos="7761"/>
        </w:tabs>
        <w:ind w:left="-540" w:right="-360"/>
      </w:pPr>
    </w:p>
    <w:p w14:paraId="424B665A" w14:textId="77777777" w:rsidR="005C15AF" w:rsidRDefault="005C15AF" w:rsidP="002479BD">
      <w:pPr>
        <w:tabs>
          <w:tab w:val="left" w:pos="7761"/>
        </w:tabs>
        <w:ind w:left="-720" w:right="-360"/>
      </w:pPr>
    </w:p>
    <w:bookmarkStart w:id="20" w:name="_MON_1704889873"/>
    <w:bookmarkEnd w:id="20"/>
    <w:p w14:paraId="424B665B" w14:textId="77777777" w:rsidR="005C15AF" w:rsidRDefault="00DC2D98" w:rsidP="000C453D">
      <w:pPr>
        <w:tabs>
          <w:tab w:val="left" w:pos="7761"/>
        </w:tabs>
        <w:ind w:left="-540" w:right="-360"/>
        <w:jc w:val="center"/>
      </w:pPr>
      <w:r>
        <w:object w:dxaOrig="11160" w:dyaOrig="14127" w14:anchorId="424B6784">
          <v:shape id="_x0000_i1052" type="#_x0000_t75" style="width:509.45pt;height:623pt" o:ole="">
            <v:imagedata r:id="rId78" o:title=""/>
          </v:shape>
          <o:OLEObject Type="Embed" ProgID="Excel.Sheet.12" ShapeID="_x0000_i1052" DrawAspect="Content" ObjectID="_1707044788" r:id="rId79"/>
        </w:object>
      </w:r>
    </w:p>
    <w:bookmarkStart w:id="21" w:name="_MON_1704890370"/>
    <w:bookmarkEnd w:id="21"/>
    <w:p w14:paraId="424B665C" w14:textId="666B3727" w:rsidR="005C15AF" w:rsidRDefault="00717710" w:rsidP="005604DE">
      <w:pPr>
        <w:tabs>
          <w:tab w:val="left" w:pos="7761"/>
        </w:tabs>
        <w:ind w:left="-540" w:right="-360"/>
      </w:pPr>
      <w:r>
        <w:object w:dxaOrig="10565" w:dyaOrig="8793" w14:anchorId="424B6785">
          <v:shape id="_x0000_i1053" type="#_x0000_t75" style="width:528.8pt;height:439.65pt" o:ole="">
            <v:imagedata r:id="rId80" o:title=""/>
          </v:shape>
          <o:OLEObject Type="Embed" ProgID="Excel.Sheet.12" ShapeID="_x0000_i1053" DrawAspect="Content" ObjectID="_1707044789" r:id="rId81"/>
        </w:object>
      </w:r>
    </w:p>
    <w:p w14:paraId="424B665D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60" w14:textId="77777777" w:rsidR="006506EB" w:rsidRDefault="006506EB" w:rsidP="002479BD">
      <w:pPr>
        <w:tabs>
          <w:tab w:val="left" w:pos="7761"/>
        </w:tabs>
        <w:ind w:left="-720" w:right="-360"/>
      </w:pPr>
    </w:p>
    <w:p w14:paraId="424B6661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62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63" w14:textId="77777777" w:rsidR="005C15AF" w:rsidRDefault="005C15AF" w:rsidP="002479BD">
      <w:pPr>
        <w:tabs>
          <w:tab w:val="left" w:pos="7761"/>
        </w:tabs>
        <w:ind w:left="-720" w:right="-360"/>
      </w:pPr>
    </w:p>
    <w:p w14:paraId="424B6664" w14:textId="77777777" w:rsidR="005C15AF" w:rsidRDefault="005C15AF" w:rsidP="002479BD">
      <w:pPr>
        <w:tabs>
          <w:tab w:val="left" w:pos="7761"/>
        </w:tabs>
        <w:ind w:left="-720" w:right="-360"/>
      </w:pPr>
    </w:p>
    <w:bookmarkStart w:id="22" w:name="_MON_1704890633"/>
    <w:bookmarkEnd w:id="22"/>
    <w:p w14:paraId="424B6665" w14:textId="42490037" w:rsidR="00F247E0" w:rsidRDefault="00717710" w:rsidP="005604DE">
      <w:pPr>
        <w:tabs>
          <w:tab w:val="left" w:pos="7761"/>
        </w:tabs>
        <w:ind w:left="-540" w:right="-360"/>
      </w:pPr>
      <w:r>
        <w:object w:dxaOrig="10603" w:dyaOrig="10526" w14:anchorId="424B6786">
          <v:shape id="_x0000_i1054" type="#_x0000_t75" style="width:530.15pt;height:527.35pt" o:ole="">
            <v:imagedata r:id="rId82" o:title=""/>
          </v:shape>
          <o:OLEObject Type="Embed" ProgID="Excel.Sheet.12" ShapeID="_x0000_i1054" DrawAspect="Content" ObjectID="_1707044790" r:id="rId83"/>
        </w:object>
      </w:r>
    </w:p>
    <w:p w14:paraId="424B6669" w14:textId="77777777" w:rsidR="005604DE" w:rsidRDefault="0014463E" w:rsidP="005604DE">
      <w:pPr>
        <w:tabs>
          <w:tab w:val="left" w:pos="7761"/>
        </w:tabs>
        <w:ind w:left="-630" w:right="-360"/>
      </w:pPr>
      <w:r>
        <w:object w:dxaOrig="10403" w:dyaOrig="5672" w14:anchorId="424B6787">
          <v:shape id="_x0000_i1055" type="#_x0000_t75" style="width:517.55pt;height:284.15pt" o:ole="">
            <v:imagedata r:id="rId84" o:title=""/>
          </v:shape>
          <o:OLEObject Type="Embed" ProgID="Excel.Sheet.12" ShapeID="_x0000_i1055" DrawAspect="Content" ObjectID="_1707044791" r:id="rId85"/>
        </w:object>
      </w:r>
    </w:p>
    <w:p w14:paraId="424B666A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6B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6C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6D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6E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6F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0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1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2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3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4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5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6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7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8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9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A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B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C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D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E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7F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0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1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3" w:name="_MON_1704890813"/>
    <w:bookmarkEnd w:id="23"/>
    <w:p w14:paraId="424B6682" w14:textId="77777777" w:rsidR="005604DE" w:rsidRDefault="0014463E" w:rsidP="00D0214D">
      <w:pPr>
        <w:tabs>
          <w:tab w:val="left" w:pos="7761"/>
        </w:tabs>
        <w:ind w:left="-900" w:right="-360"/>
      </w:pPr>
      <w:r>
        <w:object w:dxaOrig="10726" w:dyaOrig="9094" w14:anchorId="424B6788">
          <v:shape id="_x0000_i1056" type="#_x0000_t75" style="width:536.85pt;height:455.15pt" o:ole="">
            <v:imagedata r:id="rId86" o:title=""/>
          </v:shape>
          <o:OLEObject Type="Embed" ProgID="Excel.Sheet.12" ShapeID="_x0000_i1056" DrawAspect="Content" ObjectID="_1707044792" r:id="rId87"/>
        </w:object>
      </w:r>
    </w:p>
    <w:p w14:paraId="424B6683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4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5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6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4" w:name="_MON_1704890963"/>
    <w:bookmarkEnd w:id="24"/>
    <w:p w14:paraId="424B6687" w14:textId="77777777" w:rsidR="005604DE" w:rsidRDefault="0014463E" w:rsidP="00B73B3C">
      <w:pPr>
        <w:tabs>
          <w:tab w:val="left" w:pos="7761"/>
        </w:tabs>
        <w:ind w:left="-540" w:right="-360"/>
      </w:pPr>
      <w:r>
        <w:object w:dxaOrig="10117" w:dyaOrig="7332" w14:anchorId="424B6789">
          <v:shape id="_x0000_i1057" type="#_x0000_t75" style="width:505.35pt;height:366.6pt" o:ole="">
            <v:imagedata r:id="rId88" o:title=""/>
          </v:shape>
          <o:OLEObject Type="Embed" ProgID="Excel.Sheet.12" ShapeID="_x0000_i1057" DrawAspect="Content" ObjectID="_1707044793" r:id="rId89"/>
        </w:object>
      </w:r>
    </w:p>
    <w:p w14:paraId="424B6688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9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A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B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C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D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E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8F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0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1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2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3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4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5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6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7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5" w:name="_MON_1704890997"/>
    <w:bookmarkEnd w:id="25"/>
    <w:p w14:paraId="424B6698" w14:textId="77777777" w:rsidR="005604DE" w:rsidRDefault="00E91065" w:rsidP="003D267B">
      <w:pPr>
        <w:tabs>
          <w:tab w:val="left" w:pos="7761"/>
        </w:tabs>
        <w:ind w:left="-540" w:right="-360"/>
      </w:pPr>
      <w:r>
        <w:object w:dxaOrig="10294" w:dyaOrig="7427" w14:anchorId="424B678A">
          <v:shape id="_x0000_i1058" type="#_x0000_t75" style="width:514.7pt;height:372.1pt" o:ole="">
            <v:imagedata r:id="rId90" o:title=""/>
          </v:shape>
          <o:OLEObject Type="Embed" ProgID="Excel.Sheet.12" ShapeID="_x0000_i1058" DrawAspect="Content" ObjectID="_1707044794" r:id="rId91"/>
        </w:object>
      </w:r>
    </w:p>
    <w:p w14:paraId="424B6699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A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B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C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9D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6" w:name="_MON_1704891142"/>
    <w:bookmarkEnd w:id="26"/>
    <w:p w14:paraId="424B669E" w14:textId="1EFD9F5A" w:rsidR="005604DE" w:rsidRDefault="00AA3D3F" w:rsidP="002479BD">
      <w:pPr>
        <w:tabs>
          <w:tab w:val="left" w:pos="7761"/>
        </w:tabs>
        <w:ind w:left="-720" w:right="-360"/>
      </w:pPr>
      <w:r>
        <w:object w:dxaOrig="10329" w:dyaOrig="8265" w14:anchorId="424B678B">
          <v:shape id="_x0000_i1059" type="#_x0000_t75" style="width:516.95pt;height:411.6pt" o:ole="">
            <v:imagedata r:id="rId92" o:title=""/>
          </v:shape>
          <o:OLEObject Type="Embed" ProgID="Excel.Sheet.12" ShapeID="_x0000_i1059" DrawAspect="Content" ObjectID="_1707044795" r:id="rId93"/>
        </w:object>
      </w:r>
    </w:p>
    <w:p w14:paraId="424B669F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0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1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2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3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4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A5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B0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7" w:name="_MON_1704891647"/>
    <w:bookmarkEnd w:id="27"/>
    <w:p w14:paraId="424B66B1" w14:textId="2832E22B" w:rsidR="002A2D79" w:rsidRDefault="00DF5F8D" w:rsidP="002479BD">
      <w:pPr>
        <w:tabs>
          <w:tab w:val="left" w:pos="7761"/>
        </w:tabs>
        <w:ind w:left="-720" w:right="-360"/>
      </w:pPr>
      <w:r>
        <w:object w:dxaOrig="10776" w:dyaOrig="12275" w14:anchorId="424B678C">
          <v:shape id="_x0000_i1060" type="#_x0000_t75" style="width:539.35pt;height:613.75pt" o:ole="">
            <v:imagedata r:id="rId94" o:title=""/>
          </v:shape>
          <o:OLEObject Type="Embed" ProgID="Excel.Sheet.12" ShapeID="_x0000_i1060" DrawAspect="Content" ObjectID="_1707044796" r:id="rId95"/>
        </w:object>
      </w:r>
    </w:p>
    <w:p w14:paraId="424B66B2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8" w:name="_MON_1706452484"/>
    <w:bookmarkEnd w:id="28"/>
    <w:p w14:paraId="424B66B3" w14:textId="21EAD0AA" w:rsidR="005604DE" w:rsidRDefault="00717710" w:rsidP="002479BD">
      <w:pPr>
        <w:tabs>
          <w:tab w:val="left" w:pos="7761"/>
        </w:tabs>
        <w:ind w:left="-720" w:right="-360"/>
      </w:pPr>
      <w:r>
        <w:object w:dxaOrig="10776" w:dyaOrig="11762" w14:anchorId="576B4F62">
          <v:shape id="_x0000_i1061" type="#_x0000_t75" style="width:539.35pt;height:587.5pt" o:ole="">
            <v:imagedata r:id="rId96" o:title=""/>
          </v:shape>
          <o:OLEObject Type="Embed" ProgID="Excel.Sheet.12" ShapeID="_x0000_i1061" DrawAspect="Content" ObjectID="_1707044797" r:id="rId97"/>
        </w:object>
      </w:r>
    </w:p>
    <w:p w14:paraId="424B66B4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6B5" w14:textId="0B43B135" w:rsidR="005604DE" w:rsidRDefault="005604DE" w:rsidP="002479BD">
      <w:pPr>
        <w:tabs>
          <w:tab w:val="left" w:pos="7761"/>
        </w:tabs>
        <w:ind w:left="-720" w:right="-360"/>
      </w:pPr>
    </w:p>
    <w:p w14:paraId="424B66B6" w14:textId="77777777" w:rsidR="005604DE" w:rsidRDefault="005604DE" w:rsidP="002479BD">
      <w:pPr>
        <w:tabs>
          <w:tab w:val="left" w:pos="7761"/>
        </w:tabs>
        <w:ind w:left="-720" w:right="-360"/>
      </w:pPr>
    </w:p>
    <w:bookmarkStart w:id="29" w:name="_MON_1706452509"/>
    <w:bookmarkEnd w:id="29"/>
    <w:p w14:paraId="424B66B7" w14:textId="704818AF" w:rsidR="009D6DB1" w:rsidRDefault="00717710" w:rsidP="002479BD">
      <w:pPr>
        <w:tabs>
          <w:tab w:val="left" w:pos="7761"/>
        </w:tabs>
        <w:ind w:left="-720" w:right="-360"/>
      </w:pPr>
      <w:r>
        <w:object w:dxaOrig="10776" w:dyaOrig="11762" w14:anchorId="5BFB3F66">
          <v:shape id="_x0000_i1062" type="#_x0000_t75" style="width:539.35pt;height:587.5pt" o:ole="">
            <v:imagedata r:id="rId98" o:title=""/>
          </v:shape>
          <o:OLEObject Type="Embed" ProgID="Excel.Sheet.12" ShapeID="_x0000_i1062" DrawAspect="Content" ObjectID="_1707044798" r:id="rId99"/>
        </w:object>
      </w:r>
    </w:p>
    <w:p w14:paraId="424B66B8" w14:textId="77777777" w:rsidR="009D6DB1" w:rsidRDefault="009D6DB1" w:rsidP="002479BD">
      <w:pPr>
        <w:tabs>
          <w:tab w:val="left" w:pos="7761"/>
        </w:tabs>
        <w:ind w:left="-720" w:right="-360"/>
      </w:pPr>
    </w:p>
    <w:bookmarkStart w:id="30" w:name="_MON_1706452529"/>
    <w:bookmarkEnd w:id="30"/>
    <w:p w14:paraId="424B66B9" w14:textId="4967F7F3" w:rsidR="009D6DB1" w:rsidRDefault="00717710" w:rsidP="002479BD">
      <w:pPr>
        <w:tabs>
          <w:tab w:val="left" w:pos="7761"/>
        </w:tabs>
        <w:ind w:left="-720" w:right="-360"/>
      </w:pPr>
      <w:r>
        <w:object w:dxaOrig="10776" w:dyaOrig="11762" w14:anchorId="12D20E1E">
          <v:shape id="_x0000_i1063" type="#_x0000_t75" style="width:539.35pt;height:587.5pt" o:ole="">
            <v:imagedata r:id="rId100" o:title=""/>
          </v:shape>
          <o:OLEObject Type="Embed" ProgID="Excel.Sheet.12" ShapeID="_x0000_i1063" DrawAspect="Content" ObjectID="_1707044799" r:id="rId101"/>
        </w:object>
      </w:r>
    </w:p>
    <w:bookmarkStart w:id="31" w:name="_MON_1706452557"/>
    <w:bookmarkEnd w:id="31"/>
    <w:p w14:paraId="424B66BA" w14:textId="11D03562" w:rsidR="009D6DB1" w:rsidRDefault="00717710" w:rsidP="002479BD">
      <w:pPr>
        <w:tabs>
          <w:tab w:val="left" w:pos="7761"/>
        </w:tabs>
        <w:ind w:left="-720" w:right="-360"/>
      </w:pPr>
      <w:r>
        <w:object w:dxaOrig="10776" w:dyaOrig="2025" w14:anchorId="30D51EFB">
          <v:shape id="_x0000_i1064" type="#_x0000_t75" style="width:539.35pt;height:101.25pt" o:ole="">
            <v:imagedata r:id="rId102" o:title=""/>
          </v:shape>
          <o:OLEObject Type="Embed" ProgID="Excel.Sheet.12" ShapeID="_x0000_i1064" DrawAspect="Content" ObjectID="_1707044800" r:id="rId103"/>
        </w:object>
      </w:r>
    </w:p>
    <w:p w14:paraId="424B66BB" w14:textId="77777777" w:rsidR="005604DE" w:rsidRDefault="005604DE" w:rsidP="002479BD">
      <w:pPr>
        <w:tabs>
          <w:tab w:val="left" w:pos="7761"/>
        </w:tabs>
        <w:ind w:left="-720" w:right="-360"/>
      </w:pPr>
    </w:p>
    <w:p w14:paraId="424B6751" w14:textId="77777777" w:rsidR="00DC2B05" w:rsidRPr="009D6DB1" w:rsidRDefault="00DC2B05" w:rsidP="007B481E">
      <w:pPr>
        <w:rPr>
          <w:sz w:val="10"/>
        </w:rPr>
      </w:pPr>
    </w:p>
    <w:sectPr w:rsidR="00DC2B05" w:rsidRPr="009D6DB1" w:rsidSect="00F26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4BFFC0" w14:textId="77777777" w:rsidR="00B5591D" w:rsidRDefault="00B5591D" w:rsidP="008B42DD">
      <w:r>
        <w:separator/>
      </w:r>
    </w:p>
  </w:endnote>
  <w:endnote w:type="continuationSeparator" w:id="0">
    <w:p w14:paraId="7CF86A74" w14:textId="77777777" w:rsidR="00B5591D" w:rsidRDefault="00B5591D" w:rsidP="008B4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B6795" w14:textId="77777777" w:rsidR="00980021" w:rsidRDefault="00980021">
    <w:pPr>
      <w:pStyle w:val="Footer"/>
      <w:jc w:val="right"/>
    </w:pPr>
    <w:r>
      <w:tab/>
    </w:r>
    <w:r w:rsidR="00B5591D">
      <w:fldChar w:fldCharType="begin"/>
    </w:r>
    <w:r w:rsidR="00B5591D">
      <w:instrText xml:space="preserve"> PAGE   \* MERGEFORMAT </w:instrText>
    </w:r>
    <w:r w:rsidR="00B5591D">
      <w:fldChar w:fldCharType="separate"/>
    </w:r>
    <w:r w:rsidR="00333EF1">
      <w:rPr>
        <w:noProof/>
      </w:rPr>
      <w:t>2</w:t>
    </w:r>
    <w:r w:rsidR="00B5591D">
      <w:rPr>
        <w:noProof/>
      </w:rPr>
      <w:fldChar w:fldCharType="end"/>
    </w:r>
  </w:p>
  <w:p w14:paraId="424B6796" w14:textId="77777777" w:rsidR="00980021" w:rsidRDefault="009800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05B44" w14:textId="77777777" w:rsidR="00B5591D" w:rsidRDefault="00B5591D" w:rsidP="008B42DD">
      <w:r>
        <w:separator/>
      </w:r>
    </w:p>
  </w:footnote>
  <w:footnote w:type="continuationSeparator" w:id="0">
    <w:p w14:paraId="0B37BC65" w14:textId="77777777" w:rsidR="00B5591D" w:rsidRDefault="00B5591D" w:rsidP="008B4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60ECA8BA"/>
    <w:lvl w:ilvl="0" w:tplc="86BAFE10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  <w:rPr>
        <w:rFonts w:cs="Times New Roman"/>
        <w:b/>
        <w:color w:val="auto"/>
      </w:rPr>
    </w:lvl>
    <w:lvl w:ilvl="1" w:tplc="0000678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E8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41BB"/>
    <w:multiLevelType w:val="hybridMultilevel"/>
    <w:tmpl w:val="000026E9"/>
    <w:lvl w:ilvl="0" w:tplc="000001E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B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D2538"/>
    <w:multiLevelType w:val="hybridMultilevel"/>
    <w:tmpl w:val="205E2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5563A"/>
    <w:multiLevelType w:val="hybridMultilevel"/>
    <w:tmpl w:val="2E48FCAA"/>
    <w:lvl w:ilvl="0" w:tplc="C9D692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B72398C"/>
    <w:multiLevelType w:val="hybridMultilevel"/>
    <w:tmpl w:val="E6FE5A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84917"/>
    <w:multiLevelType w:val="hybridMultilevel"/>
    <w:tmpl w:val="D25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C6139"/>
    <w:multiLevelType w:val="hybridMultilevel"/>
    <w:tmpl w:val="141E3218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02B3AD2"/>
    <w:multiLevelType w:val="hybridMultilevel"/>
    <w:tmpl w:val="854AE9E0"/>
    <w:lvl w:ilvl="0" w:tplc="0409000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9" w:hanging="360"/>
      </w:pPr>
      <w:rPr>
        <w:rFonts w:ascii="Wingdings" w:hAnsi="Wingdings" w:hint="default"/>
      </w:rPr>
    </w:lvl>
  </w:abstractNum>
  <w:abstractNum w:abstractNumId="9" w15:restartNumberingAfterBreak="0">
    <w:nsid w:val="26717C63"/>
    <w:multiLevelType w:val="multilevel"/>
    <w:tmpl w:val="2160D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30032329"/>
    <w:multiLevelType w:val="hybridMultilevel"/>
    <w:tmpl w:val="17D215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43D6F"/>
    <w:multiLevelType w:val="hybridMultilevel"/>
    <w:tmpl w:val="33080D88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2" w15:restartNumberingAfterBreak="0">
    <w:nsid w:val="39302E3B"/>
    <w:multiLevelType w:val="hybridMultilevel"/>
    <w:tmpl w:val="24645DC0"/>
    <w:lvl w:ilvl="0" w:tplc="C2ACE4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F7A5D7F"/>
    <w:multiLevelType w:val="hybridMultilevel"/>
    <w:tmpl w:val="536CDE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0280C"/>
    <w:multiLevelType w:val="hybridMultilevel"/>
    <w:tmpl w:val="3F946B1C"/>
    <w:lvl w:ilvl="0" w:tplc="2E78F7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A5AA1B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FC686F"/>
    <w:multiLevelType w:val="hybridMultilevel"/>
    <w:tmpl w:val="83DE74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404F6"/>
    <w:multiLevelType w:val="hybridMultilevel"/>
    <w:tmpl w:val="C682E89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446E7A76"/>
    <w:multiLevelType w:val="hybridMultilevel"/>
    <w:tmpl w:val="F6E8BA3C"/>
    <w:lvl w:ilvl="0" w:tplc="6EFC13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A56FE4"/>
    <w:multiLevelType w:val="hybridMultilevel"/>
    <w:tmpl w:val="ABEE7C68"/>
    <w:lvl w:ilvl="0" w:tplc="04090001">
      <w:start w:val="1"/>
      <w:numFmt w:val="bullet"/>
      <w:lvlText w:val=""/>
      <w:lvlJc w:val="left"/>
      <w:pPr>
        <w:ind w:left="1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2" w:hanging="360"/>
      </w:pPr>
      <w:rPr>
        <w:rFonts w:ascii="Wingdings" w:hAnsi="Wingdings" w:hint="default"/>
      </w:rPr>
    </w:lvl>
  </w:abstractNum>
  <w:abstractNum w:abstractNumId="19" w15:restartNumberingAfterBreak="0">
    <w:nsid w:val="491A3925"/>
    <w:multiLevelType w:val="hybridMultilevel"/>
    <w:tmpl w:val="5ADC1F66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12B88"/>
    <w:multiLevelType w:val="hybridMultilevel"/>
    <w:tmpl w:val="1A5CBC2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2A47C4"/>
    <w:multiLevelType w:val="hybridMultilevel"/>
    <w:tmpl w:val="5BF8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8563E"/>
    <w:multiLevelType w:val="multilevel"/>
    <w:tmpl w:val="DBC23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80E471C"/>
    <w:multiLevelType w:val="hybridMultilevel"/>
    <w:tmpl w:val="7130BA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B12E72"/>
    <w:multiLevelType w:val="hybridMultilevel"/>
    <w:tmpl w:val="1458BD6E"/>
    <w:lvl w:ilvl="0" w:tplc="8318C0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62E88"/>
    <w:multiLevelType w:val="hybridMultilevel"/>
    <w:tmpl w:val="FA043354"/>
    <w:lvl w:ilvl="0" w:tplc="843A0EC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E7794F"/>
    <w:multiLevelType w:val="hybridMultilevel"/>
    <w:tmpl w:val="6444FCA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F162B4E"/>
    <w:multiLevelType w:val="hybridMultilevel"/>
    <w:tmpl w:val="2C6A267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5FC31593"/>
    <w:multiLevelType w:val="hybridMultilevel"/>
    <w:tmpl w:val="9F10909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65681A65"/>
    <w:multiLevelType w:val="hybridMultilevel"/>
    <w:tmpl w:val="8B76B7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B7652"/>
    <w:multiLevelType w:val="hybridMultilevel"/>
    <w:tmpl w:val="F7AC3C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487D83"/>
    <w:multiLevelType w:val="hybridMultilevel"/>
    <w:tmpl w:val="AA50571E"/>
    <w:lvl w:ilvl="0" w:tplc="0409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6" w:hanging="360"/>
      </w:pPr>
      <w:rPr>
        <w:rFonts w:ascii="Wingdings" w:hAnsi="Wingdings" w:hint="default"/>
      </w:rPr>
    </w:lvl>
  </w:abstractNum>
  <w:abstractNum w:abstractNumId="32" w15:restartNumberingAfterBreak="0">
    <w:nsid w:val="731C5B7B"/>
    <w:multiLevelType w:val="hybridMultilevel"/>
    <w:tmpl w:val="869A256C"/>
    <w:lvl w:ilvl="0" w:tplc="04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3" w15:restartNumberingAfterBreak="0">
    <w:nsid w:val="7ADF1BE2"/>
    <w:multiLevelType w:val="hybridMultilevel"/>
    <w:tmpl w:val="9998EC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D0A4C56"/>
    <w:multiLevelType w:val="hybridMultilevel"/>
    <w:tmpl w:val="4E2426FE"/>
    <w:lvl w:ilvl="0" w:tplc="E51C284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FD3098F"/>
    <w:multiLevelType w:val="hybridMultilevel"/>
    <w:tmpl w:val="5B0661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4"/>
  </w:num>
  <w:num w:numId="4">
    <w:abstractNumId w:val="4"/>
  </w:num>
  <w:num w:numId="5">
    <w:abstractNumId w:val="14"/>
  </w:num>
  <w:num w:numId="6">
    <w:abstractNumId w:val="33"/>
  </w:num>
  <w:num w:numId="7">
    <w:abstractNumId w:val="20"/>
  </w:num>
  <w:num w:numId="8">
    <w:abstractNumId w:val="19"/>
  </w:num>
  <w:num w:numId="9">
    <w:abstractNumId w:val="29"/>
  </w:num>
  <w:num w:numId="10">
    <w:abstractNumId w:val="7"/>
  </w:num>
  <w:num w:numId="11">
    <w:abstractNumId w:val="13"/>
  </w:num>
  <w:num w:numId="12">
    <w:abstractNumId w:val="10"/>
  </w:num>
  <w:num w:numId="13">
    <w:abstractNumId w:val="5"/>
  </w:num>
  <w:num w:numId="14">
    <w:abstractNumId w:val="35"/>
  </w:num>
  <w:num w:numId="15">
    <w:abstractNumId w:val="23"/>
  </w:num>
  <w:num w:numId="16">
    <w:abstractNumId w:val="25"/>
  </w:num>
  <w:num w:numId="17">
    <w:abstractNumId w:val="3"/>
  </w:num>
  <w:num w:numId="18">
    <w:abstractNumId w:val="0"/>
  </w:num>
  <w:num w:numId="19">
    <w:abstractNumId w:val="2"/>
  </w:num>
  <w:num w:numId="20">
    <w:abstractNumId w:val="1"/>
  </w:num>
  <w:num w:numId="21">
    <w:abstractNumId w:val="15"/>
  </w:num>
  <w:num w:numId="22">
    <w:abstractNumId w:val="18"/>
  </w:num>
  <w:num w:numId="23">
    <w:abstractNumId w:val="6"/>
  </w:num>
  <w:num w:numId="24">
    <w:abstractNumId w:val="26"/>
  </w:num>
  <w:num w:numId="25">
    <w:abstractNumId w:val="27"/>
  </w:num>
  <w:num w:numId="26">
    <w:abstractNumId w:val="21"/>
  </w:num>
  <w:num w:numId="27">
    <w:abstractNumId w:val="30"/>
  </w:num>
  <w:num w:numId="28">
    <w:abstractNumId w:val="11"/>
  </w:num>
  <w:num w:numId="29">
    <w:abstractNumId w:val="28"/>
  </w:num>
  <w:num w:numId="30">
    <w:abstractNumId w:val="8"/>
  </w:num>
  <w:num w:numId="31">
    <w:abstractNumId w:val="31"/>
  </w:num>
  <w:num w:numId="32">
    <w:abstractNumId w:val="24"/>
  </w:num>
  <w:num w:numId="33">
    <w:abstractNumId w:val="32"/>
  </w:num>
  <w:num w:numId="34">
    <w:abstractNumId w:val="16"/>
  </w:num>
  <w:num w:numId="35">
    <w:abstractNumId w:val="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2D5"/>
    <w:rsid w:val="00000B34"/>
    <w:rsid w:val="000010AF"/>
    <w:rsid w:val="00001382"/>
    <w:rsid w:val="000034E9"/>
    <w:rsid w:val="00010399"/>
    <w:rsid w:val="00012CC0"/>
    <w:rsid w:val="00013E1B"/>
    <w:rsid w:val="00015392"/>
    <w:rsid w:val="000171F0"/>
    <w:rsid w:val="00020159"/>
    <w:rsid w:val="00022ACF"/>
    <w:rsid w:val="00024142"/>
    <w:rsid w:val="00030AB9"/>
    <w:rsid w:val="0003160F"/>
    <w:rsid w:val="0003502F"/>
    <w:rsid w:val="00044079"/>
    <w:rsid w:val="00051668"/>
    <w:rsid w:val="00053958"/>
    <w:rsid w:val="000604CA"/>
    <w:rsid w:val="00061AD7"/>
    <w:rsid w:val="00064741"/>
    <w:rsid w:val="00064B9B"/>
    <w:rsid w:val="00065B8A"/>
    <w:rsid w:val="000668EC"/>
    <w:rsid w:val="00080CD4"/>
    <w:rsid w:val="00082CAE"/>
    <w:rsid w:val="000868AD"/>
    <w:rsid w:val="00086BAD"/>
    <w:rsid w:val="000915C3"/>
    <w:rsid w:val="00094B50"/>
    <w:rsid w:val="00096E7D"/>
    <w:rsid w:val="00097161"/>
    <w:rsid w:val="000A135F"/>
    <w:rsid w:val="000A1AC3"/>
    <w:rsid w:val="000A26EC"/>
    <w:rsid w:val="000A2BE0"/>
    <w:rsid w:val="000A67CF"/>
    <w:rsid w:val="000A7CD1"/>
    <w:rsid w:val="000B694A"/>
    <w:rsid w:val="000B69F0"/>
    <w:rsid w:val="000B7553"/>
    <w:rsid w:val="000C269F"/>
    <w:rsid w:val="000C453D"/>
    <w:rsid w:val="000D0959"/>
    <w:rsid w:val="000D6976"/>
    <w:rsid w:val="000D6E86"/>
    <w:rsid w:val="000D73C1"/>
    <w:rsid w:val="000E1F68"/>
    <w:rsid w:val="000E5BB6"/>
    <w:rsid w:val="000F1E0F"/>
    <w:rsid w:val="000F361F"/>
    <w:rsid w:val="000F5F61"/>
    <w:rsid w:val="000F6479"/>
    <w:rsid w:val="00107BFD"/>
    <w:rsid w:val="00111F1B"/>
    <w:rsid w:val="00117BB5"/>
    <w:rsid w:val="00124A37"/>
    <w:rsid w:val="00124BC9"/>
    <w:rsid w:val="001251AB"/>
    <w:rsid w:val="00130A77"/>
    <w:rsid w:val="00133E33"/>
    <w:rsid w:val="0013464D"/>
    <w:rsid w:val="00135668"/>
    <w:rsid w:val="001364DC"/>
    <w:rsid w:val="0014463E"/>
    <w:rsid w:val="0015007B"/>
    <w:rsid w:val="00150DDD"/>
    <w:rsid w:val="0015133D"/>
    <w:rsid w:val="00160745"/>
    <w:rsid w:val="00162CC1"/>
    <w:rsid w:val="001664D0"/>
    <w:rsid w:val="00167982"/>
    <w:rsid w:val="00171672"/>
    <w:rsid w:val="001767F0"/>
    <w:rsid w:val="00186CC8"/>
    <w:rsid w:val="00190FA8"/>
    <w:rsid w:val="001961AC"/>
    <w:rsid w:val="001A37C2"/>
    <w:rsid w:val="001A468B"/>
    <w:rsid w:val="001B2CB2"/>
    <w:rsid w:val="001B5027"/>
    <w:rsid w:val="001B66C8"/>
    <w:rsid w:val="001B6E0A"/>
    <w:rsid w:val="001B6E13"/>
    <w:rsid w:val="001B739C"/>
    <w:rsid w:val="001C0D6F"/>
    <w:rsid w:val="001C1057"/>
    <w:rsid w:val="001C2C56"/>
    <w:rsid w:val="001D3E30"/>
    <w:rsid w:val="001D4E52"/>
    <w:rsid w:val="001D635E"/>
    <w:rsid w:val="001D683D"/>
    <w:rsid w:val="001E220A"/>
    <w:rsid w:val="001E3267"/>
    <w:rsid w:val="001E3F1C"/>
    <w:rsid w:val="001E5707"/>
    <w:rsid w:val="001E637F"/>
    <w:rsid w:val="001E7420"/>
    <w:rsid w:val="001F1342"/>
    <w:rsid w:val="00207D8A"/>
    <w:rsid w:val="00211117"/>
    <w:rsid w:val="00212D22"/>
    <w:rsid w:val="002155BE"/>
    <w:rsid w:val="002442E1"/>
    <w:rsid w:val="00246E24"/>
    <w:rsid w:val="002479BD"/>
    <w:rsid w:val="00247B6D"/>
    <w:rsid w:val="00250C23"/>
    <w:rsid w:val="00250EB9"/>
    <w:rsid w:val="00252209"/>
    <w:rsid w:val="002550CE"/>
    <w:rsid w:val="00256000"/>
    <w:rsid w:val="0025717E"/>
    <w:rsid w:val="00260A71"/>
    <w:rsid w:val="002613D1"/>
    <w:rsid w:val="00261CCF"/>
    <w:rsid w:val="00264C46"/>
    <w:rsid w:val="0026525D"/>
    <w:rsid w:val="00266138"/>
    <w:rsid w:val="002674F4"/>
    <w:rsid w:val="002724BE"/>
    <w:rsid w:val="0027264C"/>
    <w:rsid w:val="00272E1E"/>
    <w:rsid w:val="00275844"/>
    <w:rsid w:val="00275DF5"/>
    <w:rsid w:val="00276B32"/>
    <w:rsid w:val="00276CAD"/>
    <w:rsid w:val="00284C65"/>
    <w:rsid w:val="00286D68"/>
    <w:rsid w:val="00290066"/>
    <w:rsid w:val="00291EE8"/>
    <w:rsid w:val="002924A7"/>
    <w:rsid w:val="002973B0"/>
    <w:rsid w:val="002A1C93"/>
    <w:rsid w:val="002A1E99"/>
    <w:rsid w:val="002A2078"/>
    <w:rsid w:val="002A2D79"/>
    <w:rsid w:val="002A37FC"/>
    <w:rsid w:val="002A5BA1"/>
    <w:rsid w:val="002A720F"/>
    <w:rsid w:val="002B38DD"/>
    <w:rsid w:val="002C460B"/>
    <w:rsid w:val="002C4E2D"/>
    <w:rsid w:val="002C53F3"/>
    <w:rsid w:val="002D012B"/>
    <w:rsid w:val="002D70A8"/>
    <w:rsid w:val="002E7B32"/>
    <w:rsid w:val="002F0B7E"/>
    <w:rsid w:val="002F11A2"/>
    <w:rsid w:val="002F21D8"/>
    <w:rsid w:val="002F4D58"/>
    <w:rsid w:val="002F662E"/>
    <w:rsid w:val="002F7C34"/>
    <w:rsid w:val="003010B6"/>
    <w:rsid w:val="003042C0"/>
    <w:rsid w:val="00311FE7"/>
    <w:rsid w:val="00312CC6"/>
    <w:rsid w:val="00315491"/>
    <w:rsid w:val="0032059D"/>
    <w:rsid w:val="00324570"/>
    <w:rsid w:val="00325CAA"/>
    <w:rsid w:val="0032752D"/>
    <w:rsid w:val="00327713"/>
    <w:rsid w:val="00330240"/>
    <w:rsid w:val="00331D9D"/>
    <w:rsid w:val="003338B8"/>
    <w:rsid w:val="00333EF1"/>
    <w:rsid w:val="00334212"/>
    <w:rsid w:val="00334946"/>
    <w:rsid w:val="0033535E"/>
    <w:rsid w:val="00335645"/>
    <w:rsid w:val="00335D02"/>
    <w:rsid w:val="00335F10"/>
    <w:rsid w:val="003477B4"/>
    <w:rsid w:val="0036368E"/>
    <w:rsid w:val="00365424"/>
    <w:rsid w:val="003679D2"/>
    <w:rsid w:val="00367BA0"/>
    <w:rsid w:val="00370C27"/>
    <w:rsid w:val="003723CE"/>
    <w:rsid w:val="0037343D"/>
    <w:rsid w:val="00373619"/>
    <w:rsid w:val="0037521C"/>
    <w:rsid w:val="003820A3"/>
    <w:rsid w:val="00383671"/>
    <w:rsid w:val="00384A97"/>
    <w:rsid w:val="00392086"/>
    <w:rsid w:val="00394D97"/>
    <w:rsid w:val="00397D6C"/>
    <w:rsid w:val="003A1364"/>
    <w:rsid w:val="003B31E7"/>
    <w:rsid w:val="003B535D"/>
    <w:rsid w:val="003B5423"/>
    <w:rsid w:val="003B78C5"/>
    <w:rsid w:val="003B7D1D"/>
    <w:rsid w:val="003C01FF"/>
    <w:rsid w:val="003C08BB"/>
    <w:rsid w:val="003D0A05"/>
    <w:rsid w:val="003D267B"/>
    <w:rsid w:val="003D4036"/>
    <w:rsid w:val="003D565A"/>
    <w:rsid w:val="003D73C7"/>
    <w:rsid w:val="003E4FA4"/>
    <w:rsid w:val="003F2CF6"/>
    <w:rsid w:val="003F322D"/>
    <w:rsid w:val="00400953"/>
    <w:rsid w:val="00410366"/>
    <w:rsid w:val="00410551"/>
    <w:rsid w:val="00411220"/>
    <w:rsid w:val="004128C3"/>
    <w:rsid w:val="00415F44"/>
    <w:rsid w:val="004175A5"/>
    <w:rsid w:val="00425718"/>
    <w:rsid w:val="0043093F"/>
    <w:rsid w:val="0044503C"/>
    <w:rsid w:val="00463AF4"/>
    <w:rsid w:val="00464772"/>
    <w:rsid w:val="0047173E"/>
    <w:rsid w:val="004755ED"/>
    <w:rsid w:val="00475C33"/>
    <w:rsid w:val="0048572C"/>
    <w:rsid w:val="00486599"/>
    <w:rsid w:val="004977E0"/>
    <w:rsid w:val="004A5BE3"/>
    <w:rsid w:val="004A676C"/>
    <w:rsid w:val="004B4592"/>
    <w:rsid w:val="004B50E5"/>
    <w:rsid w:val="004B54FA"/>
    <w:rsid w:val="004B602B"/>
    <w:rsid w:val="004C523B"/>
    <w:rsid w:val="004C5AE0"/>
    <w:rsid w:val="004D24BD"/>
    <w:rsid w:val="004E08F5"/>
    <w:rsid w:val="004E725F"/>
    <w:rsid w:val="004E793C"/>
    <w:rsid w:val="004F787C"/>
    <w:rsid w:val="00500FE8"/>
    <w:rsid w:val="00503E0D"/>
    <w:rsid w:val="00505263"/>
    <w:rsid w:val="00506515"/>
    <w:rsid w:val="0051115A"/>
    <w:rsid w:val="00512575"/>
    <w:rsid w:val="00521853"/>
    <w:rsid w:val="005241CD"/>
    <w:rsid w:val="005245F3"/>
    <w:rsid w:val="00524A48"/>
    <w:rsid w:val="0052591A"/>
    <w:rsid w:val="00527AC6"/>
    <w:rsid w:val="005310CD"/>
    <w:rsid w:val="00531F22"/>
    <w:rsid w:val="00532C21"/>
    <w:rsid w:val="005346BB"/>
    <w:rsid w:val="005439DD"/>
    <w:rsid w:val="00544EFA"/>
    <w:rsid w:val="005514E9"/>
    <w:rsid w:val="005527F1"/>
    <w:rsid w:val="005544CB"/>
    <w:rsid w:val="0055555E"/>
    <w:rsid w:val="00557782"/>
    <w:rsid w:val="00557A2B"/>
    <w:rsid w:val="00560127"/>
    <w:rsid w:val="005604DE"/>
    <w:rsid w:val="005610E6"/>
    <w:rsid w:val="00565BD8"/>
    <w:rsid w:val="005662E2"/>
    <w:rsid w:val="00573EDC"/>
    <w:rsid w:val="00574944"/>
    <w:rsid w:val="005801DC"/>
    <w:rsid w:val="0058086B"/>
    <w:rsid w:val="005839FC"/>
    <w:rsid w:val="00583D29"/>
    <w:rsid w:val="005868CE"/>
    <w:rsid w:val="0058752D"/>
    <w:rsid w:val="005917EC"/>
    <w:rsid w:val="0059490C"/>
    <w:rsid w:val="00595AE5"/>
    <w:rsid w:val="005964D3"/>
    <w:rsid w:val="005A0413"/>
    <w:rsid w:val="005A242C"/>
    <w:rsid w:val="005A4BA7"/>
    <w:rsid w:val="005A571B"/>
    <w:rsid w:val="005A5AB4"/>
    <w:rsid w:val="005B0148"/>
    <w:rsid w:val="005B31DF"/>
    <w:rsid w:val="005B3877"/>
    <w:rsid w:val="005B3F3D"/>
    <w:rsid w:val="005B5FBF"/>
    <w:rsid w:val="005B7BC9"/>
    <w:rsid w:val="005C0BA6"/>
    <w:rsid w:val="005C15AF"/>
    <w:rsid w:val="005C7AE5"/>
    <w:rsid w:val="005D27B6"/>
    <w:rsid w:val="005D4DDC"/>
    <w:rsid w:val="005D7A30"/>
    <w:rsid w:val="005E2131"/>
    <w:rsid w:val="005E273C"/>
    <w:rsid w:val="005E52AF"/>
    <w:rsid w:val="005F0615"/>
    <w:rsid w:val="005F514A"/>
    <w:rsid w:val="005F62F2"/>
    <w:rsid w:val="005F6A07"/>
    <w:rsid w:val="006017C3"/>
    <w:rsid w:val="00604238"/>
    <w:rsid w:val="00614201"/>
    <w:rsid w:val="00623CDF"/>
    <w:rsid w:val="00624658"/>
    <w:rsid w:val="006246D1"/>
    <w:rsid w:val="00624F6B"/>
    <w:rsid w:val="006277E7"/>
    <w:rsid w:val="00630D2A"/>
    <w:rsid w:val="0063300C"/>
    <w:rsid w:val="0063651F"/>
    <w:rsid w:val="0064082B"/>
    <w:rsid w:val="006408E5"/>
    <w:rsid w:val="00641414"/>
    <w:rsid w:val="00642695"/>
    <w:rsid w:val="006427B9"/>
    <w:rsid w:val="00646064"/>
    <w:rsid w:val="00647AFB"/>
    <w:rsid w:val="006506EB"/>
    <w:rsid w:val="00650E4A"/>
    <w:rsid w:val="00651591"/>
    <w:rsid w:val="006516B9"/>
    <w:rsid w:val="00653693"/>
    <w:rsid w:val="00653943"/>
    <w:rsid w:val="0065678E"/>
    <w:rsid w:val="00666446"/>
    <w:rsid w:val="00667375"/>
    <w:rsid w:val="006714B9"/>
    <w:rsid w:val="006714FA"/>
    <w:rsid w:val="00673361"/>
    <w:rsid w:val="006753A2"/>
    <w:rsid w:val="006822C8"/>
    <w:rsid w:val="00682EAF"/>
    <w:rsid w:val="0068375D"/>
    <w:rsid w:val="00684539"/>
    <w:rsid w:val="00685518"/>
    <w:rsid w:val="006879FA"/>
    <w:rsid w:val="006925A3"/>
    <w:rsid w:val="00693FAB"/>
    <w:rsid w:val="00693FB2"/>
    <w:rsid w:val="006940AD"/>
    <w:rsid w:val="00695D53"/>
    <w:rsid w:val="006970C7"/>
    <w:rsid w:val="006977CF"/>
    <w:rsid w:val="006A08BF"/>
    <w:rsid w:val="006A2775"/>
    <w:rsid w:val="006A7F40"/>
    <w:rsid w:val="006B5A0B"/>
    <w:rsid w:val="006C1D31"/>
    <w:rsid w:val="006C52CB"/>
    <w:rsid w:val="006C5C0C"/>
    <w:rsid w:val="006C74A3"/>
    <w:rsid w:val="006D09CB"/>
    <w:rsid w:val="006D1B8D"/>
    <w:rsid w:val="006D2FD3"/>
    <w:rsid w:val="006F1D4B"/>
    <w:rsid w:val="006F31EF"/>
    <w:rsid w:val="006F4CFC"/>
    <w:rsid w:val="006F71ED"/>
    <w:rsid w:val="006F7E80"/>
    <w:rsid w:val="00703411"/>
    <w:rsid w:val="00706547"/>
    <w:rsid w:val="007113DD"/>
    <w:rsid w:val="00712864"/>
    <w:rsid w:val="00713BAA"/>
    <w:rsid w:val="00716633"/>
    <w:rsid w:val="00717710"/>
    <w:rsid w:val="00723C63"/>
    <w:rsid w:val="00723D93"/>
    <w:rsid w:val="0072617C"/>
    <w:rsid w:val="00727CAB"/>
    <w:rsid w:val="00727FF9"/>
    <w:rsid w:val="0073047F"/>
    <w:rsid w:val="00730846"/>
    <w:rsid w:val="00731379"/>
    <w:rsid w:val="00733659"/>
    <w:rsid w:val="007366C1"/>
    <w:rsid w:val="007411E6"/>
    <w:rsid w:val="00742238"/>
    <w:rsid w:val="00743746"/>
    <w:rsid w:val="007444FA"/>
    <w:rsid w:val="00751E3F"/>
    <w:rsid w:val="0075468F"/>
    <w:rsid w:val="00755F41"/>
    <w:rsid w:val="007562FC"/>
    <w:rsid w:val="00761A05"/>
    <w:rsid w:val="00762176"/>
    <w:rsid w:val="00775281"/>
    <w:rsid w:val="00781924"/>
    <w:rsid w:val="0078246E"/>
    <w:rsid w:val="007836DD"/>
    <w:rsid w:val="0078488F"/>
    <w:rsid w:val="00790282"/>
    <w:rsid w:val="00791C67"/>
    <w:rsid w:val="00795149"/>
    <w:rsid w:val="007B3023"/>
    <w:rsid w:val="007B481E"/>
    <w:rsid w:val="007B6B54"/>
    <w:rsid w:val="007B6BAC"/>
    <w:rsid w:val="007B7343"/>
    <w:rsid w:val="007C005F"/>
    <w:rsid w:val="007C3C54"/>
    <w:rsid w:val="007C4507"/>
    <w:rsid w:val="007D2F03"/>
    <w:rsid w:val="007D34D0"/>
    <w:rsid w:val="007D4EA7"/>
    <w:rsid w:val="007E097C"/>
    <w:rsid w:val="007E2CC0"/>
    <w:rsid w:val="007E34FE"/>
    <w:rsid w:val="007F1275"/>
    <w:rsid w:val="007F20E7"/>
    <w:rsid w:val="007F3E58"/>
    <w:rsid w:val="007F7EEB"/>
    <w:rsid w:val="00803D39"/>
    <w:rsid w:val="008045DE"/>
    <w:rsid w:val="0081121C"/>
    <w:rsid w:val="0081125D"/>
    <w:rsid w:val="00815368"/>
    <w:rsid w:val="008179B4"/>
    <w:rsid w:val="00831168"/>
    <w:rsid w:val="00832C6A"/>
    <w:rsid w:val="00834966"/>
    <w:rsid w:val="00834C55"/>
    <w:rsid w:val="0083598A"/>
    <w:rsid w:val="00841603"/>
    <w:rsid w:val="0084262A"/>
    <w:rsid w:val="00846292"/>
    <w:rsid w:val="00846F38"/>
    <w:rsid w:val="008511BA"/>
    <w:rsid w:val="008529D7"/>
    <w:rsid w:val="00852C34"/>
    <w:rsid w:val="00857E1B"/>
    <w:rsid w:val="00867ECF"/>
    <w:rsid w:val="00872E14"/>
    <w:rsid w:val="00877E66"/>
    <w:rsid w:val="0088768F"/>
    <w:rsid w:val="008919D4"/>
    <w:rsid w:val="008972D2"/>
    <w:rsid w:val="00897D6A"/>
    <w:rsid w:val="008A2D86"/>
    <w:rsid w:val="008A5CAD"/>
    <w:rsid w:val="008A5FC0"/>
    <w:rsid w:val="008A6F9A"/>
    <w:rsid w:val="008A7FCB"/>
    <w:rsid w:val="008B3F2A"/>
    <w:rsid w:val="008B4222"/>
    <w:rsid w:val="008B42DD"/>
    <w:rsid w:val="008B662C"/>
    <w:rsid w:val="008C2530"/>
    <w:rsid w:val="008C38B6"/>
    <w:rsid w:val="008C6035"/>
    <w:rsid w:val="008D49A5"/>
    <w:rsid w:val="008D49C5"/>
    <w:rsid w:val="008E27CA"/>
    <w:rsid w:val="008E4F70"/>
    <w:rsid w:val="008E587F"/>
    <w:rsid w:val="008E6F74"/>
    <w:rsid w:val="008F0E0D"/>
    <w:rsid w:val="008F23C5"/>
    <w:rsid w:val="008F5B73"/>
    <w:rsid w:val="00901B36"/>
    <w:rsid w:val="0090224B"/>
    <w:rsid w:val="00903B68"/>
    <w:rsid w:val="009061A5"/>
    <w:rsid w:val="00910034"/>
    <w:rsid w:val="00916AB8"/>
    <w:rsid w:val="009244E7"/>
    <w:rsid w:val="00925417"/>
    <w:rsid w:val="0092764C"/>
    <w:rsid w:val="009300C0"/>
    <w:rsid w:val="00931024"/>
    <w:rsid w:val="00936ACB"/>
    <w:rsid w:val="00940253"/>
    <w:rsid w:val="0094291C"/>
    <w:rsid w:val="0094327D"/>
    <w:rsid w:val="00944E46"/>
    <w:rsid w:val="00945A59"/>
    <w:rsid w:val="0095239E"/>
    <w:rsid w:val="009579B2"/>
    <w:rsid w:val="00960482"/>
    <w:rsid w:val="00962147"/>
    <w:rsid w:val="00962F6B"/>
    <w:rsid w:val="009657F4"/>
    <w:rsid w:val="00966D79"/>
    <w:rsid w:val="009670E8"/>
    <w:rsid w:val="0097337B"/>
    <w:rsid w:val="00976F48"/>
    <w:rsid w:val="009773FC"/>
    <w:rsid w:val="00980021"/>
    <w:rsid w:val="009851B4"/>
    <w:rsid w:val="00991391"/>
    <w:rsid w:val="009A02E0"/>
    <w:rsid w:val="009A0605"/>
    <w:rsid w:val="009A09A4"/>
    <w:rsid w:val="009A2F85"/>
    <w:rsid w:val="009B2787"/>
    <w:rsid w:val="009C4DF0"/>
    <w:rsid w:val="009C5B62"/>
    <w:rsid w:val="009D25D6"/>
    <w:rsid w:val="009D45E1"/>
    <w:rsid w:val="009D6DB1"/>
    <w:rsid w:val="009F125C"/>
    <w:rsid w:val="009F3995"/>
    <w:rsid w:val="009F54CF"/>
    <w:rsid w:val="009F5D1B"/>
    <w:rsid w:val="009F64F3"/>
    <w:rsid w:val="00A02FDB"/>
    <w:rsid w:val="00A05442"/>
    <w:rsid w:val="00A10F1E"/>
    <w:rsid w:val="00A1110F"/>
    <w:rsid w:val="00A127EF"/>
    <w:rsid w:val="00A20150"/>
    <w:rsid w:val="00A21FA1"/>
    <w:rsid w:val="00A2468F"/>
    <w:rsid w:val="00A26E2D"/>
    <w:rsid w:val="00A2739F"/>
    <w:rsid w:val="00A3244C"/>
    <w:rsid w:val="00A34E7A"/>
    <w:rsid w:val="00A374B7"/>
    <w:rsid w:val="00A408CB"/>
    <w:rsid w:val="00A427D2"/>
    <w:rsid w:val="00A43784"/>
    <w:rsid w:val="00A43785"/>
    <w:rsid w:val="00A47CEF"/>
    <w:rsid w:val="00A520FA"/>
    <w:rsid w:val="00A54325"/>
    <w:rsid w:val="00A54F2D"/>
    <w:rsid w:val="00A60F24"/>
    <w:rsid w:val="00A61154"/>
    <w:rsid w:val="00A7188F"/>
    <w:rsid w:val="00A7786B"/>
    <w:rsid w:val="00A803CF"/>
    <w:rsid w:val="00A81014"/>
    <w:rsid w:val="00A832E8"/>
    <w:rsid w:val="00A907A8"/>
    <w:rsid w:val="00A90A70"/>
    <w:rsid w:val="00A9112E"/>
    <w:rsid w:val="00A91B2A"/>
    <w:rsid w:val="00A94BA3"/>
    <w:rsid w:val="00A95088"/>
    <w:rsid w:val="00AA048E"/>
    <w:rsid w:val="00AA098A"/>
    <w:rsid w:val="00AA1263"/>
    <w:rsid w:val="00AA21C2"/>
    <w:rsid w:val="00AA236E"/>
    <w:rsid w:val="00AA32FE"/>
    <w:rsid w:val="00AA3D3F"/>
    <w:rsid w:val="00AA4A12"/>
    <w:rsid w:val="00AB4D44"/>
    <w:rsid w:val="00AB708F"/>
    <w:rsid w:val="00AC1750"/>
    <w:rsid w:val="00AC331D"/>
    <w:rsid w:val="00AC5F37"/>
    <w:rsid w:val="00AC6F2C"/>
    <w:rsid w:val="00AD2E90"/>
    <w:rsid w:val="00AE33BE"/>
    <w:rsid w:val="00AF1427"/>
    <w:rsid w:val="00AF15C2"/>
    <w:rsid w:val="00AF43C4"/>
    <w:rsid w:val="00AF54C7"/>
    <w:rsid w:val="00AF7524"/>
    <w:rsid w:val="00B01233"/>
    <w:rsid w:val="00B026A9"/>
    <w:rsid w:val="00B02EF2"/>
    <w:rsid w:val="00B03DE1"/>
    <w:rsid w:val="00B04114"/>
    <w:rsid w:val="00B04F32"/>
    <w:rsid w:val="00B055E2"/>
    <w:rsid w:val="00B05AAE"/>
    <w:rsid w:val="00B12D48"/>
    <w:rsid w:val="00B13346"/>
    <w:rsid w:val="00B15C58"/>
    <w:rsid w:val="00B17B74"/>
    <w:rsid w:val="00B22441"/>
    <w:rsid w:val="00B22514"/>
    <w:rsid w:val="00B267EB"/>
    <w:rsid w:val="00B274A7"/>
    <w:rsid w:val="00B27C88"/>
    <w:rsid w:val="00B27DA5"/>
    <w:rsid w:val="00B33A61"/>
    <w:rsid w:val="00B34894"/>
    <w:rsid w:val="00B348D3"/>
    <w:rsid w:val="00B35530"/>
    <w:rsid w:val="00B35FBA"/>
    <w:rsid w:val="00B41A95"/>
    <w:rsid w:val="00B41F0A"/>
    <w:rsid w:val="00B424FC"/>
    <w:rsid w:val="00B42B9D"/>
    <w:rsid w:val="00B433C9"/>
    <w:rsid w:val="00B43747"/>
    <w:rsid w:val="00B50D2E"/>
    <w:rsid w:val="00B52987"/>
    <w:rsid w:val="00B52EEC"/>
    <w:rsid w:val="00B53B2B"/>
    <w:rsid w:val="00B5591D"/>
    <w:rsid w:val="00B62DDE"/>
    <w:rsid w:val="00B63CE8"/>
    <w:rsid w:val="00B64E4D"/>
    <w:rsid w:val="00B65BC9"/>
    <w:rsid w:val="00B71E17"/>
    <w:rsid w:val="00B73905"/>
    <w:rsid w:val="00B73B3C"/>
    <w:rsid w:val="00B7660A"/>
    <w:rsid w:val="00B76AC4"/>
    <w:rsid w:val="00B801EE"/>
    <w:rsid w:val="00B87968"/>
    <w:rsid w:val="00BA18DD"/>
    <w:rsid w:val="00BA4E02"/>
    <w:rsid w:val="00BA5B28"/>
    <w:rsid w:val="00BB222A"/>
    <w:rsid w:val="00BB2DCB"/>
    <w:rsid w:val="00BB3533"/>
    <w:rsid w:val="00BC000F"/>
    <w:rsid w:val="00BC0C7A"/>
    <w:rsid w:val="00BC2C47"/>
    <w:rsid w:val="00BD0F4D"/>
    <w:rsid w:val="00BD33D9"/>
    <w:rsid w:val="00BD623C"/>
    <w:rsid w:val="00BD7C58"/>
    <w:rsid w:val="00BE032F"/>
    <w:rsid w:val="00BE1089"/>
    <w:rsid w:val="00BE400C"/>
    <w:rsid w:val="00BE4D44"/>
    <w:rsid w:val="00BE77C0"/>
    <w:rsid w:val="00BF0660"/>
    <w:rsid w:val="00BF104F"/>
    <w:rsid w:val="00BF1369"/>
    <w:rsid w:val="00BF50BF"/>
    <w:rsid w:val="00C000D6"/>
    <w:rsid w:val="00C01AC1"/>
    <w:rsid w:val="00C03B8F"/>
    <w:rsid w:val="00C03E65"/>
    <w:rsid w:val="00C04D34"/>
    <w:rsid w:val="00C1136C"/>
    <w:rsid w:val="00C26D14"/>
    <w:rsid w:val="00C27EEE"/>
    <w:rsid w:val="00C31D47"/>
    <w:rsid w:val="00C3308D"/>
    <w:rsid w:val="00C33F3F"/>
    <w:rsid w:val="00C3791F"/>
    <w:rsid w:val="00C5444A"/>
    <w:rsid w:val="00C55232"/>
    <w:rsid w:val="00C6323A"/>
    <w:rsid w:val="00C66D38"/>
    <w:rsid w:val="00C674CC"/>
    <w:rsid w:val="00C72422"/>
    <w:rsid w:val="00C75325"/>
    <w:rsid w:val="00C77C86"/>
    <w:rsid w:val="00C77C8B"/>
    <w:rsid w:val="00C83DB4"/>
    <w:rsid w:val="00C84560"/>
    <w:rsid w:val="00C86EAE"/>
    <w:rsid w:val="00C94247"/>
    <w:rsid w:val="00CA42E2"/>
    <w:rsid w:val="00CA4692"/>
    <w:rsid w:val="00CB2286"/>
    <w:rsid w:val="00CB251D"/>
    <w:rsid w:val="00CB2D74"/>
    <w:rsid w:val="00CB3DF1"/>
    <w:rsid w:val="00CB5E67"/>
    <w:rsid w:val="00CC50E3"/>
    <w:rsid w:val="00CC77B1"/>
    <w:rsid w:val="00CD097A"/>
    <w:rsid w:val="00CD4B9F"/>
    <w:rsid w:val="00CD581A"/>
    <w:rsid w:val="00CD74D4"/>
    <w:rsid w:val="00CE20FA"/>
    <w:rsid w:val="00CE30EE"/>
    <w:rsid w:val="00CE3C7D"/>
    <w:rsid w:val="00CE4753"/>
    <w:rsid w:val="00CF0E66"/>
    <w:rsid w:val="00CF2822"/>
    <w:rsid w:val="00CF4F3E"/>
    <w:rsid w:val="00CF6097"/>
    <w:rsid w:val="00CF6D6F"/>
    <w:rsid w:val="00CF74E8"/>
    <w:rsid w:val="00CF7B79"/>
    <w:rsid w:val="00D0214D"/>
    <w:rsid w:val="00D037B0"/>
    <w:rsid w:val="00D06386"/>
    <w:rsid w:val="00D06AFE"/>
    <w:rsid w:val="00D07CBD"/>
    <w:rsid w:val="00D12A92"/>
    <w:rsid w:val="00D142D6"/>
    <w:rsid w:val="00D167E4"/>
    <w:rsid w:val="00D178FD"/>
    <w:rsid w:val="00D17DEA"/>
    <w:rsid w:val="00D217E2"/>
    <w:rsid w:val="00D2287F"/>
    <w:rsid w:val="00D22E79"/>
    <w:rsid w:val="00D2574A"/>
    <w:rsid w:val="00D30862"/>
    <w:rsid w:val="00D30DCC"/>
    <w:rsid w:val="00D30DDA"/>
    <w:rsid w:val="00D3171C"/>
    <w:rsid w:val="00D31D10"/>
    <w:rsid w:val="00D3338C"/>
    <w:rsid w:val="00D35337"/>
    <w:rsid w:val="00D358D3"/>
    <w:rsid w:val="00D36532"/>
    <w:rsid w:val="00D36FB7"/>
    <w:rsid w:val="00D41C53"/>
    <w:rsid w:val="00D44693"/>
    <w:rsid w:val="00D44A2B"/>
    <w:rsid w:val="00D50FDA"/>
    <w:rsid w:val="00D51C01"/>
    <w:rsid w:val="00D52777"/>
    <w:rsid w:val="00D55634"/>
    <w:rsid w:val="00D57750"/>
    <w:rsid w:val="00D62338"/>
    <w:rsid w:val="00D62550"/>
    <w:rsid w:val="00D752B0"/>
    <w:rsid w:val="00D7586E"/>
    <w:rsid w:val="00D76D8A"/>
    <w:rsid w:val="00D771B9"/>
    <w:rsid w:val="00D8127E"/>
    <w:rsid w:val="00D81868"/>
    <w:rsid w:val="00D82E2C"/>
    <w:rsid w:val="00D841ED"/>
    <w:rsid w:val="00D86CDC"/>
    <w:rsid w:val="00D873C9"/>
    <w:rsid w:val="00D90512"/>
    <w:rsid w:val="00D943E8"/>
    <w:rsid w:val="00DA1939"/>
    <w:rsid w:val="00DA3012"/>
    <w:rsid w:val="00DA31C0"/>
    <w:rsid w:val="00DA339E"/>
    <w:rsid w:val="00DA4653"/>
    <w:rsid w:val="00DA6141"/>
    <w:rsid w:val="00DB238E"/>
    <w:rsid w:val="00DB24F1"/>
    <w:rsid w:val="00DB27FF"/>
    <w:rsid w:val="00DB6602"/>
    <w:rsid w:val="00DB7CB5"/>
    <w:rsid w:val="00DC137F"/>
    <w:rsid w:val="00DC13AF"/>
    <w:rsid w:val="00DC2B05"/>
    <w:rsid w:val="00DC2D98"/>
    <w:rsid w:val="00DC2F06"/>
    <w:rsid w:val="00DC314C"/>
    <w:rsid w:val="00DC34A8"/>
    <w:rsid w:val="00DC3850"/>
    <w:rsid w:val="00DC49EC"/>
    <w:rsid w:val="00DD52D5"/>
    <w:rsid w:val="00DE0406"/>
    <w:rsid w:val="00DE2EAB"/>
    <w:rsid w:val="00DF0776"/>
    <w:rsid w:val="00DF1809"/>
    <w:rsid w:val="00DF2DF1"/>
    <w:rsid w:val="00DF35BF"/>
    <w:rsid w:val="00DF5F8D"/>
    <w:rsid w:val="00E035C2"/>
    <w:rsid w:val="00E03999"/>
    <w:rsid w:val="00E06A1B"/>
    <w:rsid w:val="00E11869"/>
    <w:rsid w:val="00E1291F"/>
    <w:rsid w:val="00E14D3A"/>
    <w:rsid w:val="00E174A3"/>
    <w:rsid w:val="00E2182F"/>
    <w:rsid w:val="00E2294A"/>
    <w:rsid w:val="00E30B6B"/>
    <w:rsid w:val="00E42547"/>
    <w:rsid w:val="00E42F56"/>
    <w:rsid w:val="00E43FBB"/>
    <w:rsid w:val="00E44079"/>
    <w:rsid w:val="00E45142"/>
    <w:rsid w:val="00E4613C"/>
    <w:rsid w:val="00E462CE"/>
    <w:rsid w:val="00E47858"/>
    <w:rsid w:val="00E5475F"/>
    <w:rsid w:val="00E55023"/>
    <w:rsid w:val="00E6176A"/>
    <w:rsid w:val="00E61C18"/>
    <w:rsid w:val="00E64BD0"/>
    <w:rsid w:val="00E735F1"/>
    <w:rsid w:val="00E80740"/>
    <w:rsid w:val="00E81790"/>
    <w:rsid w:val="00E84E07"/>
    <w:rsid w:val="00E91065"/>
    <w:rsid w:val="00E96FAD"/>
    <w:rsid w:val="00E96FFF"/>
    <w:rsid w:val="00EA138F"/>
    <w:rsid w:val="00EA28C2"/>
    <w:rsid w:val="00EA315E"/>
    <w:rsid w:val="00EA4791"/>
    <w:rsid w:val="00EB3F2A"/>
    <w:rsid w:val="00EB4697"/>
    <w:rsid w:val="00EB582D"/>
    <w:rsid w:val="00EB6C8F"/>
    <w:rsid w:val="00EC1466"/>
    <w:rsid w:val="00EC1FE2"/>
    <w:rsid w:val="00EC27E9"/>
    <w:rsid w:val="00EC2A06"/>
    <w:rsid w:val="00EC2C24"/>
    <w:rsid w:val="00EC662F"/>
    <w:rsid w:val="00EC7DB9"/>
    <w:rsid w:val="00EE303C"/>
    <w:rsid w:val="00EF02E0"/>
    <w:rsid w:val="00EF0D55"/>
    <w:rsid w:val="00EF16C9"/>
    <w:rsid w:val="00EF37DD"/>
    <w:rsid w:val="00EF4282"/>
    <w:rsid w:val="00EF574B"/>
    <w:rsid w:val="00EF59D6"/>
    <w:rsid w:val="00EF637C"/>
    <w:rsid w:val="00EF6A18"/>
    <w:rsid w:val="00F01C37"/>
    <w:rsid w:val="00F060CE"/>
    <w:rsid w:val="00F062E8"/>
    <w:rsid w:val="00F1441B"/>
    <w:rsid w:val="00F174B0"/>
    <w:rsid w:val="00F1769D"/>
    <w:rsid w:val="00F17E61"/>
    <w:rsid w:val="00F21234"/>
    <w:rsid w:val="00F22D7E"/>
    <w:rsid w:val="00F247E0"/>
    <w:rsid w:val="00F26113"/>
    <w:rsid w:val="00F30101"/>
    <w:rsid w:val="00F35422"/>
    <w:rsid w:val="00F36D52"/>
    <w:rsid w:val="00F43CDB"/>
    <w:rsid w:val="00F515DD"/>
    <w:rsid w:val="00F53971"/>
    <w:rsid w:val="00F5627F"/>
    <w:rsid w:val="00F56EC7"/>
    <w:rsid w:val="00F57E59"/>
    <w:rsid w:val="00F61DE7"/>
    <w:rsid w:val="00F6572D"/>
    <w:rsid w:val="00F659D5"/>
    <w:rsid w:val="00F73684"/>
    <w:rsid w:val="00F858D1"/>
    <w:rsid w:val="00F90A2E"/>
    <w:rsid w:val="00F92DF2"/>
    <w:rsid w:val="00FA1742"/>
    <w:rsid w:val="00FA1F47"/>
    <w:rsid w:val="00FA2097"/>
    <w:rsid w:val="00FA5614"/>
    <w:rsid w:val="00FB082E"/>
    <w:rsid w:val="00FB0E85"/>
    <w:rsid w:val="00FB3DFE"/>
    <w:rsid w:val="00FB719E"/>
    <w:rsid w:val="00FD1CA9"/>
    <w:rsid w:val="00FD42A9"/>
    <w:rsid w:val="00FE527D"/>
    <w:rsid w:val="00FE52E2"/>
    <w:rsid w:val="00FE5368"/>
    <w:rsid w:val="00FE66F8"/>
    <w:rsid w:val="00FF1F29"/>
    <w:rsid w:val="00FF1F52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24B63B7"/>
  <w15:docId w15:val="{F5D2D162-90FA-492A-99AD-674973EE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52D5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qFormat/>
    <w:rsid w:val="00DD52D5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DD52D5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DD52D5"/>
    <w:pPr>
      <w:keepNext/>
      <w:jc w:val="center"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link w:val="Heading5Char"/>
    <w:unhideWhenUsed/>
    <w:qFormat/>
    <w:rsid w:val="00DD52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52D5"/>
    <w:rPr>
      <w:rFonts w:ascii="Times New Roman" w:eastAsia="Times New Roman" w:hAnsi="Times New Roman" w:cs="Times New Roman"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DD52D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D52D5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DD52D5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DD52D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semiHidden/>
    <w:rsid w:val="00DD5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D52D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D52D5"/>
    <w:pPr>
      <w:jc w:val="both"/>
    </w:pPr>
  </w:style>
  <w:style w:type="character" w:customStyle="1" w:styleId="BodyTextChar">
    <w:name w:val="Body Text Char"/>
    <w:basedOn w:val="DefaultParagraphFont"/>
    <w:link w:val="BodyText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DD52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D52D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DD52D5"/>
    <w:rPr>
      <w:vertAlign w:val="superscript"/>
    </w:rPr>
  </w:style>
  <w:style w:type="paragraph" w:styleId="Header">
    <w:name w:val="header"/>
    <w:basedOn w:val="Normal"/>
    <w:link w:val="HeaderChar"/>
    <w:uiPriority w:val="99"/>
    <w:rsid w:val="00DD5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D5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2D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D52D5"/>
    <w:pPr>
      <w:ind w:left="720"/>
    </w:pPr>
  </w:style>
  <w:style w:type="character" w:styleId="Hyperlink">
    <w:name w:val="Hyperlink"/>
    <w:basedOn w:val="DefaultParagraphFont"/>
    <w:uiPriority w:val="99"/>
    <w:unhideWhenUsed/>
    <w:rsid w:val="00DD52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DD52D5"/>
    <w:rPr>
      <w:color w:val="800080"/>
      <w:u w:val="single"/>
    </w:rPr>
  </w:style>
  <w:style w:type="paragraph" w:customStyle="1" w:styleId="font5">
    <w:name w:val="font5"/>
    <w:basedOn w:val="Normal"/>
    <w:rsid w:val="00DD52D5"/>
    <w:pPr>
      <w:spacing w:before="100" w:beforeAutospacing="1" w:after="100" w:afterAutospacing="1"/>
    </w:pPr>
    <w:rPr>
      <w:rFonts w:ascii="Arial" w:hAnsi="Arial" w:cs="Arial"/>
      <w:color w:val="993366"/>
      <w:sz w:val="22"/>
      <w:szCs w:val="22"/>
    </w:rPr>
  </w:style>
  <w:style w:type="paragraph" w:customStyle="1" w:styleId="xl65">
    <w:name w:val="xl65"/>
    <w:basedOn w:val="Normal"/>
    <w:rsid w:val="00DD52D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DD52D5"/>
    <w:pPr>
      <w:spacing w:before="100" w:beforeAutospacing="1" w:after="100" w:afterAutospacing="1"/>
      <w:jc w:val="right"/>
    </w:pPr>
  </w:style>
  <w:style w:type="paragraph" w:customStyle="1" w:styleId="xl67">
    <w:name w:val="xl67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68">
    <w:name w:val="xl6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69">
    <w:name w:val="xl69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70">
    <w:name w:val="xl70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1">
    <w:name w:val="xl71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2">
    <w:name w:val="xl72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4">
    <w:name w:val="xl74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5">
    <w:name w:val="xl75"/>
    <w:basedOn w:val="Normal"/>
    <w:rsid w:val="00DD52D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6">
    <w:name w:val="xl76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77">
    <w:name w:val="xl77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78">
    <w:name w:val="xl7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</w:style>
  <w:style w:type="paragraph" w:customStyle="1" w:styleId="xl79">
    <w:name w:val="xl79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0">
    <w:name w:val="xl80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1">
    <w:name w:val="xl81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2">
    <w:name w:val="xl82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83">
    <w:name w:val="xl83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85">
    <w:name w:val="xl85"/>
    <w:basedOn w:val="Normal"/>
    <w:rsid w:val="00DD52D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6">
    <w:name w:val="xl8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7">
    <w:name w:val="xl87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8">
    <w:name w:val="xl8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89">
    <w:name w:val="xl89"/>
    <w:basedOn w:val="Normal"/>
    <w:rsid w:val="00DD52D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90">
    <w:name w:val="xl90"/>
    <w:basedOn w:val="Normal"/>
    <w:rsid w:val="00DD52D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</w:style>
  <w:style w:type="paragraph" w:customStyle="1" w:styleId="xl91">
    <w:name w:val="xl91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92">
    <w:name w:val="xl92"/>
    <w:basedOn w:val="Normal"/>
    <w:rsid w:val="00DD52D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93">
    <w:name w:val="xl93"/>
    <w:basedOn w:val="Normal"/>
    <w:rsid w:val="00DD52D5"/>
    <w:pPr>
      <w:pBdr>
        <w:top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94">
    <w:name w:val="xl94"/>
    <w:basedOn w:val="Normal"/>
    <w:rsid w:val="00DD52D5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95">
    <w:name w:val="xl95"/>
    <w:basedOn w:val="Normal"/>
    <w:rsid w:val="00DD52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96">
    <w:name w:val="xl96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7">
    <w:name w:val="xl97"/>
    <w:basedOn w:val="Normal"/>
    <w:rsid w:val="00DD52D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99">
    <w:name w:val="xl99"/>
    <w:basedOn w:val="Normal"/>
    <w:rsid w:val="00DD52D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00">
    <w:name w:val="xl100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1">
    <w:name w:val="xl101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02">
    <w:name w:val="xl102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03">
    <w:name w:val="xl10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04">
    <w:name w:val="xl104"/>
    <w:basedOn w:val="Normal"/>
    <w:rsid w:val="00DD52D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xl105">
    <w:name w:val="xl105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8">
    <w:name w:val="xl10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9">
    <w:name w:val="xl109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0">
    <w:name w:val="xl110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1">
    <w:name w:val="xl111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2">
    <w:name w:val="xl11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3">
    <w:name w:val="xl113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114">
    <w:name w:val="xl114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15">
    <w:name w:val="xl115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6">
    <w:name w:val="xl116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118">
    <w:name w:val="xl11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19">
    <w:name w:val="xl119"/>
    <w:basedOn w:val="Normal"/>
    <w:rsid w:val="00DD52D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20">
    <w:name w:val="xl120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1">
    <w:name w:val="xl121"/>
    <w:basedOn w:val="Normal"/>
    <w:rsid w:val="00DD52D5"/>
    <w:pPr>
      <w:pBdr>
        <w:top w:val="single" w:sz="8" w:space="0" w:color="auto"/>
        <w:bottom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2">
    <w:name w:val="xl122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23">
    <w:name w:val="xl123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4">
    <w:name w:val="xl124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xl125">
    <w:name w:val="xl125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6">
    <w:name w:val="xl12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127">
    <w:name w:val="xl127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8">
    <w:name w:val="xl128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29">
    <w:name w:val="xl129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30">
    <w:name w:val="xl130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32">
    <w:name w:val="xl132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Normal"/>
    <w:rsid w:val="00DD52D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34">
    <w:name w:val="xl134"/>
    <w:basedOn w:val="Normal"/>
    <w:rsid w:val="00DD52D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5">
    <w:name w:val="xl135"/>
    <w:basedOn w:val="Normal"/>
    <w:rsid w:val="00DD52D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6">
    <w:name w:val="xl13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7">
    <w:name w:val="xl137"/>
    <w:basedOn w:val="Normal"/>
    <w:rsid w:val="00DD52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8">
    <w:name w:val="xl13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9">
    <w:name w:val="xl139"/>
    <w:basedOn w:val="Normal"/>
    <w:rsid w:val="00DD52D5"/>
    <w:pPr>
      <w:pBdr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0">
    <w:name w:val="xl140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41">
    <w:name w:val="xl141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2">
    <w:name w:val="xl14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3">
    <w:name w:val="xl14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44">
    <w:name w:val="xl144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5">
    <w:name w:val="xl145"/>
    <w:basedOn w:val="Normal"/>
    <w:rsid w:val="00DD52D5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6">
    <w:name w:val="xl146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7">
    <w:name w:val="xl147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48">
    <w:name w:val="xl148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49">
    <w:name w:val="xl149"/>
    <w:basedOn w:val="Normal"/>
    <w:rsid w:val="00DD52D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xl150">
    <w:name w:val="xl150"/>
    <w:basedOn w:val="Normal"/>
    <w:rsid w:val="00DD52D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51">
    <w:name w:val="xl151"/>
    <w:basedOn w:val="Normal"/>
    <w:rsid w:val="00DD52D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52">
    <w:name w:val="xl152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53">
    <w:name w:val="xl153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54">
    <w:name w:val="xl154"/>
    <w:basedOn w:val="Normal"/>
    <w:rsid w:val="00DD52D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55">
    <w:name w:val="xl155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56">
    <w:name w:val="xl156"/>
    <w:basedOn w:val="Normal"/>
    <w:rsid w:val="00DD52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157">
    <w:name w:val="xl157"/>
    <w:basedOn w:val="Normal"/>
    <w:rsid w:val="00DD52D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8">
    <w:name w:val="xl158"/>
    <w:basedOn w:val="Normal"/>
    <w:rsid w:val="00DD52D5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9">
    <w:name w:val="xl159"/>
    <w:basedOn w:val="Normal"/>
    <w:rsid w:val="00DD52D5"/>
    <w:pP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60">
    <w:name w:val="xl160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" w:hAnsi="Arial" w:cs="Arial"/>
      <w:b/>
      <w:bCs/>
      <w:sz w:val="28"/>
      <w:szCs w:val="28"/>
    </w:rPr>
  </w:style>
  <w:style w:type="paragraph" w:customStyle="1" w:styleId="xl161">
    <w:name w:val="xl161"/>
    <w:basedOn w:val="Normal"/>
    <w:rsid w:val="00DD52D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DD52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xl163">
    <w:name w:val="xl163"/>
    <w:basedOn w:val="Normal"/>
    <w:rsid w:val="00DD52D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4">
    <w:name w:val="xl164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65">
    <w:name w:val="xl165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6">
    <w:name w:val="xl166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7">
    <w:name w:val="xl167"/>
    <w:basedOn w:val="Normal"/>
    <w:rsid w:val="00DD52D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22"/>
      <w:szCs w:val="22"/>
    </w:rPr>
  </w:style>
  <w:style w:type="paragraph" w:customStyle="1" w:styleId="xl168">
    <w:name w:val="xl168"/>
    <w:basedOn w:val="Normal"/>
    <w:rsid w:val="00DD52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69">
    <w:name w:val="xl169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70">
    <w:name w:val="xl170"/>
    <w:basedOn w:val="Normal"/>
    <w:rsid w:val="00DD52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33EF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chart" Target="charts/chart1.xml"/><Relationship Id="rId42" Type="http://schemas.openxmlformats.org/officeDocument/2006/relationships/image" Target="media/image17.emf"/><Relationship Id="rId47" Type="http://schemas.openxmlformats.org/officeDocument/2006/relationships/package" Target="embeddings/Microsoft_Excel_Worksheet16.xlsx"/><Relationship Id="rId63" Type="http://schemas.openxmlformats.org/officeDocument/2006/relationships/package" Target="embeddings/Microsoft_Excel_Worksheet24.xlsx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package" Target="embeddings/Microsoft_Excel_Worksheet37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28.xlsx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1.emf"/><Relationship Id="rId11" Type="http://schemas.openxmlformats.org/officeDocument/2006/relationships/image" Target="media/image3.png"/><Relationship Id="rId24" Type="http://schemas.openxmlformats.org/officeDocument/2006/relationships/package" Target="embeddings/Microsoft_Excel_Worksheet4.xlsx"/><Relationship Id="rId32" Type="http://schemas.openxmlformats.org/officeDocument/2006/relationships/package" Target="embeddings/Microsoft_Excel_Worksheet8.xlsx"/><Relationship Id="rId37" Type="http://schemas.openxmlformats.org/officeDocument/2006/relationships/package" Target="embeddings/Microsoft_Excel_Worksheet11.xlsx"/><Relationship Id="rId40" Type="http://schemas.openxmlformats.org/officeDocument/2006/relationships/image" Target="media/image16.emf"/><Relationship Id="rId45" Type="http://schemas.openxmlformats.org/officeDocument/2006/relationships/package" Target="embeddings/Microsoft_Excel_Worksheet15.xlsx"/><Relationship Id="rId53" Type="http://schemas.openxmlformats.org/officeDocument/2006/relationships/package" Target="embeddings/Microsoft_Excel_Worksheet19.xlsx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image" Target="media/image33.emf"/><Relationship Id="rId79" Type="http://schemas.openxmlformats.org/officeDocument/2006/relationships/package" Target="embeddings/Microsoft_Excel_Worksheet32.xlsx"/><Relationship Id="rId87" Type="http://schemas.openxmlformats.org/officeDocument/2006/relationships/package" Target="embeddings/Microsoft_Excel_Worksheet36.xlsx"/><Relationship Id="rId102" Type="http://schemas.openxmlformats.org/officeDocument/2006/relationships/image" Target="media/image47.emf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3.xlsx"/><Relationship Id="rId82" Type="http://schemas.openxmlformats.org/officeDocument/2006/relationships/image" Target="media/image37.emf"/><Relationship Id="rId90" Type="http://schemas.openxmlformats.org/officeDocument/2006/relationships/image" Target="media/image41.emf"/><Relationship Id="rId95" Type="http://schemas.openxmlformats.org/officeDocument/2006/relationships/package" Target="embeddings/Microsoft_Excel_Worksheet40.xlsx"/><Relationship Id="rId19" Type="http://schemas.openxmlformats.org/officeDocument/2006/relationships/image" Target="media/image8.emf"/><Relationship Id="rId14" Type="http://schemas.openxmlformats.org/officeDocument/2006/relationships/image" Target="media/image5.png"/><Relationship Id="rId22" Type="http://schemas.openxmlformats.org/officeDocument/2006/relationships/chart" Target="charts/chart2.xml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7.xlsx"/><Relationship Id="rId35" Type="http://schemas.openxmlformats.org/officeDocument/2006/relationships/chart" Target="charts/chart4.xml"/><Relationship Id="rId43" Type="http://schemas.openxmlformats.org/officeDocument/2006/relationships/package" Target="embeddings/Microsoft_Excel_Worksheet14.xls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Excel_Worksheet27.xlsx"/><Relationship Id="rId77" Type="http://schemas.openxmlformats.org/officeDocument/2006/relationships/package" Target="embeddings/Microsoft_Excel_Worksheet31.xlsx"/><Relationship Id="rId100" Type="http://schemas.openxmlformats.org/officeDocument/2006/relationships/image" Target="media/image46.emf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package" Target="embeddings/Microsoft_Excel_Worksheet18.xlsx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package" Target="embeddings/Microsoft_Excel_Worksheet35.xlsx"/><Relationship Id="rId93" Type="http://schemas.openxmlformats.org/officeDocument/2006/relationships/package" Target="embeddings/Microsoft_Excel_Worksheet39.xlsx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komuna.mitrovica@gmail.com" TargetMode="External"/><Relationship Id="rId25" Type="http://schemas.openxmlformats.org/officeDocument/2006/relationships/chart" Target="charts/chart3.xml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Excel_Worksheet22.xlsx"/><Relationship Id="rId67" Type="http://schemas.openxmlformats.org/officeDocument/2006/relationships/package" Target="embeddings/Microsoft_Excel_Worksheet26.xlsx"/><Relationship Id="rId103" Type="http://schemas.openxmlformats.org/officeDocument/2006/relationships/package" Target="embeddings/Microsoft_Excel_Worksheet44.xlsx"/><Relationship Id="rId20" Type="http://schemas.openxmlformats.org/officeDocument/2006/relationships/package" Target="embeddings/Microsoft_Excel_Worksheet1.xlsx"/><Relationship Id="rId41" Type="http://schemas.openxmlformats.org/officeDocument/2006/relationships/package" Target="embeddings/Microsoft_Excel_Worksheet13.xls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Excel_Worksheet30.xlsx"/><Relationship Id="rId83" Type="http://schemas.openxmlformats.org/officeDocument/2006/relationships/package" Target="embeddings/Microsoft_Excel_Worksheet34.xlsx"/><Relationship Id="rId88" Type="http://schemas.openxmlformats.org/officeDocument/2006/relationships/image" Target="media/image40.emf"/><Relationship Id="rId91" Type="http://schemas.openxmlformats.org/officeDocument/2006/relationships/package" Target="embeddings/Microsoft_Excel_Worksheet38.xlsx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6.xlsx"/><Relationship Id="rId36" Type="http://schemas.openxmlformats.org/officeDocument/2006/relationships/image" Target="media/image14.emf"/><Relationship Id="rId49" Type="http://schemas.openxmlformats.org/officeDocument/2006/relationships/package" Target="embeddings/Microsoft_Excel_Worksheet17.xlsx"/><Relationship Id="rId57" Type="http://schemas.openxmlformats.org/officeDocument/2006/relationships/package" Target="embeddings/Microsoft_Excel_Worksheet21.xlsx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Excel_Worksheet25.xlsx"/><Relationship Id="rId73" Type="http://schemas.openxmlformats.org/officeDocument/2006/relationships/package" Target="embeddings/Microsoft_Excel_Worksheet29.xlsx"/><Relationship Id="rId78" Type="http://schemas.openxmlformats.org/officeDocument/2006/relationships/image" Target="media/image35.emf"/><Relationship Id="rId81" Type="http://schemas.openxmlformats.org/officeDocument/2006/relationships/package" Target="embeddings/Microsoft_Excel_Worksheet33.xlsx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Excel_Worksheet42.xlsx"/><Relationship Id="rId101" Type="http://schemas.openxmlformats.org/officeDocument/2006/relationships/package" Target="embeddings/Microsoft_Excel_Worksheet43.xlsx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hyperlink" Target="mailto:komuna.mitrovice@rks-gov.net" TargetMode="External"/><Relationship Id="rId39" Type="http://schemas.openxmlformats.org/officeDocument/2006/relationships/package" Target="embeddings/Microsoft_Excel_Worksheet12.xlsx"/><Relationship Id="rId34" Type="http://schemas.openxmlformats.org/officeDocument/2006/relationships/package" Target="embeddings/Microsoft_Excel_Worksheet9.xlsx"/><Relationship Id="rId50" Type="http://schemas.openxmlformats.org/officeDocument/2006/relationships/image" Target="media/image21.emf"/><Relationship Id="rId55" Type="http://schemas.openxmlformats.org/officeDocument/2006/relationships/package" Target="embeddings/Microsoft_Excel_Worksheet20.xlsx"/><Relationship Id="rId76" Type="http://schemas.openxmlformats.org/officeDocument/2006/relationships/image" Target="media/image34.emf"/><Relationship Id="rId97" Type="http://schemas.openxmlformats.org/officeDocument/2006/relationships/package" Target="embeddings/Microsoft_Excel_Worksheet41.xlsx"/><Relationship Id="rId10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solidFill>
                  <a:schemeClr val="tx1">
                    <a:lumMod val="65000"/>
                    <a:lumOff val="35000"/>
                  </a:schemeClr>
                </a:solidFill>
              </a:rPr>
              <a:t>Krahasimi i buxhetit pËr Investimeve Kapitale 2021/2022 </a:t>
            </a:r>
          </a:p>
          <a:p>
            <a:pPr>
              <a:defRPr sz="1000"/>
            </a:pPr>
            <a:r>
              <a:rPr lang="en-US" sz="1000">
                <a:solidFill>
                  <a:schemeClr val="tx1">
                    <a:lumMod val="65000"/>
                    <a:lumOff val="35000"/>
                  </a:schemeClr>
                </a:solidFill>
              </a:rPr>
              <a:t>në Arsim dhe Shëndetësi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2021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Arsim dhe Shkencë</c:v>
                </c:pt>
                <c:pt idx="1">
                  <c:v>Shëndetësi</c:v>
                </c:pt>
              </c:strCache>
            </c:strRef>
          </c:cat>
          <c:val>
            <c:numRef>
              <c:f>Sheet1!$B$2:$B$3</c:f>
              <c:numCache>
                <c:formatCode>"€"#,##0.00_);\("€"#,##0.00\)</c:formatCode>
                <c:ptCount val="2"/>
                <c:pt idx="0">
                  <c:v>114772</c:v>
                </c:pt>
                <c:pt idx="1">
                  <c:v>30103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BF-4443-8886-257F357C005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Arsim dhe Shkencë</c:v>
                </c:pt>
                <c:pt idx="1">
                  <c:v>Shëndetësi</c:v>
                </c:pt>
              </c:strCache>
            </c:strRef>
          </c:cat>
          <c:val>
            <c:numRef>
              <c:f>Sheet1!$C$2:$C$3</c:f>
              <c:numCache>
                <c:formatCode>"€"#,##0.00_);\("€"#,##0.00\)</c:formatCode>
                <c:ptCount val="2"/>
                <c:pt idx="0">
                  <c:v>329934</c:v>
                </c:pt>
                <c:pt idx="1">
                  <c:v>534500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BF-4443-8886-257F357C00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439571552"/>
        <c:axId val="347345984"/>
      </c:barChart>
      <c:catAx>
        <c:axId val="43957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7345984"/>
        <c:crosses val="autoZero"/>
        <c:auto val="1"/>
        <c:lblAlgn val="ctr"/>
        <c:lblOffset val="100"/>
        <c:noMultiLvlLbl val="0"/>
      </c:catAx>
      <c:valAx>
        <c:axId val="34734598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€&quot;#,##0.00_);\(&quot;€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57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5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2.1293216942131436E-2"/>
          <c:w val="1"/>
          <c:h val="0.9283117405851425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132"/>
          <c:dPt>
            <c:idx val="0"/>
            <c:bubble3D val="0"/>
            <c:explosion val="82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9B6-4AA9-A170-9C063F9D1146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9B6-4AA9-A170-9C063F9D1146}"/>
              </c:ext>
            </c:extLst>
          </c:dPt>
          <c:dLbls>
            <c:dLbl>
              <c:idx val="0"/>
              <c:layout>
                <c:manualLayout>
                  <c:x val="6.491807842201533E-2"/>
                  <c:y val="-4.09509194737240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Granti Qeveritar
88.27%</a:t>
                    </a:r>
                  </a:p>
                  <a:p>
                    <a:pPr>
                      <a:defRPr sz="1050"/>
                    </a:pPr>
                    <a:r>
                      <a:rPr lang="en-US" b="1"/>
                      <a:t>19,000,947.00 €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9B6-4AA9-A170-9C063F9D1146}"/>
                </c:ext>
                <c:ext xmlns:c15="http://schemas.microsoft.com/office/drawing/2012/chart" uri="{CE6537A1-D6FC-4f65-9D91-7224C49458BB}">
                  <c15:layout>
                    <c:manualLayout>
                      <c:w val="0.15645446591903284"/>
                      <c:h val="0.19791267305644303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3.8624035631909651E-3"/>
                  <c:y val="2.8930928362389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Të Hyrat Vetanake
11.73%</a:t>
                    </a:r>
                  </a:p>
                  <a:p>
                    <a:pPr>
                      <a:defRPr sz="1050"/>
                    </a:pPr>
                    <a:r>
                      <a:rPr lang="en-US" b="1"/>
                      <a:t>2,525,766.00  €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9B6-4AA9-A170-9C063F9D1146}"/>
                </c:ext>
                <c:ext xmlns:c15="http://schemas.microsoft.com/office/drawing/2012/chart" uri="{CE6537A1-D6FC-4f65-9D91-7224C49458BB}">
                  <c15:layout>
                    <c:manualLayout>
                      <c:w val="0.26032482303348448"/>
                      <c:h val="0.1801064962726304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Granti Qeveritar</c:v>
                </c:pt>
                <c:pt idx="1">
                  <c:v>Të Hyrat Vetanake</c:v>
                </c:pt>
              </c:strCache>
            </c:strRef>
          </c:cat>
          <c:val>
            <c:numRef>
              <c:f>Sheet1!$B$2:$B$3</c:f>
              <c:numCache>
                <c:formatCode>_(* #,##0.00_);_(* \(#,##0.00\);_(* "-"??_);_(@_)</c:formatCode>
                <c:ptCount val="2"/>
                <c:pt idx="0">
                  <c:v>18225844</c:v>
                </c:pt>
                <c:pt idx="1">
                  <c:v>2499975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B6-4AA9-A170-9C063F9D114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Column1 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065-4B3E-852F-3DEEEFD1A65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065-4B3E-852F-3DEEEFD1A651}"/>
              </c:ext>
            </c:extLst>
          </c:dPt>
          <c:dPt>
            <c:idx val="2"/>
            <c:bubble3D val="1"/>
            <c:explosion val="4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65-4B3E-852F-3DEEEFD1A65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065-4B3E-852F-3DEEEFD1A65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065-4B3E-852F-3DEEEFD1A651}"/>
              </c:ext>
            </c:extLst>
          </c:dPt>
          <c:dLbls>
            <c:dLbl>
              <c:idx val="0"/>
              <c:layout>
                <c:manualLayout>
                  <c:x val="-0.26535385657437977"/>
                  <c:y val="1.3559291247763621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Granti i Përgjithshëm,  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34.18% 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65-4B3E-852F-3DEEEFD1A65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5526642393247143E-2"/>
                  <c:y val="-2.7515643589534837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Granti Specifik për Arsim, 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41.65 %</a:t>
                    </a:r>
                  </a:p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  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065-4B3E-852F-3DEEEFD1A651}"/>
                </c:ext>
                <c:ext xmlns:c15="http://schemas.microsoft.com/office/drawing/2012/chart" uri="{CE6537A1-D6FC-4f65-9D91-7224C49458BB}">
                  <c15:layout>
                    <c:manualLayout>
                      <c:w val="0.23907231816243185"/>
                      <c:h val="0.2089472512797685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3415918105331947E-2"/>
                  <c:y val="-5.93377975538502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Granti Specifik për Shëndetësi
11.65%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065-4B3E-852F-3DEEEFD1A651}"/>
                </c:ext>
                <c:ext xmlns:c15="http://schemas.microsoft.com/office/drawing/2012/chart" uri="{CE6537A1-D6FC-4f65-9D91-7224C49458BB}">
                  <c15:layout>
                    <c:manualLayout>
                      <c:w val="0.29468348488470975"/>
                      <c:h val="0.1600491403074949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314632616746349E-3"/>
                  <c:y val="0.3997065923328930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Të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Hyrat Vetanake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11.73%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065-4B3E-852F-3DEEEFD1A65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727238174307291E-2"/>
                  <c:y val="-0.140428067457514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Financimi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përt Teatrot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
0.79%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065-4B3E-852F-3DEEEFD1A65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Të Hyrat Vetanake
12.49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065-4B3E-852F-3DEEEFD1A65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Granti i Përgjithshëm</c:v>
                </c:pt>
                <c:pt idx="1">
                  <c:v>Granti Specifik për Arsim</c:v>
                </c:pt>
                <c:pt idx="2">
                  <c:v>Granti Specifik për Shëndetësi</c:v>
                </c:pt>
                <c:pt idx="3">
                  <c:v>Financimi për Teatrot</c:v>
                </c:pt>
                <c:pt idx="4">
                  <c:v>Të Hyrat Vetanake</c:v>
                </c:pt>
              </c:strCache>
            </c:strRef>
          </c:cat>
          <c:val>
            <c:numRef>
              <c:f>Sheet1!$B$2:$B$6</c:f>
              <c:numCache>
                <c:formatCode>_(* #\ ##0.00_);_(* \(#\ ##0.00\);_(* "-"??_);_(@_)</c:formatCode>
                <c:ptCount val="5"/>
                <c:pt idx="0">
                  <c:v>7357710</c:v>
                </c:pt>
                <c:pt idx="1">
                  <c:v>8966444</c:v>
                </c:pt>
                <c:pt idx="2">
                  <c:v>2506903</c:v>
                </c:pt>
                <c:pt idx="3">
                  <c:v>169890</c:v>
                </c:pt>
                <c:pt idx="4">
                  <c:v>2525766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065-4B3E-852F-3DEEEFD1A65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C29-4F4F-82EF-0C700D985BC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C29-4F4F-82EF-0C700D985BC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C29-4F4F-82EF-0C700D985BC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C29-4F4F-82EF-0C700D985BC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809-4FC7-86B8-101DB35FDDFA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0.57985429545142364</c:v>
                </c:pt>
                <c:pt idx="1">
                  <c:v>0.15473063630290429</c:v>
                </c:pt>
                <c:pt idx="2">
                  <c:v>2.266987997656681E-2</c:v>
                </c:pt>
                <c:pt idx="3">
                  <c:v>2.9567914061008758E-2</c:v>
                </c:pt>
                <c:pt idx="4">
                  <c:v>0.21317727420809668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29-4F4F-82EF-0C700D985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31113-B284-470F-8309-E312B018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2350</Words>
  <Characters>13400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kreshnik.zejnullahu</dc:creator>
  <cp:lastModifiedBy>HP</cp:lastModifiedBy>
  <cp:revision>2</cp:revision>
  <cp:lastPrinted>2022-02-07T08:45:00Z</cp:lastPrinted>
  <dcterms:created xsi:type="dcterms:W3CDTF">2022-02-22T13:19:00Z</dcterms:created>
  <dcterms:modified xsi:type="dcterms:W3CDTF">2022-02-22T13:19:00Z</dcterms:modified>
</cp:coreProperties>
</file>