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11"/>
        <w:tblW w:w="10289" w:type="dxa"/>
        <w:tblLayout w:type="fixed"/>
        <w:tblLook w:val="01E0" w:firstRow="1" w:lastRow="1" w:firstColumn="1" w:lastColumn="1" w:noHBand="0" w:noVBand="0"/>
      </w:tblPr>
      <w:tblGrid>
        <w:gridCol w:w="1469"/>
        <w:gridCol w:w="7560"/>
        <w:gridCol w:w="1260"/>
      </w:tblGrid>
      <w:tr w:rsidR="00B7417C" w:rsidRPr="00B7417C" w14:paraId="5BCA9FCB" w14:textId="77777777" w:rsidTr="00F313C4">
        <w:trPr>
          <w:trHeight w:val="1710"/>
        </w:trPr>
        <w:tc>
          <w:tcPr>
            <w:tcW w:w="1469" w:type="dxa"/>
            <w:tcBorders>
              <w:top w:val="nil"/>
              <w:left w:val="nil"/>
              <w:bottom w:val="single" w:sz="4" w:space="0" w:color="auto"/>
              <w:right w:val="nil"/>
            </w:tcBorders>
          </w:tcPr>
          <w:p w14:paraId="3E54AC44" w14:textId="0485255E" w:rsidR="00B7417C" w:rsidRPr="00B7417C" w:rsidRDefault="00B7417C" w:rsidP="00B7417C">
            <w:pPr>
              <w:tabs>
                <w:tab w:val="center" w:pos="4680"/>
                <w:tab w:val="right" w:pos="9360"/>
              </w:tabs>
              <w:rPr>
                <w:b/>
                <w:lang w:val="sq-AL" w:eastAsia="en-US"/>
              </w:rPr>
            </w:pPr>
            <w:r>
              <w:rPr>
                <w:b/>
                <w:noProof/>
                <w:lang w:eastAsia="en-US"/>
              </w:rPr>
              <w:drawing>
                <wp:inline distT="0" distB="0" distL="0" distR="0" wp14:anchorId="07DF396C" wp14:editId="381E7BEE">
                  <wp:extent cx="629285" cy="801370"/>
                  <wp:effectExtent l="0" t="0" r="0" b="0"/>
                  <wp:docPr id="5" name="Picture 5" descr="Description: 85px-Coat_of_arms_of_Kosov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85px-Coat_of_arms_of_Kosovo_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801370"/>
                          </a:xfrm>
                          <a:prstGeom prst="rect">
                            <a:avLst/>
                          </a:prstGeom>
                          <a:noFill/>
                          <a:ln>
                            <a:noFill/>
                          </a:ln>
                        </pic:spPr>
                      </pic:pic>
                    </a:graphicData>
                  </a:graphic>
                </wp:inline>
              </w:drawing>
            </w:r>
          </w:p>
          <w:p w14:paraId="51618C50" w14:textId="77777777" w:rsidR="00B7417C" w:rsidRPr="00B7417C" w:rsidRDefault="00B7417C" w:rsidP="00B7417C">
            <w:pPr>
              <w:tabs>
                <w:tab w:val="center" w:pos="4680"/>
                <w:tab w:val="right" w:pos="9360"/>
              </w:tabs>
              <w:rPr>
                <w:lang w:val="sq-AL" w:eastAsia="en-US"/>
              </w:rPr>
            </w:pPr>
          </w:p>
        </w:tc>
        <w:tc>
          <w:tcPr>
            <w:tcW w:w="7560" w:type="dxa"/>
            <w:tcBorders>
              <w:top w:val="nil"/>
              <w:left w:val="nil"/>
              <w:bottom w:val="single" w:sz="4" w:space="0" w:color="auto"/>
              <w:right w:val="nil"/>
            </w:tcBorders>
            <w:vAlign w:val="center"/>
          </w:tcPr>
          <w:p w14:paraId="2650AA36" w14:textId="77777777" w:rsidR="00B7417C" w:rsidRPr="00B7417C" w:rsidRDefault="00B7417C" w:rsidP="00B7417C">
            <w:pPr>
              <w:tabs>
                <w:tab w:val="center" w:pos="4680"/>
                <w:tab w:val="right" w:pos="9360"/>
              </w:tabs>
              <w:rPr>
                <w:b/>
                <w:color w:val="000000"/>
                <w:lang w:val="sq-AL" w:eastAsia="en-US"/>
              </w:rPr>
            </w:pPr>
          </w:p>
          <w:p w14:paraId="7F9EA897" w14:textId="77777777" w:rsidR="00B7417C" w:rsidRPr="00B7417C" w:rsidRDefault="00B7417C" w:rsidP="00B7417C">
            <w:pPr>
              <w:tabs>
                <w:tab w:val="center" w:pos="4680"/>
                <w:tab w:val="right" w:pos="9360"/>
              </w:tabs>
              <w:rPr>
                <w:b/>
                <w:color w:val="1F497D"/>
                <w:lang w:val="sq-AL" w:eastAsia="en-US"/>
              </w:rPr>
            </w:pPr>
            <w:r w:rsidRPr="00B7417C">
              <w:rPr>
                <w:b/>
                <w:color w:val="1F497D"/>
                <w:lang w:val="sq-AL" w:eastAsia="en-US"/>
              </w:rPr>
              <w:t>R E P U B L I K A     E    K O S O V Ë S</w:t>
            </w:r>
          </w:p>
          <w:p w14:paraId="04B693EF" w14:textId="77777777" w:rsidR="00B7417C" w:rsidRPr="00B7417C" w:rsidRDefault="00B7417C" w:rsidP="00B7417C">
            <w:pPr>
              <w:tabs>
                <w:tab w:val="center" w:pos="4680"/>
                <w:tab w:val="right" w:pos="9360"/>
              </w:tabs>
              <w:rPr>
                <w:b/>
                <w:color w:val="1F497D"/>
                <w:lang w:val="sq-AL" w:eastAsia="en-US"/>
              </w:rPr>
            </w:pPr>
            <w:r w:rsidRPr="00B7417C">
              <w:rPr>
                <w:b/>
                <w:color w:val="1F497D"/>
                <w:lang w:val="sq-AL" w:eastAsia="en-US"/>
              </w:rPr>
              <w:t>R E P U B L I C    OF    K O S O V O</w:t>
            </w:r>
          </w:p>
          <w:p w14:paraId="6B55DAAA" w14:textId="77777777" w:rsidR="00B7417C" w:rsidRPr="00B7417C" w:rsidRDefault="00B7417C" w:rsidP="00B7417C">
            <w:pPr>
              <w:tabs>
                <w:tab w:val="center" w:pos="4680"/>
                <w:tab w:val="right" w:pos="9360"/>
              </w:tabs>
              <w:rPr>
                <w:b/>
                <w:color w:val="1F497D"/>
                <w:lang w:val="sq-AL" w:eastAsia="en-US"/>
              </w:rPr>
            </w:pPr>
            <w:r w:rsidRPr="00B7417C">
              <w:rPr>
                <w:b/>
                <w:color w:val="1F497D"/>
                <w:lang w:val="sq-AL" w:eastAsia="en-US"/>
              </w:rPr>
              <w:t>R E P U B L I K A    K O S O V A</w:t>
            </w:r>
          </w:p>
          <w:p w14:paraId="57B2975B" w14:textId="77777777" w:rsidR="00B7417C" w:rsidRPr="00B7417C" w:rsidRDefault="00B7417C" w:rsidP="00B7417C">
            <w:pPr>
              <w:tabs>
                <w:tab w:val="center" w:pos="4680"/>
                <w:tab w:val="right" w:pos="9360"/>
              </w:tabs>
              <w:rPr>
                <w:b/>
                <w:color w:val="1F497D"/>
                <w:lang w:val="sq-AL" w:eastAsia="en-US"/>
              </w:rPr>
            </w:pPr>
            <w:r w:rsidRPr="00B7417C">
              <w:rPr>
                <w:b/>
                <w:color w:val="1F497D"/>
                <w:lang w:val="sq-AL" w:eastAsia="en-US"/>
              </w:rPr>
              <w:t>KOMUNA E PEJËS    MUNICIPALITY OF PEJA     OPŠTINA   PEĆ</w:t>
            </w:r>
          </w:p>
          <w:p w14:paraId="7965519A" w14:textId="77777777" w:rsidR="00B7417C" w:rsidRPr="00B7417C" w:rsidRDefault="00B7417C" w:rsidP="00B7417C">
            <w:pPr>
              <w:tabs>
                <w:tab w:val="center" w:pos="4680"/>
                <w:tab w:val="right" w:pos="9360"/>
              </w:tabs>
              <w:rPr>
                <w:b/>
                <w:lang w:val="sq-AL" w:eastAsia="en-US"/>
              </w:rPr>
            </w:pPr>
          </w:p>
        </w:tc>
        <w:tc>
          <w:tcPr>
            <w:tcW w:w="1260" w:type="dxa"/>
            <w:tcBorders>
              <w:top w:val="nil"/>
              <w:left w:val="nil"/>
              <w:bottom w:val="single" w:sz="4" w:space="0" w:color="auto"/>
              <w:right w:val="nil"/>
            </w:tcBorders>
          </w:tcPr>
          <w:p w14:paraId="3EF86F17" w14:textId="5C32D1A2" w:rsidR="00B7417C" w:rsidRPr="00B7417C" w:rsidRDefault="00B7417C" w:rsidP="00B7417C">
            <w:pPr>
              <w:tabs>
                <w:tab w:val="center" w:pos="4680"/>
                <w:tab w:val="right" w:pos="9360"/>
              </w:tabs>
              <w:jc w:val="left"/>
              <w:rPr>
                <w:lang w:val="es-ES" w:eastAsia="en-US"/>
              </w:rPr>
            </w:pPr>
            <w:r>
              <w:rPr>
                <w:noProof/>
                <w:lang w:eastAsia="en-US"/>
              </w:rPr>
              <w:drawing>
                <wp:inline distT="0" distB="0" distL="0" distR="0" wp14:anchorId="19AA88F4" wp14:editId="29953584">
                  <wp:extent cx="617220" cy="801370"/>
                  <wp:effectExtent l="0" t="0" r="0" b="0"/>
                  <wp:docPr id="4" name="Picture 4" descr="Description: 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amble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801370"/>
                          </a:xfrm>
                          <a:prstGeom prst="rect">
                            <a:avLst/>
                          </a:prstGeom>
                          <a:noFill/>
                          <a:ln>
                            <a:noFill/>
                          </a:ln>
                        </pic:spPr>
                      </pic:pic>
                    </a:graphicData>
                  </a:graphic>
                </wp:inline>
              </w:drawing>
            </w:r>
          </w:p>
        </w:tc>
      </w:tr>
    </w:tbl>
    <w:p w14:paraId="3955C1A6" w14:textId="77777777" w:rsidR="00B7417C" w:rsidRPr="00B7417C" w:rsidRDefault="00B7417C" w:rsidP="00B7417C">
      <w:pPr>
        <w:jc w:val="both"/>
        <w:rPr>
          <w:rFonts w:eastAsia="MS Mincho"/>
          <w:b/>
          <w:lang w:val="es-ES" w:eastAsia="ja-JP"/>
        </w:rPr>
      </w:pPr>
      <w:r w:rsidRPr="00B7417C">
        <w:rPr>
          <w:rFonts w:eastAsia="MS Mincho"/>
          <w:b/>
          <w:lang w:val="es-ES" w:eastAsia="ja-JP"/>
        </w:rPr>
        <w:t>KUVENDI KOMUNAL PEJË</w:t>
      </w:r>
    </w:p>
    <w:p w14:paraId="372D6297" w14:textId="1747BC98" w:rsidR="00EF30D8" w:rsidRPr="00DE0078" w:rsidRDefault="00B7417C" w:rsidP="00B7417C">
      <w:pPr>
        <w:jc w:val="both"/>
        <w:rPr>
          <w:rFonts w:ascii="Garamond" w:eastAsia="Garamond" w:hAnsi="Garamond" w:cs="Garamond"/>
        </w:rPr>
      </w:pPr>
      <w:r>
        <w:rPr>
          <w:rFonts w:eastAsia="MS Mincho"/>
          <w:b/>
          <w:lang w:val="es-ES" w:eastAsia="ja-JP"/>
        </w:rPr>
        <w:t>I. Numër: 400-01/12110, datë: …</w:t>
      </w:r>
      <w:r w:rsidRPr="00B7417C">
        <w:rPr>
          <w:rFonts w:eastAsia="MS Mincho"/>
          <w:b/>
          <w:lang w:val="es-ES" w:eastAsia="ja-JP"/>
        </w:rPr>
        <w:t xml:space="preserve"> Shkurt 2023.</w:t>
      </w:r>
      <w:r>
        <w:rPr>
          <w:rFonts w:ascii="Garamond" w:eastAsia="Garamond" w:hAnsi="Garamond" w:cs="Garamond"/>
        </w:rPr>
        <w:t xml:space="preserve"> </w:t>
      </w:r>
    </w:p>
    <w:p w14:paraId="632C197D" w14:textId="77777777" w:rsidR="00EF30D8" w:rsidRPr="00DE0078" w:rsidRDefault="00EF30D8" w:rsidP="00EF30D8">
      <w:pPr>
        <w:jc w:val="both"/>
        <w:rPr>
          <w:rFonts w:ascii="Garamond" w:eastAsia="Garamond" w:hAnsi="Garamond" w:cs="Garamond"/>
        </w:rPr>
      </w:pPr>
    </w:p>
    <w:p w14:paraId="2DDABA0F" w14:textId="77777777" w:rsidR="00EF30D8" w:rsidRPr="00DE0078" w:rsidRDefault="00EF30D8" w:rsidP="00EF30D8">
      <w:pPr>
        <w:jc w:val="both"/>
        <w:rPr>
          <w:rFonts w:ascii="Garamond" w:eastAsia="Garamond" w:hAnsi="Garamond" w:cs="Garamond"/>
        </w:rPr>
      </w:pPr>
    </w:p>
    <w:p w14:paraId="4FA81562" w14:textId="77777777" w:rsidR="00EF30D8" w:rsidRPr="00DE0078" w:rsidRDefault="00EF30D8" w:rsidP="00EF30D8">
      <w:pPr>
        <w:jc w:val="both"/>
        <w:rPr>
          <w:rFonts w:ascii="Garamond" w:eastAsia="Garamond" w:hAnsi="Garamond" w:cs="Garamond"/>
        </w:rPr>
      </w:pPr>
    </w:p>
    <w:p w14:paraId="7E494124" w14:textId="77777777" w:rsidR="00EF30D8" w:rsidRPr="00DE0078" w:rsidRDefault="00EF30D8" w:rsidP="00EF30D8">
      <w:pPr>
        <w:rPr>
          <w:rFonts w:ascii="Garamond" w:eastAsia="Garamond" w:hAnsi="Garamond" w:cs="Garamond"/>
        </w:rPr>
      </w:pPr>
      <w:r w:rsidRPr="00DE0078">
        <w:rPr>
          <w:rFonts w:ascii="Garamond" w:eastAsia="Garamond" w:hAnsi="Garamond" w:cs="Garamond"/>
        </w:rPr>
        <w:t xml:space="preserve"> </w:t>
      </w:r>
    </w:p>
    <w:p w14:paraId="512AE58E" w14:textId="77777777" w:rsidR="00045341" w:rsidRPr="00CB7F7E" w:rsidRDefault="00045341" w:rsidP="00045341">
      <w:pPr>
        <w:rPr>
          <w:rFonts w:eastAsia="Garamond"/>
          <w:b/>
          <w:bCs/>
          <w:i/>
          <w:iCs/>
        </w:rPr>
      </w:pPr>
      <w:bookmarkStart w:id="0" w:name="_gjdgxs" w:colFirst="0" w:colLast="0"/>
      <w:bookmarkEnd w:id="0"/>
      <w:r w:rsidRPr="00CB7F7E">
        <w:rPr>
          <w:rFonts w:eastAsia="Garamond"/>
          <w:b/>
          <w:bCs/>
          <w:i/>
          <w:iCs/>
        </w:rPr>
        <w:t>Kuvendi i Komunës së Pejës:</w:t>
      </w:r>
    </w:p>
    <w:p w14:paraId="75B56C7F" w14:textId="77777777" w:rsidR="00045341" w:rsidRPr="00CB7F7E" w:rsidRDefault="00045341" w:rsidP="00045341">
      <w:pPr>
        <w:rPr>
          <w:rFonts w:eastAsia="Garamond"/>
        </w:rPr>
      </w:pPr>
    </w:p>
    <w:p w14:paraId="4C104444" w14:textId="77777777" w:rsidR="00045341" w:rsidRPr="00DB15DA" w:rsidRDefault="00045341" w:rsidP="00045341">
      <w:pPr>
        <w:shd w:val="clear" w:color="auto" w:fill="FFFFFF" w:themeFill="background1"/>
        <w:jc w:val="both"/>
        <w:rPr>
          <w:rFonts w:eastAsia="Garamond"/>
          <w:i/>
          <w:iCs/>
          <w:lang w:val="sq-AL"/>
        </w:rPr>
      </w:pPr>
      <w:r w:rsidRPr="00DB15DA">
        <w:rPr>
          <w:rFonts w:eastAsia="Garamond"/>
          <w:i/>
          <w:iCs/>
          <w:lang w:val="sq-AL"/>
        </w:rPr>
        <w:t xml:space="preserve">Në bazë të nenit 11 dhe nenit 12, paragrafi 12.2, pika c) të Ligjit Nr. 03/L-040 për Vetëqeverisje Lokale (GZ e RK, Nr. 28 e dt. 04 Qershor 2008), neni 8 të Ligjit 03/L-049 për Financat e Pushtetit Lokal (GZ e RK Nr. 27 e dt. 03 Qershor 2008), Ligji Nr.05/L-108 për  plotësimin dhe ndryshimin e Ligjit Nr.03/L-049 për Financat e Pushtetit Lokal (GZ e RK Nr. 28 e dt. 03 Gusht 2016) dhe të nenit 20 paragrafit 1 dhe 1.3 të Statutit Nr. 01/2020 të Komunës së Pejës I. Nr. 01-016/01-413431 i datës 30 Shtator 2020, Kuvendi i Komunës në mbledhjen e mbajtur me datë XX.cc.20203, miraton këtë: </w:t>
      </w:r>
    </w:p>
    <w:p w14:paraId="2717AF8F" w14:textId="77777777" w:rsidR="00045341" w:rsidRPr="00CB7F7E" w:rsidRDefault="00045341" w:rsidP="00045341">
      <w:pPr>
        <w:rPr>
          <w:rFonts w:eastAsia="Garamond"/>
        </w:rPr>
      </w:pPr>
    </w:p>
    <w:p w14:paraId="52B6C608" w14:textId="77777777" w:rsidR="00045341" w:rsidRPr="00CB7F7E" w:rsidRDefault="00045341" w:rsidP="00045341">
      <w:pPr>
        <w:rPr>
          <w:rFonts w:eastAsia="Garamond"/>
          <w:b/>
          <w:bCs/>
          <w:i/>
          <w:iCs/>
        </w:rPr>
      </w:pPr>
      <w:r w:rsidRPr="00CB7F7E">
        <w:rPr>
          <w:rFonts w:eastAsia="Garamond"/>
          <w:b/>
          <w:bCs/>
          <w:i/>
          <w:iCs/>
        </w:rPr>
        <w:t>Miratoi:</w:t>
      </w:r>
    </w:p>
    <w:p w14:paraId="4AE3ACBC" w14:textId="1B66892F" w:rsidR="00045341" w:rsidRDefault="00045341" w:rsidP="00C149E4">
      <w:pPr>
        <w:jc w:val="both"/>
        <w:rPr>
          <w:rFonts w:ascii="Garamond" w:eastAsia="Garamond" w:hAnsi="Garamond" w:cs="Garamond"/>
          <w:b/>
          <w:sz w:val="32"/>
          <w:szCs w:val="32"/>
        </w:rPr>
      </w:pPr>
      <w:bookmarkStart w:id="1" w:name="_GoBack"/>
      <w:bookmarkEnd w:id="1"/>
    </w:p>
    <w:p w14:paraId="47A97E3B" w14:textId="77777777" w:rsidR="00045341" w:rsidRPr="00DE0078" w:rsidRDefault="00045341" w:rsidP="00EF30D8">
      <w:pPr>
        <w:rPr>
          <w:rFonts w:ascii="Garamond" w:eastAsia="Garamond" w:hAnsi="Garamond" w:cs="Garamond"/>
          <w:b/>
          <w:sz w:val="32"/>
          <w:szCs w:val="32"/>
        </w:rPr>
      </w:pPr>
    </w:p>
    <w:p w14:paraId="4595C640" w14:textId="77777777" w:rsidR="00651933" w:rsidRPr="00DE0078" w:rsidRDefault="00651933" w:rsidP="00EF30D8">
      <w:pPr>
        <w:rPr>
          <w:rFonts w:ascii="Garamond" w:eastAsia="Garamond" w:hAnsi="Garamond" w:cs="Garamond"/>
          <w:b/>
          <w:sz w:val="32"/>
          <w:szCs w:val="32"/>
        </w:rPr>
      </w:pPr>
    </w:p>
    <w:p w14:paraId="3528B986" w14:textId="77777777" w:rsidR="00651933" w:rsidRPr="00DE0078" w:rsidRDefault="00651933" w:rsidP="00EF30D8">
      <w:pPr>
        <w:rPr>
          <w:rFonts w:ascii="Garamond" w:eastAsia="Garamond" w:hAnsi="Garamond" w:cs="Garamond"/>
          <w:b/>
          <w:sz w:val="32"/>
          <w:szCs w:val="32"/>
        </w:rPr>
      </w:pPr>
    </w:p>
    <w:p w14:paraId="76620A91" w14:textId="77777777" w:rsidR="00651933" w:rsidRPr="00DE0078" w:rsidRDefault="00651933" w:rsidP="00EF30D8">
      <w:pPr>
        <w:rPr>
          <w:rFonts w:ascii="Garamond" w:eastAsia="Garamond" w:hAnsi="Garamond" w:cs="Garamond"/>
          <w:b/>
          <w:sz w:val="32"/>
          <w:szCs w:val="32"/>
        </w:rPr>
      </w:pPr>
    </w:p>
    <w:p w14:paraId="0D7575D5" w14:textId="35D34972" w:rsidR="00651933" w:rsidRPr="00DE0078" w:rsidRDefault="006A4D28" w:rsidP="00EF30D8">
      <w:pPr>
        <w:rPr>
          <w:rFonts w:eastAsia="Garamond"/>
          <w:b/>
          <w:sz w:val="28"/>
          <w:szCs w:val="28"/>
        </w:rPr>
      </w:pPr>
      <w:r w:rsidRPr="00DE0078">
        <w:rPr>
          <w:rFonts w:eastAsia="Garamond"/>
          <w:b/>
          <w:sz w:val="28"/>
          <w:szCs w:val="28"/>
        </w:rPr>
        <w:t>PROJEKT-</w:t>
      </w:r>
      <w:r w:rsidR="00EF30D8" w:rsidRPr="00DE0078">
        <w:rPr>
          <w:rFonts w:eastAsia="Garamond"/>
          <w:b/>
          <w:sz w:val="28"/>
          <w:szCs w:val="28"/>
        </w:rPr>
        <w:t xml:space="preserve">RREGULLORE </w:t>
      </w:r>
      <w:r w:rsidR="00651933" w:rsidRPr="00DE0078">
        <w:rPr>
          <w:rFonts w:eastAsia="Garamond"/>
          <w:b/>
          <w:sz w:val="28"/>
          <w:szCs w:val="28"/>
        </w:rPr>
        <w:t>Nr.</w:t>
      </w:r>
      <w:r w:rsidR="0034573E" w:rsidRPr="00DE0078">
        <w:rPr>
          <w:rFonts w:eastAsia="Garamond"/>
          <w:b/>
          <w:sz w:val="28"/>
          <w:szCs w:val="28"/>
        </w:rPr>
        <w:t xml:space="preserve"> </w:t>
      </w:r>
      <w:r w:rsidR="00B7417C">
        <w:rPr>
          <w:rFonts w:eastAsia="Garamond"/>
          <w:b/>
          <w:sz w:val="28"/>
          <w:szCs w:val="28"/>
        </w:rPr>
        <w:t>01</w:t>
      </w:r>
      <w:r w:rsidR="00651933" w:rsidRPr="00DE0078">
        <w:rPr>
          <w:rFonts w:eastAsia="Garamond"/>
          <w:b/>
          <w:sz w:val="28"/>
          <w:szCs w:val="28"/>
        </w:rPr>
        <w:t xml:space="preserve">/2023 </w:t>
      </w:r>
    </w:p>
    <w:p w14:paraId="47F9CB7E" w14:textId="6E36288B" w:rsidR="00651933" w:rsidRPr="00DE0078" w:rsidRDefault="00EF30D8" w:rsidP="00EF30D8">
      <w:pPr>
        <w:rPr>
          <w:rFonts w:eastAsia="Garamond"/>
          <w:b/>
          <w:sz w:val="28"/>
          <w:szCs w:val="28"/>
        </w:rPr>
      </w:pPr>
      <w:r w:rsidRPr="00DE0078">
        <w:rPr>
          <w:rFonts w:eastAsia="Garamond"/>
          <w:b/>
          <w:sz w:val="28"/>
          <w:szCs w:val="28"/>
        </w:rPr>
        <w:t xml:space="preserve">PËR </w:t>
      </w:r>
    </w:p>
    <w:p w14:paraId="0F68BEA7" w14:textId="5500742B" w:rsidR="00EF30D8" w:rsidRPr="00DE0078" w:rsidRDefault="00EF30D8" w:rsidP="00EF30D8">
      <w:pPr>
        <w:rPr>
          <w:rFonts w:eastAsia="Garamond"/>
          <w:b/>
          <w:sz w:val="28"/>
          <w:szCs w:val="28"/>
        </w:rPr>
      </w:pPr>
      <w:r w:rsidRPr="00DE0078">
        <w:rPr>
          <w:rFonts w:eastAsia="Garamond"/>
          <w:b/>
          <w:sz w:val="28"/>
          <w:szCs w:val="28"/>
        </w:rPr>
        <w:t>TAKSAT KOMUNALE</w:t>
      </w:r>
    </w:p>
    <w:p w14:paraId="4066BC79" w14:textId="77777777" w:rsidR="00EF30D8" w:rsidRPr="00DE0078" w:rsidRDefault="00EF30D8" w:rsidP="00EF30D8">
      <w:pPr>
        <w:rPr>
          <w:rFonts w:eastAsia="Garamond"/>
          <w:sz w:val="28"/>
          <w:szCs w:val="28"/>
        </w:rPr>
      </w:pPr>
      <w:r w:rsidRPr="00DE0078">
        <w:rPr>
          <w:rFonts w:eastAsia="Garamond"/>
          <w:sz w:val="28"/>
          <w:szCs w:val="28"/>
        </w:rPr>
        <w:t xml:space="preserve"> </w:t>
      </w:r>
    </w:p>
    <w:p w14:paraId="40594373" w14:textId="77777777" w:rsidR="00EF30D8" w:rsidRPr="00DE0078" w:rsidRDefault="00EF30D8" w:rsidP="00EF30D8">
      <w:pPr>
        <w:rPr>
          <w:rFonts w:eastAsia="Garamond"/>
          <w:sz w:val="28"/>
          <w:szCs w:val="28"/>
        </w:rPr>
      </w:pPr>
    </w:p>
    <w:p w14:paraId="3B7D7648" w14:textId="77777777" w:rsidR="00EF30D8" w:rsidRPr="00DE0078" w:rsidRDefault="00EF30D8" w:rsidP="00EF30D8">
      <w:pPr>
        <w:tabs>
          <w:tab w:val="left" w:pos="3045"/>
        </w:tabs>
        <w:rPr>
          <w:rFonts w:ascii="Garamond" w:eastAsia="Garamond" w:hAnsi="Garamond" w:cs="Garamond"/>
        </w:rPr>
      </w:pPr>
      <w:r w:rsidRPr="00DE0078">
        <w:rPr>
          <w:rFonts w:ascii="Garamond" w:eastAsia="Garamond" w:hAnsi="Garamond" w:cs="Garamond"/>
        </w:rPr>
        <w:tab/>
      </w:r>
    </w:p>
    <w:p w14:paraId="572F8A63" w14:textId="77777777" w:rsidR="00EF30D8" w:rsidRPr="00DE0078" w:rsidRDefault="00EF30D8" w:rsidP="00EF30D8">
      <w:pPr>
        <w:rPr>
          <w:rFonts w:ascii="Garamond" w:eastAsia="Garamond" w:hAnsi="Garamond" w:cs="Garamond"/>
        </w:rPr>
      </w:pPr>
    </w:p>
    <w:p w14:paraId="55DCD6D3" w14:textId="77777777" w:rsidR="00EF30D8" w:rsidRPr="00DE0078" w:rsidRDefault="00EF30D8" w:rsidP="00EF30D8">
      <w:pPr>
        <w:rPr>
          <w:rFonts w:ascii="Garamond" w:eastAsia="Garamond" w:hAnsi="Garamond" w:cs="Garamond"/>
        </w:rPr>
      </w:pPr>
    </w:p>
    <w:p w14:paraId="142A34D9" w14:textId="77777777" w:rsidR="00EF30D8" w:rsidRPr="00DE0078" w:rsidRDefault="00EF30D8" w:rsidP="00EF30D8">
      <w:pPr>
        <w:rPr>
          <w:rFonts w:ascii="Garamond" w:eastAsia="Garamond" w:hAnsi="Garamond" w:cs="Garamond"/>
        </w:rPr>
      </w:pPr>
    </w:p>
    <w:p w14:paraId="323A144B" w14:textId="77777777" w:rsidR="00EF30D8" w:rsidRPr="00DE0078" w:rsidRDefault="00EF30D8" w:rsidP="00EF30D8">
      <w:pPr>
        <w:rPr>
          <w:rFonts w:ascii="Garamond" w:eastAsia="Garamond" w:hAnsi="Garamond" w:cs="Garamond"/>
        </w:rPr>
      </w:pPr>
    </w:p>
    <w:p w14:paraId="79294235" w14:textId="77777777" w:rsidR="00EF30D8" w:rsidRPr="00DE0078" w:rsidRDefault="00EF30D8" w:rsidP="00EF30D8">
      <w:pPr>
        <w:rPr>
          <w:rFonts w:ascii="Garamond" w:eastAsia="Garamond" w:hAnsi="Garamond" w:cs="Garamond"/>
        </w:rPr>
      </w:pPr>
    </w:p>
    <w:p w14:paraId="3EDDD79A" w14:textId="77777777" w:rsidR="00EF30D8" w:rsidRPr="00DE0078" w:rsidRDefault="00EF30D8" w:rsidP="00EF30D8">
      <w:pPr>
        <w:rPr>
          <w:rFonts w:ascii="Garamond" w:eastAsia="Garamond" w:hAnsi="Garamond" w:cs="Garamond"/>
        </w:rPr>
      </w:pPr>
    </w:p>
    <w:p w14:paraId="5FA4FB98" w14:textId="77777777" w:rsidR="00EF30D8" w:rsidRPr="00DE0078" w:rsidRDefault="00EF30D8" w:rsidP="00EF30D8">
      <w:pPr>
        <w:rPr>
          <w:rFonts w:ascii="Garamond" w:eastAsia="Garamond" w:hAnsi="Garamond" w:cs="Garamond"/>
        </w:rPr>
      </w:pPr>
    </w:p>
    <w:p w14:paraId="1AE34B62" w14:textId="1901A63E" w:rsidR="00B751BF" w:rsidRDefault="00783582" w:rsidP="0083620A">
      <w:pPr>
        <w:rPr>
          <w:rFonts w:eastAsia="Garamond"/>
          <w:b/>
          <w:sz w:val="28"/>
          <w:szCs w:val="28"/>
        </w:rPr>
      </w:pPr>
      <w:r>
        <w:rPr>
          <w:rFonts w:eastAsia="Garamond"/>
          <w:b/>
          <w:sz w:val="28"/>
          <w:szCs w:val="28"/>
        </w:rPr>
        <w:t>Shkurt</w:t>
      </w:r>
      <w:r w:rsidR="0083620A" w:rsidRPr="00DE0078">
        <w:rPr>
          <w:rFonts w:eastAsia="Garamond"/>
          <w:b/>
          <w:sz w:val="28"/>
          <w:szCs w:val="28"/>
        </w:rPr>
        <w:t>, 2023</w:t>
      </w:r>
      <w:r w:rsidR="00B751BF">
        <w:rPr>
          <w:rFonts w:eastAsia="Garamond"/>
          <w:b/>
          <w:sz w:val="28"/>
          <w:szCs w:val="28"/>
        </w:rPr>
        <w:br w:type="page"/>
      </w:r>
    </w:p>
    <w:p w14:paraId="6F53542A" w14:textId="65524F07" w:rsidR="00B751BF" w:rsidRDefault="00B751BF" w:rsidP="0083620A">
      <w:pPr>
        <w:rPr>
          <w:rFonts w:eastAsia="Garamond"/>
          <w:b/>
          <w:sz w:val="28"/>
          <w:szCs w:val="28"/>
        </w:rPr>
      </w:pPr>
      <w:r>
        <w:rPr>
          <w:rFonts w:eastAsia="Garamond"/>
          <w:b/>
          <w:sz w:val="28"/>
          <w:szCs w:val="28"/>
        </w:rPr>
        <w:lastRenderedPageBreak/>
        <w:br w:type="page"/>
      </w:r>
    </w:p>
    <w:sdt>
      <w:sdtPr>
        <w:rPr>
          <w:rFonts w:ascii="Times New Roman" w:eastAsia="Times New Roman" w:hAnsi="Times New Roman" w:cs="Times New Roman"/>
          <w:color w:val="auto"/>
          <w:sz w:val="24"/>
          <w:szCs w:val="24"/>
          <w:lang w:eastAsia="en-GB"/>
        </w:rPr>
        <w:id w:val="1093900429"/>
        <w:docPartObj>
          <w:docPartGallery w:val="Table of Contents"/>
          <w:docPartUnique/>
        </w:docPartObj>
      </w:sdtPr>
      <w:sdtEndPr>
        <w:rPr>
          <w:b/>
          <w:bCs/>
          <w:noProof/>
        </w:rPr>
      </w:sdtEndPr>
      <w:sdtContent>
        <w:p w14:paraId="782B698E" w14:textId="24C411D9" w:rsidR="00F04FBD" w:rsidRPr="00F04FBD" w:rsidRDefault="00F04FBD" w:rsidP="00F04FBD">
          <w:pPr>
            <w:pStyle w:val="TOCHeading"/>
            <w:rPr>
              <w:rFonts w:ascii="Times New Roman" w:eastAsiaTheme="minorEastAsia" w:hAnsi="Times New Roman" w:cs="Times New Roman"/>
              <w:i/>
              <w:iCs/>
              <w:noProof/>
              <w:sz w:val="22"/>
              <w:szCs w:val="22"/>
            </w:rPr>
          </w:pPr>
          <w:r w:rsidRPr="00F04FBD">
            <w:rPr>
              <w:rFonts w:ascii="Times New Roman" w:hAnsi="Times New Roman" w:cs="Times New Roman"/>
              <w:i/>
              <w:iCs/>
              <w:sz w:val="22"/>
              <w:szCs w:val="22"/>
            </w:rPr>
            <w:fldChar w:fldCharType="begin"/>
          </w:r>
          <w:r w:rsidRPr="00F04FBD">
            <w:rPr>
              <w:rFonts w:ascii="Times New Roman" w:hAnsi="Times New Roman" w:cs="Times New Roman"/>
              <w:i/>
              <w:iCs/>
              <w:sz w:val="22"/>
              <w:szCs w:val="22"/>
            </w:rPr>
            <w:instrText xml:space="preserve"> TOC \o "1-3" \h \z \u </w:instrText>
          </w:r>
          <w:r w:rsidRPr="00F04FBD">
            <w:rPr>
              <w:rFonts w:ascii="Times New Roman" w:hAnsi="Times New Roman" w:cs="Times New Roman"/>
              <w:i/>
              <w:iCs/>
              <w:sz w:val="22"/>
              <w:szCs w:val="22"/>
            </w:rPr>
            <w:fldChar w:fldCharType="separate"/>
          </w:r>
        </w:p>
        <w:p w14:paraId="347D6333" w14:textId="5A63B610" w:rsidR="00F04FBD" w:rsidRPr="00F04FBD" w:rsidRDefault="00F313C4">
          <w:pPr>
            <w:pStyle w:val="TOC1"/>
            <w:rPr>
              <w:rFonts w:eastAsiaTheme="minorEastAsia"/>
              <w:i/>
              <w:iCs/>
              <w:color w:val="auto"/>
              <w:sz w:val="22"/>
              <w:szCs w:val="22"/>
              <w:lang w:eastAsia="en-US"/>
            </w:rPr>
          </w:pPr>
          <w:hyperlink w:anchor="_Toc127191683" w:history="1">
            <w:r w:rsidR="00F04FBD" w:rsidRPr="00F04FBD">
              <w:rPr>
                <w:rStyle w:val="Hyperlink"/>
                <w:i/>
                <w:iCs/>
                <w:sz w:val="22"/>
                <w:szCs w:val="22"/>
              </w:rPr>
              <w:t>TAKSA KOMUNALE</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_Toc127191683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7</w:t>
            </w:r>
            <w:r w:rsidR="00F04FBD" w:rsidRPr="00F04FBD">
              <w:rPr>
                <w:i/>
                <w:iCs/>
                <w:webHidden/>
                <w:sz w:val="22"/>
                <w:szCs w:val="22"/>
              </w:rPr>
              <w:fldChar w:fldCharType="end"/>
            </w:r>
          </w:hyperlink>
        </w:p>
        <w:p w14:paraId="495363AF" w14:textId="7D1E4A88" w:rsidR="00F04FBD" w:rsidRPr="00F04FBD" w:rsidRDefault="00F313C4">
          <w:pPr>
            <w:pStyle w:val="TOC1"/>
            <w:rPr>
              <w:rFonts w:eastAsiaTheme="minorEastAsia"/>
              <w:i/>
              <w:iCs/>
              <w:color w:val="auto"/>
              <w:sz w:val="22"/>
              <w:szCs w:val="22"/>
              <w:lang w:eastAsia="en-US"/>
            </w:rPr>
          </w:pPr>
          <w:hyperlink w:anchor="_Toc127191684" w:history="1">
            <w:r w:rsidR="00F04FBD" w:rsidRPr="00F04FBD">
              <w:rPr>
                <w:rStyle w:val="Hyperlink"/>
                <w:i/>
                <w:iCs/>
                <w:sz w:val="22"/>
                <w:szCs w:val="22"/>
              </w:rPr>
              <w:t>KAPITULLI I</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_Toc127191684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7</w:t>
            </w:r>
            <w:r w:rsidR="00F04FBD" w:rsidRPr="00F04FBD">
              <w:rPr>
                <w:i/>
                <w:iCs/>
                <w:webHidden/>
                <w:sz w:val="22"/>
                <w:szCs w:val="22"/>
              </w:rPr>
              <w:fldChar w:fldCharType="end"/>
            </w:r>
          </w:hyperlink>
        </w:p>
        <w:p w14:paraId="1F240758" w14:textId="457FC330" w:rsidR="00F04FBD" w:rsidRPr="00F04FBD" w:rsidRDefault="00F313C4">
          <w:pPr>
            <w:pStyle w:val="TOC1"/>
            <w:rPr>
              <w:rFonts w:eastAsiaTheme="minorEastAsia"/>
              <w:i/>
              <w:iCs/>
              <w:color w:val="auto"/>
              <w:sz w:val="22"/>
              <w:szCs w:val="22"/>
              <w:lang w:eastAsia="en-US"/>
            </w:rPr>
          </w:pPr>
          <w:hyperlink w:anchor="_Toc127191685" w:history="1">
            <w:r w:rsidR="00F04FBD" w:rsidRPr="00F04FBD">
              <w:rPr>
                <w:rStyle w:val="Hyperlink"/>
                <w:i/>
                <w:iCs/>
                <w:sz w:val="22"/>
                <w:szCs w:val="22"/>
              </w:rPr>
              <w:t>DISPOZITAT E PËRGJITHSHME</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_Toc127191685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7</w:t>
            </w:r>
            <w:r w:rsidR="00F04FBD" w:rsidRPr="00F04FBD">
              <w:rPr>
                <w:i/>
                <w:iCs/>
                <w:webHidden/>
                <w:sz w:val="22"/>
                <w:szCs w:val="22"/>
              </w:rPr>
              <w:fldChar w:fldCharType="end"/>
            </w:r>
          </w:hyperlink>
        </w:p>
        <w:p w14:paraId="443A7B7B" w14:textId="21F1B757" w:rsidR="00F04FBD" w:rsidRPr="00F04FBD" w:rsidRDefault="00F313C4">
          <w:pPr>
            <w:pStyle w:val="TOC2"/>
            <w:tabs>
              <w:tab w:val="right" w:leader="dot" w:pos="9350"/>
            </w:tabs>
            <w:rPr>
              <w:rFonts w:eastAsiaTheme="minorEastAsia"/>
              <w:i/>
              <w:iCs/>
              <w:noProof/>
              <w:sz w:val="22"/>
              <w:szCs w:val="22"/>
              <w:lang w:eastAsia="en-US"/>
            </w:rPr>
          </w:pPr>
          <w:hyperlink w:anchor="_Toc127191686" w:history="1">
            <w:r w:rsidR="00F04FBD" w:rsidRPr="00F04FBD">
              <w:rPr>
                <w:rStyle w:val="Hyperlink"/>
                <w:i/>
                <w:iCs/>
                <w:noProof/>
                <w:sz w:val="22"/>
                <w:szCs w:val="22"/>
              </w:rPr>
              <w:t>Neni 1</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_Toc127191686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7</w:t>
            </w:r>
            <w:r w:rsidR="00F04FBD" w:rsidRPr="00F04FBD">
              <w:rPr>
                <w:i/>
                <w:iCs/>
                <w:noProof/>
                <w:webHidden/>
                <w:sz w:val="22"/>
                <w:szCs w:val="22"/>
              </w:rPr>
              <w:fldChar w:fldCharType="end"/>
            </w:r>
          </w:hyperlink>
        </w:p>
        <w:p w14:paraId="12A00696" w14:textId="291E6C2A" w:rsidR="00F04FBD" w:rsidRPr="00F04FBD" w:rsidRDefault="00F313C4">
          <w:pPr>
            <w:pStyle w:val="TOC2"/>
            <w:tabs>
              <w:tab w:val="right" w:leader="dot" w:pos="9350"/>
            </w:tabs>
            <w:rPr>
              <w:rFonts w:eastAsiaTheme="minorEastAsia"/>
              <w:i/>
              <w:iCs/>
              <w:noProof/>
              <w:sz w:val="22"/>
              <w:szCs w:val="22"/>
              <w:lang w:eastAsia="en-US"/>
            </w:rPr>
          </w:pPr>
          <w:hyperlink w:anchor="_Toc127191687" w:history="1">
            <w:r w:rsidR="00F04FBD" w:rsidRPr="00F04FBD">
              <w:rPr>
                <w:rStyle w:val="Hyperlink"/>
                <w:i/>
                <w:iCs/>
                <w:noProof/>
                <w:sz w:val="22"/>
                <w:szCs w:val="22"/>
              </w:rPr>
              <w:t>Qëllimi</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_Toc127191687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7</w:t>
            </w:r>
            <w:r w:rsidR="00F04FBD" w:rsidRPr="00F04FBD">
              <w:rPr>
                <w:i/>
                <w:iCs/>
                <w:noProof/>
                <w:webHidden/>
                <w:sz w:val="22"/>
                <w:szCs w:val="22"/>
              </w:rPr>
              <w:fldChar w:fldCharType="end"/>
            </w:r>
          </w:hyperlink>
        </w:p>
        <w:p w14:paraId="2029675C" w14:textId="3D6A30F2" w:rsidR="00F04FBD" w:rsidRPr="00F04FBD" w:rsidRDefault="00F313C4">
          <w:pPr>
            <w:pStyle w:val="TOC2"/>
            <w:tabs>
              <w:tab w:val="right" w:leader="dot" w:pos="9350"/>
            </w:tabs>
            <w:rPr>
              <w:rFonts w:eastAsiaTheme="minorEastAsia"/>
              <w:i/>
              <w:iCs/>
              <w:noProof/>
              <w:sz w:val="22"/>
              <w:szCs w:val="22"/>
              <w:lang w:eastAsia="en-US"/>
            </w:rPr>
          </w:pPr>
          <w:hyperlink w:anchor="_Toc127191688" w:history="1">
            <w:r w:rsidR="00F04FBD" w:rsidRPr="00F04FBD">
              <w:rPr>
                <w:rStyle w:val="Hyperlink"/>
                <w:i/>
                <w:iCs/>
                <w:noProof/>
                <w:sz w:val="22"/>
                <w:szCs w:val="22"/>
              </w:rPr>
              <w:t>Neni 2</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_Toc127191688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7</w:t>
            </w:r>
            <w:r w:rsidR="00F04FBD" w:rsidRPr="00F04FBD">
              <w:rPr>
                <w:i/>
                <w:iCs/>
                <w:noProof/>
                <w:webHidden/>
                <w:sz w:val="22"/>
                <w:szCs w:val="22"/>
              </w:rPr>
              <w:fldChar w:fldCharType="end"/>
            </w:r>
          </w:hyperlink>
        </w:p>
        <w:p w14:paraId="6F6EF71B" w14:textId="642B4F4A" w:rsidR="00F04FBD" w:rsidRPr="00F04FBD" w:rsidRDefault="00F313C4">
          <w:pPr>
            <w:pStyle w:val="TOC2"/>
            <w:tabs>
              <w:tab w:val="right" w:leader="dot" w:pos="9350"/>
            </w:tabs>
            <w:rPr>
              <w:rFonts w:eastAsiaTheme="minorEastAsia"/>
              <w:i/>
              <w:iCs/>
              <w:noProof/>
              <w:sz w:val="22"/>
              <w:szCs w:val="22"/>
              <w:lang w:eastAsia="en-US"/>
            </w:rPr>
          </w:pPr>
          <w:hyperlink w:anchor="_Toc127191689" w:history="1">
            <w:r w:rsidR="00F04FBD" w:rsidRPr="00F04FBD">
              <w:rPr>
                <w:rStyle w:val="Hyperlink"/>
                <w:i/>
                <w:iCs/>
                <w:noProof/>
                <w:sz w:val="22"/>
                <w:szCs w:val="22"/>
              </w:rPr>
              <w:t>Fushëveprimi</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_Toc127191689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7</w:t>
            </w:r>
            <w:r w:rsidR="00F04FBD" w:rsidRPr="00F04FBD">
              <w:rPr>
                <w:i/>
                <w:iCs/>
                <w:noProof/>
                <w:webHidden/>
                <w:sz w:val="22"/>
                <w:szCs w:val="22"/>
              </w:rPr>
              <w:fldChar w:fldCharType="end"/>
            </w:r>
          </w:hyperlink>
        </w:p>
        <w:p w14:paraId="0F0AB9FA" w14:textId="488996BA" w:rsidR="00F04FBD" w:rsidRPr="00F04FBD" w:rsidRDefault="00F313C4">
          <w:pPr>
            <w:pStyle w:val="TOC2"/>
            <w:tabs>
              <w:tab w:val="right" w:leader="dot" w:pos="9350"/>
            </w:tabs>
            <w:rPr>
              <w:rFonts w:eastAsiaTheme="minorEastAsia"/>
              <w:i/>
              <w:iCs/>
              <w:noProof/>
              <w:sz w:val="22"/>
              <w:szCs w:val="22"/>
              <w:lang w:eastAsia="en-US"/>
            </w:rPr>
          </w:pPr>
          <w:hyperlink w:anchor="_Toc127191690" w:history="1">
            <w:r w:rsidR="00F04FBD" w:rsidRPr="00F04FBD">
              <w:rPr>
                <w:rStyle w:val="Hyperlink"/>
                <w:i/>
                <w:iCs/>
                <w:noProof/>
                <w:sz w:val="22"/>
                <w:szCs w:val="22"/>
              </w:rPr>
              <w:t>Neni 3</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_Toc127191690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7</w:t>
            </w:r>
            <w:r w:rsidR="00F04FBD" w:rsidRPr="00F04FBD">
              <w:rPr>
                <w:i/>
                <w:iCs/>
                <w:noProof/>
                <w:webHidden/>
                <w:sz w:val="22"/>
                <w:szCs w:val="22"/>
              </w:rPr>
              <w:fldChar w:fldCharType="end"/>
            </w:r>
          </w:hyperlink>
        </w:p>
        <w:p w14:paraId="298D6657" w14:textId="61B7D42F" w:rsidR="00F04FBD" w:rsidRPr="00F04FBD" w:rsidRDefault="00F313C4">
          <w:pPr>
            <w:pStyle w:val="TOC2"/>
            <w:tabs>
              <w:tab w:val="right" w:leader="dot" w:pos="9350"/>
            </w:tabs>
            <w:rPr>
              <w:rFonts w:eastAsiaTheme="minorEastAsia"/>
              <w:i/>
              <w:iCs/>
              <w:noProof/>
              <w:sz w:val="22"/>
              <w:szCs w:val="22"/>
              <w:lang w:eastAsia="en-US"/>
            </w:rPr>
          </w:pPr>
          <w:hyperlink w:anchor="_Toc127191691" w:history="1">
            <w:r w:rsidR="00F04FBD" w:rsidRPr="00F04FBD">
              <w:rPr>
                <w:rStyle w:val="Hyperlink"/>
                <w:i/>
                <w:iCs/>
                <w:noProof/>
                <w:sz w:val="22"/>
                <w:szCs w:val="22"/>
              </w:rPr>
              <w:t>Përkufizimet</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_Toc127191691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7</w:t>
            </w:r>
            <w:r w:rsidR="00F04FBD" w:rsidRPr="00F04FBD">
              <w:rPr>
                <w:i/>
                <w:iCs/>
                <w:noProof/>
                <w:webHidden/>
                <w:sz w:val="22"/>
                <w:szCs w:val="22"/>
              </w:rPr>
              <w:fldChar w:fldCharType="end"/>
            </w:r>
          </w:hyperlink>
        </w:p>
        <w:p w14:paraId="309BEC20" w14:textId="6A82F238" w:rsidR="00F04FBD" w:rsidRPr="00F04FBD" w:rsidRDefault="00F313C4">
          <w:pPr>
            <w:pStyle w:val="TOC1"/>
            <w:rPr>
              <w:rFonts w:eastAsiaTheme="minorEastAsia"/>
              <w:i/>
              <w:iCs/>
              <w:color w:val="auto"/>
              <w:sz w:val="22"/>
              <w:szCs w:val="22"/>
              <w:lang w:eastAsia="en-US"/>
            </w:rPr>
          </w:pPr>
          <w:hyperlink w:anchor="_Toc127191692" w:history="1">
            <w:r w:rsidR="00F04FBD" w:rsidRPr="00F04FBD">
              <w:rPr>
                <w:rStyle w:val="Hyperlink"/>
                <w:i/>
                <w:iCs/>
                <w:sz w:val="22"/>
                <w:szCs w:val="22"/>
              </w:rPr>
              <w:t>KAPITULLI II</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_Toc127191692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8</w:t>
            </w:r>
            <w:r w:rsidR="00F04FBD" w:rsidRPr="00F04FBD">
              <w:rPr>
                <w:i/>
                <w:iCs/>
                <w:webHidden/>
                <w:sz w:val="22"/>
                <w:szCs w:val="22"/>
              </w:rPr>
              <w:fldChar w:fldCharType="end"/>
            </w:r>
          </w:hyperlink>
        </w:p>
        <w:p w14:paraId="68BE5D44" w14:textId="77629271" w:rsidR="00F04FBD" w:rsidRPr="00F04FBD" w:rsidRDefault="00F313C4">
          <w:pPr>
            <w:pStyle w:val="TOC1"/>
            <w:rPr>
              <w:rFonts w:eastAsiaTheme="minorEastAsia"/>
              <w:i/>
              <w:iCs/>
              <w:color w:val="auto"/>
              <w:sz w:val="22"/>
              <w:szCs w:val="22"/>
              <w:lang w:eastAsia="en-US"/>
            </w:rPr>
          </w:pPr>
          <w:hyperlink w:anchor="_Toc127191693" w:history="1">
            <w:r w:rsidR="00F04FBD" w:rsidRPr="00F04FBD">
              <w:rPr>
                <w:rStyle w:val="Hyperlink"/>
                <w:i/>
                <w:iCs/>
                <w:sz w:val="22"/>
                <w:szCs w:val="22"/>
              </w:rPr>
              <w:t>KORNIZAT E PËRGJITHSHME TË TAKSAVE KOMUNALE</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_Toc127191693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8</w:t>
            </w:r>
            <w:r w:rsidR="00F04FBD" w:rsidRPr="00F04FBD">
              <w:rPr>
                <w:i/>
                <w:iCs/>
                <w:webHidden/>
                <w:sz w:val="22"/>
                <w:szCs w:val="22"/>
              </w:rPr>
              <w:fldChar w:fldCharType="end"/>
            </w:r>
          </w:hyperlink>
        </w:p>
        <w:p w14:paraId="6A0CEB24" w14:textId="2ED09977" w:rsidR="00F04FBD" w:rsidRPr="00F04FBD" w:rsidRDefault="00F313C4">
          <w:pPr>
            <w:pStyle w:val="TOC2"/>
            <w:tabs>
              <w:tab w:val="right" w:leader="dot" w:pos="9350"/>
            </w:tabs>
            <w:rPr>
              <w:rFonts w:eastAsiaTheme="minorEastAsia"/>
              <w:i/>
              <w:iCs/>
              <w:noProof/>
              <w:sz w:val="22"/>
              <w:szCs w:val="22"/>
              <w:lang w:eastAsia="en-US"/>
            </w:rPr>
          </w:pPr>
          <w:hyperlink w:anchor="_Toc127191694" w:history="1">
            <w:r w:rsidR="00F04FBD" w:rsidRPr="00F04FBD">
              <w:rPr>
                <w:rStyle w:val="Hyperlink"/>
                <w:i/>
                <w:iCs/>
                <w:noProof/>
                <w:sz w:val="22"/>
                <w:szCs w:val="22"/>
              </w:rPr>
              <w:t>Neni 4</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_Toc127191694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8</w:t>
            </w:r>
            <w:r w:rsidR="00F04FBD" w:rsidRPr="00F04FBD">
              <w:rPr>
                <w:i/>
                <w:iCs/>
                <w:noProof/>
                <w:webHidden/>
                <w:sz w:val="22"/>
                <w:szCs w:val="22"/>
              </w:rPr>
              <w:fldChar w:fldCharType="end"/>
            </w:r>
          </w:hyperlink>
        </w:p>
        <w:p w14:paraId="0CA5C46F" w14:textId="15C8F30D" w:rsidR="00F04FBD" w:rsidRPr="00F04FBD" w:rsidRDefault="00F313C4">
          <w:pPr>
            <w:pStyle w:val="TOC2"/>
            <w:tabs>
              <w:tab w:val="right" w:leader="dot" w:pos="9350"/>
            </w:tabs>
            <w:rPr>
              <w:rFonts w:eastAsiaTheme="minorEastAsia"/>
              <w:i/>
              <w:iCs/>
              <w:noProof/>
              <w:sz w:val="22"/>
              <w:szCs w:val="22"/>
              <w:lang w:eastAsia="en-US"/>
            </w:rPr>
          </w:pPr>
          <w:hyperlink w:anchor="_Toc127191695" w:history="1">
            <w:r w:rsidR="00F04FBD" w:rsidRPr="00F04FBD">
              <w:rPr>
                <w:rStyle w:val="Hyperlink"/>
                <w:i/>
                <w:iCs/>
                <w:noProof/>
                <w:sz w:val="22"/>
                <w:szCs w:val="22"/>
              </w:rPr>
              <w:t>Parimet e përgjithshme të taksave komunale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_Toc127191695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8</w:t>
            </w:r>
            <w:r w:rsidR="00F04FBD" w:rsidRPr="00F04FBD">
              <w:rPr>
                <w:i/>
                <w:iCs/>
                <w:noProof/>
                <w:webHidden/>
                <w:sz w:val="22"/>
                <w:szCs w:val="22"/>
              </w:rPr>
              <w:fldChar w:fldCharType="end"/>
            </w:r>
          </w:hyperlink>
        </w:p>
        <w:p w14:paraId="4E6D8F92" w14:textId="2A0A36C5" w:rsidR="00F04FBD" w:rsidRPr="00F04FBD" w:rsidRDefault="00F313C4">
          <w:pPr>
            <w:pStyle w:val="TOC2"/>
            <w:tabs>
              <w:tab w:val="right" w:leader="dot" w:pos="9350"/>
            </w:tabs>
            <w:rPr>
              <w:rFonts w:eastAsiaTheme="minorEastAsia"/>
              <w:i/>
              <w:iCs/>
              <w:noProof/>
              <w:sz w:val="22"/>
              <w:szCs w:val="22"/>
              <w:lang w:eastAsia="en-US"/>
            </w:rPr>
          </w:pPr>
          <w:hyperlink w:anchor="_Toc127191696" w:history="1">
            <w:r w:rsidR="00F04FBD" w:rsidRPr="00F04FBD">
              <w:rPr>
                <w:rStyle w:val="Hyperlink"/>
                <w:i/>
                <w:iCs/>
                <w:noProof/>
                <w:sz w:val="22"/>
                <w:szCs w:val="22"/>
              </w:rPr>
              <w:t>Neni 5</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_Toc127191696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8</w:t>
            </w:r>
            <w:r w:rsidR="00F04FBD" w:rsidRPr="00F04FBD">
              <w:rPr>
                <w:i/>
                <w:iCs/>
                <w:noProof/>
                <w:webHidden/>
                <w:sz w:val="22"/>
                <w:szCs w:val="22"/>
              </w:rPr>
              <w:fldChar w:fldCharType="end"/>
            </w:r>
          </w:hyperlink>
        </w:p>
        <w:p w14:paraId="5C29A52F" w14:textId="43E3BE16" w:rsidR="00F04FBD" w:rsidRPr="00F04FBD" w:rsidRDefault="00F313C4">
          <w:pPr>
            <w:pStyle w:val="TOC2"/>
            <w:tabs>
              <w:tab w:val="right" w:leader="dot" w:pos="9350"/>
            </w:tabs>
            <w:rPr>
              <w:rFonts w:eastAsiaTheme="minorEastAsia"/>
              <w:i/>
              <w:iCs/>
              <w:noProof/>
              <w:sz w:val="22"/>
              <w:szCs w:val="22"/>
              <w:lang w:eastAsia="en-US"/>
            </w:rPr>
          </w:pPr>
          <w:hyperlink w:anchor="_Toc127191697" w:history="1">
            <w:r w:rsidR="00F04FBD" w:rsidRPr="00F04FBD">
              <w:rPr>
                <w:rStyle w:val="Hyperlink"/>
                <w:i/>
                <w:iCs/>
                <w:noProof/>
                <w:sz w:val="22"/>
                <w:szCs w:val="22"/>
              </w:rPr>
              <w:t>Pagesa e taksave komunale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_Toc127191697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8</w:t>
            </w:r>
            <w:r w:rsidR="00F04FBD" w:rsidRPr="00F04FBD">
              <w:rPr>
                <w:i/>
                <w:iCs/>
                <w:noProof/>
                <w:webHidden/>
                <w:sz w:val="22"/>
                <w:szCs w:val="22"/>
              </w:rPr>
              <w:fldChar w:fldCharType="end"/>
            </w:r>
          </w:hyperlink>
        </w:p>
        <w:p w14:paraId="44B2F169" w14:textId="3F017597" w:rsidR="00F04FBD" w:rsidRPr="00F04FBD" w:rsidRDefault="00F313C4">
          <w:pPr>
            <w:pStyle w:val="TOC2"/>
            <w:tabs>
              <w:tab w:val="right" w:leader="dot" w:pos="9350"/>
            </w:tabs>
            <w:rPr>
              <w:rFonts w:eastAsiaTheme="minorEastAsia"/>
              <w:i/>
              <w:iCs/>
              <w:noProof/>
              <w:sz w:val="22"/>
              <w:szCs w:val="22"/>
              <w:lang w:eastAsia="en-US"/>
            </w:rPr>
          </w:pPr>
          <w:hyperlink w:anchor="_Toc127191698" w:history="1">
            <w:r w:rsidR="00F04FBD" w:rsidRPr="00F04FBD">
              <w:rPr>
                <w:rStyle w:val="Hyperlink"/>
                <w:i/>
                <w:iCs/>
                <w:noProof/>
                <w:sz w:val="22"/>
                <w:szCs w:val="22"/>
              </w:rPr>
              <w:t>Neni 6</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_Toc127191698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9</w:t>
            </w:r>
            <w:r w:rsidR="00F04FBD" w:rsidRPr="00F04FBD">
              <w:rPr>
                <w:i/>
                <w:iCs/>
                <w:noProof/>
                <w:webHidden/>
                <w:sz w:val="22"/>
                <w:szCs w:val="22"/>
              </w:rPr>
              <w:fldChar w:fldCharType="end"/>
            </w:r>
          </w:hyperlink>
        </w:p>
        <w:p w14:paraId="1FE43438" w14:textId="02404B9E" w:rsidR="00F04FBD" w:rsidRPr="00F04FBD" w:rsidRDefault="00F313C4">
          <w:pPr>
            <w:pStyle w:val="TOC2"/>
            <w:tabs>
              <w:tab w:val="right" w:leader="dot" w:pos="9350"/>
            </w:tabs>
            <w:rPr>
              <w:rFonts w:eastAsiaTheme="minorEastAsia"/>
              <w:i/>
              <w:iCs/>
              <w:noProof/>
              <w:sz w:val="22"/>
              <w:szCs w:val="22"/>
              <w:lang w:eastAsia="en-US"/>
            </w:rPr>
          </w:pPr>
          <w:hyperlink w:anchor="_Toc127191699" w:history="1">
            <w:r w:rsidR="00F04FBD" w:rsidRPr="00F04FBD">
              <w:rPr>
                <w:rStyle w:val="Hyperlink"/>
                <w:i/>
                <w:iCs/>
                <w:noProof/>
                <w:sz w:val="22"/>
                <w:szCs w:val="22"/>
              </w:rPr>
              <w:t>Lirimet nga taksat komunale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_Toc127191699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9</w:t>
            </w:r>
            <w:r w:rsidR="00F04FBD" w:rsidRPr="00F04FBD">
              <w:rPr>
                <w:i/>
                <w:iCs/>
                <w:noProof/>
                <w:webHidden/>
                <w:sz w:val="22"/>
                <w:szCs w:val="22"/>
              </w:rPr>
              <w:fldChar w:fldCharType="end"/>
            </w:r>
          </w:hyperlink>
        </w:p>
        <w:p w14:paraId="10B4117A" w14:textId="7975A06F" w:rsidR="00F04FBD" w:rsidRPr="00F04FBD" w:rsidRDefault="00F313C4">
          <w:pPr>
            <w:pStyle w:val="TOC1"/>
            <w:rPr>
              <w:rFonts w:eastAsiaTheme="minorEastAsia"/>
              <w:i/>
              <w:iCs/>
              <w:color w:val="auto"/>
              <w:sz w:val="22"/>
              <w:szCs w:val="22"/>
              <w:lang w:eastAsia="en-US"/>
            </w:rPr>
          </w:pPr>
          <w:hyperlink w:anchor="_Toc127191700" w:history="1">
            <w:r w:rsidR="00F04FBD" w:rsidRPr="00F04FBD">
              <w:rPr>
                <w:rStyle w:val="Hyperlink"/>
                <w:i/>
                <w:iCs/>
                <w:sz w:val="22"/>
                <w:szCs w:val="22"/>
              </w:rPr>
              <w:t>1. DREJTORIA E ADMINISTRATËS</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_Toc127191700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9</w:t>
            </w:r>
            <w:r w:rsidR="00F04FBD" w:rsidRPr="00F04FBD">
              <w:rPr>
                <w:i/>
                <w:iCs/>
                <w:webHidden/>
                <w:sz w:val="22"/>
                <w:szCs w:val="22"/>
              </w:rPr>
              <w:fldChar w:fldCharType="end"/>
            </w:r>
          </w:hyperlink>
        </w:p>
        <w:p w14:paraId="670F3395" w14:textId="0BC87136" w:rsidR="00F04FBD" w:rsidRPr="00F04FBD" w:rsidRDefault="00F313C4">
          <w:pPr>
            <w:pStyle w:val="TOC2"/>
            <w:tabs>
              <w:tab w:val="right" w:leader="dot" w:pos="9350"/>
            </w:tabs>
            <w:rPr>
              <w:rFonts w:eastAsiaTheme="minorEastAsia"/>
              <w:i/>
              <w:iCs/>
              <w:noProof/>
              <w:sz w:val="22"/>
              <w:szCs w:val="22"/>
              <w:lang w:eastAsia="en-US"/>
            </w:rPr>
          </w:pPr>
          <w:hyperlink w:anchor="_Toc127191701" w:history="1">
            <w:r w:rsidR="00F04FBD" w:rsidRPr="00F04FBD">
              <w:rPr>
                <w:rStyle w:val="Hyperlink"/>
                <w:i/>
                <w:iCs/>
                <w:noProof/>
                <w:sz w:val="22"/>
                <w:szCs w:val="22"/>
              </w:rPr>
              <w:t>Neni 7</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_Toc127191701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9</w:t>
            </w:r>
            <w:r w:rsidR="00F04FBD" w:rsidRPr="00F04FBD">
              <w:rPr>
                <w:i/>
                <w:iCs/>
                <w:noProof/>
                <w:webHidden/>
                <w:sz w:val="22"/>
                <w:szCs w:val="22"/>
              </w:rPr>
              <w:fldChar w:fldCharType="end"/>
            </w:r>
          </w:hyperlink>
        </w:p>
        <w:p w14:paraId="4D3AD928" w14:textId="130C6609" w:rsidR="00F04FBD" w:rsidRPr="00F04FBD" w:rsidRDefault="00F313C4">
          <w:pPr>
            <w:pStyle w:val="TOC2"/>
            <w:tabs>
              <w:tab w:val="right" w:leader="dot" w:pos="9350"/>
            </w:tabs>
            <w:rPr>
              <w:rFonts w:eastAsiaTheme="minorEastAsia"/>
              <w:i/>
              <w:iCs/>
              <w:noProof/>
              <w:sz w:val="22"/>
              <w:szCs w:val="22"/>
              <w:lang w:eastAsia="en-US"/>
            </w:rPr>
          </w:pPr>
          <w:hyperlink w:anchor="_Toc127191702" w:history="1">
            <w:r w:rsidR="00F04FBD" w:rsidRPr="00F04FBD">
              <w:rPr>
                <w:rStyle w:val="Hyperlink"/>
                <w:i/>
                <w:iCs/>
                <w:noProof/>
                <w:sz w:val="22"/>
                <w:szCs w:val="22"/>
              </w:rPr>
              <w:t>Neni 8</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_Toc127191702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9</w:t>
            </w:r>
            <w:r w:rsidR="00F04FBD" w:rsidRPr="00F04FBD">
              <w:rPr>
                <w:i/>
                <w:iCs/>
                <w:noProof/>
                <w:webHidden/>
                <w:sz w:val="22"/>
                <w:szCs w:val="22"/>
              </w:rPr>
              <w:fldChar w:fldCharType="end"/>
            </w:r>
          </w:hyperlink>
        </w:p>
        <w:p w14:paraId="65A9C14D" w14:textId="5E9670C7" w:rsidR="00F04FBD" w:rsidRPr="00F04FBD" w:rsidRDefault="00F313C4">
          <w:pPr>
            <w:pStyle w:val="TOC1"/>
            <w:rPr>
              <w:rFonts w:eastAsiaTheme="minorEastAsia"/>
              <w:i/>
              <w:iCs/>
              <w:color w:val="auto"/>
              <w:sz w:val="22"/>
              <w:szCs w:val="22"/>
              <w:lang w:eastAsia="en-US"/>
            </w:rPr>
          </w:pPr>
          <w:hyperlink w:anchor="_Toc127191703" w:history="1">
            <w:r w:rsidR="00F04FBD" w:rsidRPr="00F04FBD">
              <w:rPr>
                <w:rStyle w:val="Hyperlink"/>
                <w:i/>
                <w:iCs/>
                <w:sz w:val="22"/>
                <w:szCs w:val="22"/>
              </w:rPr>
              <w:t>2. DREJTORIA PËR BUXHET DHE FINANCA</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_Toc127191703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10</w:t>
            </w:r>
            <w:r w:rsidR="00F04FBD" w:rsidRPr="00F04FBD">
              <w:rPr>
                <w:i/>
                <w:iCs/>
                <w:webHidden/>
                <w:sz w:val="22"/>
                <w:szCs w:val="22"/>
              </w:rPr>
              <w:fldChar w:fldCharType="end"/>
            </w:r>
          </w:hyperlink>
        </w:p>
        <w:p w14:paraId="3C6984C9" w14:textId="096A5A56" w:rsidR="00F04FBD" w:rsidRPr="00F04FBD" w:rsidRDefault="00F313C4">
          <w:pPr>
            <w:pStyle w:val="TOC2"/>
            <w:tabs>
              <w:tab w:val="right" w:leader="dot" w:pos="9350"/>
            </w:tabs>
            <w:rPr>
              <w:rFonts w:eastAsiaTheme="minorEastAsia"/>
              <w:i/>
              <w:iCs/>
              <w:noProof/>
              <w:sz w:val="22"/>
              <w:szCs w:val="22"/>
              <w:lang w:eastAsia="en-US"/>
            </w:rPr>
          </w:pPr>
          <w:hyperlink w:anchor="_Toc127191704" w:history="1">
            <w:r w:rsidR="00F04FBD" w:rsidRPr="00F04FBD">
              <w:rPr>
                <w:rStyle w:val="Hyperlink"/>
                <w:i/>
                <w:iCs/>
                <w:noProof/>
                <w:sz w:val="22"/>
                <w:szCs w:val="22"/>
              </w:rPr>
              <w:t>Neni 9</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_Toc127191704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10</w:t>
            </w:r>
            <w:r w:rsidR="00F04FBD" w:rsidRPr="00F04FBD">
              <w:rPr>
                <w:i/>
                <w:iCs/>
                <w:noProof/>
                <w:webHidden/>
                <w:sz w:val="22"/>
                <w:szCs w:val="22"/>
              </w:rPr>
              <w:fldChar w:fldCharType="end"/>
            </w:r>
          </w:hyperlink>
        </w:p>
        <w:p w14:paraId="3717D662" w14:textId="160B7B98" w:rsidR="00F04FBD" w:rsidRPr="00F04FBD" w:rsidRDefault="00F313C4">
          <w:pPr>
            <w:pStyle w:val="TOC2"/>
            <w:tabs>
              <w:tab w:val="right" w:leader="dot" w:pos="9350"/>
            </w:tabs>
            <w:rPr>
              <w:rFonts w:eastAsiaTheme="minorEastAsia"/>
              <w:i/>
              <w:iCs/>
              <w:noProof/>
              <w:sz w:val="22"/>
              <w:szCs w:val="22"/>
              <w:lang w:eastAsia="en-US"/>
            </w:rPr>
          </w:pPr>
          <w:hyperlink w:anchor="_Toc127191705" w:history="1">
            <w:r w:rsidR="00F04FBD" w:rsidRPr="00F04FBD">
              <w:rPr>
                <w:rStyle w:val="Hyperlink"/>
                <w:i/>
                <w:iCs/>
                <w:noProof/>
                <w:sz w:val="22"/>
                <w:szCs w:val="22"/>
              </w:rPr>
              <w:t>Taksat për regjistrimin e automjeteve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_Toc127191705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10</w:t>
            </w:r>
            <w:r w:rsidR="00F04FBD" w:rsidRPr="00F04FBD">
              <w:rPr>
                <w:i/>
                <w:iCs/>
                <w:noProof/>
                <w:webHidden/>
                <w:sz w:val="22"/>
                <w:szCs w:val="22"/>
              </w:rPr>
              <w:fldChar w:fldCharType="end"/>
            </w:r>
          </w:hyperlink>
        </w:p>
        <w:p w14:paraId="28882C65" w14:textId="2D8678A5" w:rsidR="00F04FBD" w:rsidRPr="00F04FBD" w:rsidRDefault="00F313C4">
          <w:pPr>
            <w:pStyle w:val="TOC1"/>
            <w:rPr>
              <w:rFonts w:eastAsiaTheme="minorEastAsia"/>
              <w:i/>
              <w:iCs/>
              <w:color w:val="auto"/>
              <w:sz w:val="22"/>
              <w:szCs w:val="22"/>
              <w:lang w:eastAsia="en-US"/>
            </w:rPr>
          </w:pPr>
          <w:hyperlink w:anchor="_Toc127191706" w:history="1">
            <w:r w:rsidR="00F04FBD" w:rsidRPr="00F04FBD">
              <w:rPr>
                <w:rStyle w:val="Hyperlink"/>
                <w:i/>
                <w:iCs/>
                <w:sz w:val="22"/>
                <w:szCs w:val="22"/>
              </w:rPr>
              <w:t>3. DREJTORIA PËR PUNË KOMUNALE DHE SHËRBIME TEKNIKE</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_Toc127191706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10</w:t>
            </w:r>
            <w:r w:rsidR="00F04FBD" w:rsidRPr="00F04FBD">
              <w:rPr>
                <w:i/>
                <w:iCs/>
                <w:webHidden/>
                <w:sz w:val="22"/>
                <w:szCs w:val="22"/>
              </w:rPr>
              <w:fldChar w:fldCharType="end"/>
            </w:r>
          </w:hyperlink>
        </w:p>
        <w:p w14:paraId="0B1BDA6A" w14:textId="539C4F25" w:rsidR="00F04FBD" w:rsidRPr="00F04FBD" w:rsidRDefault="00F313C4">
          <w:pPr>
            <w:pStyle w:val="TOC2"/>
            <w:tabs>
              <w:tab w:val="right" w:leader="dot" w:pos="9350"/>
            </w:tabs>
            <w:rPr>
              <w:rFonts w:eastAsiaTheme="minorEastAsia"/>
              <w:i/>
              <w:iCs/>
              <w:noProof/>
              <w:sz w:val="22"/>
              <w:szCs w:val="22"/>
              <w:lang w:eastAsia="en-US"/>
            </w:rPr>
          </w:pPr>
          <w:hyperlink w:anchor="_Toc127191707" w:history="1">
            <w:r w:rsidR="00F04FBD" w:rsidRPr="00F04FBD">
              <w:rPr>
                <w:rStyle w:val="Hyperlink"/>
                <w:i/>
                <w:iCs/>
                <w:noProof/>
                <w:sz w:val="22"/>
                <w:szCs w:val="22"/>
              </w:rPr>
              <w:t>Neni 10</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_Toc127191707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10</w:t>
            </w:r>
            <w:r w:rsidR="00F04FBD" w:rsidRPr="00F04FBD">
              <w:rPr>
                <w:i/>
                <w:iCs/>
                <w:noProof/>
                <w:webHidden/>
                <w:sz w:val="22"/>
                <w:szCs w:val="22"/>
              </w:rPr>
              <w:fldChar w:fldCharType="end"/>
            </w:r>
          </w:hyperlink>
        </w:p>
        <w:p w14:paraId="4696BF11" w14:textId="07352F28" w:rsidR="00F04FBD" w:rsidRPr="00F04FBD" w:rsidRDefault="00F313C4">
          <w:pPr>
            <w:pStyle w:val="TOC1"/>
            <w:rPr>
              <w:rFonts w:eastAsiaTheme="minorEastAsia"/>
              <w:i/>
              <w:iCs/>
              <w:color w:val="auto"/>
              <w:sz w:val="22"/>
              <w:szCs w:val="22"/>
              <w:lang w:eastAsia="en-US"/>
            </w:rPr>
          </w:pPr>
          <w:hyperlink w:anchor="_Toc127191708" w:history="1">
            <w:r w:rsidR="00F04FBD" w:rsidRPr="00F04FBD">
              <w:rPr>
                <w:rStyle w:val="Hyperlink"/>
                <w:i/>
                <w:iCs/>
                <w:sz w:val="22"/>
                <w:szCs w:val="22"/>
              </w:rPr>
              <w:t>4. DREJTORIA PËR ÇËSHTJE PRONËSORE  DHE JURIDIKE</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_Toc127191708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13</w:t>
            </w:r>
            <w:r w:rsidR="00F04FBD" w:rsidRPr="00F04FBD">
              <w:rPr>
                <w:i/>
                <w:iCs/>
                <w:webHidden/>
                <w:sz w:val="22"/>
                <w:szCs w:val="22"/>
              </w:rPr>
              <w:fldChar w:fldCharType="end"/>
            </w:r>
          </w:hyperlink>
        </w:p>
        <w:p w14:paraId="202CCF9C" w14:textId="33804C53" w:rsidR="00F04FBD" w:rsidRPr="00F04FBD" w:rsidRDefault="00F313C4">
          <w:pPr>
            <w:pStyle w:val="TOC2"/>
            <w:tabs>
              <w:tab w:val="right" w:leader="dot" w:pos="9350"/>
            </w:tabs>
            <w:rPr>
              <w:rFonts w:eastAsiaTheme="minorEastAsia"/>
              <w:i/>
              <w:iCs/>
              <w:noProof/>
              <w:sz w:val="22"/>
              <w:szCs w:val="22"/>
              <w:lang w:eastAsia="en-US"/>
            </w:rPr>
          </w:pPr>
          <w:hyperlink w:anchor="_Toc127191709" w:history="1">
            <w:r w:rsidR="00F04FBD" w:rsidRPr="00F04FBD">
              <w:rPr>
                <w:rStyle w:val="Hyperlink"/>
                <w:rFonts w:eastAsia="Garamond"/>
                <w:b/>
                <w:i/>
                <w:iCs/>
                <w:noProof/>
                <w:sz w:val="22"/>
                <w:szCs w:val="22"/>
              </w:rPr>
              <w:t>Neni 11</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_Toc127191709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13</w:t>
            </w:r>
            <w:r w:rsidR="00F04FBD" w:rsidRPr="00F04FBD">
              <w:rPr>
                <w:i/>
                <w:iCs/>
                <w:noProof/>
                <w:webHidden/>
                <w:sz w:val="22"/>
                <w:szCs w:val="22"/>
              </w:rPr>
              <w:fldChar w:fldCharType="end"/>
            </w:r>
          </w:hyperlink>
        </w:p>
        <w:p w14:paraId="722564BE" w14:textId="048471B0" w:rsidR="00F04FBD" w:rsidRPr="00F04FBD" w:rsidRDefault="00F313C4">
          <w:pPr>
            <w:pStyle w:val="TOC1"/>
            <w:rPr>
              <w:rFonts w:eastAsiaTheme="minorEastAsia"/>
              <w:i/>
              <w:iCs/>
              <w:color w:val="auto"/>
              <w:sz w:val="22"/>
              <w:szCs w:val="22"/>
              <w:lang w:eastAsia="en-US"/>
            </w:rPr>
          </w:pPr>
          <w:hyperlink w:anchor="_Toc127191710" w:history="1">
            <w:r w:rsidR="00F04FBD" w:rsidRPr="00F04FBD">
              <w:rPr>
                <w:rStyle w:val="Hyperlink"/>
                <w:i/>
                <w:iCs/>
                <w:sz w:val="22"/>
                <w:szCs w:val="22"/>
              </w:rPr>
              <w:t>5. DREJTORIA PËR BUJQËSI, PYLLTARI DHE HIDROEKONOMI</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_Toc127191710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15</w:t>
            </w:r>
            <w:r w:rsidR="00F04FBD" w:rsidRPr="00F04FBD">
              <w:rPr>
                <w:i/>
                <w:iCs/>
                <w:webHidden/>
                <w:sz w:val="22"/>
                <w:szCs w:val="22"/>
              </w:rPr>
              <w:fldChar w:fldCharType="end"/>
            </w:r>
          </w:hyperlink>
        </w:p>
        <w:p w14:paraId="1F96BB65" w14:textId="69084F8F" w:rsidR="00F04FBD" w:rsidRPr="00F04FBD" w:rsidRDefault="00F313C4">
          <w:pPr>
            <w:pStyle w:val="TOC2"/>
            <w:tabs>
              <w:tab w:val="right" w:leader="dot" w:pos="9350"/>
            </w:tabs>
            <w:rPr>
              <w:rFonts w:eastAsiaTheme="minorEastAsia"/>
              <w:i/>
              <w:iCs/>
              <w:noProof/>
              <w:sz w:val="22"/>
              <w:szCs w:val="22"/>
              <w:lang w:eastAsia="en-US"/>
            </w:rPr>
          </w:pPr>
          <w:hyperlink w:anchor="_Toc127191711" w:history="1">
            <w:r w:rsidR="00F04FBD" w:rsidRPr="00F04FBD">
              <w:rPr>
                <w:rStyle w:val="Hyperlink"/>
                <w:i/>
                <w:iCs/>
                <w:noProof/>
                <w:sz w:val="22"/>
                <w:szCs w:val="22"/>
              </w:rPr>
              <w:t>Neni 14</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15</w:t>
            </w:r>
            <w:r w:rsidR="00F04FBD" w:rsidRPr="00F04FBD">
              <w:rPr>
                <w:i/>
                <w:iCs/>
                <w:noProof/>
                <w:webHidden/>
                <w:sz w:val="22"/>
                <w:szCs w:val="22"/>
              </w:rPr>
              <w:fldChar w:fldCharType="end"/>
            </w:r>
          </w:hyperlink>
        </w:p>
        <w:p w14:paraId="749FDA98" w14:textId="23D350C4" w:rsidR="00F04FBD" w:rsidRPr="00F04FBD" w:rsidRDefault="00F313C4">
          <w:pPr>
            <w:pStyle w:val="TOC2"/>
            <w:tabs>
              <w:tab w:val="right" w:leader="dot" w:pos="9350"/>
            </w:tabs>
            <w:rPr>
              <w:rFonts w:eastAsiaTheme="minorEastAsia"/>
              <w:i/>
              <w:iCs/>
              <w:noProof/>
              <w:sz w:val="22"/>
              <w:szCs w:val="22"/>
              <w:lang w:eastAsia="en-US"/>
            </w:rPr>
          </w:pPr>
          <w:hyperlink w:anchor="_Toc127191712" w:history="1">
            <w:r w:rsidR="00F04FBD" w:rsidRPr="00F04FBD">
              <w:rPr>
                <w:rStyle w:val="Hyperlink"/>
                <w:i/>
                <w:iCs/>
                <w:noProof/>
                <w:sz w:val="22"/>
                <w:szCs w:val="22"/>
              </w:rPr>
              <w:t>Tarifat për shërbimet profesionale në zgjedhjen dhe damkimin e trungjeve dhe lëshimin e lejeve për prerje në pyjet publike dhe private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15</w:t>
            </w:r>
            <w:r w:rsidR="00F04FBD" w:rsidRPr="00F04FBD">
              <w:rPr>
                <w:i/>
                <w:iCs/>
                <w:noProof/>
                <w:webHidden/>
                <w:sz w:val="22"/>
                <w:szCs w:val="22"/>
              </w:rPr>
              <w:fldChar w:fldCharType="end"/>
            </w:r>
          </w:hyperlink>
        </w:p>
        <w:p w14:paraId="3391EF4F" w14:textId="68DEA66C" w:rsidR="00F04FBD" w:rsidRPr="00F04FBD" w:rsidRDefault="00F313C4">
          <w:pPr>
            <w:pStyle w:val="TOC2"/>
            <w:tabs>
              <w:tab w:val="right" w:leader="dot" w:pos="9350"/>
            </w:tabs>
            <w:rPr>
              <w:rFonts w:eastAsiaTheme="minorEastAsia"/>
              <w:i/>
              <w:iCs/>
              <w:noProof/>
              <w:sz w:val="22"/>
              <w:szCs w:val="22"/>
              <w:lang w:eastAsia="en-US"/>
            </w:rPr>
          </w:pPr>
          <w:hyperlink w:anchor="_Toc127191713" w:history="1">
            <w:r w:rsidR="00F04FBD" w:rsidRPr="00F04FBD">
              <w:rPr>
                <w:rStyle w:val="Hyperlink"/>
                <w:i/>
                <w:iCs/>
                <w:noProof/>
                <w:sz w:val="22"/>
                <w:szCs w:val="22"/>
              </w:rPr>
              <w:t>Neni 15</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16</w:t>
            </w:r>
            <w:r w:rsidR="00F04FBD" w:rsidRPr="00F04FBD">
              <w:rPr>
                <w:i/>
                <w:iCs/>
                <w:noProof/>
                <w:webHidden/>
                <w:sz w:val="22"/>
                <w:szCs w:val="22"/>
              </w:rPr>
              <w:fldChar w:fldCharType="end"/>
            </w:r>
          </w:hyperlink>
        </w:p>
        <w:p w14:paraId="0096675F" w14:textId="6F0C027A" w:rsidR="00F04FBD" w:rsidRPr="00F04FBD" w:rsidRDefault="00F313C4">
          <w:pPr>
            <w:pStyle w:val="TOC2"/>
            <w:tabs>
              <w:tab w:val="right" w:leader="dot" w:pos="9350"/>
            </w:tabs>
            <w:rPr>
              <w:rFonts w:eastAsiaTheme="minorEastAsia"/>
              <w:i/>
              <w:iCs/>
              <w:noProof/>
              <w:sz w:val="22"/>
              <w:szCs w:val="22"/>
              <w:lang w:eastAsia="en-US"/>
            </w:rPr>
          </w:pPr>
          <w:hyperlink w:anchor="_Toc127191714" w:history="1">
            <w:r w:rsidR="00F04FBD" w:rsidRPr="00F04FBD">
              <w:rPr>
                <w:rStyle w:val="Hyperlink"/>
                <w:i/>
                <w:iCs/>
                <w:noProof/>
                <w:sz w:val="22"/>
                <w:szCs w:val="22"/>
              </w:rPr>
              <w:t>Tarifat e përgjithshme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16</w:t>
            </w:r>
            <w:r w:rsidR="00F04FBD" w:rsidRPr="00F04FBD">
              <w:rPr>
                <w:i/>
                <w:iCs/>
                <w:noProof/>
                <w:webHidden/>
                <w:sz w:val="22"/>
                <w:szCs w:val="22"/>
              </w:rPr>
              <w:fldChar w:fldCharType="end"/>
            </w:r>
          </w:hyperlink>
        </w:p>
        <w:p w14:paraId="2508476F" w14:textId="29A81D2D" w:rsidR="00F04FBD" w:rsidRPr="00F04FBD" w:rsidRDefault="00F313C4">
          <w:pPr>
            <w:pStyle w:val="TOC2"/>
            <w:tabs>
              <w:tab w:val="right" w:leader="dot" w:pos="9350"/>
            </w:tabs>
            <w:rPr>
              <w:rFonts w:eastAsiaTheme="minorEastAsia"/>
              <w:i/>
              <w:iCs/>
              <w:noProof/>
              <w:sz w:val="22"/>
              <w:szCs w:val="22"/>
              <w:lang w:eastAsia="en-US"/>
            </w:rPr>
          </w:pPr>
          <w:hyperlink w:anchor="_Toc127191715" w:history="1">
            <w:r w:rsidR="00F04FBD" w:rsidRPr="00F04FBD">
              <w:rPr>
                <w:rStyle w:val="Hyperlink"/>
                <w:i/>
                <w:iCs/>
                <w:noProof/>
                <w:sz w:val="22"/>
                <w:szCs w:val="22"/>
              </w:rPr>
              <w:t>Neni 16</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16</w:t>
            </w:r>
            <w:r w:rsidR="00F04FBD" w:rsidRPr="00F04FBD">
              <w:rPr>
                <w:i/>
                <w:iCs/>
                <w:noProof/>
                <w:webHidden/>
                <w:sz w:val="22"/>
                <w:szCs w:val="22"/>
              </w:rPr>
              <w:fldChar w:fldCharType="end"/>
            </w:r>
          </w:hyperlink>
        </w:p>
        <w:p w14:paraId="49A92F56" w14:textId="5E04D193" w:rsidR="00F04FBD" w:rsidRPr="00F04FBD" w:rsidRDefault="00F313C4">
          <w:pPr>
            <w:pStyle w:val="TOC2"/>
            <w:tabs>
              <w:tab w:val="right" w:leader="dot" w:pos="9350"/>
            </w:tabs>
            <w:rPr>
              <w:rFonts w:eastAsiaTheme="minorEastAsia"/>
              <w:i/>
              <w:iCs/>
              <w:noProof/>
              <w:sz w:val="22"/>
              <w:szCs w:val="22"/>
              <w:lang w:eastAsia="en-US"/>
            </w:rPr>
          </w:pPr>
          <w:hyperlink w:anchor="_Toc127191716" w:history="1">
            <w:r w:rsidR="00F04FBD" w:rsidRPr="00F04FBD">
              <w:rPr>
                <w:rStyle w:val="Hyperlink"/>
                <w:i/>
                <w:iCs/>
                <w:noProof/>
                <w:sz w:val="22"/>
                <w:szCs w:val="22"/>
              </w:rPr>
              <w:t>Taksat për ndërrimin e destinimit të tokës bujqësore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16</w:t>
            </w:r>
            <w:r w:rsidR="00F04FBD" w:rsidRPr="00F04FBD">
              <w:rPr>
                <w:i/>
                <w:iCs/>
                <w:noProof/>
                <w:webHidden/>
                <w:sz w:val="22"/>
                <w:szCs w:val="22"/>
              </w:rPr>
              <w:fldChar w:fldCharType="end"/>
            </w:r>
          </w:hyperlink>
        </w:p>
        <w:p w14:paraId="7A89DC8E" w14:textId="763A7DE3" w:rsidR="00F04FBD" w:rsidRPr="00F04FBD" w:rsidRDefault="00F313C4">
          <w:pPr>
            <w:pStyle w:val="TOC2"/>
            <w:tabs>
              <w:tab w:val="right" w:leader="dot" w:pos="9350"/>
            </w:tabs>
            <w:rPr>
              <w:rFonts w:eastAsiaTheme="minorEastAsia"/>
              <w:i/>
              <w:iCs/>
              <w:noProof/>
              <w:sz w:val="22"/>
              <w:szCs w:val="22"/>
              <w:lang w:eastAsia="en-US"/>
            </w:rPr>
          </w:pPr>
          <w:hyperlink w:anchor="_Toc127191717" w:history="1">
            <w:r w:rsidR="00F04FBD" w:rsidRPr="00F04FBD">
              <w:rPr>
                <w:rStyle w:val="Hyperlink"/>
                <w:i/>
                <w:iCs/>
                <w:noProof/>
                <w:sz w:val="22"/>
                <w:szCs w:val="22"/>
              </w:rPr>
              <w:t>Neni 17</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16</w:t>
            </w:r>
            <w:r w:rsidR="00F04FBD" w:rsidRPr="00F04FBD">
              <w:rPr>
                <w:i/>
                <w:iCs/>
                <w:noProof/>
                <w:webHidden/>
                <w:sz w:val="22"/>
                <w:szCs w:val="22"/>
              </w:rPr>
              <w:fldChar w:fldCharType="end"/>
            </w:r>
          </w:hyperlink>
        </w:p>
        <w:p w14:paraId="15DF21BC" w14:textId="7AC36A68" w:rsidR="00F04FBD" w:rsidRPr="00F04FBD" w:rsidRDefault="00F313C4">
          <w:pPr>
            <w:pStyle w:val="TOC2"/>
            <w:tabs>
              <w:tab w:val="right" w:leader="dot" w:pos="9350"/>
            </w:tabs>
            <w:rPr>
              <w:rFonts w:eastAsiaTheme="minorEastAsia"/>
              <w:i/>
              <w:iCs/>
              <w:noProof/>
              <w:sz w:val="22"/>
              <w:szCs w:val="22"/>
              <w:lang w:eastAsia="en-US"/>
            </w:rPr>
          </w:pPr>
          <w:hyperlink w:anchor="_Toc127191718" w:history="1">
            <w:r w:rsidR="00F04FBD" w:rsidRPr="00F04FBD">
              <w:rPr>
                <w:rStyle w:val="Hyperlink"/>
                <w:i/>
                <w:iCs/>
                <w:noProof/>
                <w:sz w:val="22"/>
                <w:szCs w:val="22"/>
              </w:rPr>
              <w:t>Shfrytëzimi i kullotave dhe lartësia e taksës</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16</w:t>
            </w:r>
            <w:r w:rsidR="00F04FBD" w:rsidRPr="00F04FBD">
              <w:rPr>
                <w:i/>
                <w:iCs/>
                <w:noProof/>
                <w:webHidden/>
                <w:sz w:val="22"/>
                <w:szCs w:val="22"/>
              </w:rPr>
              <w:fldChar w:fldCharType="end"/>
            </w:r>
          </w:hyperlink>
        </w:p>
        <w:p w14:paraId="2C1DDD60" w14:textId="39822685" w:rsidR="00F04FBD" w:rsidRPr="00F04FBD" w:rsidRDefault="00F313C4">
          <w:pPr>
            <w:pStyle w:val="TOC2"/>
            <w:tabs>
              <w:tab w:val="right" w:leader="dot" w:pos="9350"/>
            </w:tabs>
            <w:rPr>
              <w:rFonts w:eastAsiaTheme="minorEastAsia"/>
              <w:i/>
              <w:iCs/>
              <w:noProof/>
              <w:sz w:val="22"/>
              <w:szCs w:val="22"/>
              <w:lang w:eastAsia="en-US"/>
            </w:rPr>
          </w:pPr>
          <w:hyperlink w:anchor="_Toc127191719" w:history="1">
            <w:r w:rsidR="00F04FBD" w:rsidRPr="00F04FBD">
              <w:rPr>
                <w:rStyle w:val="Hyperlink"/>
                <w:i/>
                <w:iCs/>
                <w:noProof/>
                <w:sz w:val="22"/>
                <w:szCs w:val="22"/>
              </w:rPr>
              <w:t>Neni 18</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_Toc127191719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16</w:t>
            </w:r>
            <w:r w:rsidR="00F04FBD" w:rsidRPr="00F04FBD">
              <w:rPr>
                <w:i/>
                <w:iCs/>
                <w:noProof/>
                <w:webHidden/>
                <w:sz w:val="22"/>
                <w:szCs w:val="22"/>
              </w:rPr>
              <w:fldChar w:fldCharType="end"/>
            </w:r>
          </w:hyperlink>
        </w:p>
        <w:p w14:paraId="10C26892" w14:textId="68A7C54A" w:rsidR="00F04FBD" w:rsidRPr="00F04FBD" w:rsidRDefault="00F313C4">
          <w:pPr>
            <w:pStyle w:val="TOC1"/>
            <w:rPr>
              <w:rFonts w:eastAsiaTheme="minorEastAsia"/>
              <w:i/>
              <w:iCs/>
              <w:color w:val="auto"/>
              <w:sz w:val="22"/>
              <w:szCs w:val="22"/>
              <w:lang w:eastAsia="en-US"/>
            </w:rPr>
          </w:pPr>
          <w:hyperlink w:anchor="_Toc127191720" w:history="1">
            <w:r w:rsidR="00F04FBD" w:rsidRPr="00F04FBD">
              <w:rPr>
                <w:rStyle w:val="Hyperlink"/>
                <w:i/>
                <w:iCs/>
                <w:sz w:val="22"/>
                <w:szCs w:val="22"/>
              </w:rPr>
              <w:t>6. DREJTORIA PËR INSPEKTORAT</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_Toc127191720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17</w:t>
            </w:r>
            <w:r w:rsidR="00F04FBD" w:rsidRPr="00F04FBD">
              <w:rPr>
                <w:i/>
                <w:iCs/>
                <w:webHidden/>
                <w:sz w:val="22"/>
                <w:szCs w:val="22"/>
              </w:rPr>
              <w:fldChar w:fldCharType="end"/>
            </w:r>
          </w:hyperlink>
        </w:p>
        <w:p w14:paraId="0D326177" w14:textId="2719348F" w:rsidR="00F04FBD" w:rsidRPr="00F04FBD" w:rsidRDefault="00F313C4">
          <w:pPr>
            <w:pStyle w:val="TOC2"/>
            <w:tabs>
              <w:tab w:val="right" w:leader="dot" w:pos="9350"/>
            </w:tabs>
            <w:rPr>
              <w:rFonts w:eastAsiaTheme="minorEastAsia"/>
              <w:i/>
              <w:iCs/>
              <w:noProof/>
              <w:sz w:val="22"/>
              <w:szCs w:val="22"/>
              <w:lang w:eastAsia="en-US"/>
            </w:rPr>
          </w:pPr>
          <w:hyperlink w:anchor="_Toc127191721" w:history="1">
            <w:r w:rsidR="00F04FBD" w:rsidRPr="00F04FBD">
              <w:rPr>
                <w:rStyle w:val="Hyperlink"/>
                <w:i/>
                <w:iCs/>
                <w:noProof/>
                <w:sz w:val="22"/>
                <w:szCs w:val="22"/>
              </w:rPr>
              <w:t>Neni 19</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_Toc127191721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17</w:t>
            </w:r>
            <w:r w:rsidR="00F04FBD" w:rsidRPr="00F04FBD">
              <w:rPr>
                <w:i/>
                <w:iCs/>
                <w:noProof/>
                <w:webHidden/>
                <w:sz w:val="22"/>
                <w:szCs w:val="22"/>
              </w:rPr>
              <w:fldChar w:fldCharType="end"/>
            </w:r>
          </w:hyperlink>
        </w:p>
        <w:p w14:paraId="60D1BD16" w14:textId="6A77854B" w:rsidR="00F04FBD" w:rsidRPr="00F04FBD" w:rsidRDefault="00F313C4">
          <w:pPr>
            <w:pStyle w:val="TOC1"/>
            <w:rPr>
              <w:rFonts w:eastAsiaTheme="minorEastAsia"/>
              <w:i/>
              <w:iCs/>
              <w:color w:val="auto"/>
              <w:sz w:val="22"/>
              <w:szCs w:val="22"/>
              <w:lang w:eastAsia="en-US"/>
            </w:rPr>
          </w:pPr>
          <w:hyperlink w:anchor="_Toc127191722" w:history="1">
            <w:r w:rsidR="00F04FBD" w:rsidRPr="00F04FBD">
              <w:rPr>
                <w:rStyle w:val="Hyperlink"/>
                <w:i/>
                <w:iCs/>
                <w:sz w:val="22"/>
                <w:szCs w:val="22"/>
              </w:rPr>
              <w:t>7. DREJTORIA PËR KADASTËR DHE GJEODEZI</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_Toc127191722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17</w:t>
            </w:r>
            <w:r w:rsidR="00F04FBD" w:rsidRPr="00F04FBD">
              <w:rPr>
                <w:i/>
                <w:iCs/>
                <w:webHidden/>
                <w:sz w:val="22"/>
                <w:szCs w:val="22"/>
              </w:rPr>
              <w:fldChar w:fldCharType="end"/>
            </w:r>
          </w:hyperlink>
        </w:p>
        <w:p w14:paraId="694FF14C" w14:textId="5745C2AC" w:rsidR="00F04FBD" w:rsidRPr="00F04FBD" w:rsidRDefault="00F313C4">
          <w:pPr>
            <w:pStyle w:val="TOC2"/>
            <w:tabs>
              <w:tab w:val="right" w:leader="dot" w:pos="9350"/>
            </w:tabs>
            <w:rPr>
              <w:rFonts w:eastAsiaTheme="minorEastAsia"/>
              <w:i/>
              <w:iCs/>
              <w:noProof/>
              <w:sz w:val="22"/>
              <w:szCs w:val="22"/>
              <w:lang w:eastAsia="en-US"/>
            </w:rPr>
          </w:pPr>
          <w:hyperlink w:anchor="_Toc127191723" w:history="1">
            <w:r w:rsidR="00F04FBD" w:rsidRPr="00F04FBD">
              <w:rPr>
                <w:rStyle w:val="Hyperlink"/>
                <w:i/>
                <w:iCs/>
                <w:noProof/>
                <w:sz w:val="22"/>
                <w:szCs w:val="22"/>
              </w:rPr>
              <w:t>Neni 20</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_Toc127191723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17</w:t>
            </w:r>
            <w:r w:rsidR="00F04FBD" w:rsidRPr="00F04FBD">
              <w:rPr>
                <w:i/>
                <w:iCs/>
                <w:noProof/>
                <w:webHidden/>
                <w:sz w:val="22"/>
                <w:szCs w:val="22"/>
              </w:rPr>
              <w:fldChar w:fldCharType="end"/>
            </w:r>
          </w:hyperlink>
        </w:p>
        <w:p w14:paraId="3AE8D790" w14:textId="0DBCFE21" w:rsidR="00F04FBD" w:rsidRPr="00F04FBD" w:rsidRDefault="00F313C4">
          <w:pPr>
            <w:pStyle w:val="TOC2"/>
            <w:tabs>
              <w:tab w:val="right" w:leader="dot" w:pos="9350"/>
            </w:tabs>
            <w:rPr>
              <w:rFonts w:eastAsiaTheme="minorEastAsia"/>
              <w:i/>
              <w:iCs/>
              <w:noProof/>
              <w:sz w:val="22"/>
              <w:szCs w:val="22"/>
              <w:lang w:eastAsia="en-US"/>
            </w:rPr>
          </w:pPr>
          <w:hyperlink w:anchor="_Toc127191724" w:history="1">
            <w:r w:rsidR="00F04FBD" w:rsidRPr="00F04FBD">
              <w:rPr>
                <w:rStyle w:val="Hyperlink"/>
                <w:i/>
                <w:iCs/>
                <w:noProof/>
                <w:sz w:val="22"/>
                <w:szCs w:val="22"/>
              </w:rPr>
              <w:t>Tarifat dhe ngarkesat e përgjithshme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_Toc127191724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17</w:t>
            </w:r>
            <w:r w:rsidR="00F04FBD" w:rsidRPr="00F04FBD">
              <w:rPr>
                <w:i/>
                <w:iCs/>
                <w:noProof/>
                <w:webHidden/>
                <w:sz w:val="22"/>
                <w:szCs w:val="22"/>
              </w:rPr>
              <w:fldChar w:fldCharType="end"/>
            </w:r>
          </w:hyperlink>
        </w:p>
        <w:p w14:paraId="11A278D2" w14:textId="71AB0E5F" w:rsidR="00F04FBD" w:rsidRPr="00F04FBD" w:rsidRDefault="00F313C4">
          <w:pPr>
            <w:pStyle w:val="TOC1"/>
            <w:rPr>
              <w:rFonts w:eastAsiaTheme="minorEastAsia"/>
              <w:i/>
              <w:iCs/>
              <w:color w:val="auto"/>
              <w:sz w:val="22"/>
              <w:szCs w:val="22"/>
              <w:lang w:eastAsia="en-US"/>
            </w:rPr>
          </w:pPr>
          <w:hyperlink w:anchor="_Toc127191725" w:history="1">
            <w:r w:rsidR="00F04FBD" w:rsidRPr="00F04FBD">
              <w:rPr>
                <w:rStyle w:val="Hyperlink"/>
                <w:i/>
                <w:iCs/>
                <w:sz w:val="22"/>
                <w:szCs w:val="22"/>
              </w:rPr>
              <w:t>8. DREJTORIA E URBANIZMIT DHE MBROJTJE TË MJEDISIT</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_Toc127191725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22</w:t>
            </w:r>
            <w:r w:rsidR="00F04FBD" w:rsidRPr="00F04FBD">
              <w:rPr>
                <w:i/>
                <w:iCs/>
                <w:webHidden/>
                <w:sz w:val="22"/>
                <w:szCs w:val="22"/>
              </w:rPr>
              <w:fldChar w:fldCharType="end"/>
            </w:r>
          </w:hyperlink>
        </w:p>
        <w:p w14:paraId="2101CB09" w14:textId="63252406" w:rsidR="00F04FBD" w:rsidRPr="00F04FBD" w:rsidRDefault="00F313C4">
          <w:pPr>
            <w:pStyle w:val="TOC2"/>
            <w:tabs>
              <w:tab w:val="right" w:leader="dot" w:pos="9350"/>
            </w:tabs>
            <w:rPr>
              <w:rFonts w:eastAsiaTheme="minorEastAsia"/>
              <w:i/>
              <w:iCs/>
              <w:noProof/>
              <w:sz w:val="22"/>
              <w:szCs w:val="22"/>
              <w:lang w:eastAsia="en-US"/>
            </w:rPr>
          </w:pPr>
          <w:hyperlink w:anchor="_Toc127191726" w:history="1">
            <w:r w:rsidR="00F04FBD" w:rsidRPr="00F04FBD">
              <w:rPr>
                <w:rStyle w:val="Hyperlink"/>
                <w:i/>
                <w:iCs/>
                <w:noProof/>
                <w:sz w:val="22"/>
                <w:szCs w:val="22"/>
              </w:rPr>
              <w:t>Neni 21</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_Toc127191726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22</w:t>
            </w:r>
            <w:r w:rsidR="00F04FBD" w:rsidRPr="00F04FBD">
              <w:rPr>
                <w:i/>
                <w:iCs/>
                <w:noProof/>
                <w:webHidden/>
                <w:sz w:val="22"/>
                <w:szCs w:val="22"/>
              </w:rPr>
              <w:fldChar w:fldCharType="end"/>
            </w:r>
          </w:hyperlink>
        </w:p>
        <w:p w14:paraId="5CD6DB54" w14:textId="2A549C1E" w:rsidR="00F04FBD" w:rsidRPr="00F04FBD" w:rsidRDefault="00F313C4">
          <w:pPr>
            <w:pStyle w:val="TOC2"/>
            <w:tabs>
              <w:tab w:val="right" w:leader="dot" w:pos="9350"/>
            </w:tabs>
            <w:rPr>
              <w:rFonts w:eastAsiaTheme="minorEastAsia"/>
              <w:i/>
              <w:iCs/>
              <w:noProof/>
              <w:sz w:val="22"/>
              <w:szCs w:val="22"/>
              <w:lang w:eastAsia="en-US"/>
            </w:rPr>
          </w:pPr>
          <w:hyperlink w:anchor="_Toc127191727" w:history="1">
            <w:r w:rsidR="00F04FBD" w:rsidRPr="00F04FBD">
              <w:rPr>
                <w:rStyle w:val="Hyperlink"/>
                <w:i/>
                <w:iCs/>
                <w:noProof/>
                <w:sz w:val="22"/>
                <w:szCs w:val="22"/>
              </w:rPr>
              <w:t>Taksat për leje ndërtimi, rrënimi, dhe rritje të densitetit</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_Toc127191727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22</w:t>
            </w:r>
            <w:r w:rsidR="00F04FBD" w:rsidRPr="00F04FBD">
              <w:rPr>
                <w:i/>
                <w:iCs/>
                <w:noProof/>
                <w:webHidden/>
                <w:sz w:val="22"/>
                <w:szCs w:val="22"/>
              </w:rPr>
              <w:fldChar w:fldCharType="end"/>
            </w:r>
          </w:hyperlink>
        </w:p>
        <w:p w14:paraId="39A91529" w14:textId="095DEA3C" w:rsidR="00F04FBD" w:rsidRPr="00F04FBD" w:rsidRDefault="00F313C4">
          <w:pPr>
            <w:pStyle w:val="TOC2"/>
            <w:tabs>
              <w:tab w:val="right" w:leader="dot" w:pos="9350"/>
            </w:tabs>
            <w:rPr>
              <w:rFonts w:eastAsiaTheme="minorEastAsia"/>
              <w:i/>
              <w:iCs/>
              <w:noProof/>
              <w:sz w:val="22"/>
              <w:szCs w:val="22"/>
              <w:lang w:eastAsia="en-US"/>
            </w:rPr>
          </w:pPr>
          <w:hyperlink w:anchor="_Toc127191728" w:history="1">
            <w:r w:rsidR="00F04FBD" w:rsidRPr="00F04FBD">
              <w:rPr>
                <w:rStyle w:val="Hyperlink"/>
                <w:i/>
                <w:iCs/>
                <w:noProof/>
                <w:sz w:val="22"/>
                <w:szCs w:val="22"/>
              </w:rPr>
              <w:t>Neni 22</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_Toc127191728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22</w:t>
            </w:r>
            <w:r w:rsidR="00F04FBD" w:rsidRPr="00F04FBD">
              <w:rPr>
                <w:i/>
                <w:iCs/>
                <w:noProof/>
                <w:webHidden/>
                <w:sz w:val="22"/>
                <w:szCs w:val="22"/>
              </w:rPr>
              <w:fldChar w:fldCharType="end"/>
            </w:r>
          </w:hyperlink>
        </w:p>
        <w:p w14:paraId="269D9219" w14:textId="46B658A1" w:rsidR="00F04FBD" w:rsidRPr="00F04FBD" w:rsidRDefault="00F313C4">
          <w:pPr>
            <w:pStyle w:val="TOC2"/>
            <w:tabs>
              <w:tab w:val="right" w:leader="dot" w:pos="9350"/>
            </w:tabs>
            <w:rPr>
              <w:rFonts w:eastAsiaTheme="minorEastAsia"/>
              <w:i/>
              <w:iCs/>
              <w:noProof/>
              <w:sz w:val="22"/>
              <w:szCs w:val="22"/>
              <w:lang w:eastAsia="en-US"/>
            </w:rPr>
          </w:pPr>
          <w:hyperlink w:anchor="_Toc127191729" w:history="1">
            <w:r w:rsidR="00F04FBD" w:rsidRPr="00F04FBD">
              <w:rPr>
                <w:rStyle w:val="Hyperlink"/>
                <w:i/>
                <w:iCs/>
                <w:noProof/>
                <w:sz w:val="22"/>
                <w:szCs w:val="22"/>
              </w:rPr>
              <w:t>Taksat për ndikim në infrastrukturë</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_Toc127191729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22</w:t>
            </w:r>
            <w:r w:rsidR="00F04FBD" w:rsidRPr="00F04FBD">
              <w:rPr>
                <w:i/>
                <w:iCs/>
                <w:noProof/>
                <w:webHidden/>
                <w:sz w:val="22"/>
                <w:szCs w:val="22"/>
              </w:rPr>
              <w:fldChar w:fldCharType="end"/>
            </w:r>
          </w:hyperlink>
        </w:p>
        <w:p w14:paraId="05FA9883" w14:textId="5F12A440" w:rsidR="00F04FBD" w:rsidRPr="00F04FBD" w:rsidRDefault="00F313C4">
          <w:pPr>
            <w:pStyle w:val="TOC2"/>
            <w:tabs>
              <w:tab w:val="right" w:leader="dot" w:pos="9350"/>
            </w:tabs>
            <w:rPr>
              <w:rFonts w:eastAsiaTheme="minorEastAsia"/>
              <w:i/>
              <w:iCs/>
              <w:noProof/>
              <w:sz w:val="22"/>
              <w:szCs w:val="22"/>
              <w:lang w:eastAsia="en-US"/>
            </w:rPr>
          </w:pPr>
          <w:hyperlink w:anchor="_Toc127191730" w:history="1">
            <w:r w:rsidR="00F04FBD" w:rsidRPr="00F04FBD">
              <w:rPr>
                <w:rStyle w:val="Hyperlink"/>
                <w:i/>
                <w:iCs/>
                <w:noProof/>
                <w:sz w:val="22"/>
                <w:szCs w:val="22"/>
              </w:rPr>
              <w:t>Neni 23</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_Toc127191730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23</w:t>
            </w:r>
            <w:r w:rsidR="00F04FBD" w:rsidRPr="00F04FBD">
              <w:rPr>
                <w:i/>
                <w:iCs/>
                <w:noProof/>
                <w:webHidden/>
                <w:sz w:val="22"/>
                <w:szCs w:val="22"/>
              </w:rPr>
              <w:fldChar w:fldCharType="end"/>
            </w:r>
          </w:hyperlink>
        </w:p>
        <w:p w14:paraId="79B97B61" w14:textId="603B4590" w:rsidR="00F04FBD" w:rsidRPr="00F04FBD" w:rsidRDefault="00F313C4">
          <w:pPr>
            <w:pStyle w:val="TOC2"/>
            <w:tabs>
              <w:tab w:val="right" w:leader="dot" w:pos="9350"/>
            </w:tabs>
            <w:rPr>
              <w:rFonts w:eastAsiaTheme="minorEastAsia"/>
              <w:i/>
              <w:iCs/>
              <w:noProof/>
              <w:sz w:val="22"/>
              <w:szCs w:val="22"/>
              <w:lang w:eastAsia="en-US"/>
            </w:rPr>
          </w:pPr>
          <w:hyperlink w:anchor="_Toc127191731" w:history="1">
            <w:r w:rsidR="00F04FBD" w:rsidRPr="00F04FBD">
              <w:rPr>
                <w:rStyle w:val="Hyperlink"/>
                <w:i/>
                <w:iCs/>
                <w:noProof/>
                <w:sz w:val="22"/>
                <w:szCs w:val="22"/>
              </w:rPr>
              <w:t>Lirimi nga taksat e ndërtimit, rrënimit, ndikimit në infrastrukturë, dhe rritjes së densitetit</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23</w:t>
            </w:r>
            <w:r w:rsidR="00F04FBD" w:rsidRPr="00F04FBD">
              <w:rPr>
                <w:i/>
                <w:iCs/>
                <w:noProof/>
                <w:webHidden/>
                <w:sz w:val="22"/>
                <w:szCs w:val="22"/>
              </w:rPr>
              <w:fldChar w:fldCharType="end"/>
            </w:r>
          </w:hyperlink>
        </w:p>
        <w:p w14:paraId="5BBF355E" w14:textId="239CCA8D" w:rsidR="00F04FBD" w:rsidRPr="00F04FBD" w:rsidRDefault="00F313C4">
          <w:pPr>
            <w:pStyle w:val="TOC2"/>
            <w:tabs>
              <w:tab w:val="right" w:leader="dot" w:pos="9350"/>
            </w:tabs>
            <w:rPr>
              <w:rFonts w:eastAsiaTheme="minorEastAsia"/>
              <w:i/>
              <w:iCs/>
              <w:noProof/>
              <w:sz w:val="22"/>
              <w:szCs w:val="22"/>
              <w:lang w:eastAsia="en-US"/>
            </w:rPr>
          </w:pPr>
          <w:hyperlink w:anchor="_Toc127191732" w:history="1">
            <w:r w:rsidR="00F04FBD" w:rsidRPr="00F04FBD">
              <w:rPr>
                <w:rStyle w:val="Hyperlink"/>
                <w:i/>
                <w:iCs/>
                <w:noProof/>
                <w:sz w:val="22"/>
                <w:szCs w:val="22"/>
              </w:rPr>
              <w:t>Neni 24</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23</w:t>
            </w:r>
            <w:r w:rsidR="00F04FBD" w:rsidRPr="00F04FBD">
              <w:rPr>
                <w:i/>
                <w:iCs/>
                <w:noProof/>
                <w:webHidden/>
                <w:sz w:val="22"/>
                <w:szCs w:val="22"/>
              </w:rPr>
              <w:fldChar w:fldCharType="end"/>
            </w:r>
          </w:hyperlink>
        </w:p>
        <w:p w14:paraId="516F3E2D" w14:textId="43639F9F" w:rsidR="00F04FBD" w:rsidRPr="00F04FBD" w:rsidRDefault="00F313C4">
          <w:pPr>
            <w:pStyle w:val="TOC2"/>
            <w:tabs>
              <w:tab w:val="right" w:leader="dot" w:pos="9350"/>
            </w:tabs>
            <w:rPr>
              <w:rFonts w:eastAsiaTheme="minorEastAsia"/>
              <w:i/>
              <w:iCs/>
              <w:noProof/>
              <w:sz w:val="22"/>
              <w:szCs w:val="22"/>
              <w:lang w:eastAsia="en-US"/>
            </w:rPr>
          </w:pPr>
          <w:hyperlink w:anchor="_Toc127191733" w:history="1">
            <w:r w:rsidR="00F04FBD" w:rsidRPr="00F04FBD">
              <w:rPr>
                <w:rStyle w:val="Hyperlink"/>
                <w:i/>
                <w:iCs/>
                <w:noProof/>
                <w:sz w:val="22"/>
                <w:szCs w:val="22"/>
              </w:rPr>
              <w:t>Taksa për rregullimin e tokës ndërtimore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23</w:t>
            </w:r>
            <w:r w:rsidR="00F04FBD" w:rsidRPr="00F04FBD">
              <w:rPr>
                <w:i/>
                <w:iCs/>
                <w:noProof/>
                <w:webHidden/>
                <w:sz w:val="22"/>
                <w:szCs w:val="22"/>
              </w:rPr>
              <w:fldChar w:fldCharType="end"/>
            </w:r>
          </w:hyperlink>
        </w:p>
        <w:p w14:paraId="33B114D2" w14:textId="7B9B6F46" w:rsidR="00F04FBD" w:rsidRPr="00F04FBD" w:rsidRDefault="00F313C4">
          <w:pPr>
            <w:pStyle w:val="TOC2"/>
            <w:tabs>
              <w:tab w:val="right" w:leader="dot" w:pos="9350"/>
            </w:tabs>
            <w:rPr>
              <w:rFonts w:eastAsiaTheme="minorEastAsia"/>
              <w:i/>
              <w:iCs/>
              <w:noProof/>
              <w:sz w:val="22"/>
              <w:szCs w:val="22"/>
              <w:lang w:eastAsia="en-US"/>
            </w:rPr>
          </w:pPr>
          <w:hyperlink w:anchor="_Toc127191734" w:history="1">
            <w:r w:rsidR="00F04FBD" w:rsidRPr="00F04FBD">
              <w:rPr>
                <w:rStyle w:val="Hyperlink"/>
                <w:i/>
                <w:iCs/>
                <w:noProof/>
                <w:sz w:val="22"/>
                <w:szCs w:val="22"/>
              </w:rPr>
              <w:t>Neni 25</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23</w:t>
            </w:r>
            <w:r w:rsidR="00F04FBD" w:rsidRPr="00F04FBD">
              <w:rPr>
                <w:i/>
                <w:iCs/>
                <w:noProof/>
                <w:webHidden/>
                <w:sz w:val="22"/>
                <w:szCs w:val="22"/>
              </w:rPr>
              <w:fldChar w:fldCharType="end"/>
            </w:r>
          </w:hyperlink>
        </w:p>
        <w:p w14:paraId="2B789947" w14:textId="346D1915" w:rsidR="00F04FBD" w:rsidRPr="00F04FBD" w:rsidRDefault="00F313C4">
          <w:pPr>
            <w:pStyle w:val="TOC2"/>
            <w:tabs>
              <w:tab w:val="right" w:leader="dot" w:pos="9350"/>
            </w:tabs>
            <w:rPr>
              <w:rFonts w:eastAsiaTheme="minorEastAsia"/>
              <w:i/>
              <w:iCs/>
              <w:noProof/>
              <w:sz w:val="22"/>
              <w:szCs w:val="22"/>
              <w:lang w:eastAsia="en-US"/>
            </w:rPr>
          </w:pPr>
          <w:hyperlink w:anchor="_Toc127191735" w:history="1">
            <w:r w:rsidR="00F04FBD" w:rsidRPr="00F04FBD">
              <w:rPr>
                <w:rStyle w:val="Hyperlink"/>
                <w:i/>
                <w:iCs/>
                <w:noProof/>
                <w:sz w:val="22"/>
                <w:szCs w:val="22"/>
              </w:rPr>
              <w:t>Taksat për t’u pajisur me Leje Mjedisore Komunale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23</w:t>
            </w:r>
            <w:r w:rsidR="00F04FBD" w:rsidRPr="00F04FBD">
              <w:rPr>
                <w:i/>
                <w:iCs/>
                <w:noProof/>
                <w:webHidden/>
                <w:sz w:val="22"/>
                <w:szCs w:val="22"/>
              </w:rPr>
              <w:fldChar w:fldCharType="end"/>
            </w:r>
          </w:hyperlink>
        </w:p>
        <w:p w14:paraId="4C9CFC3A" w14:textId="659CCE0B" w:rsidR="00F04FBD" w:rsidRPr="00F04FBD" w:rsidRDefault="00F313C4">
          <w:pPr>
            <w:pStyle w:val="TOC1"/>
            <w:rPr>
              <w:rFonts w:eastAsiaTheme="minorEastAsia"/>
              <w:i/>
              <w:iCs/>
              <w:color w:val="auto"/>
              <w:sz w:val="22"/>
              <w:szCs w:val="22"/>
              <w:lang w:eastAsia="en-US"/>
            </w:rPr>
          </w:pPr>
          <w:hyperlink w:anchor="_Toc127191736" w:history="1">
            <w:r w:rsidR="00F04FBD" w:rsidRPr="00F04FBD">
              <w:rPr>
                <w:rStyle w:val="Hyperlink"/>
                <w:i/>
                <w:iCs/>
                <w:sz w:val="22"/>
                <w:szCs w:val="22"/>
              </w:rPr>
              <w:t>9. DREJTORIA PËR ZHVILLIM EKONOMIK</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_Toc127191736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24</w:t>
            </w:r>
            <w:r w:rsidR="00F04FBD" w:rsidRPr="00F04FBD">
              <w:rPr>
                <w:i/>
                <w:iCs/>
                <w:webHidden/>
                <w:sz w:val="22"/>
                <w:szCs w:val="22"/>
              </w:rPr>
              <w:fldChar w:fldCharType="end"/>
            </w:r>
          </w:hyperlink>
        </w:p>
        <w:p w14:paraId="3D852931" w14:textId="33DD2FE1" w:rsidR="00F04FBD" w:rsidRPr="00F04FBD" w:rsidRDefault="00F313C4">
          <w:pPr>
            <w:pStyle w:val="TOC2"/>
            <w:tabs>
              <w:tab w:val="right" w:leader="dot" w:pos="9350"/>
            </w:tabs>
            <w:rPr>
              <w:rFonts w:eastAsiaTheme="minorEastAsia"/>
              <w:i/>
              <w:iCs/>
              <w:noProof/>
              <w:sz w:val="22"/>
              <w:szCs w:val="22"/>
              <w:lang w:eastAsia="en-US"/>
            </w:rPr>
          </w:pPr>
          <w:hyperlink w:anchor="_Toc127191737" w:history="1">
            <w:r w:rsidR="00F04FBD" w:rsidRPr="00F04FBD">
              <w:rPr>
                <w:rStyle w:val="Hyperlink"/>
                <w:i/>
                <w:iCs/>
                <w:noProof/>
                <w:sz w:val="22"/>
                <w:szCs w:val="22"/>
              </w:rPr>
              <w:t>Neni 26</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388A1AC3" w14:textId="7153B003" w:rsidR="00F04FBD" w:rsidRPr="00F04FBD" w:rsidRDefault="00F313C4">
          <w:pPr>
            <w:pStyle w:val="TOC2"/>
            <w:tabs>
              <w:tab w:val="right" w:leader="dot" w:pos="9350"/>
            </w:tabs>
            <w:rPr>
              <w:rFonts w:eastAsiaTheme="minorEastAsia"/>
              <w:i/>
              <w:iCs/>
              <w:noProof/>
              <w:sz w:val="22"/>
              <w:szCs w:val="22"/>
              <w:lang w:eastAsia="en-US"/>
            </w:rPr>
          </w:pPr>
          <w:hyperlink w:anchor="_Toc127191738" w:history="1">
            <w:r w:rsidR="00F04FBD" w:rsidRPr="00F04FBD">
              <w:rPr>
                <w:rStyle w:val="Hyperlink"/>
                <w:i/>
                <w:iCs/>
                <w:noProof/>
                <w:sz w:val="22"/>
                <w:szCs w:val="22"/>
              </w:rPr>
              <w:t>Leje për kryerjen e transportit publik të udhëtarëve dhe mallrave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25317C24" w14:textId="14366A08" w:rsidR="00F04FBD" w:rsidRPr="00F04FBD" w:rsidRDefault="00F313C4">
          <w:pPr>
            <w:pStyle w:val="TOC2"/>
            <w:tabs>
              <w:tab w:val="right" w:leader="dot" w:pos="9350"/>
            </w:tabs>
            <w:rPr>
              <w:rFonts w:eastAsiaTheme="minorEastAsia"/>
              <w:i/>
              <w:iCs/>
              <w:noProof/>
              <w:sz w:val="22"/>
              <w:szCs w:val="22"/>
              <w:lang w:eastAsia="en-US"/>
            </w:rPr>
          </w:pPr>
          <w:hyperlink w:anchor="_Toc127191739" w:history="1">
            <w:r w:rsidR="00F04FBD" w:rsidRPr="00F04FBD">
              <w:rPr>
                <w:rStyle w:val="Hyperlink"/>
                <w:i/>
                <w:iCs/>
                <w:noProof/>
                <w:sz w:val="22"/>
                <w:szCs w:val="22"/>
              </w:rPr>
              <w:t>Neni 27</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_Toc127191739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7674279F" w14:textId="5DCFF9ED" w:rsidR="00F04FBD" w:rsidRPr="00F04FBD" w:rsidRDefault="00F313C4">
          <w:pPr>
            <w:pStyle w:val="TOC2"/>
            <w:tabs>
              <w:tab w:val="right" w:leader="dot" w:pos="9350"/>
            </w:tabs>
            <w:rPr>
              <w:rFonts w:eastAsiaTheme="minorEastAsia"/>
              <w:i/>
              <w:iCs/>
              <w:noProof/>
              <w:sz w:val="22"/>
              <w:szCs w:val="22"/>
              <w:lang w:eastAsia="en-US"/>
            </w:rPr>
          </w:pPr>
          <w:hyperlink w:anchor="_Toc127191740" w:history="1">
            <w:r w:rsidR="00F04FBD" w:rsidRPr="00F04FBD">
              <w:rPr>
                <w:rStyle w:val="Hyperlink"/>
                <w:i/>
                <w:iCs/>
                <w:noProof/>
                <w:sz w:val="22"/>
                <w:szCs w:val="22"/>
              </w:rPr>
              <w:t>Rendet e udhëtimit</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_Toc127191740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612107F4" w14:textId="7D7BE93F" w:rsidR="00F04FBD" w:rsidRPr="00F04FBD" w:rsidRDefault="00F313C4">
          <w:pPr>
            <w:pStyle w:val="TOC2"/>
            <w:tabs>
              <w:tab w:val="right" w:leader="dot" w:pos="9350"/>
            </w:tabs>
            <w:rPr>
              <w:rFonts w:eastAsiaTheme="minorEastAsia"/>
              <w:i/>
              <w:iCs/>
              <w:noProof/>
              <w:sz w:val="22"/>
              <w:szCs w:val="22"/>
              <w:lang w:eastAsia="en-US"/>
            </w:rPr>
          </w:pPr>
          <w:hyperlink w:anchor="_Toc127191741" w:history="1">
            <w:r w:rsidR="00F04FBD" w:rsidRPr="00F04FBD">
              <w:rPr>
                <w:rStyle w:val="Hyperlink"/>
                <w:i/>
                <w:iCs/>
                <w:noProof/>
                <w:sz w:val="22"/>
                <w:szCs w:val="22"/>
              </w:rPr>
              <w:t>Neni 28</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4B3B0BF5" w14:textId="698594D0" w:rsidR="00F04FBD" w:rsidRPr="00F04FBD" w:rsidRDefault="00F313C4">
          <w:pPr>
            <w:pStyle w:val="TOC2"/>
            <w:tabs>
              <w:tab w:val="right" w:leader="dot" w:pos="9350"/>
            </w:tabs>
            <w:rPr>
              <w:rFonts w:eastAsiaTheme="minorEastAsia"/>
              <w:i/>
              <w:iCs/>
              <w:noProof/>
              <w:sz w:val="22"/>
              <w:szCs w:val="22"/>
              <w:lang w:eastAsia="en-US"/>
            </w:rPr>
          </w:pPr>
          <w:hyperlink w:anchor="_Toc127191742" w:history="1">
            <w:r w:rsidR="00F04FBD" w:rsidRPr="00F04FBD">
              <w:rPr>
                <w:rStyle w:val="Hyperlink"/>
                <w:i/>
                <w:iCs/>
                <w:noProof/>
                <w:sz w:val="22"/>
                <w:szCs w:val="22"/>
              </w:rPr>
              <w:t>Taksat për marrjen e pëlqimit/certifikatës për kryerjen e transportit publik të udhëtarëve dhe mallrave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33469A8F" w14:textId="465E8847" w:rsidR="00F04FBD" w:rsidRPr="00F04FBD" w:rsidRDefault="00F313C4">
          <w:pPr>
            <w:pStyle w:val="TOC2"/>
            <w:tabs>
              <w:tab w:val="right" w:leader="dot" w:pos="9350"/>
            </w:tabs>
            <w:rPr>
              <w:rFonts w:eastAsiaTheme="minorEastAsia"/>
              <w:i/>
              <w:iCs/>
              <w:noProof/>
              <w:sz w:val="22"/>
              <w:szCs w:val="22"/>
              <w:lang w:eastAsia="en-US"/>
            </w:rPr>
          </w:pPr>
          <w:hyperlink w:anchor="_Toc127191743" w:history="1">
            <w:r w:rsidR="00F04FBD" w:rsidRPr="00F04FBD">
              <w:rPr>
                <w:rStyle w:val="Hyperlink"/>
                <w:i/>
                <w:iCs/>
                <w:noProof/>
                <w:sz w:val="22"/>
                <w:szCs w:val="22"/>
              </w:rPr>
              <w:t>Neni 29</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36A430A6" w14:textId="15EC4C3A" w:rsidR="00F04FBD" w:rsidRPr="00F04FBD" w:rsidRDefault="00F313C4">
          <w:pPr>
            <w:pStyle w:val="TOC2"/>
            <w:tabs>
              <w:tab w:val="right" w:leader="dot" w:pos="9350"/>
            </w:tabs>
            <w:rPr>
              <w:rFonts w:eastAsiaTheme="minorEastAsia"/>
              <w:i/>
              <w:iCs/>
              <w:noProof/>
              <w:sz w:val="22"/>
              <w:szCs w:val="22"/>
              <w:lang w:eastAsia="en-US"/>
            </w:rPr>
          </w:pPr>
          <w:hyperlink w:anchor="_Toc127191744" w:history="1">
            <w:r w:rsidR="00F04FBD" w:rsidRPr="00F04FBD">
              <w:rPr>
                <w:rStyle w:val="Hyperlink"/>
                <w:i/>
                <w:iCs/>
                <w:noProof/>
                <w:sz w:val="22"/>
                <w:szCs w:val="22"/>
              </w:rPr>
              <w:t>Vazhdimi i Licencës/Lejes për kryerjen e transportit publik të udhëtarëve dhe mallrave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53EB1BD5" w14:textId="4385B050" w:rsidR="00F04FBD" w:rsidRPr="00F04FBD" w:rsidRDefault="00F313C4">
          <w:pPr>
            <w:pStyle w:val="TOC2"/>
            <w:tabs>
              <w:tab w:val="right" w:leader="dot" w:pos="9350"/>
            </w:tabs>
            <w:rPr>
              <w:rFonts w:eastAsiaTheme="minorEastAsia"/>
              <w:i/>
              <w:iCs/>
              <w:noProof/>
              <w:sz w:val="22"/>
              <w:szCs w:val="22"/>
              <w:lang w:eastAsia="en-US"/>
            </w:rPr>
          </w:pPr>
          <w:hyperlink w:anchor="_Toc127191745" w:history="1">
            <w:r w:rsidR="00F04FBD" w:rsidRPr="00F04FBD">
              <w:rPr>
                <w:rStyle w:val="Hyperlink"/>
                <w:rFonts w:eastAsia="Garamond"/>
                <w:bCs/>
                <w:i/>
                <w:iCs/>
                <w:noProof/>
                <w:sz w:val="22"/>
                <w:szCs w:val="22"/>
                <w:lang w:val="sq-AL"/>
              </w:rPr>
              <w:t xml:space="preserve">Taksat për vazhdimin e Licencës/Lejes për kryerjen e transportit publik të udhëtarëve dhe mallrave aplikohen sipas të njëjtave tarifave të </w:t>
            </w:r>
            <w:r w:rsidR="00F04FBD" w:rsidRPr="00F04FBD">
              <w:rPr>
                <w:rStyle w:val="Hyperlink"/>
                <w:rFonts w:eastAsia="Garamond"/>
                <w:b/>
                <w:bCs/>
                <w:i/>
                <w:iCs/>
                <w:noProof/>
                <w:sz w:val="22"/>
                <w:szCs w:val="22"/>
                <w:lang w:val="sq-AL"/>
              </w:rPr>
              <w:t>nenit 9.</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7D9797D0" w14:textId="2C7880E5" w:rsidR="00F04FBD" w:rsidRPr="00F04FBD" w:rsidRDefault="00F313C4">
          <w:pPr>
            <w:pStyle w:val="TOC2"/>
            <w:tabs>
              <w:tab w:val="right" w:leader="dot" w:pos="9350"/>
            </w:tabs>
            <w:rPr>
              <w:rFonts w:eastAsiaTheme="minorEastAsia"/>
              <w:i/>
              <w:iCs/>
              <w:noProof/>
              <w:sz w:val="22"/>
              <w:szCs w:val="22"/>
              <w:lang w:eastAsia="en-US"/>
            </w:rPr>
          </w:pPr>
          <w:hyperlink w:anchor="_Toc127191746" w:history="1">
            <w:r w:rsidR="00F04FBD" w:rsidRPr="00F04FBD">
              <w:rPr>
                <w:rStyle w:val="Hyperlink"/>
                <w:i/>
                <w:iCs/>
                <w:noProof/>
                <w:sz w:val="22"/>
                <w:szCs w:val="22"/>
              </w:rPr>
              <w:t>Neni 30</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3BA7F3CF" w14:textId="70E01806" w:rsidR="00F04FBD" w:rsidRPr="00F04FBD" w:rsidRDefault="00F313C4">
          <w:pPr>
            <w:pStyle w:val="TOC2"/>
            <w:tabs>
              <w:tab w:val="right" w:leader="dot" w:pos="9350"/>
            </w:tabs>
            <w:rPr>
              <w:rFonts w:eastAsiaTheme="minorEastAsia"/>
              <w:i/>
              <w:iCs/>
              <w:noProof/>
              <w:sz w:val="22"/>
              <w:szCs w:val="22"/>
              <w:lang w:eastAsia="en-US"/>
            </w:rPr>
          </w:pPr>
          <w:hyperlink w:anchor="_Toc127191747" w:history="1">
            <w:r w:rsidR="00F04FBD" w:rsidRPr="00F04FBD">
              <w:rPr>
                <w:rStyle w:val="Hyperlink"/>
                <w:i/>
                <w:iCs/>
                <w:noProof/>
                <w:sz w:val="22"/>
                <w:szCs w:val="22"/>
              </w:rPr>
              <w:t>Taksat për Shërbimet në Qendrën Komunale të Regjistrimit të Bizneseve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24</w:t>
            </w:r>
            <w:r w:rsidR="00F04FBD" w:rsidRPr="00F04FBD">
              <w:rPr>
                <w:i/>
                <w:iCs/>
                <w:noProof/>
                <w:webHidden/>
                <w:sz w:val="22"/>
                <w:szCs w:val="22"/>
              </w:rPr>
              <w:fldChar w:fldCharType="end"/>
            </w:r>
          </w:hyperlink>
        </w:p>
        <w:p w14:paraId="35411FBF" w14:textId="517309B5" w:rsidR="00F04FBD" w:rsidRPr="00F04FBD" w:rsidRDefault="00F313C4">
          <w:pPr>
            <w:pStyle w:val="TOC2"/>
            <w:tabs>
              <w:tab w:val="right" w:leader="dot" w:pos="9350"/>
            </w:tabs>
            <w:rPr>
              <w:rFonts w:eastAsiaTheme="minorEastAsia"/>
              <w:i/>
              <w:iCs/>
              <w:noProof/>
              <w:sz w:val="22"/>
              <w:szCs w:val="22"/>
              <w:lang w:eastAsia="en-US"/>
            </w:rPr>
          </w:pPr>
          <w:hyperlink w:anchor="_Toc127191748" w:history="1">
            <w:r w:rsidR="00F04FBD" w:rsidRPr="00F04FBD">
              <w:rPr>
                <w:rStyle w:val="Hyperlink"/>
                <w:i/>
                <w:iCs/>
                <w:noProof/>
                <w:sz w:val="22"/>
                <w:szCs w:val="22"/>
              </w:rPr>
              <w:t>Neni 31</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26</w:t>
            </w:r>
            <w:r w:rsidR="00F04FBD" w:rsidRPr="00F04FBD">
              <w:rPr>
                <w:i/>
                <w:iCs/>
                <w:noProof/>
                <w:webHidden/>
                <w:sz w:val="22"/>
                <w:szCs w:val="22"/>
              </w:rPr>
              <w:fldChar w:fldCharType="end"/>
            </w:r>
          </w:hyperlink>
        </w:p>
        <w:p w14:paraId="1E6BAA2C" w14:textId="50868CD5" w:rsidR="00F04FBD" w:rsidRPr="00F04FBD" w:rsidRDefault="00F313C4">
          <w:pPr>
            <w:pStyle w:val="TOC2"/>
            <w:tabs>
              <w:tab w:val="right" w:leader="dot" w:pos="9350"/>
            </w:tabs>
            <w:rPr>
              <w:rFonts w:eastAsiaTheme="minorEastAsia"/>
              <w:i/>
              <w:iCs/>
              <w:noProof/>
              <w:sz w:val="22"/>
              <w:szCs w:val="22"/>
              <w:lang w:eastAsia="en-US"/>
            </w:rPr>
          </w:pPr>
          <w:hyperlink w:anchor="_Toc127191749" w:history="1">
            <w:r w:rsidR="00F04FBD" w:rsidRPr="00F04FBD">
              <w:rPr>
                <w:rStyle w:val="Hyperlink"/>
                <w:i/>
                <w:iCs/>
                <w:noProof/>
                <w:sz w:val="22"/>
                <w:szCs w:val="22"/>
              </w:rPr>
              <w:t>Lejet per zgjatjen e orarit te punes</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_Toc127191749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26</w:t>
            </w:r>
            <w:r w:rsidR="00F04FBD" w:rsidRPr="00F04FBD">
              <w:rPr>
                <w:i/>
                <w:iCs/>
                <w:noProof/>
                <w:webHidden/>
                <w:sz w:val="22"/>
                <w:szCs w:val="22"/>
              </w:rPr>
              <w:fldChar w:fldCharType="end"/>
            </w:r>
          </w:hyperlink>
        </w:p>
        <w:p w14:paraId="236C0DE9" w14:textId="1C53AA83" w:rsidR="00F04FBD" w:rsidRPr="00F04FBD" w:rsidRDefault="00F313C4">
          <w:pPr>
            <w:pStyle w:val="TOC1"/>
            <w:rPr>
              <w:rFonts w:eastAsiaTheme="minorEastAsia"/>
              <w:i/>
              <w:iCs/>
              <w:color w:val="auto"/>
              <w:sz w:val="22"/>
              <w:szCs w:val="22"/>
              <w:lang w:eastAsia="en-US"/>
            </w:rPr>
          </w:pPr>
          <w:hyperlink w:anchor="_Toc127191750" w:history="1">
            <w:r w:rsidR="00F04FBD" w:rsidRPr="00F04FBD">
              <w:rPr>
                <w:rStyle w:val="Hyperlink"/>
                <w:i/>
                <w:iCs/>
                <w:sz w:val="22"/>
                <w:szCs w:val="22"/>
              </w:rPr>
              <w:t>10. DREJTORIA PËR SHËNDETËSI</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_Toc127191750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26</w:t>
            </w:r>
            <w:r w:rsidR="00F04FBD" w:rsidRPr="00F04FBD">
              <w:rPr>
                <w:i/>
                <w:iCs/>
                <w:webHidden/>
                <w:sz w:val="22"/>
                <w:szCs w:val="22"/>
              </w:rPr>
              <w:fldChar w:fldCharType="end"/>
            </w:r>
          </w:hyperlink>
        </w:p>
        <w:p w14:paraId="035E78C4" w14:textId="47F19D59" w:rsidR="00F04FBD" w:rsidRPr="00F04FBD" w:rsidRDefault="00F313C4">
          <w:pPr>
            <w:pStyle w:val="TOC2"/>
            <w:tabs>
              <w:tab w:val="right" w:leader="dot" w:pos="9350"/>
            </w:tabs>
            <w:rPr>
              <w:rFonts w:eastAsiaTheme="minorEastAsia"/>
              <w:i/>
              <w:iCs/>
              <w:noProof/>
              <w:sz w:val="22"/>
              <w:szCs w:val="22"/>
              <w:lang w:eastAsia="en-US"/>
            </w:rPr>
          </w:pPr>
          <w:hyperlink w:anchor="_Toc127191751" w:history="1">
            <w:r w:rsidR="00F04FBD" w:rsidRPr="00F04FBD">
              <w:rPr>
                <w:rStyle w:val="Hyperlink"/>
                <w:i/>
                <w:iCs/>
                <w:noProof/>
                <w:sz w:val="22"/>
                <w:szCs w:val="22"/>
              </w:rPr>
              <w:t>Neni 32</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_Toc127191751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26</w:t>
            </w:r>
            <w:r w:rsidR="00F04FBD" w:rsidRPr="00F04FBD">
              <w:rPr>
                <w:i/>
                <w:iCs/>
                <w:noProof/>
                <w:webHidden/>
                <w:sz w:val="22"/>
                <w:szCs w:val="22"/>
              </w:rPr>
              <w:fldChar w:fldCharType="end"/>
            </w:r>
          </w:hyperlink>
        </w:p>
        <w:p w14:paraId="5A4BB7DD" w14:textId="193BD007" w:rsidR="00F04FBD" w:rsidRPr="00F04FBD" w:rsidRDefault="00F313C4">
          <w:pPr>
            <w:pStyle w:val="TOC2"/>
            <w:tabs>
              <w:tab w:val="right" w:leader="dot" w:pos="9350"/>
            </w:tabs>
            <w:rPr>
              <w:rFonts w:eastAsiaTheme="minorEastAsia"/>
              <w:i/>
              <w:iCs/>
              <w:noProof/>
              <w:sz w:val="22"/>
              <w:szCs w:val="22"/>
              <w:lang w:eastAsia="en-US"/>
            </w:rPr>
          </w:pPr>
          <w:hyperlink w:anchor="_Toc127191752" w:history="1">
            <w:r w:rsidR="00F04FBD" w:rsidRPr="00F04FBD">
              <w:rPr>
                <w:rStyle w:val="Hyperlink"/>
                <w:i/>
                <w:iCs/>
                <w:noProof/>
                <w:sz w:val="22"/>
                <w:szCs w:val="22"/>
              </w:rPr>
              <w:t>Çmimorja e bashkëpagesave për shërbimet shëndetësore të nivelit parësor</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_Toc127191752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26</w:t>
            </w:r>
            <w:r w:rsidR="00F04FBD" w:rsidRPr="00F04FBD">
              <w:rPr>
                <w:i/>
                <w:iCs/>
                <w:noProof/>
                <w:webHidden/>
                <w:sz w:val="22"/>
                <w:szCs w:val="22"/>
              </w:rPr>
              <w:fldChar w:fldCharType="end"/>
            </w:r>
          </w:hyperlink>
        </w:p>
        <w:p w14:paraId="25D99020" w14:textId="63339ACC" w:rsidR="00F04FBD" w:rsidRPr="00F04FBD" w:rsidRDefault="00F313C4">
          <w:pPr>
            <w:pStyle w:val="TOC2"/>
            <w:tabs>
              <w:tab w:val="right" w:leader="dot" w:pos="9350"/>
            </w:tabs>
            <w:rPr>
              <w:rFonts w:eastAsiaTheme="minorEastAsia"/>
              <w:i/>
              <w:iCs/>
              <w:noProof/>
              <w:sz w:val="22"/>
              <w:szCs w:val="22"/>
              <w:lang w:eastAsia="en-US"/>
            </w:rPr>
          </w:pPr>
          <w:hyperlink w:anchor="_Toc127191753" w:history="1">
            <w:r w:rsidR="00F04FBD" w:rsidRPr="00F04FBD">
              <w:rPr>
                <w:rStyle w:val="Hyperlink"/>
                <w:i/>
                <w:iCs/>
                <w:noProof/>
                <w:sz w:val="22"/>
                <w:szCs w:val="22"/>
              </w:rPr>
              <w:t>Neni 33</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_Toc127191753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27</w:t>
            </w:r>
            <w:r w:rsidR="00F04FBD" w:rsidRPr="00F04FBD">
              <w:rPr>
                <w:i/>
                <w:iCs/>
                <w:noProof/>
                <w:webHidden/>
                <w:sz w:val="22"/>
                <w:szCs w:val="22"/>
              </w:rPr>
              <w:fldChar w:fldCharType="end"/>
            </w:r>
          </w:hyperlink>
        </w:p>
        <w:p w14:paraId="267AD240" w14:textId="57152E05" w:rsidR="00F04FBD" w:rsidRPr="00F04FBD" w:rsidRDefault="00F313C4">
          <w:pPr>
            <w:pStyle w:val="TOC2"/>
            <w:tabs>
              <w:tab w:val="right" w:leader="dot" w:pos="9350"/>
            </w:tabs>
            <w:rPr>
              <w:rFonts w:eastAsiaTheme="minorEastAsia"/>
              <w:i/>
              <w:iCs/>
              <w:noProof/>
              <w:sz w:val="22"/>
              <w:szCs w:val="22"/>
              <w:lang w:eastAsia="en-US"/>
            </w:rPr>
          </w:pPr>
          <w:hyperlink w:anchor="_Toc127191754" w:history="1">
            <w:r w:rsidR="00F04FBD" w:rsidRPr="00F04FBD">
              <w:rPr>
                <w:rStyle w:val="Hyperlink"/>
                <w:i/>
                <w:iCs/>
                <w:noProof/>
                <w:sz w:val="22"/>
                <w:szCs w:val="22"/>
              </w:rPr>
              <w:t>Çmimorja e bashkëpagesave për shërbimet stomatologjike të nivelit parësor</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_Toc127191754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27</w:t>
            </w:r>
            <w:r w:rsidR="00F04FBD" w:rsidRPr="00F04FBD">
              <w:rPr>
                <w:i/>
                <w:iCs/>
                <w:noProof/>
                <w:webHidden/>
                <w:sz w:val="22"/>
                <w:szCs w:val="22"/>
              </w:rPr>
              <w:fldChar w:fldCharType="end"/>
            </w:r>
          </w:hyperlink>
        </w:p>
        <w:p w14:paraId="50E0A4AF" w14:textId="39CE3FDF" w:rsidR="00F04FBD" w:rsidRPr="00F04FBD" w:rsidRDefault="00F313C4">
          <w:pPr>
            <w:pStyle w:val="TOC2"/>
            <w:tabs>
              <w:tab w:val="right" w:leader="dot" w:pos="9350"/>
            </w:tabs>
            <w:rPr>
              <w:rFonts w:eastAsiaTheme="minorEastAsia"/>
              <w:i/>
              <w:iCs/>
              <w:noProof/>
              <w:sz w:val="22"/>
              <w:szCs w:val="22"/>
              <w:lang w:eastAsia="en-US"/>
            </w:rPr>
          </w:pPr>
          <w:hyperlink w:anchor="_Toc127191755" w:history="1">
            <w:r w:rsidR="00F04FBD" w:rsidRPr="00F04FBD">
              <w:rPr>
                <w:rStyle w:val="Hyperlink"/>
                <w:i/>
                <w:iCs/>
                <w:noProof/>
                <w:sz w:val="22"/>
                <w:szCs w:val="22"/>
              </w:rPr>
              <w:t>Neni 34</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_Toc127191755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28</w:t>
            </w:r>
            <w:r w:rsidR="00F04FBD" w:rsidRPr="00F04FBD">
              <w:rPr>
                <w:i/>
                <w:iCs/>
                <w:noProof/>
                <w:webHidden/>
                <w:sz w:val="22"/>
                <w:szCs w:val="22"/>
              </w:rPr>
              <w:fldChar w:fldCharType="end"/>
            </w:r>
          </w:hyperlink>
        </w:p>
        <w:p w14:paraId="551AB9B2" w14:textId="3EC3EEAD" w:rsidR="00F04FBD" w:rsidRPr="00F04FBD" w:rsidRDefault="00F313C4">
          <w:pPr>
            <w:pStyle w:val="TOC2"/>
            <w:tabs>
              <w:tab w:val="right" w:leader="dot" w:pos="9350"/>
            </w:tabs>
            <w:rPr>
              <w:rFonts w:eastAsiaTheme="minorEastAsia"/>
              <w:i/>
              <w:iCs/>
              <w:noProof/>
              <w:sz w:val="22"/>
              <w:szCs w:val="22"/>
              <w:lang w:eastAsia="en-US"/>
            </w:rPr>
          </w:pPr>
          <w:hyperlink w:anchor="_Toc127191756" w:history="1">
            <w:r w:rsidR="00F04FBD" w:rsidRPr="00F04FBD">
              <w:rPr>
                <w:rStyle w:val="Hyperlink"/>
                <w:i/>
                <w:iCs/>
                <w:noProof/>
                <w:sz w:val="22"/>
                <w:szCs w:val="22"/>
              </w:rPr>
              <w:t>Çmimorja për certifikatat shëndetësore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_Toc127191756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28</w:t>
            </w:r>
            <w:r w:rsidR="00F04FBD" w:rsidRPr="00F04FBD">
              <w:rPr>
                <w:i/>
                <w:iCs/>
                <w:noProof/>
                <w:webHidden/>
                <w:sz w:val="22"/>
                <w:szCs w:val="22"/>
              </w:rPr>
              <w:fldChar w:fldCharType="end"/>
            </w:r>
          </w:hyperlink>
        </w:p>
        <w:p w14:paraId="7D52BF9F" w14:textId="367544EF" w:rsidR="00F04FBD" w:rsidRPr="00F04FBD" w:rsidRDefault="00F313C4">
          <w:pPr>
            <w:pStyle w:val="TOC1"/>
            <w:rPr>
              <w:rFonts w:eastAsiaTheme="minorEastAsia"/>
              <w:i/>
              <w:iCs/>
              <w:color w:val="auto"/>
              <w:sz w:val="22"/>
              <w:szCs w:val="22"/>
              <w:lang w:eastAsia="en-US"/>
            </w:rPr>
          </w:pPr>
          <w:hyperlink w:anchor="_Toc127191757" w:history="1">
            <w:r w:rsidR="00F04FBD" w:rsidRPr="00F04FBD">
              <w:rPr>
                <w:rStyle w:val="Hyperlink"/>
                <w:i/>
                <w:iCs/>
                <w:sz w:val="22"/>
                <w:szCs w:val="22"/>
              </w:rPr>
              <w:t>11. DREJTORIA PËR MIRËQENIE SOCIALE QENDRA PËR PUNË SOCIALE</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_Toc127191757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29</w:t>
            </w:r>
            <w:r w:rsidR="00F04FBD" w:rsidRPr="00F04FBD">
              <w:rPr>
                <w:i/>
                <w:iCs/>
                <w:webHidden/>
                <w:sz w:val="22"/>
                <w:szCs w:val="22"/>
              </w:rPr>
              <w:fldChar w:fldCharType="end"/>
            </w:r>
          </w:hyperlink>
        </w:p>
        <w:p w14:paraId="6A8E2E6C" w14:textId="06AE7627" w:rsidR="00F04FBD" w:rsidRPr="00F04FBD" w:rsidRDefault="00F313C4">
          <w:pPr>
            <w:pStyle w:val="TOC2"/>
            <w:tabs>
              <w:tab w:val="right" w:leader="dot" w:pos="9350"/>
            </w:tabs>
            <w:rPr>
              <w:rFonts w:eastAsiaTheme="minorEastAsia"/>
              <w:i/>
              <w:iCs/>
              <w:noProof/>
              <w:sz w:val="22"/>
              <w:szCs w:val="22"/>
              <w:lang w:eastAsia="en-US"/>
            </w:rPr>
          </w:pPr>
          <w:hyperlink w:anchor="_Toc127191758" w:history="1">
            <w:r w:rsidR="00F04FBD" w:rsidRPr="00F04FBD">
              <w:rPr>
                <w:rStyle w:val="Hyperlink"/>
                <w:i/>
                <w:iCs/>
                <w:noProof/>
                <w:sz w:val="22"/>
                <w:szCs w:val="22"/>
              </w:rPr>
              <w:t>Neni 35</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_Toc127191758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29</w:t>
            </w:r>
            <w:r w:rsidR="00F04FBD" w:rsidRPr="00F04FBD">
              <w:rPr>
                <w:i/>
                <w:iCs/>
                <w:noProof/>
                <w:webHidden/>
                <w:sz w:val="22"/>
                <w:szCs w:val="22"/>
              </w:rPr>
              <w:fldChar w:fldCharType="end"/>
            </w:r>
          </w:hyperlink>
        </w:p>
        <w:p w14:paraId="6B97C238" w14:textId="531098B7" w:rsidR="00F04FBD" w:rsidRPr="00F04FBD" w:rsidRDefault="00F313C4">
          <w:pPr>
            <w:pStyle w:val="TOC2"/>
            <w:tabs>
              <w:tab w:val="right" w:leader="dot" w:pos="9350"/>
            </w:tabs>
            <w:rPr>
              <w:rFonts w:eastAsiaTheme="minorEastAsia"/>
              <w:i/>
              <w:iCs/>
              <w:noProof/>
              <w:sz w:val="22"/>
              <w:szCs w:val="22"/>
              <w:lang w:eastAsia="en-US"/>
            </w:rPr>
          </w:pPr>
          <w:hyperlink w:anchor="_Toc127191759" w:history="1">
            <w:r w:rsidR="00F04FBD" w:rsidRPr="00F04FBD">
              <w:rPr>
                <w:rStyle w:val="Hyperlink"/>
                <w:i/>
                <w:iCs/>
                <w:noProof/>
                <w:sz w:val="22"/>
                <w:szCs w:val="22"/>
              </w:rPr>
              <w:t>Tarifat dhe ngarkesat e ndryshme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_Toc127191759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29</w:t>
            </w:r>
            <w:r w:rsidR="00F04FBD" w:rsidRPr="00F04FBD">
              <w:rPr>
                <w:i/>
                <w:iCs/>
                <w:noProof/>
                <w:webHidden/>
                <w:sz w:val="22"/>
                <w:szCs w:val="22"/>
              </w:rPr>
              <w:fldChar w:fldCharType="end"/>
            </w:r>
          </w:hyperlink>
        </w:p>
        <w:p w14:paraId="3802C825" w14:textId="3D95BB7C" w:rsidR="00F04FBD" w:rsidRPr="00F04FBD" w:rsidRDefault="00F313C4">
          <w:pPr>
            <w:pStyle w:val="TOC1"/>
            <w:rPr>
              <w:rFonts w:eastAsiaTheme="minorEastAsia"/>
              <w:i/>
              <w:iCs/>
              <w:color w:val="auto"/>
              <w:sz w:val="22"/>
              <w:szCs w:val="22"/>
              <w:lang w:eastAsia="en-US"/>
            </w:rPr>
          </w:pPr>
          <w:hyperlink w:anchor="_Toc127191760" w:history="1">
            <w:r w:rsidR="00F04FBD" w:rsidRPr="00F04FBD">
              <w:rPr>
                <w:rStyle w:val="Hyperlink"/>
                <w:i/>
                <w:iCs/>
                <w:sz w:val="22"/>
                <w:szCs w:val="22"/>
                <w:lang w:val="sq-AL"/>
              </w:rPr>
              <w:t>9.        Si dhe te gjitha sherbimet tjera e qe nuk jane te listuara me larte,  e ofrohen nga QPS jane pa pagese</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_Toc127191760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29</w:t>
            </w:r>
            <w:r w:rsidR="00F04FBD" w:rsidRPr="00F04FBD">
              <w:rPr>
                <w:i/>
                <w:iCs/>
                <w:webHidden/>
                <w:sz w:val="22"/>
                <w:szCs w:val="22"/>
              </w:rPr>
              <w:fldChar w:fldCharType="end"/>
            </w:r>
          </w:hyperlink>
        </w:p>
        <w:p w14:paraId="5DC4F933" w14:textId="487404F9" w:rsidR="00F04FBD" w:rsidRPr="00F04FBD" w:rsidRDefault="00F313C4">
          <w:pPr>
            <w:pStyle w:val="TOC1"/>
            <w:rPr>
              <w:rFonts w:eastAsiaTheme="minorEastAsia"/>
              <w:i/>
              <w:iCs/>
              <w:color w:val="auto"/>
              <w:sz w:val="22"/>
              <w:szCs w:val="22"/>
              <w:lang w:eastAsia="en-US"/>
            </w:rPr>
          </w:pPr>
          <w:hyperlink w:anchor="_Toc127191761" w:history="1">
            <w:r w:rsidR="00F04FBD" w:rsidRPr="00F04FBD">
              <w:rPr>
                <w:rStyle w:val="Hyperlink"/>
                <w:i/>
                <w:iCs/>
                <w:sz w:val="22"/>
                <w:szCs w:val="22"/>
              </w:rPr>
              <w:t>12. DREJTORIA E ARSIMIT</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_Toc127191761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29</w:t>
            </w:r>
            <w:r w:rsidR="00F04FBD" w:rsidRPr="00F04FBD">
              <w:rPr>
                <w:i/>
                <w:iCs/>
                <w:webHidden/>
                <w:sz w:val="22"/>
                <w:szCs w:val="22"/>
              </w:rPr>
              <w:fldChar w:fldCharType="end"/>
            </w:r>
          </w:hyperlink>
        </w:p>
        <w:p w14:paraId="6898F77C" w14:textId="1FBC0FA3" w:rsidR="00F04FBD" w:rsidRPr="00F04FBD" w:rsidRDefault="00F313C4">
          <w:pPr>
            <w:pStyle w:val="TOC2"/>
            <w:tabs>
              <w:tab w:val="right" w:leader="dot" w:pos="9350"/>
            </w:tabs>
            <w:rPr>
              <w:rFonts w:eastAsiaTheme="minorEastAsia"/>
              <w:i/>
              <w:iCs/>
              <w:noProof/>
              <w:sz w:val="22"/>
              <w:szCs w:val="22"/>
              <w:lang w:eastAsia="en-US"/>
            </w:rPr>
          </w:pPr>
          <w:hyperlink w:anchor="_Toc127191762" w:history="1">
            <w:r w:rsidR="00F04FBD" w:rsidRPr="00F04FBD">
              <w:rPr>
                <w:rStyle w:val="Hyperlink"/>
                <w:i/>
                <w:iCs/>
                <w:noProof/>
                <w:sz w:val="22"/>
                <w:szCs w:val="22"/>
              </w:rPr>
              <w:t>Neni 36</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_Toc127191762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4F5B47B5" w14:textId="56FD1642" w:rsidR="00F04FBD" w:rsidRPr="00F04FBD" w:rsidRDefault="00F313C4">
          <w:pPr>
            <w:pStyle w:val="TOC2"/>
            <w:tabs>
              <w:tab w:val="right" w:leader="dot" w:pos="9350"/>
            </w:tabs>
            <w:rPr>
              <w:rFonts w:eastAsiaTheme="minorEastAsia"/>
              <w:i/>
              <w:iCs/>
              <w:noProof/>
              <w:sz w:val="22"/>
              <w:szCs w:val="22"/>
              <w:lang w:eastAsia="en-US"/>
            </w:rPr>
          </w:pPr>
          <w:hyperlink w:anchor="_Toc127191763" w:history="1">
            <w:r w:rsidR="00F04FBD" w:rsidRPr="00F04FBD">
              <w:rPr>
                <w:rStyle w:val="Hyperlink"/>
                <w:i/>
                <w:iCs/>
                <w:noProof/>
                <w:sz w:val="22"/>
                <w:szCs w:val="22"/>
              </w:rPr>
              <w:t>Mësimi për të rritur (niveli i mesëm)</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_Toc127191763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7BDAC7A9" w14:textId="3B6552A0" w:rsidR="00F04FBD" w:rsidRPr="00F04FBD" w:rsidRDefault="00F313C4">
          <w:pPr>
            <w:pStyle w:val="TOC2"/>
            <w:tabs>
              <w:tab w:val="right" w:leader="dot" w:pos="9350"/>
            </w:tabs>
            <w:rPr>
              <w:rFonts w:eastAsiaTheme="minorEastAsia"/>
              <w:i/>
              <w:iCs/>
              <w:noProof/>
              <w:sz w:val="22"/>
              <w:szCs w:val="22"/>
              <w:lang w:eastAsia="en-US"/>
            </w:rPr>
          </w:pPr>
          <w:hyperlink w:anchor="_Toc127191764" w:history="1">
            <w:r w:rsidR="00F04FBD" w:rsidRPr="00F04FBD">
              <w:rPr>
                <w:rStyle w:val="Hyperlink"/>
                <w:i/>
                <w:iCs/>
                <w:noProof/>
                <w:sz w:val="22"/>
                <w:szCs w:val="22"/>
              </w:rPr>
              <w:t>Neni 37</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_Toc127191764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132AA797" w14:textId="561F6CC6" w:rsidR="00F04FBD" w:rsidRPr="00F04FBD" w:rsidRDefault="00F313C4">
          <w:pPr>
            <w:pStyle w:val="TOC2"/>
            <w:tabs>
              <w:tab w:val="right" w:leader="dot" w:pos="9350"/>
            </w:tabs>
            <w:rPr>
              <w:rFonts w:eastAsiaTheme="minorEastAsia"/>
              <w:i/>
              <w:iCs/>
              <w:noProof/>
              <w:sz w:val="22"/>
              <w:szCs w:val="22"/>
              <w:lang w:eastAsia="en-US"/>
            </w:rPr>
          </w:pPr>
          <w:hyperlink w:anchor="_Toc127191765" w:history="1">
            <w:r w:rsidR="00F04FBD" w:rsidRPr="00F04FBD">
              <w:rPr>
                <w:rStyle w:val="Hyperlink"/>
                <w:i/>
                <w:iCs/>
                <w:noProof/>
                <w:sz w:val="22"/>
                <w:szCs w:val="22"/>
              </w:rPr>
              <w:t>Riprovimet e mësimit për të rritur pas kalimit të afatit ligjor të provimeve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_Toc127191765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666C15CF" w14:textId="16F55716" w:rsidR="00F04FBD" w:rsidRPr="00F04FBD" w:rsidRDefault="00F313C4">
          <w:pPr>
            <w:pStyle w:val="TOC2"/>
            <w:tabs>
              <w:tab w:val="right" w:leader="dot" w:pos="9350"/>
            </w:tabs>
            <w:rPr>
              <w:rFonts w:eastAsiaTheme="minorEastAsia"/>
              <w:i/>
              <w:iCs/>
              <w:noProof/>
              <w:sz w:val="22"/>
              <w:szCs w:val="22"/>
              <w:lang w:eastAsia="en-US"/>
            </w:rPr>
          </w:pPr>
          <w:hyperlink w:anchor="_Toc127191766" w:history="1">
            <w:r w:rsidR="00F04FBD" w:rsidRPr="00F04FBD">
              <w:rPr>
                <w:rStyle w:val="Hyperlink"/>
                <w:i/>
                <w:iCs/>
                <w:noProof/>
                <w:sz w:val="22"/>
                <w:szCs w:val="22"/>
              </w:rPr>
              <w:t>Neni 38</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_Toc127191766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5B8D8AC0" w14:textId="4A1BB3E6" w:rsidR="00F04FBD" w:rsidRPr="00F04FBD" w:rsidRDefault="00F313C4">
          <w:pPr>
            <w:pStyle w:val="TOC2"/>
            <w:tabs>
              <w:tab w:val="right" w:leader="dot" w:pos="9350"/>
            </w:tabs>
            <w:rPr>
              <w:rFonts w:eastAsiaTheme="minorEastAsia"/>
              <w:i/>
              <w:iCs/>
              <w:noProof/>
              <w:sz w:val="22"/>
              <w:szCs w:val="22"/>
              <w:lang w:eastAsia="en-US"/>
            </w:rPr>
          </w:pPr>
          <w:hyperlink w:anchor="_Toc127191767" w:history="1">
            <w:r w:rsidR="00F04FBD" w:rsidRPr="00F04FBD">
              <w:rPr>
                <w:rStyle w:val="Hyperlink"/>
                <w:i/>
                <w:iCs/>
                <w:noProof/>
                <w:sz w:val="22"/>
                <w:szCs w:val="22"/>
              </w:rPr>
              <w:t>Provimet e klasës</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_Toc127191767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6010DECF" w14:textId="51B149C3" w:rsidR="00F04FBD" w:rsidRPr="00F04FBD" w:rsidRDefault="00F313C4">
          <w:pPr>
            <w:pStyle w:val="TOC2"/>
            <w:tabs>
              <w:tab w:val="right" w:leader="dot" w:pos="9350"/>
            </w:tabs>
            <w:rPr>
              <w:rFonts w:eastAsiaTheme="minorEastAsia"/>
              <w:i/>
              <w:iCs/>
              <w:noProof/>
              <w:sz w:val="22"/>
              <w:szCs w:val="22"/>
              <w:lang w:eastAsia="en-US"/>
            </w:rPr>
          </w:pPr>
          <w:hyperlink w:anchor="_Toc127191768" w:history="1">
            <w:r w:rsidR="00F04FBD" w:rsidRPr="00F04FBD">
              <w:rPr>
                <w:rStyle w:val="Hyperlink"/>
                <w:i/>
                <w:iCs/>
                <w:noProof/>
                <w:sz w:val="22"/>
                <w:szCs w:val="22"/>
              </w:rPr>
              <w:t>Neni 39</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_Toc127191768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02409D18" w14:textId="0C1AC44A" w:rsidR="00F04FBD" w:rsidRPr="00F04FBD" w:rsidRDefault="00F313C4">
          <w:pPr>
            <w:pStyle w:val="TOC2"/>
            <w:tabs>
              <w:tab w:val="right" w:leader="dot" w:pos="9350"/>
            </w:tabs>
            <w:rPr>
              <w:rFonts w:eastAsiaTheme="minorEastAsia"/>
              <w:i/>
              <w:iCs/>
              <w:noProof/>
              <w:sz w:val="22"/>
              <w:szCs w:val="22"/>
              <w:lang w:eastAsia="en-US"/>
            </w:rPr>
          </w:pPr>
          <w:hyperlink w:anchor="_Toc127191769" w:history="1">
            <w:r w:rsidR="00F04FBD" w:rsidRPr="00F04FBD">
              <w:rPr>
                <w:rStyle w:val="Hyperlink"/>
                <w:i/>
                <w:iCs/>
                <w:noProof/>
                <w:sz w:val="22"/>
                <w:szCs w:val="22"/>
              </w:rPr>
              <w:t>Kurset afatshkurta për ushtrimin e aktiviteteve zejtare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_Toc127191769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03D758CC" w14:textId="36A08FA4" w:rsidR="00F04FBD" w:rsidRPr="00F04FBD" w:rsidRDefault="00F313C4">
          <w:pPr>
            <w:pStyle w:val="TOC2"/>
            <w:tabs>
              <w:tab w:val="right" w:leader="dot" w:pos="9350"/>
            </w:tabs>
            <w:rPr>
              <w:rFonts w:eastAsiaTheme="minorEastAsia"/>
              <w:i/>
              <w:iCs/>
              <w:noProof/>
              <w:sz w:val="22"/>
              <w:szCs w:val="22"/>
              <w:lang w:eastAsia="en-US"/>
            </w:rPr>
          </w:pPr>
          <w:hyperlink w:anchor="_Toc127191770" w:history="1">
            <w:r w:rsidR="00F04FBD" w:rsidRPr="00F04FBD">
              <w:rPr>
                <w:rStyle w:val="Hyperlink"/>
                <w:i/>
                <w:iCs/>
                <w:noProof/>
                <w:sz w:val="22"/>
                <w:szCs w:val="22"/>
              </w:rPr>
              <w:t>Neni 40</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_Toc127191770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77762AA1" w14:textId="149F7AB6" w:rsidR="00F04FBD" w:rsidRPr="00F04FBD" w:rsidRDefault="00F313C4">
          <w:pPr>
            <w:pStyle w:val="TOC2"/>
            <w:tabs>
              <w:tab w:val="right" w:leader="dot" w:pos="9350"/>
            </w:tabs>
            <w:rPr>
              <w:rFonts w:eastAsiaTheme="minorEastAsia"/>
              <w:i/>
              <w:iCs/>
              <w:noProof/>
              <w:sz w:val="22"/>
              <w:szCs w:val="22"/>
              <w:lang w:eastAsia="en-US"/>
            </w:rPr>
          </w:pPr>
          <w:hyperlink w:anchor="_Toc127191771" w:history="1">
            <w:r w:rsidR="00F04FBD" w:rsidRPr="00F04FBD">
              <w:rPr>
                <w:rStyle w:val="Hyperlink"/>
                <w:i/>
                <w:iCs/>
                <w:noProof/>
                <w:sz w:val="22"/>
                <w:szCs w:val="22"/>
              </w:rPr>
              <w:t>Shfrytëzimi i hapësirave dhe objekteve sportive të institucioneve arsimore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0B4E4CE1" w14:textId="47F32EC7" w:rsidR="00F04FBD" w:rsidRPr="00F04FBD" w:rsidRDefault="00F313C4">
          <w:pPr>
            <w:pStyle w:val="TOC2"/>
            <w:tabs>
              <w:tab w:val="right" w:leader="dot" w:pos="9350"/>
            </w:tabs>
            <w:rPr>
              <w:rFonts w:eastAsiaTheme="minorEastAsia"/>
              <w:i/>
              <w:iCs/>
              <w:noProof/>
              <w:sz w:val="22"/>
              <w:szCs w:val="22"/>
              <w:lang w:eastAsia="en-US"/>
            </w:rPr>
          </w:pPr>
          <w:hyperlink w:anchor="_Toc127191772" w:history="1">
            <w:r w:rsidR="00F04FBD" w:rsidRPr="00F04FBD">
              <w:rPr>
                <w:rStyle w:val="Hyperlink"/>
                <w:i/>
                <w:iCs/>
                <w:noProof/>
                <w:sz w:val="22"/>
                <w:szCs w:val="22"/>
              </w:rPr>
              <w:t>Neni 41</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55E81BBE" w14:textId="09929D12" w:rsidR="00F04FBD" w:rsidRPr="00F04FBD" w:rsidRDefault="00F313C4">
          <w:pPr>
            <w:pStyle w:val="TOC2"/>
            <w:tabs>
              <w:tab w:val="right" w:leader="dot" w:pos="9350"/>
            </w:tabs>
            <w:rPr>
              <w:rFonts w:eastAsiaTheme="minorEastAsia"/>
              <w:i/>
              <w:iCs/>
              <w:noProof/>
              <w:sz w:val="22"/>
              <w:szCs w:val="22"/>
              <w:lang w:eastAsia="en-US"/>
            </w:rPr>
          </w:pPr>
          <w:hyperlink w:anchor="_Toc127191773" w:history="1">
            <w:r w:rsidR="00F04FBD" w:rsidRPr="00F04FBD">
              <w:rPr>
                <w:rStyle w:val="Hyperlink"/>
                <w:i/>
                <w:iCs/>
                <w:noProof/>
                <w:sz w:val="22"/>
                <w:szCs w:val="22"/>
              </w:rPr>
              <w:t>Tarifat për pagesa në institucionet e edukimit të hershëm</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30</w:t>
            </w:r>
            <w:r w:rsidR="00F04FBD" w:rsidRPr="00F04FBD">
              <w:rPr>
                <w:i/>
                <w:iCs/>
                <w:noProof/>
                <w:webHidden/>
                <w:sz w:val="22"/>
                <w:szCs w:val="22"/>
              </w:rPr>
              <w:fldChar w:fldCharType="end"/>
            </w:r>
          </w:hyperlink>
        </w:p>
        <w:p w14:paraId="447D3738" w14:textId="3B98A5A4" w:rsidR="00F04FBD" w:rsidRPr="00F04FBD" w:rsidRDefault="00F313C4">
          <w:pPr>
            <w:pStyle w:val="TOC1"/>
            <w:rPr>
              <w:rFonts w:eastAsiaTheme="minorEastAsia"/>
              <w:i/>
              <w:iCs/>
              <w:color w:val="auto"/>
              <w:sz w:val="22"/>
              <w:szCs w:val="22"/>
              <w:lang w:eastAsia="en-US"/>
            </w:rPr>
          </w:pPr>
          <w:hyperlink w:anchor="_Toc127191774" w:history="1">
            <w:r w:rsidR="00F04FBD" w:rsidRPr="00F04FBD">
              <w:rPr>
                <w:rStyle w:val="Hyperlink"/>
                <w:i/>
                <w:iCs/>
                <w:sz w:val="22"/>
                <w:szCs w:val="22"/>
              </w:rPr>
              <w:t>13. DREJTORIA PËR KULTURË, RINI DHE SPORT</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_Toc127191774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31</w:t>
            </w:r>
            <w:r w:rsidR="00F04FBD" w:rsidRPr="00F04FBD">
              <w:rPr>
                <w:i/>
                <w:iCs/>
                <w:webHidden/>
                <w:sz w:val="22"/>
                <w:szCs w:val="22"/>
              </w:rPr>
              <w:fldChar w:fldCharType="end"/>
            </w:r>
          </w:hyperlink>
        </w:p>
        <w:p w14:paraId="12BC281A" w14:textId="23EFD149" w:rsidR="00F04FBD" w:rsidRPr="00F04FBD" w:rsidRDefault="00F313C4">
          <w:pPr>
            <w:pStyle w:val="TOC2"/>
            <w:tabs>
              <w:tab w:val="right" w:leader="dot" w:pos="9350"/>
            </w:tabs>
            <w:rPr>
              <w:rFonts w:eastAsiaTheme="minorEastAsia"/>
              <w:i/>
              <w:iCs/>
              <w:noProof/>
              <w:sz w:val="22"/>
              <w:szCs w:val="22"/>
              <w:lang w:eastAsia="en-US"/>
            </w:rPr>
          </w:pPr>
          <w:hyperlink w:anchor="_Toc127191775" w:history="1">
            <w:r w:rsidR="00F04FBD" w:rsidRPr="00F04FBD">
              <w:rPr>
                <w:rStyle w:val="Hyperlink"/>
                <w:i/>
                <w:iCs/>
                <w:noProof/>
                <w:sz w:val="22"/>
                <w:szCs w:val="22"/>
              </w:rPr>
              <w:t>Neni 42</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31</w:t>
            </w:r>
            <w:r w:rsidR="00F04FBD" w:rsidRPr="00F04FBD">
              <w:rPr>
                <w:i/>
                <w:iCs/>
                <w:noProof/>
                <w:webHidden/>
                <w:sz w:val="22"/>
                <w:szCs w:val="22"/>
              </w:rPr>
              <w:fldChar w:fldCharType="end"/>
            </w:r>
          </w:hyperlink>
        </w:p>
        <w:p w14:paraId="575B2F3B" w14:textId="541A6209" w:rsidR="00F04FBD" w:rsidRPr="00F04FBD" w:rsidRDefault="00F313C4">
          <w:pPr>
            <w:pStyle w:val="TOC2"/>
            <w:tabs>
              <w:tab w:val="right" w:leader="dot" w:pos="9350"/>
            </w:tabs>
            <w:rPr>
              <w:rFonts w:eastAsiaTheme="minorEastAsia"/>
              <w:i/>
              <w:iCs/>
              <w:noProof/>
              <w:sz w:val="22"/>
              <w:szCs w:val="22"/>
              <w:lang w:eastAsia="en-US"/>
            </w:rPr>
          </w:pPr>
          <w:hyperlink w:anchor="_Toc127191776" w:history="1">
            <w:r w:rsidR="00F04FBD" w:rsidRPr="00F04FBD">
              <w:rPr>
                <w:rStyle w:val="Hyperlink"/>
                <w:i/>
                <w:iCs/>
                <w:noProof/>
                <w:sz w:val="22"/>
                <w:szCs w:val="22"/>
              </w:rPr>
              <w:t>Tarifat për shfrytëzimin e hapsirave sportive në pronësi të Komunës</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31</w:t>
            </w:r>
            <w:r w:rsidR="00F04FBD" w:rsidRPr="00F04FBD">
              <w:rPr>
                <w:i/>
                <w:iCs/>
                <w:noProof/>
                <w:webHidden/>
                <w:sz w:val="22"/>
                <w:szCs w:val="22"/>
              </w:rPr>
              <w:fldChar w:fldCharType="end"/>
            </w:r>
          </w:hyperlink>
        </w:p>
        <w:p w14:paraId="602FD6B4" w14:textId="30EE5C8D" w:rsidR="00F04FBD" w:rsidRPr="00F04FBD" w:rsidRDefault="00F313C4">
          <w:pPr>
            <w:pStyle w:val="TOC2"/>
            <w:tabs>
              <w:tab w:val="right" w:leader="dot" w:pos="9350"/>
            </w:tabs>
            <w:rPr>
              <w:rFonts w:eastAsiaTheme="minorEastAsia"/>
              <w:i/>
              <w:iCs/>
              <w:noProof/>
              <w:sz w:val="22"/>
              <w:szCs w:val="22"/>
              <w:lang w:eastAsia="en-US"/>
            </w:rPr>
          </w:pPr>
          <w:hyperlink w:anchor="_Toc127191777" w:history="1">
            <w:r w:rsidR="00F04FBD" w:rsidRPr="00F04FBD">
              <w:rPr>
                <w:rStyle w:val="Hyperlink"/>
                <w:i/>
                <w:iCs/>
                <w:noProof/>
                <w:sz w:val="22"/>
                <w:szCs w:val="22"/>
              </w:rPr>
              <w:t>Neni 43</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31</w:t>
            </w:r>
            <w:r w:rsidR="00F04FBD" w:rsidRPr="00F04FBD">
              <w:rPr>
                <w:i/>
                <w:iCs/>
                <w:noProof/>
                <w:webHidden/>
                <w:sz w:val="22"/>
                <w:szCs w:val="22"/>
              </w:rPr>
              <w:fldChar w:fldCharType="end"/>
            </w:r>
          </w:hyperlink>
        </w:p>
        <w:p w14:paraId="264CA34A" w14:textId="57B04B4A" w:rsidR="00F04FBD" w:rsidRPr="00F04FBD" w:rsidRDefault="00F313C4">
          <w:pPr>
            <w:pStyle w:val="TOC2"/>
            <w:tabs>
              <w:tab w:val="right" w:leader="dot" w:pos="9350"/>
            </w:tabs>
            <w:rPr>
              <w:rFonts w:eastAsiaTheme="minorEastAsia"/>
              <w:i/>
              <w:iCs/>
              <w:noProof/>
              <w:sz w:val="22"/>
              <w:szCs w:val="22"/>
              <w:lang w:eastAsia="en-US"/>
            </w:rPr>
          </w:pPr>
          <w:hyperlink w:anchor="_Toc127191778" w:history="1">
            <w:r w:rsidR="00F04FBD" w:rsidRPr="00F04FBD">
              <w:rPr>
                <w:rStyle w:val="Hyperlink"/>
                <w:i/>
                <w:iCs/>
                <w:noProof/>
                <w:sz w:val="22"/>
                <w:szCs w:val="22"/>
              </w:rPr>
              <w:t>Neni 44</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32</w:t>
            </w:r>
            <w:r w:rsidR="00F04FBD" w:rsidRPr="00F04FBD">
              <w:rPr>
                <w:i/>
                <w:iCs/>
                <w:noProof/>
                <w:webHidden/>
                <w:sz w:val="22"/>
                <w:szCs w:val="22"/>
              </w:rPr>
              <w:fldChar w:fldCharType="end"/>
            </w:r>
          </w:hyperlink>
        </w:p>
        <w:p w14:paraId="652116F0" w14:textId="4316CD65" w:rsidR="00F04FBD" w:rsidRPr="00F04FBD" w:rsidRDefault="00F313C4">
          <w:pPr>
            <w:pStyle w:val="TOC2"/>
            <w:tabs>
              <w:tab w:val="right" w:leader="dot" w:pos="9350"/>
            </w:tabs>
            <w:rPr>
              <w:rFonts w:eastAsiaTheme="minorEastAsia"/>
              <w:i/>
              <w:iCs/>
              <w:noProof/>
              <w:sz w:val="22"/>
              <w:szCs w:val="22"/>
              <w:lang w:eastAsia="en-US"/>
            </w:rPr>
          </w:pPr>
          <w:hyperlink w:anchor="_Toc127191779" w:history="1">
            <w:r w:rsidR="00F04FBD" w:rsidRPr="00F04FBD">
              <w:rPr>
                <w:rStyle w:val="Hyperlink"/>
                <w:i/>
                <w:iCs/>
                <w:noProof/>
                <w:sz w:val="22"/>
                <w:szCs w:val="22"/>
              </w:rPr>
              <w:t>Neni 45</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_Toc127191779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32</w:t>
            </w:r>
            <w:r w:rsidR="00F04FBD" w:rsidRPr="00F04FBD">
              <w:rPr>
                <w:i/>
                <w:iCs/>
                <w:noProof/>
                <w:webHidden/>
                <w:sz w:val="22"/>
                <w:szCs w:val="22"/>
              </w:rPr>
              <w:fldChar w:fldCharType="end"/>
            </w:r>
          </w:hyperlink>
        </w:p>
        <w:p w14:paraId="4179D2D9" w14:textId="57B1A977" w:rsidR="00F04FBD" w:rsidRPr="00F04FBD" w:rsidRDefault="00F313C4">
          <w:pPr>
            <w:pStyle w:val="TOC2"/>
            <w:tabs>
              <w:tab w:val="right" w:leader="dot" w:pos="9350"/>
            </w:tabs>
            <w:rPr>
              <w:rFonts w:eastAsiaTheme="minorEastAsia"/>
              <w:i/>
              <w:iCs/>
              <w:noProof/>
              <w:sz w:val="22"/>
              <w:szCs w:val="22"/>
              <w:lang w:eastAsia="en-US"/>
            </w:rPr>
          </w:pPr>
          <w:hyperlink w:anchor="_Toc127191780" w:history="1">
            <w:r w:rsidR="00F04FBD" w:rsidRPr="00F04FBD">
              <w:rPr>
                <w:rStyle w:val="Hyperlink"/>
                <w:i/>
                <w:iCs/>
                <w:noProof/>
                <w:sz w:val="22"/>
                <w:szCs w:val="22"/>
              </w:rPr>
              <w:t>Neni 46</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_Toc127191780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33</w:t>
            </w:r>
            <w:r w:rsidR="00F04FBD" w:rsidRPr="00F04FBD">
              <w:rPr>
                <w:i/>
                <w:iCs/>
                <w:noProof/>
                <w:webHidden/>
                <w:sz w:val="22"/>
                <w:szCs w:val="22"/>
              </w:rPr>
              <w:fldChar w:fldCharType="end"/>
            </w:r>
          </w:hyperlink>
        </w:p>
        <w:p w14:paraId="799AAA9E" w14:textId="393A1109" w:rsidR="00F04FBD" w:rsidRPr="00F04FBD" w:rsidRDefault="00F313C4">
          <w:pPr>
            <w:pStyle w:val="TOC2"/>
            <w:tabs>
              <w:tab w:val="right" w:leader="dot" w:pos="9350"/>
            </w:tabs>
            <w:rPr>
              <w:rFonts w:eastAsiaTheme="minorEastAsia"/>
              <w:i/>
              <w:iCs/>
              <w:noProof/>
              <w:sz w:val="22"/>
              <w:szCs w:val="22"/>
              <w:lang w:eastAsia="en-US"/>
            </w:rPr>
          </w:pPr>
          <w:hyperlink w:anchor="_Toc127191781" w:history="1">
            <w:r w:rsidR="00F04FBD" w:rsidRPr="00F04FBD">
              <w:rPr>
                <w:rStyle w:val="Hyperlink"/>
                <w:i/>
                <w:iCs/>
                <w:noProof/>
                <w:sz w:val="22"/>
                <w:szCs w:val="22"/>
              </w:rPr>
              <w:t>Neni 47</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33</w:t>
            </w:r>
            <w:r w:rsidR="00F04FBD" w:rsidRPr="00F04FBD">
              <w:rPr>
                <w:i/>
                <w:iCs/>
                <w:noProof/>
                <w:webHidden/>
                <w:sz w:val="22"/>
                <w:szCs w:val="22"/>
              </w:rPr>
              <w:fldChar w:fldCharType="end"/>
            </w:r>
          </w:hyperlink>
        </w:p>
        <w:p w14:paraId="3D905CCB" w14:textId="67BDA6DC" w:rsidR="00F04FBD" w:rsidRPr="00F04FBD" w:rsidRDefault="00F313C4">
          <w:pPr>
            <w:pStyle w:val="TOC2"/>
            <w:tabs>
              <w:tab w:val="right" w:leader="dot" w:pos="9350"/>
            </w:tabs>
            <w:rPr>
              <w:rFonts w:eastAsiaTheme="minorEastAsia"/>
              <w:i/>
              <w:iCs/>
              <w:noProof/>
              <w:sz w:val="22"/>
              <w:szCs w:val="22"/>
              <w:lang w:eastAsia="en-US"/>
            </w:rPr>
          </w:pPr>
          <w:hyperlink w:anchor="_Toc127191782" w:history="1">
            <w:r w:rsidR="00F04FBD" w:rsidRPr="00F04FBD">
              <w:rPr>
                <w:rStyle w:val="Hyperlink"/>
                <w:i/>
                <w:iCs/>
                <w:noProof/>
                <w:sz w:val="22"/>
                <w:szCs w:val="22"/>
              </w:rPr>
              <w:t>Neni 49</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34</w:t>
            </w:r>
            <w:r w:rsidR="00F04FBD" w:rsidRPr="00F04FBD">
              <w:rPr>
                <w:i/>
                <w:iCs/>
                <w:noProof/>
                <w:webHidden/>
                <w:sz w:val="22"/>
                <w:szCs w:val="22"/>
              </w:rPr>
              <w:fldChar w:fldCharType="end"/>
            </w:r>
          </w:hyperlink>
        </w:p>
        <w:p w14:paraId="6644B913" w14:textId="11A7CEF7" w:rsidR="00F04FBD" w:rsidRPr="00F04FBD" w:rsidRDefault="00F313C4">
          <w:pPr>
            <w:pStyle w:val="TOC2"/>
            <w:tabs>
              <w:tab w:val="right" w:leader="dot" w:pos="9350"/>
            </w:tabs>
            <w:rPr>
              <w:rFonts w:eastAsiaTheme="minorEastAsia"/>
              <w:i/>
              <w:iCs/>
              <w:noProof/>
              <w:sz w:val="22"/>
              <w:szCs w:val="22"/>
              <w:lang w:eastAsia="en-US"/>
            </w:rPr>
          </w:pPr>
          <w:hyperlink w:anchor="_Toc127191783" w:history="1">
            <w:r w:rsidR="00F04FBD" w:rsidRPr="00F04FBD">
              <w:rPr>
                <w:rStyle w:val="Hyperlink"/>
                <w:i/>
                <w:iCs/>
                <w:noProof/>
                <w:sz w:val="22"/>
                <w:szCs w:val="22"/>
              </w:rPr>
              <w:t>Neni 50</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34</w:t>
            </w:r>
            <w:r w:rsidR="00F04FBD" w:rsidRPr="00F04FBD">
              <w:rPr>
                <w:i/>
                <w:iCs/>
                <w:noProof/>
                <w:webHidden/>
                <w:sz w:val="22"/>
                <w:szCs w:val="22"/>
              </w:rPr>
              <w:fldChar w:fldCharType="end"/>
            </w:r>
          </w:hyperlink>
        </w:p>
        <w:p w14:paraId="757D0C3A" w14:textId="195423E5" w:rsidR="00F04FBD" w:rsidRPr="00F04FBD" w:rsidRDefault="00F313C4">
          <w:pPr>
            <w:pStyle w:val="TOC2"/>
            <w:tabs>
              <w:tab w:val="right" w:leader="dot" w:pos="9350"/>
            </w:tabs>
            <w:rPr>
              <w:rFonts w:eastAsiaTheme="minorEastAsia"/>
              <w:i/>
              <w:iCs/>
              <w:noProof/>
              <w:sz w:val="22"/>
              <w:szCs w:val="22"/>
              <w:lang w:eastAsia="en-US"/>
            </w:rPr>
          </w:pPr>
          <w:hyperlink w:anchor="_Toc127191784" w:history="1">
            <w:r w:rsidR="00F04FBD" w:rsidRPr="00F04FBD">
              <w:rPr>
                <w:rStyle w:val="Hyperlink"/>
                <w:i/>
                <w:iCs/>
                <w:noProof/>
                <w:sz w:val="22"/>
                <w:szCs w:val="22"/>
              </w:rPr>
              <w:t>Neni 51</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35</w:t>
            </w:r>
            <w:r w:rsidR="00F04FBD" w:rsidRPr="00F04FBD">
              <w:rPr>
                <w:i/>
                <w:iCs/>
                <w:noProof/>
                <w:webHidden/>
                <w:sz w:val="22"/>
                <w:szCs w:val="22"/>
              </w:rPr>
              <w:fldChar w:fldCharType="end"/>
            </w:r>
          </w:hyperlink>
        </w:p>
        <w:p w14:paraId="594B16B6" w14:textId="3A9A3B37" w:rsidR="00F04FBD" w:rsidRPr="00F04FBD" w:rsidRDefault="00F313C4">
          <w:pPr>
            <w:pStyle w:val="TOC2"/>
            <w:tabs>
              <w:tab w:val="right" w:leader="dot" w:pos="9350"/>
            </w:tabs>
            <w:rPr>
              <w:rFonts w:eastAsiaTheme="minorEastAsia"/>
              <w:i/>
              <w:iCs/>
              <w:noProof/>
              <w:sz w:val="22"/>
              <w:szCs w:val="22"/>
              <w:lang w:eastAsia="en-US"/>
            </w:rPr>
          </w:pPr>
          <w:hyperlink w:anchor="_Toc127191785" w:history="1">
            <w:r w:rsidR="00F04FBD" w:rsidRPr="00F04FBD">
              <w:rPr>
                <w:rStyle w:val="Hyperlink"/>
                <w:i/>
                <w:iCs/>
                <w:noProof/>
                <w:sz w:val="22"/>
                <w:szCs w:val="22"/>
              </w:rPr>
              <w:t>Neni 52</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35</w:t>
            </w:r>
            <w:r w:rsidR="00F04FBD" w:rsidRPr="00F04FBD">
              <w:rPr>
                <w:i/>
                <w:iCs/>
                <w:noProof/>
                <w:webHidden/>
                <w:sz w:val="22"/>
                <w:szCs w:val="22"/>
              </w:rPr>
              <w:fldChar w:fldCharType="end"/>
            </w:r>
          </w:hyperlink>
        </w:p>
        <w:p w14:paraId="30B337E2" w14:textId="3A0BD684" w:rsidR="00F04FBD" w:rsidRPr="00F04FBD" w:rsidRDefault="00F313C4">
          <w:pPr>
            <w:pStyle w:val="TOC2"/>
            <w:tabs>
              <w:tab w:val="right" w:leader="dot" w:pos="9350"/>
            </w:tabs>
            <w:rPr>
              <w:rFonts w:eastAsiaTheme="minorEastAsia"/>
              <w:i/>
              <w:iCs/>
              <w:noProof/>
              <w:sz w:val="22"/>
              <w:szCs w:val="22"/>
              <w:lang w:eastAsia="en-US"/>
            </w:rPr>
          </w:pPr>
          <w:hyperlink w:anchor="_Toc127191786" w:history="1">
            <w:r w:rsidR="00F04FBD" w:rsidRPr="00F04FBD">
              <w:rPr>
                <w:rStyle w:val="Hyperlink"/>
                <w:i/>
                <w:iCs/>
                <w:noProof/>
                <w:sz w:val="22"/>
                <w:szCs w:val="22"/>
              </w:rPr>
              <w:t>Neni 53</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36</w:t>
            </w:r>
            <w:r w:rsidR="00F04FBD" w:rsidRPr="00F04FBD">
              <w:rPr>
                <w:i/>
                <w:iCs/>
                <w:noProof/>
                <w:webHidden/>
                <w:sz w:val="22"/>
                <w:szCs w:val="22"/>
              </w:rPr>
              <w:fldChar w:fldCharType="end"/>
            </w:r>
          </w:hyperlink>
        </w:p>
        <w:p w14:paraId="6673A4ED" w14:textId="6A67DBDE" w:rsidR="00F04FBD" w:rsidRPr="00F04FBD" w:rsidRDefault="00F313C4">
          <w:pPr>
            <w:pStyle w:val="TOC2"/>
            <w:tabs>
              <w:tab w:val="right" w:leader="dot" w:pos="9350"/>
            </w:tabs>
            <w:rPr>
              <w:rFonts w:eastAsiaTheme="minorEastAsia"/>
              <w:i/>
              <w:iCs/>
              <w:noProof/>
              <w:sz w:val="22"/>
              <w:szCs w:val="22"/>
              <w:lang w:eastAsia="en-US"/>
            </w:rPr>
          </w:pPr>
          <w:hyperlink w:anchor="_Toc127191787" w:history="1">
            <w:r w:rsidR="00F04FBD" w:rsidRPr="00F04FBD">
              <w:rPr>
                <w:rStyle w:val="Hyperlink"/>
                <w:i/>
                <w:iCs/>
                <w:noProof/>
                <w:sz w:val="22"/>
                <w:szCs w:val="22"/>
              </w:rPr>
              <w:t>Neni 54</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36</w:t>
            </w:r>
            <w:r w:rsidR="00F04FBD" w:rsidRPr="00F04FBD">
              <w:rPr>
                <w:i/>
                <w:iCs/>
                <w:noProof/>
                <w:webHidden/>
                <w:sz w:val="22"/>
                <w:szCs w:val="22"/>
              </w:rPr>
              <w:fldChar w:fldCharType="end"/>
            </w:r>
          </w:hyperlink>
        </w:p>
        <w:p w14:paraId="7D8B1167" w14:textId="62C97C97" w:rsidR="00F04FBD" w:rsidRPr="00F04FBD" w:rsidRDefault="00F313C4">
          <w:pPr>
            <w:pStyle w:val="TOC2"/>
            <w:tabs>
              <w:tab w:val="right" w:leader="dot" w:pos="9350"/>
            </w:tabs>
            <w:rPr>
              <w:rFonts w:eastAsiaTheme="minorEastAsia"/>
              <w:i/>
              <w:iCs/>
              <w:noProof/>
              <w:sz w:val="22"/>
              <w:szCs w:val="22"/>
              <w:lang w:eastAsia="en-US"/>
            </w:rPr>
          </w:pPr>
          <w:hyperlink w:anchor="_Toc127191788" w:history="1">
            <w:r w:rsidR="00F04FBD" w:rsidRPr="00F04FBD">
              <w:rPr>
                <w:rStyle w:val="Hyperlink"/>
                <w:i/>
                <w:iCs/>
                <w:noProof/>
                <w:sz w:val="22"/>
                <w:szCs w:val="22"/>
              </w:rPr>
              <w:t>Neni 55</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36</w:t>
            </w:r>
            <w:r w:rsidR="00F04FBD" w:rsidRPr="00F04FBD">
              <w:rPr>
                <w:i/>
                <w:iCs/>
                <w:noProof/>
                <w:webHidden/>
                <w:sz w:val="22"/>
                <w:szCs w:val="22"/>
              </w:rPr>
              <w:fldChar w:fldCharType="end"/>
            </w:r>
          </w:hyperlink>
        </w:p>
        <w:p w14:paraId="5B279F8B" w14:textId="73AFC0DB" w:rsidR="00F04FBD" w:rsidRPr="00F04FBD" w:rsidRDefault="00F313C4">
          <w:pPr>
            <w:pStyle w:val="TOC2"/>
            <w:tabs>
              <w:tab w:val="right" w:leader="dot" w:pos="9350"/>
            </w:tabs>
            <w:rPr>
              <w:rFonts w:eastAsiaTheme="minorEastAsia"/>
              <w:i/>
              <w:iCs/>
              <w:noProof/>
              <w:sz w:val="22"/>
              <w:szCs w:val="22"/>
              <w:lang w:eastAsia="en-US"/>
            </w:rPr>
          </w:pPr>
          <w:hyperlink w:anchor="_Toc127191789" w:history="1">
            <w:r w:rsidR="00F04FBD" w:rsidRPr="00F04FBD">
              <w:rPr>
                <w:rStyle w:val="Hyperlink"/>
                <w:i/>
                <w:iCs/>
                <w:noProof/>
                <w:sz w:val="22"/>
                <w:szCs w:val="22"/>
              </w:rPr>
              <w:t>Neni 56</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_Toc127191789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37</w:t>
            </w:r>
            <w:r w:rsidR="00F04FBD" w:rsidRPr="00F04FBD">
              <w:rPr>
                <w:i/>
                <w:iCs/>
                <w:noProof/>
                <w:webHidden/>
                <w:sz w:val="22"/>
                <w:szCs w:val="22"/>
              </w:rPr>
              <w:fldChar w:fldCharType="end"/>
            </w:r>
          </w:hyperlink>
        </w:p>
        <w:p w14:paraId="1A206C8B" w14:textId="4578F525" w:rsidR="00F04FBD" w:rsidRPr="00F04FBD" w:rsidRDefault="00F313C4">
          <w:pPr>
            <w:pStyle w:val="TOC1"/>
            <w:rPr>
              <w:rFonts w:eastAsiaTheme="minorEastAsia"/>
              <w:i/>
              <w:iCs/>
              <w:color w:val="auto"/>
              <w:sz w:val="22"/>
              <w:szCs w:val="22"/>
              <w:lang w:eastAsia="en-US"/>
            </w:rPr>
          </w:pPr>
          <w:hyperlink w:anchor="_Toc127191790" w:history="1">
            <w:r w:rsidR="00F04FBD" w:rsidRPr="00F04FBD">
              <w:rPr>
                <w:rStyle w:val="Hyperlink"/>
                <w:i/>
                <w:iCs/>
                <w:sz w:val="22"/>
                <w:szCs w:val="22"/>
              </w:rPr>
              <w:t>14. DREJTORIA PËR MBROJTJE DHE SHPËTIM</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_Toc127191790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37</w:t>
            </w:r>
            <w:r w:rsidR="00F04FBD" w:rsidRPr="00F04FBD">
              <w:rPr>
                <w:i/>
                <w:iCs/>
                <w:webHidden/>
                <w:sz w:val="22"/>
                <w:szCs w:val="22"/>
              </w:rPr>
              <w:fldChar w:fldCharType="end"/>
            </w:r>
          </w:hyperlink>
        </w:p>
        <w:p w14:paraId="68F0CA30" w14:textId="2FE85910" w:rsidR="00F04FBD" w:rsidRPr="00F04FBD" w:rsidRDefault="00F313C4">
          <w:pPr>
            <w:pStyle w:val="TOC2"/>
            <w:tabs>
              <w:tab w:val="right" w:leader="dot" w:pos="9350"/>
            </w:tabs>
            <w:rPr>
              <w:rFonts w:eastAsiaTheme="minorEastAsia"/>
              <w:i/>
              <w:iCs/>
              <w:noProof/>
              <w:sz w:val="22"/>
              <w:szCs w:val="22"/>
              <w:lang w:eastAsia="en-US"/>
            </w:rPr>
          </w:pPr>
          <w:hyperlink w:anchor="_Toc127191791" w:history="1">
            <w:r w:rsidR="00F04FBD" w:rsidRPr="00F04FBD">
              <w:rPr>
                <w:rStyle w:val="Hyperlink"/>
                <w:i/>
                <w:iCs/>
                <w:noProof/>
                <w:sz w:val="22"/>
                <w:szCs w:val="22"/>
              </w:rPr>
              <w:t>Neni 57</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_Toc127191791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37</w:t>
            </w:r>
            <w:r w:rsidR="00F04FBD" w:rsidRPr="00F04FBD">
              <w:rPr>
                <w:i/>
                <w:iCs/>
                <w:noProof/>
                <w:webHidden/>
                <w:sz w:val="22"/>
                <w:szCs w:val="22"/>
              </w:rPr>
              <w:fldChar w:fldCharType="end"/>
            </w:r>
          </w:hyperlink>
        </w:p>
        <w:p w14:paraId="78898E64" w14:textId="293AAA27" w:rsidR="00F04FBD" w:rsidRPr="00F04FBD" w:rsidRDefault="00F313C4">
          <w:pPr>
            <w:pStyle w:val="TOC2"/>
            <w:tabs>
              <w:tab w:val="right" w:leader="dot" w:pos="9350"/>
            </w:tabs>
            <w:rPr>
              <w:rFonts w:eastAsiaTheme="minorEastAsia"/>
              <w:i/>
              <w:iCs/>
              <w:noProof/>
              <w:sz w:val="22"/>
              <w:szCs w:val="22"/>
              <w:lang w:eastAsia="en-US"/>
            </w:rPr>
          </w:pPr>
          <w:hyperlink w:anchor="_Toc127191792" w:history="1">
            <w:r w:rsidR="00F04FBD" w:rsidRPr="00F04FBD">
              <w:rPr>
                <w:rStyle w:val="Hyperlink"/>
                <w:i/>
                <w:iCs/>
                <w:noProof/>
                <w:sz w:val="22"/>
                <w:szCs w:val="22"/>
              </w:rPr>
              <w:t>Tarifat dhe ngarkesat e ndryshme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_Toc127191792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37</w:t>
            </w:r>
            <w:r w:rsidR="00F04FBD" w:rsidRPr="00F04FBD">
              <w:rPr>
                <w:i/>
                <w:iCs/>
                <w:noProof/>
                <w:webHidden/>
                <w:sz w:val="22"/>
                <w:szCs w:val="22"/>
              </w:rPr>
              <w:fldChar w:fldCharType="end"/>
            </w:r>
          </w:hyperlink>
        </w:p>
        <w:p w14:paraId="5028954D" w14:textId="0DF9FD3A" w:rsidR="00F04FBD" w:rsidRPr="00F04FBD" w:rsidRDefault="00F313C4">
          <w:pPr>
            <w:pStyle w:val="TOC2"/>
            <w:tabs>
              <w:tab w:val="right" w:leader="dot" w:pos="9350"/>
            </w:tabs>
            <w:rPr>
              <w:rFonts w:eastAsiaTheme="minorEastAsia"/>
              <w:i/>
              <w:iCs/>
              <w:noProof/>
              <w:sz w:val="22"/>
              <w:szCs w:val="22"/>
              <w:lang w:eastAsia="en-US"/>
            </w:rPr>
          </w:pPr>
          <w:hyperlink w:anchor="_Toc127191793" w:history="1">
            <w:r w:rsidR="00F04FBD" w:rsidRPr="00F04FBD">
              <w:rPr>
                <w:rStyle w:val="Hyperlink"/>
                <w:i/>
                <w:iCs/>
                <w:noProof/>
                <w:sz w:val="22"/>
                <w:szCs w:val="22"/>
              </w:rPr>
              <w:t>Neni 58</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_Toc127191793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37</w:t>
            </w:r>
            <w:r w:rsidR="00F04FBD" w:rsidRPr="00F04FBD">
              <w:rPr>
                <w:i/>
                <w:iCs/>
                <w:noProof/>
                <w:webHidden/>
                <w:sz w:val="22"/>
                <w:szCs w:val="22"/>
              </w:rPr>
              <w:fldChar w:fldCharType="end"/>
            </w:r>
          </w:hyperlink>
        </w:p>
        <w:p w14:paraId="3FF4984B" w14:textId="0F27D25D" w:rsidR="00F04FBD" w:rsidRPr="00F04FBD" w:rsidRDefault="00F313C4">
          <w:pPr>
            <w:pStyle w:val="TOC2"/>
            <w:tabs>
              <w:tab w:val="right" w:leader="dot" w:pos="9350"/>
            </w:tabs>
            <w:rPr>
              <w:rFonts w:eastAsiaTheme="minorEastAsia"/>
              <w:i/>
              <w:iCs/>
              <w:noProof/>
              <w:sz w:val="22"/>
              <w:szCs w:val="22"/>
              <w:lang w:eastAsia="en-US"/>
            </w:rPr>
          </w:pPr>
          <w:hyperlink w:anchor="_Toc127191794" w:history="1">
            <w:r w:rsidR="00F04FBD" w:rsidRPr="00F04FBD">
              <w:rPr>
                <w:rStyle w:val="Hyperlink"/>
                <w:i/>
                <w:iCs/>
                <w:noProof/>
                <w:sz w:val="22"/>
                <w:szCs w:val="22"/>
              </w:rPr>
              <w:t>Tarifat për miniera dhe minerale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_Toc127191794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37</w:t>
            </w:r>
            <w:r w:rsidR="00F04FBD" w:rsidRPr="00F04FBD">
              <w:rPr>
                <w:i/>
                <w:iCs/>
                <w:noProof/>
                <w:webHidden/>
                <w:sz w:val="22"/>
                <w:szCs w:val="22"/>
              </w:rPr>
              <w:fldChar w:fldCharType="end"/>
            </w:r>
          </w:hyperlink>
        </w:p>
        <w:p w14:paraId="25834F9D" w14:textId="623AB617" w:rsidR="00F04FBD" w:rsidRPr="00F04FBD" w:rsidRDefault="00F313C4">
          <w:pPr>
            <w:pStyle w:val="TOC1"/>
            <w:rPr>
              <w:rFonts w:eastAsiaTheme="minorEastAsia"/>
              <w:i/>
              <w:iCs/>
              <w:color w:val="auto"/>
              <w:sz w:val="22"/>
              <w:szCs w:val="22"/>
              <w:lang w:eastAsia="en-US"/>
            </w:rPr>
          </w:pPr>
          <w:hyperlink w:anchor="_Toc127191795" w:history="1">
            <w:r w:rsidR="00F04FBD" w:rsidRPr="00F04FBD">
              <w:rPr>
                <w:rStyle w:val="Hyperlink"/>
                <w:i/>
                <w:iCs/>
                <w:sz w:val="22"/>
                <w:szCs w:val="22"/>
              </w:rPr>
              <w:t>KAPITULLI ...........</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_Toc127191795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37</w:t>
            </w:r>
            <w:r w:rsidR="00F04FBD" w:rsidRPr="00F04FBD">
              <w:rPr>
                <w:i/>
                <w:iCs/>
                <w:webHidden/>
                <w:sz w:val="22"/>
                <w:szCs w:val="22"/>
              </w:rPr>
              <w:fldChar w:fldCharType="end"/>
            </w:r>
          </w:hyperlink>
        </w:p>
        <w:p w14:paraId="3991EFC2" w14:textId="740C175B" w:rsidR="00F04FBD" w:rsidRPr="00F04FBD" w:rsidRDefault="00F313C4">
          <w:pPr>
            <w:pStyle w:val="TOC1"/>
            <w:rPr>
              <w:rFonts w:eastAsiaTheme="minorEastAsia"/>
              <w:i/>
              <w:iCs/>
              <w:color w:val="auto"/>
              <w:sz w:val="22"/>
              <w:szCs w:val="22"/>
              <w:lang w:eastAsia="en-US"/>
            </w:rPr>
          </w:pPr>
          <w:hyperlink w:anchor="_Toc127191796" w:history="1">
            <w:r w:rsidR="00F04FBD" w:rsidRPr="00F04FBD">
              <w:rPr>
                <w:rStyle w:val="Hyperlink"/>
                <w:i/>
                <w:iCs/>
                <w:sz w:val="22"/>
                <w:szCs w:val="22"/>
              </w:rPr>
              <w:t>GJOBAT LIDHUR ME TAKSAT KOMUNALE (propozim)</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_Toc127191796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37</w:t>
            </w:r>
            <w:r w:rsidR="00F04FBD" w:rsidRPr="00F04FBD">
              <w:rPr>
                <w:i/>
                <w:iCs/>
                <w:webHidden/>
                <w:sz w:val="22"/>
                <w:szCs w:val="22"/>
              </w:rPr>
              <w:fldChar w:fldCharType="end"/>
            </w:r>
          </w:hyperlink>
        </w:p>
        <w:p w14:paraId="2EA7C862" w14:textId="169304C6" w:rsidR="00F04FBD" w:rsidRPr="00F04FBD" w:rsidRDefault="00F313C4">
          <w:pPr>
            <w:pStyle w:val="TOC2"/>
            <w:tabs>
              <w:tab w:val="right" w:leader="dot" w:pos="9350"/>
            </w:tabs>
            <w:rPr>
              <w:rFonts w:eastAsiaTheme="minorEastAsia"/>
              <w:i/>
              <w:iCs/>
              <w:noProof/>
              <w:sz w:val="22"/>
              <w:szCs w:val="22"/>
              <w:lang w:eastAsia="en-US"/>
            </w:rPr>
          </w:pPr>
          <w:hyperlink w:anchor="_Toc127191797" w:history="1">
            <w:r w:rsidR="00F04FBD" w:rsidRPr="00F04FBD">
              <w:rPr>
                <w:rStyle w:val="Hyperlink"/>
                <w:i/>
                <w:iCs/>
                <w:noProof/>
                <w:sz w:val="22"/>
                <w:szCs w:val="22"/>
              </w:rPr>
              <w:t>Neni 59</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_Toc127191797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37</w:t>
            </w:r>
            <w:r w:rsidR="00F04FBD" w:rsidRPr="00F04FBD">
              <w:rPr>
                <w:i/>
                <w:iCs/>
                <w:noProof/>
                <w:webHidden/>
                <w:sz w:val="22"/>
                <w:szCs w:val="22"/>
              </w:rPr>
              <w:fldChar w:fldCharType="end"/>
            </w:r>
          </w:hyperlink>
        </w:p>
        <w:p w14:paraId="75BF2872" w14:textId="36B7F7EF" w:rsidR="00F04FBD" w:rsidRPr="00F04FBD" w:rsidRDefault="00F313C4">
          <w:pPr>
            <w:pStyle w:val="TOC2"/>
            <w:tabs>
              <w:tab w:val="right" w:leader="dot" w:pos="9350"/>
            </w:tabs>
            <w:rPr>
              <w:rFonts w:eastAsiaTheme="minorEastAsia"/>
              <w:i/>
              <w:iCs/>
              <w:noProof/>
              <w:sz w:val="22"/>
              <w:szCs w:val="22"/>
              <w:lang w:eastAsia="en-US"/>
            </w:rPr>
          </w:pPr>
          <w:hyperlink w:anchor="_Toc127191798" w:history="1">
            <w:r w:rsidR="00F04FBD" w:rsidRPr="00F04FBD">
              <w:rPr>
                <w:rStyle w:val="Hyperlink"/>
                <w:i/>
                <w:iCs/>
                <w:noProof/>
                <w:sz w:val="22"/>
                <w:szCs w:val="22"/>
              </w:rPr>
              <w:t>Gjobat lidhur me mos paraqitjen e lindjes dhe vdekjes</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_Toc127191798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37</w:t>
            </w:r>
            <w:r w:rsidR="00F04FBD" w:rsidRPr="00F04FBD">
              <w:rPr>
                <w:i/>
                <w:iCs/>
                <w:noProof/>
                <w:webHidden/>
                <w:sz w:val="22"/>
                <w:szCs w:val="22"/>
              </w:rPr>
              <w:fldChar w:fldCharType="end"/>
            </w:r>
          </w:hyperlink>
        </w:p>
        <w:p w14:paraId="417F9D3E" w14:textId="41CAB2BA" w:rsidR="00F04FBD" w:rsidRPr="00F04FBD" w:rsidRDefault="00F313C4">
          <w:pPr>
            <w:pStyle w:val="TOC2"/>
            <w:tabs>
              <w:tab w:val="right" w:leader="dot" w:pos="9350"/>
            </w:tabs>
            <w:rPr>
              <w:rFonts w:eastAsiaTheme="minorEastAsia"/>
              <w:i/>
              <w:iCs/>
              <w:noProof/>
              <w:sz w:val="22"/>
              <w:szCs w:val="22"/>
              <w:lang w:eastAsia="en-US"/>
            </w:rPr>
          </w:pPr>
          <w:hyperlink w:anchor="_Toc127191799" w:history="1">
            <w:r w:rsidR="00F04FBD" w:rsidRPr="00F04FBD">
              <w:rPr>
                <w:rStyle w:val="Hyperlink"/>
                <w:i/>
                <w:iCs/>
                <w:noProof/>
                <w:sz w:val="22"/>
                <w:szCs w:val="22"/>
              </w:rPr>
              <w:t>Neni 60</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_Toc127191799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38</w:t>
            </w:r>
            <w:r w:rsidR="00F04FBD" w:rsidRPr="00F04FBD">
              <w:rPr>
                <w:i/>
                <w:iCs/>
                <w:noProof/>
                <w:webHidden/>
                <w:sz w:val="22"/>
                <w:szCs w:val="22"/>
              </w:rPr>
              <w:fldChar w:fldCharType="end"/>
            </w:r>
          </w:hyperlink>
        </w:p>
        <w:p w14:paraId="57C028DE" w14:textId="32EC95C5" w:rsidR="00F04FBD" w:rsidRPr="00F04FBD" w:rsidRDefault="00F313C4">
          <w:pPr>
            <w:pStyle w:val="TOC2"/>
            <w:tabs>
              <w:tab w:val="right" w:leader="dot" w:pos="9350"/>
            </w:tabs>
            <w:rPr>
              <w:rFonts w:eastAsiaTheme="minorEastAsia"/>
              <w:i/>
              <w:iCs/>
              <w:noProof/>
              <w:sz w:val="22"/>
              <w:szCs w:val="22"/>
              <w:lang w:eastAsia="en-US"/>
            </w:rPr>
          </w:pPr>
          <w:hyperlink w:anchor="_Toc127191800" w:history="1">
            <w:r w:rsidR="00F04FBD" w:rsidRPr="00F04FBD">
              <w:rPr>
                <w:rStyle w:val="Hyperlink"/>
                <w:i/>
                <w:iCs/>
                <w:noProof/>
                <w:sz w:val="22"/>
                <w:szCs w:val="22"/>
              </w:rPr>
              <w:t>Gjobat lidhur me vendbanim dhe vendqëndrimin</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_Toc127191800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38</w:t>
            </w:r>
            <w:r w:rsidR="00F04FBD" w:rsidRPr="00F04FBD">
              <w:rPr>
                <w:i/>
                <w:iCs/>
                <w:noProof/>
                <w:webHidden/>
                <w:sz w:val="22"/>
                <w:szCs w:val="22"/>
              </w:rPr>
              <w:fldChar w:fldCharType="end"/>
            </w:r>
          </w:hyperlink>
        </w:p>
        <w:p w14:paraId="01ECA238" w14:textId="77F05817" w:rsidR="00F04FBD" w:rsidRPr="00F04FBD" w:rsidRDefault="00F313C4">
          <w:pPr>
            <w:pStyle w:val="TOC2"/>
            <w:tabs>
              <w:tab w:val="right" w:leader="dot" w:pos="9350"/>
            </w:tabs>
            <w:rPr>
              <w:rFonts w:eastAsiaTheme="minorEastAsia"/>
              <w:i/>
              <w:iCs/>
              <w:noProof/>
              <w:sz w:val="22"/>
              <w:szCs w:val="22"/>
              <w:lang w:eastAsia="en-US"/>
            </w:rPr>
          </w:pPr>
          <w:hyperlink w:anchor="_Toc127191801" w:history="1">
            <w:r w:rsidR="00F04FBD" w:rsidRPr="00F04FBD">
              <w:rPr>
                <w:rStyle w:val="Hyperlink"/>
                <w:i/>
                <w:iCs/>
                <w:noProof/>
                <w:sz w:val="22"/>
                <w:szCs w:val="22"/>
              </w:rPr>
              <w:t>Neni 61</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38</w:t>
            </w:r>
            <w:r w:rsidR="00F04FBD" w:rsidRPr="00F04FBD">
              <w:rPr>
                <w:i/>
                <w:iCs/>
                <w:noProof/>
                <w:webHidden/>
                <w:sz w:val="22"/>
                <w:szCs w:val="22"/>
              </w:rPr>
              <w:fldChar w:fldCharType="end"/>
            </w:r>
          </w:hyperlink>
        </w:p>
        <w:p w14:paraId="6E180273" w14:textId="200F51F7" w:rsidR="00F04FBD" w:rsidRPr="00F04FBD" w:rsidRDefault="00F313C4">
          <w:pPr>
            <w:pStyle w:val="TOC2"/>
            <w:tabs>
              <w:tab w:val="right" w:leader="dot" w:pos="9350"/>
            </w:tabs>
            <w:rPr>
              <w:rFonts w:eastAsiaTheme="minorEastAsia"/>
              <w:i/>
              <w:iCs/>
              <w:noProof/>
              <w:sz w:val="22"/>
              <w:szCs w:val="22"/>
              <w:lang w:eastAsia="en-US"/>
            </w:rPr>
          </w:pPr>
          <w:hyperlink w:anchor="_Toc127191802" w:history="1">
            <w:r w:rsidR="00F04FBD" w:rsidRPr="00F04FBD">
              <w:rPr>
                <w:rStyle w:val="Hyperlink"/>
                <w:i/>
                <w:iCs/>
                <w:noProof/>
                <w:sz w:val="22"/>
                <w:szCs w:val="22"/>
              </w:rPr>
              <w:t>Gjobat për mos pagesën taksën komunal për ndërhyrje në infrastrukturë komunale dhe taksës komunale për rrënimin e objekteve pa leje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38</w:t>
            </w:r>
            <w:r w:rsidR="00F04FBD" w:rsidRPr="00F04FBD">
              <w:rPr>
                <w:i/>
                <w:iCs/>
                <w:noProof/>
                <w:webHidden/>
                <w:sz w:val="22"/>
                <w:szCs w:val="22"/>
              </w:rPr>
              <w:fldChar w:fldCharType="end"/>
            </w:r>
          </w:hyperlink>
        </w:p>
        <w:p w14:paraId="2A22FA41" w14:textId="44DA5D96" w:rsidR="00F04FBD" w:rsidRPr="00F04FBD" w:rsidRDefault="00F313C4">
          <w:pPr>
            <w:pStyle w:val="TOC2"/>
            <w:tabs>
              <w:tab w:val="right" w:leader="dot" w:pos="9350"/>
            </w:tabs>
            <w:rPr>
              <w:rFonts w:eastAsiaTheme="minorEastAsia"/>
              <w:i/>
              <w:iCs/>
              <w:noProof/>
              <w:sz w:val="22"/>
              <w:szCs w:val="22"/>
              <w:lang w:eastAsia="en-US"/>
            </w:rPr>
          </w:pPr>
          <w:hyperlink w:anchor="_Toc127191803" w:history="1">
            <w:r w:rsidR="00F04FBD" w:rsidRPr="00F04FBD">
              <w:rPr>
                <w:rStyle w:val="Hyperlink"/>
                <w:i/>
                <w:iCs/>
                <w:noProof/>
                <w:sz w:val="22"/>
                <w:szCs w:val="22"/>
              </w:rPr>
              <w:t>Neni 62</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38</w:t>
            </w:r>
            <w:r w:rsidR="00F04FBD" w:rsidRPr="00F04FBD">
              <w:rPr>
                <w:i/>
                <w:iCs/>
                <w:noProof/>
                <w:webHidden/>
                <w:sz w:val="22"/>
                <w:szCs w:val="22"/>
              </w:rPr>
              <w:fldChar w:fldCharType="end"/>
            </w:r>
          </w:hyperlink>
        </w:p>
        <w:p w14:paraId="1AE75F90" w14:textId="0932810D" w:rsidR="00F04FBD" w:rsidRPr="00F04FBD" w:rsidRDefault="00F313C4">
          <w:pPr>
            <w:pStyle w:val="TOC2"/>
            <w:tabs>
              <w:tab w:val="right" w:leader="dot" w:pos="9350"/>
            </w:tabs>
            <w:rPr>
              <w:rFonts w:eastAsiaTheme="minorEastAsia"/>
              <w:i/>
              <w:iCs/>
              <w:noProof/>
              <w:sz w:val="22"/>
              <w:szCs w:val="22"/>
              <w:lang w:eastAsia="en-US"/>
            </w:rPr>
          </w:pPr>
          <w:hyperlink w:anchor="_Toc127191804" w:history="1">
            <w:r w:rsidR="00F04FBD" w:rsidRPr="00F04FBD">
              <w:rPr>
                <w:rStyle w:val="Hyperlink"/>
                <w:i/>
                <w:iCs/>
                <w:noProof/>
                <w:sz w:val="22"/>
                <w:szCs w:val="22"/>
              </w:rPr>
              <w:t>Gjobat lidhur me mos pagesën e taksës komunale për vendosjen e panove reklamuese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38</w:t>
            </w:r>
            <w:r w:rsidR="00F04FBD" w:rsidRPr="00F04FBD">
              <w:rPr>
                <w:i/>
                <w:iCs/>
                <w:noProof/>
                <w:webHidden/>
                <w:sz w:val="22"/>
                <w:szCs w:val="22"/>
              </w:rPr>
              <w:fldChar w:fldCharType="end"/>
            </w:r>
          </w:hyperlink>
        </w:p>
        <w:p w14:paraId="3949E9E2" w14:textId="411BDFE3" w:rsidR="00F04FBD" w:rsidRPr="00F04FBD" w:rsidRDefault="00F313C4">
          <w:pPr>
            <w:pStyle w:val="TOC2"/>
            <w:tabs>
              <w:tab w:val="right" w:leader="dot" w:pos="9350"/>
            </w:tabs>
            <w:rPr>
              <w:rFonts w:eastAsiaTheme="minorEastAsia"/>
              <w:i/>
              <w:iCs/>
              <w:noProof/>
              <w:sz w:val="22"/>
              <w:szCs w:val="22"/>
              <w:lang w:eastAsia="en-US"/>
            </w:rPr>
          </w:pPr>
          <w:hyperlink w:anchor="_Toc127191805" w:history="1">
            <w:r w:rsidR="00F04FBD" w:rsidRPr="00F04FBD">
              <w:rPr>
                <w:rStyle w:val="Hyperlink"/>
                <w:i/>
                <w:iCs/>
                <w:noProof/>
                <w:sz w:val="22"/>
                <w:szCs w:val="22"/>
              </w:rPr>
              <w:t>Neni 63</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38</w:t>
            </w:r>
            <w:r w:rsidR="00F04FBD" w:rsidRPr="00F04FBD">
              <w:rPr>
                <w:i/>
                <w:iCs/>
                <w:noProof/>
                <w:webHidden/>
                <w:sz w:val="22"/>
                <w:szCs w:val="22"/>
              </w:rPr>
              <w:fldChar w:fldCharType="end"/>
            </w:r>
          </w:hyperlink>
        </w:p>
        <w:p w14:paraId="639E6362" w14:textId="10419FA5" w:rsidR="00F04FBD" w:rsidRPr="00F04FBD" w:rsidRDefault="00F313C4">
          <w:pPr>
            <w:pStyle w:val="TOC2"/>
            <w:tabs>
              <w:tab w:val="right" w:leader="dot" w:pos="9350"/>
            </w:tabs>
            <w:rPr>
              <w:rFonts w:eastAsiaTheme="minorEastAsia"/>
              <w:i/>
              <w:iCs/>
              <w:noProof/>
              <w:sz w:val="22"/>
              <w:szCs w:val="22"/>
              <w:lang w:eastAsia="en-US"/>
            </w:rPr>
          </w:pPr>
          <w:hyperlink w:anchor="_Toc127191806" w:history="1">
            <w:r w:rsidR="00F04FBD" w:rsidRPr="00F04FBD">
              <w:rPr>
                <w:rStyle w:val="Hyperlink"/>
                <w:i/>
                <w:iCs/>
                <w:noProof/>
                <w:sz w:val="22"/>
                <w:szCs w:val="22"/>
              </w:rPr>
              <w:t>Gjobat lidhur me taksat komunale për vendosjen e objekteve në hapësirat publike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38</w:t>
            </w:r>
            <w:r w:rsidR="00F04FBD" w:rsidRPr="00F04FBD">
              <w:rPr>
                <w:i/>
                <w:iCs/>
                <w:noProof/>
                <w:webHidden/>
                <w:sz w:val="22"/>
                <w:szCs w:val="22"/>
              </w:rPr>
              <w:fldChar w:fldCharType="end"/>
            </w:r>
          </w:hyperlink>
        </w:p>
        <w:p w14:paraId="4E57901A" w14:textId="208E91CB" w:rsidR="00F04FBD" w:rsidRPr="00F04FBD" w:rsidRDefault="00F313C4">
          <w:pPr>
            <w:pStyle w:val="TOC2"/>
            <w:tabs>
              <w:tab w:val="right" w:leader="dot" w:pos="9350"/>
            </w:tabs>
            <w:rPr>
              <w:rFonts w:eastAsiaTheme="minorEastAsia"/>
              <w:i/>
              <w:iCs/>
              <w:noProof/>
              <w:sz w:val="22"/>
              <w:szCs w:val="22"/>
              <w:lang w:eastAsia="en-US"/>
            </w:rPr>
          </w:pPr>
          <w:hyperlink w:anchor="_Toc127191807" w:history="1">
            <w:r w:rsidR="00F04FBD" w:rsidRPr="00F04FBD">
              <w:rPr>
                <w:rStyle w:val="Hyperlink"/>
                <w:i/>
                <w:iCs/>
                <w:noProof/>
                <w:sz w:val="22"/>
                <w:szCs w:val="22"/>
              </w:rPr>
              <w:t>Neni 64</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39</w:t>
            </w:r>
            <w:r w:rsidR="00F04FBD" w:rsidRPr="00F04FBD">
              <w:rPr>
                <w:i/>
                <w:iCs/>
                <w:noProof/>
                <w:webHidden/>
                <w:sz w:val="22"/>
                <w:szCs w:val="22"/>
              </w:rPr>
              <w:fldChar w:fldCharType="end"/>
            </w:r>
          </w:hyperlink>
        </w:p>
        <w:p w14:paraId="104005B2" w14:textId="59E4D154" w:rsidR="00F04FBD" w:rsidRPr="00F04FBD" w:rsidRDefault="00F313C4">
          <w:pPr>
            <w:pStyle w:val="TOC2"/>
            <w:tabs>
              <w:tab w:val="right" w:leader="dot" w:pos="9350"/>
            </w:tabs>
            <w:rPr>
              <w:rFonts w:eastAsiaTheme="minorEastAsia"/>
              <w:i/>
              <w:iCs/>
              <w:noProof/>
              <w:sz w:val="22"/>
              <w:szCs w:val="22"/>
              <w:lang w:eastAsia="en-US"/>
            </w:rPr>
          </w:pPr>
          <w:hyperlink w:anchor="_Toc127191808" w:history="1">
            <w:r w:rsidR="00F04FBD" w:rsidRPr="00F04FBD">
              <w:rPr>
                <w:rStyle w:val="Hyperlink"/>
                <w:i/>
                <w:iCs/>
                <w:noProof/>
                <w:sz w:val="22"/>
                <w:szCs w:val="22"/>
              </w:rPr>
              <w:t>Gjobat për mos pagesën e taksës komunale për bllokimin e rrugëve sekondare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39</w:t>
            </w:r>
            <w:r w:rsidR="00F04FBD" w:rsidRPr="00F04FBD">
              <w:rPr>
                <w:i/>
                <w:iCs/>
                <w:noProof/>
                <w:webHidden/>
                <w:sz w:val="22"/>
                <w:szCs w:val="22"/>
              </w:rPr>
              <w:fldChar w:fldCharType="end"/>
            </w:r>
          </w:hyperlink>
        </w:p>
        <w:p w14:paraId="032745C0" w14:textId="2F84EEA4" w:rsidR="00F04FBD" w:rsidRPr="00F04FBD" w:rsidRDefault="00F313C4">
          <w:pPr>
            <w:pStyle w:val="TOC2"/>
            <w:tabs>
              <w:tab w:val="right" w:leader="dot" w:pos="9350"/>
            </w:tabs>
            <w:rPr>
              <w:rFonts w:eastAsiaTheme="minorEastAsia"/>
              <w:i/>
              <w:iCs/>
              <w:noProof/>
              <w:sz w:val="22"/>
              <w:szCs w:val="22"/>
              <w:lang w:eastAsia="en-US"/>
            </w:rPr>
          </w:pPr>
          <w:hyperlink w:anchor="_Toc127191809" w:history="1">
            <w:r w:rsidR="00F04FBD" w:rsidRPr="00F04FBD">
              <w:rPr>
                <w:rStyle w:val="Hyperlink"/>
                <w:i/>
                <w:iCs/>
                <w:noProof/>
                <w:sz w:val="22"/>
                <w:szCs w:val="22"/>
              </w:rPr>
              <w:t>Neni 65</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_Toc127191809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39</w:t>
            </w:r>
            <w:r w:rsidR="00F04FBD" w:rsidRPr="00F04FBD">
              <w:rPr>
                <w:i/>
                <w:iCs/>
                <w:noProof/>
                <w:webHidden/>
                <w:sz w:val="22"/>
                <w:szCs w:val="22"/>
              </w:rPr>
              <w:fldChar w:fldCharType="end"/>
            </w:r>
          </w:hyperlink>
        </w:p>
        <w:p w14:paraId="14AB8030" w14:textId="7B8997A1" w:rsidR="00F04FBD" w:rsidRPr="00F04FBD" w:rsidRDefault="00F313C4">
          <w:pPr>
            <w:pStyle w:val="TOC2"/>
            <w:tabs>
              <w:tab w:val="right" w:leader="dot" w:pos="9350"/>
            </w:tabs>
            <w:rPr>
              <w:rFonts w:eastAsiaTheme="minorEastAsia"/>
              <w:i/>
              <w:iCs/>
              <w:noProof/>
              <w:sz w:val="22"/>
              <w:szCs w:val="22"/>
              <w:lang w:eastAsia="en-US"/>
            </w:rPr>
          </w:pPr>
          <w:hyperlink w:anchor="_Toc127191810" w:history="1">
            <w:r w:rsidR="00F04FBD" w:rsidRPr="00F04FBD">
              <w:rPr>
                <w:rStyle w:val="Hyperlink"/>
                <w:i/>
                <w:iCs/>
                <w:noProof/>
                <w:sz w:val="22"/>
                <w:szCs w:val="22"/>
              </w:rPr>
              <w:t>Pagesat e gjobave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_Toc127191810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39</w:t>
            </w:r>
            <w:r w:rsidR="00F04FBD" w:rsidRPr="00F04FBD">
              <w:rPr>
                <w:i/>
                <w:iCs/>
                <w:noProof/>
                <w:webHidden/>
                <w:sz w:val="22"/>
                <w:szCs w:val="22"/>
              </w:rPr>
              <w:fldChar w:fldCharType="end"/>
            </w:r>
          </w:hyperlink>
        </w:p>
        <w:p w14:paraId="12617614" w14:textId="0AB1C2D5" w:rsidR="00F04FBD" w:rsidRPr="00F04FBD" w:rsidRDefault="00F313C4">
          <w:pPr>
            <w:pStyle w:val="TOC1"/>
            <w:rPr>
              <w:rFonts w:eastAsiaTheme="minorEastAsia"/>
              <w:i/>
              <w:iCs/>
              <w:color w:val="auto"/>
              <w:sz w:val="22"/>
              <w:szCs w:val="22"/>
              <w:lang w:eastAsia="en-US"/>
            </w:rPr>
          </w:pPr>
          <w:hyperlink w:anchor="_Toc127191811" w:history="1">
            <w:r w:rsidR="00F04FBD" w:rsidRPr="00F04FBD">
              <w:rPr>
                <w:rStyle w:val="Hyperlink"/>
                <w:i/>
                <w:iCs/>
                <w:sz w:val="22"/>
                <w:szCs w:val="22"/>
              </w:rPr>
              <w:t>KAPITULLI III</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_Toc127191811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39</w:t>
            </w:r>
            <w:r w:rsidR="00F04FBD" w:rsidRPr="00F04FBD">
              <w:rPr>
                <w:i/>
                <w:iCs/>
                <w:webHidden/>
                <w:sz w:val="22"/>
                <w:szCs w:val="22"/>
              </w:rPr>
              <w:fldChar w:fldCharType="end"/>
            </w:r>
          </w:hyperlink>
        </w:p>
        <w:p w14:paraId="3FFB9011" w14:textId="0BE051D7" w:rsidR="00F04FBD" w:rsidRPr="00F04FBD" w:rsidRDefault="00F313C4">
          <w:pPr>
            <w:pStyle w:val="TOC1"/>
            <w:rPr>
              <w:rFonts w:eastAsiaTheme="minorEastAsia"/>
              <w:i/>
              <w:iCs/>
              <w:color w:val="auto"/>
              <w:sz w:val="22"/>
              <w:szCs w:val="22"/>
              <w:lang w:eastAsia="en-US"/>
            </w:rPr>
          </w:pPr>
          <w:hyperlink w:anchor="_Toc127191812" w:history="1">
            <w:r w:rsidR="00F04FBD" w:rsidRPr="00F04FBD">
              <w:rPr>
                <w:rStyle w:val="Hyperlink"/>
                <w:i/>
                <w:iCs/>
                <w:sz w:val="22"/>
                <w:szCs w:val="22"/>
              </w:rPr>
              <w:t>DISPOZITAT KALIMTARE DHE PËRFUNDIMTARE</w:t>
            </w:r>
            <w:r w:rsidR="00F04FBD" w:rsidRPr="00F04FBD">
              <w:rPr>
                <w:i/>
                <w:iCs/>
                <w:webHidden/>
                <w:sz w:val="22"/>
                <w:szCs w:val="22"/>
              </w:rPr>
              <w:tab/>
            </w:r>
            <w:r w:rsidR="00F04FBD" w:rsidRPr="00F04FBD">
              <w:rPr>
                <w:i/>
                <w:iCs/>
                <w:webHidden/>
                <w:sz w:val="22"/>
                <w:szCs w:val="22"/>
              </w:rPr>
              <w:fldChar w:fldCharType="begin"/>
            </w:r>
            <w:r w:rsidR="00F04FBD" w:rsidRPr="00F04FBD">
              <w:rPr>
                <w:i/>
                <w:iCs/>
                <w:webHidden/>
                <w:sz w:val="22"/>
                <w:szCs w:val="22"/>
              </w:rPr>
              <w:instrText xml:space="preserve"> PAGEREF _Toc127191812 \h </w:instrText>
            </w:r>
            <w:r w:rsidR="00F04FBD" w:rsidRPr="00F04FBD">
              <w:rPr>
                <w:i/>
                <w:iCs/>
                <w:webHidden/>
                <w:sz w:val="22"/>
                <w:szCs w:val="22"/>
              </w:rPr>
            </w:r>
            <w:r w:rsidR="00F04FBD" w:rsidRPr="00F04FBD">
              <w:rPr>
                <w:i/>
                <w:iCs/>
                <w:webHidden/>
                <w:sz w:val="22"/>
                <w:szCs w:val="22"/>
              </w:rPr>
              <w:fldChar w:fldCharType="separate"/>
            </w:r>
            <w:r w:rsidR="003F526F">
              <w:rPr>
                <w:i/>
                <w:iCs/>
                <w:webHidden/>
                <w:sz w:val="22"/>
                <w:szCs w:val="22"/>
              </w:rPr>
              <w:t>39</w:t>
            </w:r>
            <w:r w:rsidR="00F04FBD" w:rsidRPr="00F04FBD">
              <w:rPr>
                <w:i/>
                <w:iCs/>
                <w:webHidden/>
                <w:sz w:val="22"/>
                <w:szCs w:val="22"/>
              </w:rPr>
              <w:fldChar w:fldCharType="end"/>
            </w:r>
          </w:hyperlink>
        </w:p>
        <w:p w14:paraId="30D2BBDC" w14:textId="40DCD37E" w:rsidR="00F04FBD" w:rsidRPr="00F04FBD" w:rsidRDefault="00F313C4">
          <w:pPr>
            <w:pStyle w:val="TOC2"/>
            <w:tabs>
              <w:tab w:val="right" w:leader="dot" w:pos="9350"/>
            </w:tabs>
            <w:rPr>
              <w:rFonts w:eastAsiaTheme="minorEastAsia"/>
              <w:i/>
              <w:iCs/>
              <w:noProof/>
              <w:sz w:val="22"/>
              <w:szCs w:val="22"/>
              <w:lang w:eastAsia="en-US"/>
            </w:rPr>
          </w:pPr>
          <w:hyperlink w:anchor="_Toc127191813" w:history="1">
            <w:r w:rsidR="00F04FBD" w:rsidRPr="00F04FBD">
              <w:rPr>
                <w:rStyle w:val="Hyperlink"/>
                <w:i/>
                <w:iCs/>
                <w:noProof/>
                <w:sz w:val="22"/>
                <w:szCs w:val="22"/>
              </w:rPr>
              <w:t>Neni 66</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_Toc127191813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39</w:t>
            </w:r>
            <w:r w:rsidR="00F04FBD" w:rsidRPr="00F04FBD">
              <w:rPr>
                <w:i/>
                <w:iCs/>
                <w:noProof/>
                <w:webHidden/>
                <w:sz w:val="22"/>
                <w:szCs w:val="22"/>
              </w:rPr>
              <w:fldChar w:fldCharType="end"/>
            </w:r>
          </w:hyperlink>
        </w:p>
        <w:p w14:paraId="1F7DBF0A" w14:textId="474FAA85" w:rsidR="00F04FBD" w:rsidRPr="00F04FBD" w:rsidRDefault="00F313C4">
          <w:pPr>
            <w:pStyle w:val="TOC2"/>
            <w:tabs>
              <w:tab w:val="right" w:leader="dot" w:pos="9350"/>
            </w:tabs>
            <w:rPr>
              <w:rFonts w:eastAsiaTheme="minorEastAsia"/>
              <w:i/>
              <w:iCs/>
              <w:noProof/>
              <w:sz w:val="22"/>
              <w:szCs w:val="22"/>
              <w:lang w:eastAsia="en-US"/>
            </w:rPr>
          </w:pPr>
          <w:hyperlink w:anchor="_Toc127191814" w:history="1">
            <w:r w:rsidR="00F04FBD" w:rsidRPr="00F04FBD">
              <w:rPr>
                <w:rStyle w:val="Hyperlink"/>
                <w:i/>
                <w:iCs/>
                <w:noProof/>
                <w:sz w:val="22"/>
                <w:szCs w:val="22"/>
              </w:rPr>
              <w:t>Shtojcat</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_Toc127191814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39</w:t>
            </w:r>
            <w:r w:rsidR="00F04FBD" w:rsidRPr="00F04FBD">
              <w:rPr>
                <w:i/>
                <w:iCs/>
                <w:noProof/>
                <w:webHidden/>
                <w:sz w:val="22"/>
                <w:szCs w:val="22"/>
              </w:rPr>
              <w:fldChar w:fldCharType="end"/>
            </w:r>
          </w:hyperlink>
        </w:p>
        <w:p w14:paraId="3616AD7D" w14:textId="6E7CBFF6" w:rsidR="00F04FBD" w:rsidRPr="00F04FBD" w:rsidRDefault="00F313C4">
          <w:pPr>
            <w:pStyle w:val="TOC2"/>
            <w:tabs>
              <w:tab w:val="right" w:leader="dot" w:pos="9350"/>
            </w:tabs>
            <w:rPr>
              <w:rFonts w:eastAsiaTheme="minorEastAsia"/>
              <w:i/>
              <w:iCs/>
              <w:noProof/>
              <w:sz w:val="22"/>
              <w:szCs w:val="22"/>
              <w:lang w:eastAsia="en-US"/>
            </w:rPr>
          </w:pPr>
          <w:hyperlink w:anchor="_Toc127191815" w:history="1">
            <w:r w:rsidR="00F04FBD" w:rsidRPr="00F04FBD">
              <w:rPr>
                <w:rStyle w:val="Hyperlink"/>
                <w:i/>
                <w:iCs/>
                <w:noProof/>
                <w:sz w:val="22"/>
                <w:szCs w:val="22"/>
              </w:rPr>
              <w:t>Neni 67</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_Toc127191815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39</w:t>
            </w:r>
            <w:r w:rsidR="00F04FBD" w:rsidRPr="00F04FBD">
              <w:rPr>
                <w:i/>
                <w:iCs/>
                <w:noProof/>
                <w:webHidden/>
                <w:sz w:val="22"/>
                <w:szCs w:val="22"/>
              </w:rPr>
              <w:fldChar w:fldCharType="end"/>
            </w:r>
          </w:hyperlink>
        </w:p>
        <w:p w14:paraId="1F0A597F" w14:textId="17D33398" w:rsidR="00F04FBD" w:rsidRPr="00F04FBD" w:rsidRDefault="00F313C4">
          <w:pPr>
            <w:pStyle w:val="TOC2"/>
            <w:tabs>
              <w:tab w:val="right" w:leader="dot" w:pos="9350"/>
            </w:tabs>
            <w:rPr>
              <w:rFonts w:eastAsiaTheme="minorEastAsia"/>
              <w:i/>
              <w:iCs/>
              <w:noProof/>
              <w:sz w:val="22"/>
              <w:szCs w:val="22"/>
              <w:lang w:eastAsia="en-US"/>
            </w:rPr>
          </w:pPr>
          <w:hyperlink w:anchor="_Toc127191816" w:history="1">
            <w:r w:rsidR="00F04FBD" w:rsidRPr="00F04FBD">
              <w:rPr>
                <w:rStyle w:val="Hyperlink"/>
                <w:i/>
                <w:iCs/>
                <w:noProof/>
                <w:sz w:val="22"/>
                <w:szCs w:val="22"/>
              </w:rPr>
              <w:t>Transparenca në taksat komunale</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_Toc127191816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39</w:t>
            </w:r>
            <w:r w:rsidR="00F04FBD" w:rsidRPr="00F04FBD">
              <w:rPr>
                <w:i/>
                <w:iCs/>
                <w:noProof/>
                <w:webHidden/>
                <w:sz w:val="22"/>
                <w:szCs w:val="22"/>
              </w:rPr>
              <w:fldChar w:fldCharType="end"/>
            </w:r>
          </w:hyperlink>
        </w:p>
        <w:p w14:paraId="6B1822BE" w14:textId="5856A881" w:rsidR="00F04FBD" w:rsidRPr="00F04FBD" w:rsidRDefault="00F313C4">
          <w:pPr>
            <w:pStyle w:val="TOC2"/>
            <w:tabs>
              <w:tab w:val="right" w:leader="dot" w:pos="9350"/>
            </w:tabs>
            <w:rPr>
              <w:rFonts w:eastAsiaTheme="minorEastAsia"/>
              <w:i/>
              <w:iCs/>
              <w:noProof/>
              <w:sz w:val="22"/>
              <w:szCs w:val="22"/>
              <w:lang w:eastAsia="en-US"/>
            </w:rPr>
          </w:pPr>
          <w:hyperlink w:anchor="_Toc127191817" w:history="1">
            <w:r w:rsidR="00F04FBD" w:rsidRPr="00F04FBD">
              <w:rPr>
                <w:rStyle w:val="Hyperlink"/>
                <w:i/>
                <w:iCs/>
                <w:noProof/>
                <w:sz w:val="22"/>
                <w:szCs w:val="22"/>
              </w:rPr>
              <w:t>Neni 68</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_Toc127191817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40</w:t>
            </w:r>
            <w:r w:rsidR="00F04FBD" w:rsidRPr="00F04FBD">
              <w:rPr>
                <w:i/>
                <w:iCs/>
                <w:noProof/>
                <w:webHidden/>
                <w:sz w:val="22"/>
                <w:szCs w:val="22"/>
              </w:rPr>
              <w:fldChar w:fldCharType="end"/>
            </w:r>
          </w:hyperlink>
        </w:p>
        <w:p w14:paraId="17F9C96A" w14:textId="2C3C1766" w:rsidR="00F04FBD" w:rsidRPr="00F04FBD" w:rsidRDefault="00F313C4">
          <w:pPr>
            <w:pStyle w:val="TOC2"/>
            <w:tabs>
              <w:tab w:val="right" w:leader="dot" w:pos="9350"/>
            </w:tabs>
            <w:rPr>
              <w:rFonts w:eastAsiaTheme="minorEastAsia"/>
              <w:i/>
              <w:iCs/>
              <w:noProof/>
              <w:sz w:val="22"/>
              <w:szCs w:val="22"/>
              <w:lang w:eastAsia="en-US"/>
            </w:rPr>
          </w:pPr>
          <w:hyperlink w:anchor="_Toc127191818" w:history="1">
            <w:r w:rsidR="00F04FBD" w:rsidRPr="00F04FBD">
              <w:rPr>
                <w:rStyle w:val="Hyperlink"/>
                <w:i/>
                <w:iCs/>
                <w:noProof/>
                <w:sz w:val="22"/>
                <w:szCs w:val="22"/>
              </w:rPr>
              <w:t>Mbikëqyrja dhe zbatimi (propozim)</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_Toc127191818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40</w:t>
            </w:r>
            <w:r w:rsidR="00F04FBD" w:rsidRPr="00F04FBD">
              <w:rPr>
                <w:i/>
                <w:iCs/>
                <w:noProof/>
                <w:webHidden/>
                <w:sz w:val="22"/>
                <w:szCs w:val="22"/>
              </w:rPr>
              <w:fldChar w:fldCharType="end"/>
            </w:r>
          </w:hyperlink>
        </w:p>
        <w:p w14:paraId="64B09AAF" w14:textId="50BE4821" w:rsidR="00F04FBD" w:rsidRPr="00F04FBD" w:rsidRDefault="00F313C4">
          <w:pPr>
            <w:pStyle w:val="TOC2"/>
            <w:tabs>
              <w:tab w:val="right" w:leader="dot" w:pos="9350"/>
            </w:tabs>
            <w:rPr>
              <w:rFonts w:eastAsiaTheme="minorEastAsia"/>
              <w:i/>
              <w:iCs/>
              <w:noProof/>
              <w:sz w:val="22"/>
              <w:szCs w:val="22"/>
              <w:lang w:eastAsia="en-US"/>
            </w:rPr>
          </w:pPr>
          <w:hyperlink w:anchor="_Toc127191819" w:history="1">
            <w:r w:rsidR="00F04FBD" w:rsidRPr="00F04FBD">
              <w:rPr>
                <w:rStyle w:val="Hyperlink"/>
                <w:i/>
                <w:iCs/>
                <w:noProof/>
                <w:sz w:val="22"/>
                <w:szCs w:val="22"/>
              </w:rPr>
              <w:t>Neni 69</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_Toc127191819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40</w:t>
            </w:r>
            <w:r w:rsidR="00F04FBD" w:rsidRPr="00F04FBD">
              <w:rPr>
                <w:i/>
                <w:iCs/>
                <w:noProof/>
                <w:webHidden/>
                <w:sz w:val="22"/>
                <w:szCs w:val="22"/>
              </w:rPr>
              <w:fldChar w:fldCharType="end"/>
            </w:r>
          </w:hyperlink>
        </w:p>
        <w:p w14:paraId="662B07BC" w14:textId="06D825A9" w:rsidR="00F04FBD" w:rsidRPr="00F04FBD" w:rsidRDefault="00F313C4">
          <w:pPr>
            <w:pStyle w:val="TOC2"/>
            <w:tabs>
              <w:tab w:val="right" w:leader="dot" w:pos="9350"/>
            </w:tabs>
            <w:rPr>
              <w:rFonts w:eastAsiaTheme="minorEastAsia"/>
              <w:i/>
              <w:iCs/>
              <w:noProof/>
              <w:sz w:val="22"/>
              <w:szCs w:val="22"/>
              <w:lang w:eastAsia="en-US"/>
            </w:rPr>
          </w:pPr>
          <w:hyperlink w:anchor="_Toc127191820" w:history="1">
            <w:r w:rsidR="00F04FBD" w:rsidRPr="00F04FBD">
              <w:rPr>
                <w:rStyle w:val="Hyperlink"/>
                <w:i/>
                <w:iCs/>
                <w:noProof/>
                <w:sz w:val="22"/>
                <w:szCs w:val="22"/>
              </w:rPr>
              <w:t>Shfuqizimi</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_Toc127191820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40</w:t>
            </w:r>
            <w:r w:rsidR="00F04FBD" w:rsidRPr="00F04FBD">
              <w:rPr>
                <w:i/>
                <w:iCs/>
                <w:noProof/>
                <w:webHidden/>
                <w:sz w:val="22"/>
                <w:szCs w:val="22"/>
              </w:rPr>
              <w:fldChar w:fldCharType="end"/>
            </w:r>
          </w:hyperlink>
        </w:p>
        <w:p w14:paraId="1BD4A12C" w14:textId="291E2592" w:rsidR="00F04FBD" w:rsidRPr="00F04FBD" w:rsidRDefault="00F313C4">
          <w:pPr>
            <w:pStyle w:val="TOC2"/>
            <w:tabs>
              <w:tab w:val="right" w:leader="dot" w:pos="9350"/>
            </w:tabs>
            <w:rPr>
              <w:rFonts w:eastAsiaTheme="minorEastAsia"/>
              <w:i/>
              <w:iCs/>
              <w:noProof/>
              <w:sz w:val="22"/>
              <w:szCs w:val="22"/>
              <w:lang w:eastAsia="en-US"/>
            </w:rPr>
          </w:pPr>
          <w:hyperlink w:anchor="_Toc127191821" w:history="1">
            <w:r w:rsidR="00F04FBD" w:rsidRPr="00F04FBD">
              <w:rPr>
                <w:rStyle w:val="Hyperlink"/>
                <w:i/>
                <w:iCs/>
                <w:noProof/>
                <w:sz w:val="22"/>
                <w:szCs w:val="22"/>
              </w:rPr>
              <w:t>Neni 70</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_Toc127191821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40</w:t>
            </w:r>
            <w:r w:rsidR="00F04FBD" w:rsidRPr="00F04FBD">
              <w:rPr>
                <w:i/>
                <w:iCs/>
                <w:noProof/>
                <w:webHidden/>
                <w:sz w:val="22"/>
                <w:szCs w:val="22"/>
              </w:rPr>
              <w:fldChar w:fldCharType="end"/>
            </w:r>
          </w:hyperlink>
        </w:p>
        <w:p w14:paraId="4737E1B6" w14:textId="46B9BBD7" w:rsidR="00F04FBD" w:rsidRPr="00F04FBD" w:rsidRDefault="00F313C4">
          <w:pPr>
            <w:pStyle w:val="TOC2"/>
            <w:tabs>
              <w:tab w:val="right" w:leader="dot" w:pos="9350"/>
            </w:tabs>
            <w:rPr>
              <w:rFonts w:eastAsiaTheme="minorEastAsia"/>
              <w:i/>
              <w:iCs/>
              <w:noProof/>
              <w:sz w:val="22"/>
              <w:szCs w:val="22"/>
              <w:lang w:eastAsia="en-US"/>
            </w:rPr>
          </w:pPr>
          <w:hyperlink w:anchor="_Toc127191822" w:history="1">
            <w:r w:rsidR="00F04FBD" w:rsidRPr="00F04FBD">
              <w:rPr>
                <w:rStyle w:val="Hyperlink"/>
                <w:i/>
                <w:iCs/>
                <w:noProof/>
                <w:sz w:val="22"/>
                <w:szCs w:val="22"/>
              </w:rPr>
              <w:t>Hyrja në fuqi</w:t>
            </w:r>
            <w:r w:rsidR="00F04FBD" w:rsidRPr="00F04FBD">
              <w:rPr>
                <w:i/>
                <w:iCs/>
                <w:noProof/>
                <w:webHidden/>
                <w:sz w:val="22"/>
                <w:szCs w:val="22"/>
              </w:rPr>
              <w:tab/>
            </w:r>
            <w:r w:rsidR="00F04FBD" w:rsidRPr="00F04FBD">
              <w:rPr>
                <w:i/>
                <w:iCs/>
                <w:noProof/>
                <w:webHidden/>
                <w:sz w:val="22"/>
                <w:szCs w:val="22"/>
              </w:rPr>
              <w:fldChar w:fldCharType="begin"/>
            </w:r>
            <w:r w:rsidR="00F04FBD" w:rsidRPr="00F04FBD">
              <w:rPr>
                <w:i/>
                <w:iCs/>
                <w:noProof/>
                <w:webHidden/>
                <w:sz w:val="22"/>
                <w:szCs w:val="22"/>
              </w:rPr>
              <w:instrText xml:space="preserve"> PAGEREF _Toc127191822 \h </w:instrText>
            </w:r>
            <w:r w:rsidR="00F04FBD" w:rsidRPr="00F04FBD">
              <w:rPr>
                <w:i/>
                <w:iCs/>
                <w:noProof/>
                <w:webHidden/>
                <w:sz w:val="22"/>
                <w:szCs w:val="22"/>
              </w:rPr>
            </w:r>
            <w:r w:rsidR="00F04FBD" w:rsidRPr="00F04FBD">
              <w:rPr>
                <w:i/>
                <w:iCs/>
                <w:noProof/>
                <w:webHidden/>
                <w:sz w:val="22"/>
                <w:szCs w:val="22"/>
              </w:rPr>
              <w:fldChar w:fldCharType="separate"/>
            </w:r>
            <w:r w:rsidR="003F526F">
              <w:rPr>
                <w:i/>
                <w:iCs/>
                <w:noProof/>
                <w:webHidden/>
                <w:sz w:val="22"/>
                <w:szCs w:val="22"/>
              </w:rPr>
              <w:t>40</w:t>
            </w:r>
            <w:r w:rsidR="00F04FBD" w:rsidRPr="00F04FBD">
              <w:rPr>
                <w:i/>
                <w:iCs/>
                <w:noProof/>
                <w:webHidden/>
                <w:sz w:val="22"/>
                <w:szCs w:val="22"/>
              </w:rPr>
              <w:fldChar w:fldCharType="end"/>
            </w:r>
          </w:hyperlink>
        </w:p>
        <w:p w14:paraId="017DFE6E" w14:textId="5E680DFB" w:rsidR="00F04FBD" w:rsidRDefault="00F04FBD">
          <w:r w:rsidRPr="00F04FBD">
            <w:rPr>
              <w:b/>
              <w:bCs/>
              <w:i/>
              <w:iCs/>
              <w:noProof/>
              <w:sz w:val="22"/>
              <w:szCs w:val="22"/>
            </w:rPr>
            <w:fldChar w:fldCharType="end"/>
          </w:r>
        </w:p>
      </w:sdtContent>
    </w:sdt>
    <w:p w14:paraId="21AEBDA6" w14:textId="066687E7" w:rsidR="00B751BF" w:rsidRDefault="00B751BF" w:rsidP="0083620A">
      <w:pPr>
        <w:rPr>
          <w:rFonts w:eastAsia="Garamond"/>
          <w:b/>
          <w:sz w:val="28"/>
          <w:szCs w:val="28"/>
        </w:rPr>
      </w:pPr>
      <w:r>
        <w:rPr>
          <w:rFonts w:eastAsia="Garamond"/>
          <w:b/>
          <w:sz w:val="28"/>
          <w:szCs w:val="28"/>
        </w:rPr>
        <w:br w:type="page"/>
      </w:r>
    </w:p>
    <w:p w14:paraId="26786CA8" w14:textId="77777777" w:rsidR="00EF30D8" w:rsidRPr="00DE0078" w:rsidRDefault="00EF30D8" w:rsidP="0083620A">
      <w:pPr>
        <w:rPr>
          <w:rFonts w:eastAsia="Garamond"/>
          <w:b/>
          <w:sz w:val="28"/>
          <w:szCs w:val="28"/>
        </w:rPr>
      </w:pPr>
    </w:p>
    <w:p w14:paraId="1CCF9E1C" w14:textId="77777777" w:rsidR="00EF30D8" w:rsidRPr="00DE0078" w:rsidRDefault="00EF30D8" w:rsidP="00EF30D8">
      <w:pPr>
        <w:rPr>
          <w:rFonts w:ascii="Garamond" w:eastAsia="Garamond" w:hAnsi="Garamond" w:cs="Garamond"/>
        </w:rPr>
      </w:pPr>
    </w:p>
    <w:p w14:paraId="63F151CA" w14:textId="77777777" w:rsidR="00EF30D8" w:rsidRPr="00DE0078" w:rsidRDefault="00EF30D8" w:rsidP="00EF30D8">
      <w:pPr>
        <w:rPr>
          <w:rFonts w:ascii="Garamond" w:eastAsia="Garamond" w:hAnsi="Garamond" w:cs="Garamond"/>
        </w:rPr>
      </w:pPr>
    </w:p>
    <w:p w14:paraId="5CB722CD" w14:textId="564C1D5F" w:rsidR="006E233F" w:rsidRPr="000A4870" w:rsidRDefault="006E233F" w:rsidP="000A4870">
      <w:pPr>
        <w:rPr>
          <w:rFonts w:ascii="Garamond" w:eastAsia="Garamond" w:hAnsi="Garamond" w:cs="Garamond"/>
        </w:rPr>
      </w:pPr>
    </w:p>
    <w:p w14:paraId="2E71F8AC" w14:textId="77777777" w:rsidR="00C642F7" w:rsidRPr="00DE0078" w:rsidRDefault="00C642F7" w:rsidP="00C642F7">
      <w:pPr>
        <w:rPr>
          <w:rFonts w:eastAsia="Garamond"/>
        </w:rPr>
      </w:pPr>
    </w:p>
    <w:p w14:paraId="655DAAD6" w14:textId="77777777" w:rsidR="00C642F7" w:rsidRPr="00DE0078" w:rsidRDefault="00C642F7" w:rsidP="00C642F7">
      <w:pPr>
        <w:rPr>
          <w:rFonts w:eastAsia="Garamond"/>
        </w:rPr>
      </w:pPr>
    </w:p>
    <w:p w14:paraId="56290009" w14:textId="164721DF" w:rsidR="00272CBA" w:rsidRPr="00DE0078" w:rsidRDefault="00FB1FC1" w:rsidP="00B751BF">
      <w:pPr>
        <w:pStyle w:val="Heading1"/>
        <w:jc w:val="left"/>
        <w:rPr>
          <w:rFonts w:ascii="Times New Roman" w:eastAsia="Garamond" w:hAnsi="Times New Roman" w:cs="Times New Roman"/>
        </w:rPr>
      </w:pPr>
      <w:bookmarkStart w:id="2" w:name="_Toc126563110"/>
      <w:bookmarkStart w:id="3" w:name="_Toc127191177"/>
      <w:bookmarkStart w:id="4" w:name="_Toc127191681"/>
      <w:r w:rsidRPr="00DE0078">
        <w:rPr>
          <w:rFonts w:ascii="Times New Roman" w:eastAsia="Garamond" w:hAnsi="Times New Roman" w:cs="Times New Roman"/>
        </w:rPr>
        <w:t>KUVENDI I KOMUNËS</w:t>
      </w:r>
      <w:bookmarkEnd w:id="2"/>
      <w:bookmarkEnd w:id="3"/>
      <w:bookmarkEnd w:id="4"/>
    </w:p>
    <w:p w14:paraId="41EB21EE" w14:textId="71C19BF6" w:rsidR="00FB1FC1" w:rsidRPr="00DE0078" w:rsidRDefault="00FB1FC1" w:rsidP="00B751BF">
      <w:pPr>
        <w:jc w:val="left"/>
        <w:rPr>
          <w:rFonts w:eastAsia="Garamond"/>
          <w:b/>
        </w:rPr>
      </w:pPr>
      <w:r w:rsidRPr="00DE0078">
        <w:rPr>
          <w:rFonts w:eastAsia="Garamond"/>
          <w:b/>
        </w:rPr>
        <w:t>Nr.Prot:_______________/2023</w:t>
      </w:r>
    </w:p>
    <w:p w14:paraId="2DA6C433" w14:textId="00E71C7D" w:rsidR="00FB1FC1" w:rsidRPr="00DE0078" w:rsidRDefault="00FB1FC1" w:rsidP="00B751BF">
      <w:pPr>
        <w:jc w:val="left"/>
        <w:rPr>
          <w:rFonts w:eastAsia="Garamond"/>
          <w:b/>
        </w:rPr>
      </w:pPr>
      <w:r w:rsidRPr="00DE0078">
        <w:rPr>
          <w:rFonts w:eastAsia="Garamond"/>
          <w:b/>
        </w:rPr>
        <w:t>Data XX.XX.2023</w:t>
      </w:r>
    </w:p>
    <w:tbl>
      <w:tblPr>
        <w:tblpPr w:leftFromText="180" w:rightFromText="180" w:bottomFromText="200" w:vertAnchor="page" w:horzAnchor="margin" w:tblpXSpec="center" w:tblpY="406"/>
        <w:tblW w:w="10515" w:type="dxa"/>
        <w:tblBorders>
          <w:bottom w:val="single" w:sz="4" w:space="0" w:color="auto"/>
        </w:tblBorders>
        <w:tblLayout w:type="fixed"/>
        <w:tblLook w:val="01E0" w:firstRow="1" w:lastRow="1" w:firstColumn="1" w:lastColumn="1" w:noHBand="0" w:noVBand="0"/>
      </w:tblPr>
      <w:tblGrid>
        <w:gridCol w:w="1440"/>
        <w:gridCol w:w="7563"/>
        <w:gridCol w:w="1512"/>
      </w:tblGrid>
      <w:tr w:rsidR="00C642F7" w:rsidRPr="00DE0078" w14:paraId="264C283A" w14:textId="77777777" w:rsidTr="007E1198">
        <w:trPr>
          <w:trHeight w:val="1800"/>
        </w:trPr>
        <w:tc>
          <w:tcPr>
            <w:tcW w:w="1440" w:type="dxa"/>
            <w:tcBorders>
              <w:top w:val="nil"/>
              <w:left w:val="nil"/>
              <w:bottom w:val="single" w:sz="4" w:space="0" w:color="auto"/>
              <w:right w:val="nil"/>
            </w:tcBorders>
          </w:tcPr>
          <w:p w14:paraId="5EDC8D03" w14:textId="77777777" w:rsidR="00C642F7" w:rsidRPr="00DE0078" w:rsidRDefault="00C642F7" w:rsidP="007E1198">
            <w:pPr>
              <w:rPr>
                <w:b/>
                <w:color w:val="0000FF"/>
              </w:rPr>
            </w:pPr>
            <w:r w:rsidRPr="00DE0078">
              <w:rPr>
                <w:rFonts w:ascii="Arial" w:hAnsi="Arial" w:cs="Arial"/>
                <w:b/>
              </w:rPr>
              <w:t xml:space="preserve">   </w:t>
            </w:r>
            <w:r w:rsidRPr="00DE0078">
              <w:rPr>
                <w:rFonts w:ascii="Arial" w:hAnsi="Arial" w:cs="Arial"/>
                <w:b/>
                <w:noProof/>
                <w:lang w:eastAsia="en-US"/>
              </w:rPr>
              <w:drawing>
                <wp:inline distT="0" distB="0" distL="0" distR="0" wp14:anchorId="52AFFE27" wp14:editId="44B60A24">
                  <wp:extent cx="626110" cy="805180"/>
                  <wp:effectExtent l="19050" t="0" r="2540" b="0"/>
                  <wp:docPr id="2" name="Picture 2" descr="85px-Coat_of_arms_of_Kosov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px-Coat_of_arms_of_Kosovo_svg"/>
                          <pic:cNvPicPr>
                            <a:picLocks noChangeAspect="1" noChangeArrowheads="1"/>
                          </pic:cNvPicPr>
                        </pic:nvPicPr>
                        <pic:blipFill>
                          <a:blip r:embed="rId9" cstate="print"/>
                          <a:srcRect/>
                          <a:stretch>
                            <a:fillRect/>
                          </a:stretch>
                        </pic:blipFill>
                        <pic:spPr bwMode="auto">
                          <a:xfrm>
                            <a:off x="0" y="0"/>
                            <a:ext cx="626110" cy="805180"/>
                          </a:xfrm>
                          <a:prstGeom prst="rect">
                            <a:avLst/>
                          </a:prstGeom>
                          <a:noFill/>
                          <a:ln w="9525">
                            <a:noFill/>
                            <a:miter lim="800000"/>
                            <a:headEnd/>
                            <a:tailEnd/>
                          </a:ln>
                        </pic:spPr>
                      </pic:pic>
                    </a:graphicData>
                  </a:graphic>
                </wp:inline>
              </w:drawing>
            </w:r>
          </w:p>
          <w:p w14:paraId="4E1A8EC5" w14:textId="77777777" w:rsidR="00C642F7" w:rsidRPr="00DE0078" w:rsidRDefault="00C642F7" w:rsidP="007E1198"/>
        </w:tc>
        <w:tc>
          <w:tcPr>
            <w:tcW w:w="7560" w:type="dxa"/>
            <w:tcBorders>
              <w:top w:val="nil"/>
              <w:left w:val="nil"/>
              <w:bottom w:val="single" w:sz="4" w:space="0" w:color="auto"/>
              <w:right w:val="nil"/>
            </w:tcBorders>
            <w:vAlign w:val="center"/>
          </w:tcPr>
          <w:p w14:paraId="6BE3FDDF" w14:textId="77777777" w:rsidR="00C642F7" w:rsidRPr="00DE0078" w:rsidRDefault="00C642F7" w:rsidP="007E1198">
            <w:pPr>
              <w:pStyle w:val="BodyText"/>
              <w:spacing w:line="264" w:lineRule="auto"/>
              <w:rPr>
                <w:szCs w:val="24"/>
              </w:rPr>
            </w:pPr>
          </w:p>
          <w:p w14:paraId="248F39D7" w14:textId="77777777" w:rsidR="00C642F7" w:rsidRPr="00DE0078" w:rsidRDefault="00C642F7" w:rsidP="007E1198">
            <w:pPr>
              <w:pStyle w:val="BodyText"/>
              <w:spacing w:line="264" w:lineRule="auto"/>
              <w:rPr>
                <w:color w:val="FF0000"/>
                <w:szCs w:val="24"/>
              </w:rPr>
            </w:pPr>
            <w:r w:rsidRPr="00DE0078">
              <w:rPr>
                <w:color w:val="FF0000"/>
                <w:szCs w:val="24"/>
              </w:rPr>
              <w:t>R E P U B L I K A     E    K O S O V Ë S</w:t>
            </w:r>
          </w:p>
          <w:p w14:paraId="25AAC140" w14:textId="77777777" w:rsidR="00C642F7" w:rsidRPr="00DE0078" w:rsidRDefault="00C642F7" w:rsidP="007E1198">
            <w:pPr>
              <w:pStyle w:val="BodyText"/>
              <w:spacing w:line="264" w:lineRule="auto"/>
              <w:rPr>
                <w:color w:val="FF0000"/>
                <w:szCs w:val="24"/>
              </w:rPr>
            </w:pPr>
            <w:r w:rsidRPr="00DE0078">
              <w:rPr>
                <w:color w:val="FF0000"/>
                <w:szCs w:val="24"/>
              </w:rPr>
              <w:t>R E P U B L I C    OF    K O S O V O</w:t>
            </w:r>
          </w:p>
          <w:p w14:paraId="22C48D6B" w14:textId="77777777" w:rsidR="00C642F7" w:rsidRPr="00DE0078" w:rsidRDefault="00C642F7" w:rsidP="007E1198">
            <w:pPr>
              <w:spacing w:line="264" w:lineRule="auto"/>
              <w:rPr>
                <w:b/>
                <w:color w:val="FF0000"/>
              </w:rPr>
            </w:pPr>
            <w:r w:rsidRPr="00DE0078">
              <w:rPr>
                <w:b/>
                <w:color w:val="FF0000"/>
              </w:rPr>
              <w:t>R E P U B L I K A    K O S O V A</w:t>
            </w:r>
          </w:p>
          <w:p w14:paraId="6971FB30" w14:textId="77777777" w:rsidR="00C642F7" w:rsidRPr="00DE0078" w:rsidRDefault="00C642F7" w:rsidP="007E1198">
            <w:pPr>
              <w:pStyle w:val="Heading2"/>
              <w:spacing w:line="264" w:lineRule="auto"/>
              <w:rPr>
                <w:color w:val="0000FF"/>
              </w:rPr>
            </w:pPr>
            <w:bookmarkStart w:id="5" w:name="_Toc126563111"/>
            <w:bookmarkStart w:id="6" w:name="_Toc127191178"/>
            <w:bookmarkStart w:id="7" w:name="_Toc127191682"/>
            <w:r w:rsidRPr="00DE0078">
              <w:t>KOMUNA E PEJËS / MUNICIPALITY OF PEJA / OPŠTINA   PEĆ</w:t>
            </w:r>
            <w:bookmarkEnd w:id="5"/>
            <w:bookmarkEnd w:id="6"/>
            <w:bookmarkEnd w:id="7"/>
          </w:p>
        </w:tc>
        <w:tc>
          <w:tcPr>
            <w:tcW w:w="1511" w:type="dxa"/>
            <w:tcBorders>
              <w:top w:val="nil"/>
              <w:left w:val="nil"/>
              <w:bottom w:val="single" w:sz="4" w:space="0" w:color="auto"/>
              <w:right w:val="nil"/>
            </w:tcBorders>
            <w:hideMark/>
          </w:tcPr>
          <w:p w14:paraId="54BE5EEA" w14:textId="77777777" w:rsidR="00C642F7" w:rsidRPr="00DE0078" w:rsidRDefault="00C642F7" w:rsidP="007E1198">
            <w:pPr>
              <w:rPr>
                <w:lang w:val="es-ES"/>
              </w:rPr>
            </w:pPr>
            <w:r w:rsidRPr="00DE0078">
              <w:rPr>
                <w:noProof/>
                <w:lang w:eastAsia="en-US"/>
              </w:rPr>
              <w:drawing>
                <wp:inline distT="0" distB="0" distL="0" distR="0" wp14:anchorId="16AFD71B" wp14:editId="72DBD9FB">
                  <wp:extent cx="615950" cy="805180"/>
                  <wp:effectExtent l="19050" t="0" r="0" b="0"/>
                  <wp:docPr id="3" name="Picture 3"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a"/>
                          <pic:cNvPicPr>
                            <a:picLocks noChangeAspect="1" noChangeArrowheads="1"/>
                          </pic:cNvPicPr>
                        </pic:nvPicPr>
                        <pic:blipFill>
                          <a:blip r:embed="rId11" cstate="print"/>
                          <a:srcRect/>
                          <a:stretch>
                            <a:fillRect/>
                          </a:stretch>
                        </pic:blipFill>
                        <pic:spPr bwMode="auto">
                          <a:xfrm>
                            <a:off x="0" y="0"/>
                            <a:ext cx="615950" cy="805180"/>
                          </a:xfrm>
                          <a:prstGeom prst="rect">
                            <a:avLst/>
                          </a:prstGeom>
                          <a:noFill/>
                          <a:ln w="9525">
                            <a:noFill/>
                            <a:miter lim="800000"/>
                            <a:headEnd/>
                            <a:tailEnd/>
                          </a:ln>
                        </pic:spPr>
                      </pic:pic>
                    </a:graphicData>
                  </a:graphic>
                </wp:inline>
              </w:drawing>
            </w:r>
          </w:p>
        </w:tc>
      </w:tr>
    </w:tbl>
    <w:p w14:paraId="1B306A2F" w14:textId="309A1DA0" w:rsidR="00651933" w:rsidRPr="00DE0078" w:rsidRDefault="00651933" w:rsidP="00DE0078">
      <w:pPr>
        <w:shd w:val="clear" w:color="auto" w:fill="FFFFFF" w:themeFill="background1"/>
        <w:jc w:val="both"/>
        <w:rPr>
          <w:rFonts w:ascii="Garamond" w:eastAsia="Garamond" w:hAnsi="Garamond" w:cs="Garamond"/>
        </w:rPr>
      </w:pPr>
    </w:p>
    <w:p w14:paraId="0F0EB8A5" w14:textId="77777777" w:rsidR="00651933" w:rsidRPr="00DE0078" w:rsidRDefault="00651933" w:rsidP="00DE0078">
      <w:pPr>
        <w:shd w:val="clear" w:color="auto" w:fill="FFFFFF" w:themeFill="background1"/>
        <w:jc w:val="both"/>
        <w:rPr>
          <w:rFonts w:eastAsia="Garamond"/>
          <w:lang w:val="sq-AL"/>
        </w:rPr>
      </w:pPr>
    </w:p>
    <w:p w14:paraId="7F553F83" w14:textId="77777777" w:rsidR="00651933" w:rsidRPr="00DE0078" w:rsidRDefault="00651933" w:rsidP="00651933">
      <w:pPr>
        <w:jc w:val="both"/>
        <w:rPr>
          <w:rFonts w:eastAsia="Garamond"/>
          <w:b/>
        </w:rPr>
      </w:pPr>
    </w:p>
    <w:p w14:paraId="047284B9" w14:textId="76A095F2" w:rsidR="00651933" w:rsidRPr="00DE0078" w:rsidRDefault="006A4D28" w:rsidP="006A4D28">
      <w:pPr>
        <w:rPr>
          <w:rFonts w:eastAsia="Garamond"/>
          <w:b/>
        </w:rPr>
      </w:pPr>
      <w:r w:rsidRPr="00DE0078">
        <w:rPr>
          <w:rFonts w:eastAsia="Garamond"/>
          <w:b/>
        </w:rPr>
        <w:t>PROJEKT- RREGULLORE NR.XX/2023</w:t>
      </w:r>
    </w:p>
    <w:p w14:paraId="63FD8619" w14:textId="77BDA797" w:rsidR="006A4D28" w:rsidRPr="00DE0078" w:rsidRDefault="006A4D28" w:rsidP="006A4D28">
      <w:pPr>
        <w:rPr>
          <w:rFonts w:eastAsia="Garamond"/>
          <w:b/>
        </w:rPr>
      </w:pPr>
      <w:r w:rsidRPr="00DE0078">
        <w:rPr>
          <w:rFonts w:eastAsia="Garamond"/>
          <w:b/>
        </w:rPr>
        <w:t>PËR</w:t>
      </w:r>
    </w:p>
    <w:p w14:paraId="7655A6D5" w14:textId="502A75EB" w:rsidR="00272CBA" w:rsidRPr="00DE0078" w:rsidRDefault="006A4D28" w:rsidP="00EF30D8">
      <w:pPr>
        <w:pStyle w:val="Heading1"/>
        <w:rPr>
          <w:rFonts w:ascii="Times New Roman" w:eastAsia="Garamond" w:hAnsi="Times New Roman" w:cs="Times New Roman"/>
        </w:rPr>
      </w:pPr>
      <w:bookmarkStart w:id="8" w:name="_Toc126563112"/>
      <w:bookmarkStart w:id="9" w:name="_Toc127191683"/>
      <w:r w:rsidRPr="00DE0078">
        <w:rPr>
          <w:rFonts w:ascii="Times New Roman" w:eastAsia="Garamond" w:hAnsi="Times New Roman" w:cs="Times New Roman"/>
        </w:rPr>
        <w:t>TAKSA KOMUNALE</w:t>
      </w:r>
      <w:bookmarkEnd w:id="8"/>
      <w:bookmarkEnd w:id="9"/>
    </w:p>
    <w:p w14:paraId="2F935537" w14:textId="77777777" w:rsidR="00651933" w:rsidRPr="00DE0078" w:rsidRDefault="00651933" w:rsidP="00651933">
      <w:pPr>
        <w:pStyle w:val="Heading1"/>
        <w:jc w:val="left"/>
        <w:rPr>
          <w:rFonts w:ascii="Times New Roman" w:eastAsia="Garamond" w:hAnsi="Times New Roman" w:cs="Times New Roman"/>
          <w:lang w:val="sq-AL"/>
        </w:rPr>
      </w:pPr>
    </w:p>
    <w:p w14:paraId="4C6F8B79" w14:textId="54E249B6" w:rsidR="00EF30D8" w:rsidRPr="00F04FBD" w:rsidRDefault="00EF30D8" w:rsidP="00F04FBD">
      <w:pPr>
        <w:pStyle w:val="Tarifa01"/>
      </w:pPr>
      <w:bookmarkStart w:id="10" w:name="_Toc126563113"/>
      <w:bookmarkStart w:id="11" w:name="_Toc127191684"/>
      <w:r w:rsidRPr="00F04FBD">
        <w:t>KAPITULLI I</w:t>
      </w:r>
      <w:bookmarkEnd w:id="10"/>
      <w:bookmarkEnd w:id="11"/>
    </w:p>
    <w:p w14:paraId="6E467254" w14:textId="702BA192" w:rsidR="00EF30D8" w:rsidRPr="00F04FBD" w:rsidRDefault="00EF30D8" w:rsidP="00F04FBD">
      <w:pPr>
        <w:pStyle w:val="Tarifa01"/>
      </w:pPr>
      <w:bookmarkStart w:id="12" w:name="_1fob9te" w:colFirst="0" w:colLast="0"/>
      <w:bookmarkStart w:id="13" w:name="_DISPOZITAT_E_PËRGJITHSHME"/>
      <w:bookmarkStart w:id="14" w:name="_Toc126563114"/>
      <w:bookmarkStart w:id="15" w:name="_Toc127191685"/>
      <w:bookmarkEnd w:id="12"/>
      <w:bookmarkEnd w:id="13"/>
      <w:r w:rsidRPr="00F04FBD">
        <w:t>DISPOZITAT E PËRGJITHSHME</w:t>
      </w:r>
      <w:bookmarkEnd w:id="14"/>
      <w:bookmarkEnd w:id="15"/>
    </w:p>
    <w:p w14:paraId="1F9CE466" w14:textId="77777777" w:rsidR="00EF30D8" w:rsidRPr="00DE0078" w:rsidRDefault="00EF30D8" w:rsidP="00EF30D8">
      <w:pPr>
        <w:rPr>
          <w:rFonts w:eastAsia="Garamond"/>
          <w:lang w:val="sq-AL"/>
        </w:rPr>
      </w:pPr>
    </w:p>
    <w:p w14:paraId="60F2D579" w14:textId="62FB503C" w:rsidR="00EF30D8" w:rsidRPr="00DE0078" w:rsidRDefault="00EF30D8" w:rsidP="00045341">
      <w:pPr>
        <w:pStyle w:val="Tarifa02"/>
      </w:pPr>
      <w:bookmarkStart w:id="16" w:name="_3znysh7" w:colFirst="0" w:colLast="0"/>
      <w:bookmarkStart w:id="17" w:name="_Toc119252216"/>
      <w:bookmarkStart w:id="18" w:name="_Toc126563115"/>
      <w:bookmarkStart w:id="19" w:name="_Toc127191686"/>
      <w:bookmarkEnd w:id="16"/>
      <w:r w:rsidRPr="00DE0078">
        <w:t>Neni 1</w:t>
      </w:r>
      <w:bookmarkEnd w:id="17"/>
      <w:bookmarkEnd w:id="18"/>
      <w:bookmarkEnd w:id="19"/>
    </w:p>
    <w:p w14:paraId="5EF47A8B" w14:textId="66FCD363" w:rsidR="00EF30D8" w:rsidRPr="00DE0078" w:rsidRDefault="00EF30D8" w:rsidP="00045341">
      <w:pPr>
        <w:pStyle w:val="Tarifa02"/>
      </w:pPr>
      <w:bookmarkStart w:id="20" w:name="_2et92p0" w:colFirst="0" w:colLast="0"/>
      <w:bookmarkStart w:id="21" w:name="_Toc119252217"/>
      <w:bookmarkStart w:id="22" w:name="_Toc126563116"/>
      <w:bookmarkStart w:id="23" w:name="_Toc127191687"/>
      <w:bookmarkEnd w:id="20"/>
      <w:r w:rsidRPr="00DE0078">
        <w:t>Qëllimi</w:t>
      </w:r>
      <w:bookmarkEnd w:id="21"/>
      <w:bookmarkEnd w:id="22"/>
      <w:bookmarkEnd w:id="23"/>
    </w:p>
    <w:p w14:paraId="640DFC70" w14:textId="77777777" w:rsidR="00EF30D8" w:rsidRPr="00DE0078" w:rsidRDefault="00EF30D8" w:rsidP="00EF30D8">
      <w:pPr>
        <w:rPr>
          <w:rFonts w:eastAsia="Garamond"/>
          <w:lang w:val="sq-AL"/>
        </w:rPr>
      </w:pPr>
    </w:p>
    <w:p w14:paraId="079A3BA5" w14:textId="3006276E" w:rsidR="00EF30D8" w:rsidRPr="00DE0078" w:rsidRDefault="00EF30D8" w:rsidP="00EF30D8">
      <w:pPr>
        <w:jc w:val="both"/>
        <w:rPr>
          <w:rFonts w:eastAsia="Garamond"/>
          <w:lang w:val="sq-AL"/>
        </w:rPr>
      </w:pPr>
      <w:r w:rsidRPr="00DE0078">
        <w:rPr>
          <w:rFonts w:eastAsia="Garamond"/>
          <w:lang w:val="sq-AL"/>
        </w:rPr>
        <w:t xml:space="preserve">Kjo Rregullore ka për qëllim përcaktimin e aktiviteteve të cilat i nënshtrohen taksës komunale në Komunën e </w:t>
      </w:r>
      <w:r w:rsidR="009C1088" w:rsidRPr="00DE0078">
        <w:rPr>
          <w:rFonts w:eastAsia="Garamond"/>
          <w:lang w:val="sq-AL"/>
        </w:rPr>
        <w:t>Pejës</w:t>
      </w:r>
      <w:r w:rsidRPr="00DE0078">
        <w:rPr>
          <w:rFonts w:eastAsia="Garamond"/>
          <w:lang w:val="sq-AL"/>
        </w:rPr>
        <w:t xml:space="preserve"> (këtu e tutje “Komuna”), lartësinë e taksave komunale, përcaktimin e kategorive të liruara nga kjo taksë dhe përcaktimin e kundërvajtjeve dhe sanksioneve kundërvajtëse për shkeljet e dispozitave të kësaj Rregulloreje.</w:t>
      </w:r>
    </w:p>
    <w:p w14:paraId="42EECC15" w14:textId="77777777" w:rsidR="00EF30D8" w:rsidRPr="00DE0078" w:rsidRDefault="00EF30D8" w:rsidP="00EF30D8">
      <w:pPr>
        <w:rPr>
          <w:rFonts w:eastAsia="Garamond"/>
          <w:lang w:val="sq-AL"/>
        </w:rPr>
      </w:pPr>
    </w:p>
    <w:p w14:paraId="5E1822BC" w14:textId="478DADDE" w:rsidR="00EF30D8" w:rsidRPr="00DE0078" w:rsidRDefault="00EF30D8" w:rsidP="00045341">
      <w:pPr>
        <w:pStyle w:val="Tarifa02"/>
      </w:pPr>
      <w:bookmarkStart w:id="24" w:name="_tyjcwt" w:colFirst="0" w:colLast="0"/>
      <w:bookmarkStart w:id="25" w:name="_Toc119252218"/>
      <w:bookmarkStart w:id="26" w:name="_Toc126563117"/>
      <w:bookmarkStart w:id="27" w:name="_Toc127191688"/>
      <w:bookmarkEnd w:id="24"/>
      <w:r w:rsidRPr="00DE0078">
        <w:t>Neni 2</w:t>
      </w:r>
      <w:bookmarkEnd w:id="25"/>
      <w:bookmarkEnd w:id="26"/>
      <w:bookmarkEnd w:id="27"/>
    </w:p>
    <w:p w14:paraId="5EF96FB8" w14:textId="08BF7355" w:rsidR="00EF30D8" w:rsidRPr="00DE0078" w:rsidRDefault="00EF30D8" w:rsidP="00045341">
      <w:pPr>
        <w:pStyle w:val="Tarifa02"/>
      </w:pPr>
      <w:bookmarkStart w:id="28" w:name="_3dy6vkm" w:colFirst="0" w:colLast="0"/>
      <w:bookmarkStart w:id="29" w:name="_Toc119252219"/>
      <w:bookmarkStart w:id="30" w:name="_Toc126563118"/>
      <w:bookmarkStart w:id="31" w:name="_Toc127191689"/>
      <w:bookmarkEnd w:id="28"/>
      <w:r w:rsidRPr="00DE0078">
        <w:t>Fushëveprimi</w:t>
      </w:r>
      <w:bookmarkEnd w:id="29"/>
      <w:bookmarkEnd w:id="30"/>
      <w:bookmarkEnd w:id="31"/>
    </w:p>
    <w:p w14:paraId="223FD57D" w14:textId="77777777" w:rsidR="00EF30D8" w:rsidRPr="00DE0078" w:rsidRDefault="00EF30D8" w:rsidP="00EF30D8">
      <w:pPr>
        <w:rPr>
          <w:rFonts w:eastAsia="Garamond"/>
          <w:lang w:val="sq-AL"/>
        </w:rPr>
      </w:pPr>
    </w:p>
    <w:p w14:paraId="05EDE89E" w14:textId="77777777" w:rsidR="00EF30D8" w:rsidRPr="00DE0078" w:rsidRDefault="00EF30D8" w:rsidP="00EF30D8">
      <w:pPr>
        <w:jc w:val="both"/>
        <w:rPr>
          <w:rFonts w:eastAsia="Garamond"/>
          <w:b/>
          <w:lang w:val="sq-AL"/>
        </w:rPr>
      </w:pPr>
      <w:r w:rsidRPr="00DE0078">
        <w:rPr>
          <w:rFonts w:eastAsia="Garamond"/>
          <w:lang w:val="sq-AL"/>
        </w:rPr>
        <w:t>Dispozitat e kësaj Rregulloreje janë të obligueshme për të gjithë personat fizik dhe juridik që nëpërmjet ndonjë aktiviteti të zhvilluar obligohen të paguajnë taksë komunale të përcaktuar me këtë Rregullore si dhe për të gjitha njësitë e Komunës që zbatojnë dispozitat e kësaj Rregulloreje.</w:t>
      </w:r>
    </w:p>
    <w:p w14:paraId="13019E76" w14:textId="77777777" w:rsidR="00EF30D8" w:rsidRPr="00DE0078" w:rsidRDefault="00EF30D8" w:rsidP="00EF30D8">
      <w:pPr>
        <w:rPr>
          <w:rFonts w:eastAsia="Garamond"/>
          <w:lang w:val="sq-AL"/>
        </w:rPr>
      </w:pPr>
    </w:p>
    <w:p w14:paraId="4028DD06" w14:textId="3FE80A5E" w:rsidR="00EF30D8" w:rsidRPr="00DE0078" w:rsidRDefault="00EF30D8" w:rsidP="00045341">
      <w:pPr>
        <w:pStyle w:val="Tarifa02"/>
      </w:pPr>
      <w:bookmarkStart w:id="32" w:name="_1t3h5sf" w:colFirst="0" w:colLast="0"/>
      <w:bookmarkStart w:id="33" w:name="_Toc119252220"/>
      <w:bookmarkStart w:id="34" w:name="_Toc126563119"/>
      <w:bookmarkStart w:id="35" w:name="_Toc127191690"/>
      <w:bookmarkEnd w:id="32"/>
      <w:r w:rsidRPr="00DE0078">
        <w:t>Neni 3</w:t>
      </w:r>
      <w:bookmarkEnd w:id="33"/>
      <w:bookmarkEnd w:id="34"/>
      <w:bookmarkEnd w:id="35"/>
    </w:p>
    <w:p w14:paraId="7AB405F2" w14:textId="4C91D440" w:rsidR="00EF30D8" w:rsidRPr="00DE0078" w:rsidRDefault="00EF30D8" w:rsidP="00045341">
      <w:pPr>
        <w:pStyle w:val="Tarifa02"/>
      </w:pPr>
      <w:bookmarkStart w:id="36" w:name="_4d34og8" w:colFirst="0" w:colLast="0"/>
      <w:bookmarkStart w:id="37" w:name="_Toc119252221"/>
      <w:bookmarkStart w:id="38" w:name="_Toc126563120"/>
      <w:bookmarkStart w:id="39" w:name="_Toc127191691"/>
      <w:bookmarkEnd w:id="36"/>
      <w:r w:rsidRPr="00DE0078">
        <w:t>Përkufizimet</w:t>
      </w:r>
      <w:bookmarkEnd w:id="37"/>
      <w:bookmarkEnd w:id="38"/>
      <w:bookmarkEnd w:id="39"/>
    </w:p>
    <w:p w14:paraId="6754FBCA" w14:textId="77777777" w:rsidR="00EF30D8" w:rsidRPr="00DE0078" w:rsidRDefault="00EF30D8" w:rsidP="00EF30D8">
      <w:pPr>
        <w:rPr>
          <w:rFonts w:eastAsia="Garamond"/>
          <w:lang w:val="sq-AL"/>
        </w:rPr>
      </w:pPr>
    </w:p>
    <w:p w14:paraId="424C5D5C" w14:textId="36B75261" w:rsidR="00EF30D8" w:rsidRPr="00DE0078" w:rsidRDefault="0034573E" w:rsidP="00EF30D8">
      <w:pPr>
        <w:rPr>
          <w:rFonts w:eastAsia="Garamond"/>
          <w:lang w:val="sq-AL"/>
        </w:rPr>
      </w:pPr>
      <w:r w:rsidRPr="00DE0078">
        <w:rPr>
          <w:rFonts w:eastAsia="Garamond"/>
          <w:lang w:val="sq-AL"/>
        </w:rPr>
        <w:t>1.</w:t>
      </w:r>
      <w:r w:rsidR="00EF30D8" w:rsidRPr="00DE0078">
        <w:rPr>
          <w:rFonts w:eastAsia="Garamond"/>
          <w:lang w:val="sq-AL"/>
        </w:rPr>
        <w:t>Shprehjet e përdorura në këtë Rregullore kanë këto kuptime:</w:t>
      </w:r>
    </w:p>
    <w:p w14:paraId="06A65842" w14:textId="35C205EE" w:rsidR="00EF30D8" w:rsidRPr="00DE0078" w:rsidRDefault="00EF30D8" w:rsidP="0034573E">
      <w:pPr>
        <w:jc w:val="both"/>
        <w:rPr>
          <w:rFonts w:eastAsia="Garamond"/>
          <w:lang w:val="sq-AL"/>
        </w:rPr>
      </w:pPr>
      <w:r w:rsidRPr="00DE0078">
        <w:rPr>
          <w:rFonts w:eastAsia="Garamond"/>
          <w:lang w:val="sq-AL"/>
        </w:rPr>
        <w:t xml:space="preserve">1.1. </w:t>
      </w:r>
      <w:r w:rsidRPr="00DE0078">
        <w:rPr>
          <w:rFonts w:eastAsia="Garamond"/>
          <w:b/>
          <w:lang w:val="sq-AL"/>
        </w:rPr>
        <w:t>Taksë komunale</w:t>
      </w:r>
      <w:r w:rsidRPr="00DE0078">
        <w:rPr>
          <w:rFonts w:eastAsia="Garamond"/>
          <w:lang w:val="sq-AL"/>
        </w:rPr>
        <w:t xml:space="preserve"> – nënkupton shumën fikse dhe të pakthyeshme të pagesës sipas dispozitave të kësaj Rregulloreje, që paguhet nga personat juridik dhe fizik autoriteteve të Komunës në mënyrën e paraparë në këtë Rregullore, në emër të:</w:t>
      </w:r>
    </w:p>
    <w:p w14:paraId="36949A8B" w14:textId="3A536438" w:rsidR="00EF30D8" w:rsidRPr="00DE0078" w:rsidRDefault="00EF30D8" w:rsidP="0034573E">
      <w:pPr>
        <w:jc w:val="both"/>
        <w:rPr>
          <w:rFonts w:eastAsia="Garamond"/>
          <w:lang w:val="sq-AL"/>
        </w:rPr>
      </w:pPr>
      <w:r w:rsidRPr="00DE0078">
        <w:rPr>
          <w:rFonts w:eastAsia="Garamond"/>
          <w:lang w:val="sq-AL"/>
        </w:rPr>
        <w:t>1.1.1. Lëshimit të certifikatave dhe dokumenteve tjera zyrtare të lëshuara nga Komuna;</w:t>
      </w:r>
    </w:p>
    <w:p w14:paraId="7DF993AB" w14:textId="21284922" w:rsidR="00EF30D8" w:rsidRPr="00DE0078" w:rsidRDefault="00EF30D8" w:rsidP="0034573E">
      <w:pPr>
        <w:jc w:val="both"/>
        <w:rPr>
          <w:rFonts w:eastAsia="Garamond"/>
          <w:lang w:val="sq-AL"/>
        </w:rPr>
      </w:pPr>
      <w:r w:rsidRPr="00DE0078">
        <w:rPr>
          <w:rFonts w:eastAsia="Garamond"/>
          <w:lang w:val="sq-AL"/>
        </w:rPr>
        <w:t>1.1.2. Shërbimeve administrative të pranuara nga Komuna;</w:t>
      </w:r>
    </w:p>
    <w:p w14:paraId="6AA30AC5" w14:textId="2EE44617" w:rsidR="00EF30D8" w:rsidRPr="00DE0078" w:rsidRDefault="00EF30D8" w:rsidP="0034573E">
      <w:pPr>
        <w:jc w:val="both"/>
        <w:rPr>
          <w:rFonts w:eastAsia="Garamond"/>
          <w:lang w:val="sq-AL"/>
        </w:rPr>
      </w:pPr>
      <w:r w:rsidRPr="00DE0078">
        <w:rPr>
          <w:rFonts w:eastAsia="Garamond"/>
          <w:lang w:val="sq-AL"/>
        </w:rPr>
        <w:t>1.1.3. Pronësisë së mjeteve motorike në territorin e Komunës;</w:t>
      </w:r>
    </w:p>
    <w:p w14:paraId="0BE106F4" w14:textId="3B4BECD4" w:rsidR="00EF30D8" w:rsidRPr="00DE0078" w:rsidRDefault="00EF30D8" w:rsidP="0034573E">
      <w:pPr>
        <w:jc w:val="both"/>
        <w:rPr>
          <w:rFonts w:eastAsia="Garamond"/>
          <w:lang w:val="sq-AL"/>
        </w:rPr>
      </w:pPr>
      <w:r w:rsidRPr="00DE0078">
        <w:rPr>
          <w:rFonts w:eastAsia="Garamond"/>
          <w:lang w:val="sq-AL"/>
        </w:rPr>
        <w:t>1.1.4.  Ndërtimit, rrënimit të objekteve dhe ndërhyrjeve në infrastrukturë komunale në territorin e Komunës; dhe</w:t>
      </w:r>
    </w:p>
    <w:p w14:paraId="52D47AE2" w14:textId="4ACC3039" w:rsidR="00EF30D8" w:rsidRPr="00DE0078" w:rsidRDefault="00EF30D8" w:rsidP="0034573E">
      <w:pPr>
        <w:jc w:val="both"/>
        <w:rPr>
          <w:rFonts w:eastAsia="Garamond"/>
          <w:lang w:val="sq-AL"/>
        </w:rPr>
      </w:pPr>
      <w:r w:rsidRPr="00DE0078">
        <w:rPr>
          <w:rFonts w:eastAsia="Garamond"/>
          <w:lang w:val="sq-AL"/>
        </w:rPr>
        <w:lastRenderedPageBreak/>
        <w:t>1.1.5. Shfrytëzimit të objekteve, hapësirës apo të mirave tjera publike në territorin e Komunës.</w:t>
      </w:r>
    </w:p>
    <w:p w14:paraId="3C7B0B71" w14:textId="04A01738" w:rsidR="00EF30D8" w:rsidRPr="00DE0078" w:rsidRDefault="00EF30D8" w:rsidP="0034573E">
      <w:pPr>
        <w:jc w:val="both"/>
        <w:rPr>
          <w:rFonts w:eastAsia="Garamond"/>
          <w:lang w:val="sq-AL"/>
        </w:rPr>
      </w:pPr>
      <w:r w:rsidRPr="00DE0078">
        <w:rPr>
          <w:rFonts w:eastAsia="Garamond"/>
          <w:lang w:val="sq-AL"/>
        </w:rPr>
        <w:t xml:space="preserve">2. </w:t>
      </w:r>
      <w:r w:rsidRPr="00DE0078">
        <w:rPr>
          <w:rFonts w:eastAsia="Garamond"/>
          <w:b/>
          <w:lang w:val="sq-AL"/>
        </w:rPr>
        <w:t>Taksa qendrore</w:t>
      </w:r>
      <w:r w:rsidRPr="00DE0078">
        <w:rPr>
          <w:rFonts w:eastAsia="Garamond"/>
          <w:lang w:val="sq-AL"/>
        </w:rPr>
        <w:t xml:space="preserve"> – nënkupton taksat që përcaktohen nga Qeveria e Republikës së Kosovës, të cilat mblidhen nga Komuna;</w:t>
      </w:r>
    </w:p>
    <w:p w14:paraId="5B779479" w14:textId="3363657E" w:rsidR="002A2AF7" w:rsidRDefault="00EF30D8" w:rsidP="0034573E">
      <w:pPr>
        <w:jc w:val="both"/>
        <w:rPr>
          <w:rFonts w:eastAsia="Garamond"/>
          <w:lang w:val="sq-AL"/>
        </w:rPr>
      </w:pPr>
      <w:r w:rsidRPr="00DE0078">
        <w:rPr>
          <w:rFonts w:eastAsia="Garamond"/>
          <w:lang w:val="sq-AL"/>
        </w:rPr>
        <w:t xml:space="preserve">3. </w:t>
      </w:r>
      <w:r w:rsidRPr="00DE0078">
        <w:rPr>
          <w:rFonts w:eastAsia="Garamond"/>
          <w:b/>
          <w:lang w:val="sq-AL"/>
        </w:rPr>
        <w:t>Vit fiskal</w:t>
      </w:r>
      <w:r w:rsidRPr="00DE0078">
        <w:rPr>
          <w:rFonts w:eastAsia="Garamond"/>
          <w:lang w:val="sq-AL"/>
        </w:rPr>
        <w:t xml:space="preserve"> – nënkupton periudhën nga data një (1) janar deri më datën </w:t>
      </w:r>
      <w:r w:rsidR="0042624C" w:rsidRPr="00DE0078">
        <w:rPr>
          <w:rFonts w:eastAsia="Garamond"/>
          <w:lang w:val="sq-AL"/>
        </w:rPr>
        <w:t>tridhjetë e një (31) janar</w:t>
      </w:r>
      <w:r w:rsidR="002A2AF7">
        <w:rPr>
          <w:rFonts w:eastAsia="Garamond"/>
          <w:lang w:val="sq-AL"/>
        </w:rPr>
        <w:t xml:space="preserve"> të njëjtit vit;</w:t>
      </w:r>
      <w:r w:rsidR="0042624C" w:rsidRPr="00DE0078">
        <w:rPr>
          <w:rFonts w:eastAsia="Garamond"/>
          <w:lang w:val="sq-AL"/>
        </w:rPr>
        <w:t xml:space="preserve"> </w:t>
      </w:r>
    </w:p>
    <w:p w14:paraId="178D3BFA" w14:textId="43097C1D" w:rsidR="002A2AF7" w:rsidRDefault="002A2AF7" w:rsidP="0034573E">
      <w:pPr>
        <w:jc w:val="both"/>
        <w:rPr>
          <w:rFonts w:eastAsia="Garamond"/>
          <w:lang w:val="sq-AL"/>
        </w:rPr>
      </w:pPr>
      <w:r w:rsidRPr="002A2AF7">
        <w:rPr>
          <w:rFonts w:eastAsia="Garamond"/>
          <w:b/>
          <w:lang w:val="sq-AL"/>
        </w:rPr>
        <w:t>4.</w:t>
      </w:r>
      <w:r>
        <w:rPr>
          <w:rFonts w:eastAsia="Garamond"/>
          <w:b/>
          <w:lang w:val="sq-AL"/>
        </w:rPr>
        <w:t xml:space="preserve"> </w:t>
      </w:r>
      <w:r w:rsidRPr="002A2AF7">
        <w:rPr>
          <w:rFonts w:eastAsia="Garamond"/>
          <w:b/>
          <w:lang w:val="sq-AL"/>
        </w:rPr>
        <w:t>Gjobë-</w:t>
      </w:r>
      <w:r>
        <w:rPr>
          <w:rFonts w:eastAsia="Garamond"/>
          <w:lang w:val="sq-AL"/>
        </w:rPr>
        <w:t xml:space="preserve"> nënkupton sanksionin kundërvajtës që i shqiptohet personave juridik dhe fizik për shkeljen e dispozitave të kësaj Rregulloreje;</w:t>
      </w:r>
    </w:p>
    <w:p w14:paraId="66158DE8" w14:textId="20F08C3A" w:rsidR="00EF30D8" w:rsidRPr="00DE0078" w:rsidRDefault="002A2AF7" w:rsidP="0034573E">
      <w:pPr>
        <w:jc w:val="both"/>
        <w:rPr>
          <w:rFonts w:eastAsia="Garamond"/>
          <w:lang w:val="sq-AL"/>
        </w:rPr>
      </w:pPr>
      <w:r>
        <w:rPr>
          <w:rFonts w:eastAsia="Garamond"/>
          <w:lang w:val="sq-AL"/>
        </w:rPr>
        <w:t>5</w:t>
      </w:r>
      <w:r w:rsidR="00EF30D8" w:rsidRPr="00DE0078">
        <w:rPr>
          <w:rFonts w:eastAsia="Garamond"/>
          <w:lang w:val="sq-AL"/>
        </w:rPr>
        <w:t xml:space="preserve">. </w:t>
      </w:r>
      <w:r w:rsidR="00EF30D8" w:rsidRPr="00DE0078">
        <w:rPr>
          <w:rFonts w:eastAsia="Garamond"/>
          <w:b/>
          <w:lang w:val="sq-AL"/>
        </w:rPr>
        <w:t>Person</w:t>
      </w:r>
      <w:r w:rsidR="00EF30D8" w:rsidRPr="00DE0078">
        <w:rPr>
          <w:rFonts w:eastAsia="Garamond"/>
          <w:lang w:val="sq-AL"/>
        </w:rPr>
        <w:t xml:space="preserve"> – nënkupton personin fizik dhe juridik;</w:t>
      </w:r>
    </w:p>
    <w:p w14:paraId="63F1F95C" w14:textId="0BAA967A" w:rsidR="00EF30D8" w:rsidRPr="00DE0078" w:rsidRDefault="002A2AF7" w:rsidP="0034573E">
      <w:pPr>
        <w:jc w:val="both"/>
        <w:rPr>
          <w:rFonts w:eastAsia="Garamond"/>
          <w:lang w:val="sq-AL"/>
        </w:rPr>
      </w:pPr>
      <w:r>
        <w:rPr>
          <w:rFonts w:eastAsia="Garamond"/>
          <w:lang w:val="sq-AL"/>
        </w:rPr>
        <w:t>6</w:t>
      </w:r>
      <w:r w:rsidR="00EF30D8" w:rsidRPr="00DE0078">
        <w:rPr>
          <w:rFonts w:eastAsia="Garamond"/>
          <w:lang w:val="sq-AL"/>
        </w:rPr>
        <w:t xml:space="preserve">. </w:t>
      </w:r>
      <w:r w:rsidR="00EF30D8" w:rsidRPr="00DE0078">
        <w:rPr>
          <w:rFonts w:eastAsia="Garamond"/>
          <w:b/>
          <w:lang w:val="sq-AL"/>
        </w:rPr>
        <w:t>Person fizik</w:t>
      </w:r>
      <w:r w:rsidR="00EF30D8" w:rsidRPr="00DE0078">
        <w:rPr>
          <w:rFonts w:eastAsia="Garamond"/>
          <w:lang w:val="sq-AL"/>
        </w:rPr>
        <w:t xml:space="preserve"> – nënkupton personin fizik jo afarist që nuk ka të regjistruar aktivitet biznesi; dhe personi fizik afarist që ka të regjistruar biznes në bazë të legjislacionit në fuqi dhe që zhvillon aktivitet të rregullt afarist;</w:t>
      </w:r>
    </w:p>
    <w:p w14:paraId="54F836D5" w14:textId="12DAD318" w:rsidR="00EF30D8" w:rsidRPr="00DE0078" w:rsidRDefault="002A2AF7" w:rsidP="0034573E">
      <w:pPr>
        <w:jc w:val="both"/>
        <w:rPr>
          <w:rFonts w:eastAsia="Garamond"/>
          <w:lang w:val="sq-AL"/>
        </w:rPr>
      </w:pPr>
      <w:r>
        <w:rPr>
          <w:rFonts w:eastAsia="Garamond"/>
          <w:lang w:val="sq-AL"/>
        </w:rPr>
        <w:t>7</w:t>
      </w:r>
      <w:r w:rsidR="00EF30D8" w:rsidRPr="00DE0078">
        <w:rPr>
          <w:rFonts w:eastAsia="Garamond"/>
          <w:lang w:val="sq-AL"/>
        </w:rPr>
        <w:t xml:space="preserve">. </w:t>
      </w:r>
      <w:r w:rsidR="00EF30D8" w:rsidRPr="00DE0078">
        <w:rPr>
          <w:rFonts w:eastAsia="Garamond"/>
          <w:b/>
          <w:lang w:val="sq-AL"/>
        </w:rPr>
        <w:t>Person juridik</w:t>
      </w:r>
      <w:r w:rsidR="00EF30D8" w:rsidRPr="00DE0078">
        <w:rPr>
          <w:rFonts w:eastAsia="Garamond"/>
          <w:lang w:val="sq-AL"/>
        </w:rPr>
        <w:t xml:space="preserve"> – nënkupton një shoqëri ose një organizatë tjetër biznesi që ka statusin e një personi juridik sipas legjislacionit në fuqi për shoqëritë tregtare dhe çdo legjislacion tjetër të aplikueshëm në Kosovë;</w:t>
      </w:r>
    </w:p>
    <w:p w14:paraId="515C5F3F" w14:textId="255FC582" w:rsidR="00EF30D8" w:rsidRPr="00DE0078" w:rsidRDefault="002A2AF7" w:rsidP="0034573E">
      <w:pPr>
        <w:jc w:val="both"/>
        <w:rPr>
          <w:rFonts w:eastAsia="Garamond"/>
          <w:lang w:val="sq-AL"/>
        </w:rPr>
      </w:pPr>
      <w:r>
        <w:rPr>
          <w:rFonts w:eastAsia="Garamond"/>
          <w:lang w:val="sq-AL"/>
        </w:rPr>
        <w:t>8</w:t>
      </w:r>
      <w:r w:rsidR="00EF30D8" w:rsidRPr="00DE0078">
        <w:rPr>
          <w:rFonts w:eastAsia="Garamond"/>
          <w:lang w:val="sq-AL"/>
        </w:rPr>
        <w:t xml:space="preserve">. </w:t>
      </w:r>
      <w:r w:rsidR="00EF30D8" w:rsidRPr="00DE0078">
        <w:rPr>
          <w:rFonts w:eastAsia="Garamond"/>
          <w:b/>
          <w:lang w:val="sq-AL"/>
        </w:rPr>
        <w:t>Shoqëri Tregtare</w:t>
      </w:r>
      <w:r w:rsidR="00EF30D8" w:rsidRPr="00DE0078">
        <w:rPr>
          <w:rFonts w:eastAsia="Garamond"/>
          <w:lang w:val="sq-AL"/>
        </w:rPr>
        <w:t xml:space="preserve"> – nënkupton termin e përgjithshëm që përfshin çfarëdo lloji të shoqërisë tregtare të themeluar në Kosovë sipas Ligjit për Shoqëritë Tregtare apo ndonjë ligji tjetër. </w:t>
      </w:r>
    </w:p>
    <w:p w14:paraId="1C6040DD" w14:textId="77777777" w:rsidR="00EF30D8" w:rsidRPr="00DE0078" w:rsidRDefault="00EF30D8" w:rsidP="00EF30D8">
      <w:pPr>
        <w:rPr>
          <w:rFonts w:eastAsia="Garamond"/>
          <w:lang w:val="sq-AL"/>
        </w:rPr>
      </w:pPr>
    </w:p>
    <w:p w14:paraId="33A515CF" w14:textId="30EEE18C" w:rsidR="00EF30D8" w:rsidRPr="00DE0078" w:rsidRDefault="00EF30D8" w:rsidP="00045341">
      <w:pPr>
        <w:pStyle w:val="Tarifa01"/>
      </w:pPr>
      <w:bookmarkStart w:id="40" w:name="_2s8eyo1" w:colFirst="0" w:colLast="0"/>
      <w:bookmarkStart w:id="41" w:name="_Toc126563121"/>
      <w:bookmarkStart w:id="42" w:name="_Toc127191692"/>
      <w:bookmarkEnd w:id="40"/>
      <w:r w:rsidRPr="00DE0078">
        <w:t>KAPITULLI II</w:t>
      </w:r>
      <w:bookmarkEnd w:id="41"/>
      <w:bookmarkEnd w:id="42"/>
    </w:p>
    <w:p w14:paraId="5F427087" w14:textId="67C97773" w:rsidR="00EF30D8" w:rsidRPr="00DE0078" w:rsidRDefault="00EF30D8" w:rsidP="00045341">
      <w:pPr>
        <w:pStyle w:val="Tarifa01"/>
      </w:pPr>
      <w:bookmarkStart w:id="43" w:name="_17dp8vu" w:colFirst="0" w:colLast="0"/>
      <w:bookmarkStart w:id="44" w:name="_Toc126563122"/>
      <w:bookmarkStart w:id="45" w:name="_Toc127191693"/>
      <w:bookmarkEnd w:id="43"/>
      <w:r w:rsidRPr="00DE0078">
        <w:t>KORNIZAT E PËRGJITHSHME TË TAKSAVE KOMUNALE</w:t>
      </w:r>
      <w:bookmarkEnd w:id="44"/>
      <w:bookmarkEnd w:id="45"/>
    </w:p>
    <w:p w14:paraId="12E3CC14" w14:textId="77777777" w:rsidR="00EF30D8" w:rsidRPr="00DE0078" w:rsidRDefault="00EF30D8" w:rsidP="00EF30D8">
      <w:pPr>
        <w:rPr>
          <w:rFonts w:eastAsia="Garamond"/>
          <w:b/>
          <w:lang w:val="sq-AL"/>
        </w:rPr>
      </w:pPr>
    </w:p>
    <w:p w14:paraId="4818D75C" w14:textId="015B31DD" w:rsidR="00EF30D8" w:rsidRPr="00DE0078" w:rsidRDefault="00EF30D8" w:rsidP="00045341">
      <w:pPr>
        <w:pStyle w:val="Tarifa02"/>
      </w:pPr>
      <w:bookmarkStart w:id="46" w:name="_3rdcrjn" w:colFirst="0" w:colLast="0"/>
      <w:bookmarkStart w:id="47" w:name="_Toc119252224"/>
      <w:bookmarkStart w:id="48" w:name="_Toc126563123"/>
      <w:bookmarkStart w:id="49" w:name="_Toc127191694"/>
      <w:bookmarkEnd w:id="46"/>
      <w:r w:rsidRPr="00DE0078">
        <w:t>Neni 4</w:t>
      </w:r>
      <w:bookmarkEnd w:id="47"/>
      <w:bookmarkEnd w:id="48"/>
      <w:bookmarkEnd w:id="49"/>
    </w:p>
    <w:p w14:paraId="7C0AB1D2" w14:textId="05F7D879" w:rsidR="00EF30D8" w:rsidRPr="00DE0078" w:rsidRDefault="00EF30D8" w:rsidP="00045341">
      <w:pPr>
        <w:pStyle w:val="Tarifa02"/>
      </w:pPr>
      <w:bookmarkStart w:id="50" w:name="_26in1rg" w:colFirst="0" w:colLast="0"/>
      <w:bookmarkStart w:id="51" w:name="_Toc119252225"/>
      <w:bookmarkStart w:id="52" w:name="_Toc126563124"/>
      <w:bookmarkStart w:id="53" w:name="_Toc127191695"/>
      <w:bookmarkEnd w:id="50"/>
      <w:r w:rsidRPr="00DE0078">
        <w:t>Parimet e përgjithshme të taksave komunale</w:t>
      </w:r>
      <w:bookmarkEnd w:id="51"/>
      <w:bookmarkEnd w:id="52"/>
      <w:bookmarkEnd w:id="53"/>
      <w:r w:rsidRPr="00DE0078">
        <w:t xml:space="preserve"> </w:t>
      </w:r>
    </w:p>
    <w:p w14:paraId="4154B77B" w14:textId="77777777" w:rsidR="00EF30D8" w:rsidRPr="00DE0078" w:rsidRDefault="00EF30D8" w:rsidP="00EF30D8">
      <w:pPr>
        <w:rPr>
          <w:rFonts w:eastAsia="Garamond"/>
          <w:lang w:val="sq-AL"/>
        </w:rPr>
      </w:pPr>
    </w:p>
    <w:p w14:paraId="6A0FBCA1" w14:textId="197B52E1" w:rsidR="00EF30D8" w:rsidRPr="00DE0078" w:rsidRDefault="0034573E" w:rsidP="00EF30D8">
      <w:pPr>
        <w:jc w:val="both"/>
        <w:rPr>
          <w:rFonts w:eastAsia="Garamond"/>
          <w:lang w:val="sq-AL"/>
        </w:rPr>
      </w:pPr>
      <w:r w:rsidRPr="00DE0078">
        <w:rPr>
          <w:rFonts w:eastAsia="Garamond"/>
          <w:lang w:val="sq-AL"/>
        </w:rPr>
        <w:t>1.</w:t>
      </w:r>
      <w:r w:rsidR="00EF30D8" w:rsidRPr="00DE0078">
        <w:rPr>
          <w:rFonts w:eastAsia="Garamond"/>
          <w:lang w:val="sq-AL"/>
        </w:rPr>
        <w:t>Të gjitha taksat komunale përcaktohen me këtë Rregullore dhe me ndonjë Rregullore tjetër komunale.</w:t>
      </w:r>
    </w:p>
    <w:p w14:paraId="78C4493F" w14:textId="4278FEC2" w:rsidR="00EF30D8" w:rsidRPr="00DE0078" w:rsidRDefault="0034573E" w:rsidP="00EF30D8">
      <w:pPr>
        <w:jc w:val="both"/>
        <w:rPr>
          <w:rFonts w:eastAsia="Garamond"/>
          <w:lang w:val="sq-AL"/>
        </w:rPr>
      </w:pPr>
      <w:r w:rsidRPr="00DE0078">
        <w:rPr>
          <w:rFonts w:eastAsia="Garamond"/>
          <w:lang w:val="sq-AL"/>
        </w:rPr>
        <w:t>2.</w:t>
      </w:r>
      <w:r w:rsidR="00EF30D8" w:rsidRPr="00DE0078">
        <w:rPr>
          <w:rFonts w:eastAsia="Garamond"/>
          <w:lang w:val="sq-AL"/>
        </w:rPr>
        <w:t xml:space="preserve">Të gjitha taksat komunale përcaktohen marrë parasysh parimin e mosdiskriminimit dhe të proporcionalitetit, sipas dispozitave ligjore në fuqi. </w:t>
      </w:r>
    </w:p>
    <w:p w14:paraId="1D3AF125" w14:textId="77BC570E" w:rsidR="00EF30D8" w:rsidRPr="00DE0078" w:rsidRDefault="0034573E" w:rsidP="00EF30D8">
      <w:pPr>
        <w:jc w:val="both"/>
        <w:rPr>
          <w:rFonts w:eastAsia="Garamond"/>
          <w:lang w:val="sq-AL"/>
        </w:rPr>
      </w:pPr>
      <w:r w:rsidRPr="00DE0078">
        <w:rPr>
          <w:rFonts w:eastAsia="Garamond"/>
          <w:lang w:val="sq-AL"/>
        </w:rPr>
        <w:t>3.</w:t>
      </w:r>
      <w:r w:rsidR="00EF30D8" w:rsidRPr="00DE0078">
        <w:rPr>
          <w:rFonts w:eastAsia="Garamond"/>
          <w:lang w:val="sq-AL"/>
        </w:rPr>
        <w:t>Taksat komunale që rezultojnë si pasojë e ndonjë veprimi apo shërbimi të kryer nga organet e Komunës, bazohen në koston e atij veprimi që i është shkaktuar Komunës.</w:t>
      </w:r>
    </w:p>
    <w:p w14:paraId="7941EAA2" w14:textId="6F802E61" w:rsidR="00EF30D8" w:rsidRPr="00DE0078" w:rsidRDefault="0034573E" w:rsidP="00EF30D8">
      <w:pPr>
        <w:jc w:val="both"/>
        <w:rPr>
          <w:rFonts w:eastAsia="Garamond"/>
          <w:lang w:val="sq-AL"/>
        </w:rPr>
      </w:pPr>
      <w:r w:rsidRPr="00DE0078">
        <w:rPr>
          <w:rFonts w:eastAsia="Garamond"/>
          <w:lang w:val="sq-AL"/>
        </w:rPr>
        <w:t>4.</w:t>
      </w:r>
      <w:r w:rsidR="00EF30D8" w:rsidRPr="00DE0078">
        <w:rPr>
          <w:rFonts w:eastAsia="Garamond"/>
          <w:lang w:val="sq-AL"/>
        </w:rPr>
        <w:t>Asnjë taksë komunale që nuk është e përcaktuar me këtë Rregullore apo në ndonjë Rregullore tjetër komunale nuk mund të kërkohet që të paguhet.</w:t>
      </w:r>
    </w:p>
    <w:p w14:paraId="70D35304" w14:textId="77777777" w:rsidR="00EF30D8" w:rsidRPr="00DE0078" w:rsidRDefault="00EF30D8" w:rsidP="00EF30D8">
      <w:pPr>
        <w:rPr>
          <w:rFonts w:eastAsia="Garamond"/>
          <w:lang w:val="sq-AL"/>
        </w:rPr>
      </w:pPr>
    </w:p>
    <w:p w14:paraId="7624BE8E" w14:textId="44A4F864" w:rsidR="00EF30D8" w:rsidRPr="00DE0078" w:rsidRDefault="00EF30D8" w:rsidP="00045341">
      <w:pPr>
        <w:pStyle w:val="Tarifa02"/>
      </w:pPr>
      <w:bookmarkStart w:id="54" w:name="_lnxbz9" w:colFirst="0" w:colLast="0"/>
      <w:bookmarkStart w:id="55" w:name="_Toc119252226"/>
      <w:bookmarkStart w:id="56" w:name="_Toc126563125"/>
      <w:bookmarkStart w:id="57" w:name="_Toc127191696"/>
      <w:bookmarkEnd w:id="54"/>
      <w:r w:rsidRPr="00DE0078">
        <w:t>Neni 5</w:t>
      </w:r>
      <w:bookmarkEnd w:id="55"/>
      <w:bookmarkEnd w:id="56"/>
      <w:bookmarkEnd w:id="57"/>
    </w:p>
    <w:p w14:paraId="7AAF4265" w14:textId="65712FE5" w:rsidR="00EF30D8" w:rsidRPr="00DE0078" w:rsidRDefault="00EF30D8" w:rsidP="00045341">
      <w:pPr>
        <w:pStyle w:val="Tarifa02"/>
      </w:pPr>
      <w:bookmarkStart w:id="58" w:name="_35nkun2" w:colFirst="0" w:colLast="0"/>
      <w:bookmarkStart w:id="59" w:name="_Toc119252227"/>
      <w:bookmarkStart w:id="60" w:name="_Toc126563126"/>
      <w:bookmarkStart w:id="61" w:name="_Toc127191697"/>
      <w:bookmarkEnd w:id="58"/>
      <w:r w:rsidRPr="00DE0078">
        <w:t>Pagesa e taksave komunale</w:t>
      </w:r>
      <w:bookmarkEnd w:id="59"/>
      <w:bookmarkEnd w:id="60"/>
      <w:bookmarkEnd w:id="61"/>
    </w:p>
    <w:p w14:paraId="309323CA" w14:textId="77777777" w:rsidR="00EF30D8" w:rsidRPr="00DE0078" w:rsidRDefault="00EF30D8" w:rsidP="00EF30D8">
      <w:pPr>
        <w:rPr>
          <w:rFonts w:eastAsia="Garamond"/>
          <w:lang w:val="sq-AL"/>
        </w:rPr>
      </w:pPr>
    </w:p>
    <w:p w14:paraId="17D0C30B" w14:textId="1F395DDC" w:rsidR="00EF30D8" w:rsidRPr="00DE0078" w:rsidRDefault="006D707C" w:rsidP="00EF30D8">
      <w:pPr>
        <w:jc w:val="both"/>
        <w:rPr>
          <w:rFonts w:eastAsia="Garamond"/>
          <w:lang w:val="sq-AL"/>
        </w:rPr>
      </w:pPr>
      <w:r w:rsidRPr="00DE0078">
        <w:rPr>
          <w:rFonts w:eastAsia="Garamond"/>
          <w:lang w:val="sq-AL"/>
        </w:rPr>
        <w:t>1.</w:t>
      </w:r>
      <w:r w:rsidR="00EF30D8" w:rsidRPr="00DE0078">
        <w:rPr>
          <w:rFonts w:eastAsia="Garamond"/>
          <w:lang w:val="sq-AL"/>
        </w:rPr>
        <w:t>Të gjitha pagesat e taksave komunale që duhet të kryhen sipas dispozitave të kësaj Rregulloreje, bëhen sipas shumave të përcaktuara në këtë Rregullore dhe paguhen në valutën euro (€).</w:t>
      </w:r>
    </w:p>
    <w:p w14:paraId="3ED73B7D" w14:textId="682D5870" w:rsidR="00EF30D8" w:rsidRPr="00DE0078" w:rsidRDefault="006D707C" w:rsidP="00EF30D8">
      <w:pPr>
        <w:jc w:val="both"/>
        <w:rPr>
          <w:rFonts w:eastAsia="Garamond"/>
          <w:lang w:val="sq-AL"/>
        </w:rPr>
      </w:pPr>
      <w:r w:rsidRPr="00DE0078">
        <w:rPr>
          <w:rFonts w:eastAsia="Garamond"/>
          <w:lang w:val="sq-AL"/>
        </w:rPr>
        <w:t>2.</w:t>
      </w:r>
      <w:r w:rsidR="00EF30D8" w:rsidRPr="00DE0078">
        <w:rPr>
          <w:rFonts w:eastAsia="Garamond"/>
          <w:lang w:val="sq-AL"/>
        </w:rPr>
        <w:t>Të gjitha pagesat mbi dhjetë (10 €) euro bëhen nëpërmjet bankave apo institucioneve financiare të licencuara, nëpërmjet një urdhërpagesë të pranuar nga zyrtari përkatës komunal, në xhirollogarinë e Komunës të përcaktuar me vendimin e Kryetarit të Komunës.</w:t>
      </w:r>
    </w:p>
    <w:p w14:paraId="6211F09E" w14:textId="3BB1EE09" w:rsidR="00EF30D8" w:rsidRPr="00DE0078" w:rsidRDefault="006D707C" w:rsidP="00EF30D8">
      <w:pPr>
        <w:jc w:val="both"/>
        <w:rPr>
          <w:rFonts w:eastAsia="Garamond"/>
          <w:lang w:val="sq-AL"/>
        </w:rPr>
      </w:pPr>
      <w:r w:rsidRPr="00DE0078">
        <w:rPr>
          <w:rFonts w:eastAsia="Garamond"/>
          <w:lang w:val="sq-AL"/>
        </w:rPr>
        <w:t>3.</w:t>
      </w:r>
      <w:r w:rsidR="00EF30D8" w:rsidRPr="00DE0078">
        <w:rPr>
          <w:rFonts w:eastAsia="Garamond"/>
          <w:lang w:val="sq-AL"/>
        </w:rPr>
        <w:t>Të gjitha pagesat deri në dhjetë (10 €) euro bëhen pranë institucioneve përkatëse komunale.</w:t>
      </w:r>
    </w:p>
    <w:p w14:paraId="6548BECE" w14:textId="5DC341C3" w:rsidR="00EF30D8" w:rsidRPr="00DE0078" w:rsidRDefault="00EF30D8" w:rsidP="00EF30D8">
      <w:pPr>
        <w:jc w:val="both"/>
        <w:rPr>
          <w:rFonts w:eastAsia="Garamond"/>
          <w:lang w:val="sq-AL"/>
        </w:rPr>
      </w:pPr>
      <w:r w:rsidRPr="00DE0078">
        <w:rPr>
          <w:rFonts w:eastAsia="Garamond"/>
          <w:lang w:val="sq-AL"/>
        </w:rPr>
        <w:t>4. Për pagesat e realizuara sipas paragrafit tre (3) të këtij neni, Komuna lëshon vërtetim përkatës.</w:t>
      </w:r>
    </w:p>
    <w:p w14:paraId="32CCC3C5" w14:textId="6DBFB06E" w:rsidR="00EF30D8" w:rsidRPr="00DE0078" w:rsidRDefault="0047797D" w:rsidP="00EF30D8">
      <w:pPr>
        <w:jc w:val="both"/>
        <w:rPr>
          <w:rFonts w:eastAsia="Garamond"/>
          <w:lang w:val="sq-AL"/>
        </w:rPr>
      </w:pPr>
      <w:r w:rsidRPr="00DE0078">
        <w:rPr>
          <w:rFonts w:eastAsia="Garamond"/>
          <w:lang w:val="sq-AL"/>
        </w:rPr>
        <w:t>5.</w:t>
      </w:r>
      <w:r w:rsidR="00EF30D8" w:rsidRPr="00DE0078">
        <w:rPr>
          <w:rFonts w:eastAsia="Garamond"/>
          <w:lang w:val="sq-AL"/>
        </w:rPr>
        <w:t xml:space="preserve">Të gjitha pagesat e realizuara sipas paragrafit tre (3) të këtij neni dhe pagesat e bëra nëpërmjet kioskave elektronike (e-kiosku), deponohen në xhirollogarinë e Komunës deri në fund të ditës së pranimit. </w:t>
      </w:r>
    </w:p>
    <w:p w14:paraId="747F3BB9" w14:textId="77777777" w:rsidR="00EF30D8" w:rsidRPr="00DE0078" w:rsidRDefault="00EF30D8" w:rsidP="00EF30D8">
      <w:pPr>
        <w:rPr>
          <w:rFonts w:eastAsia="Garamond"/>
          <w:lang w:val="sq-AL"/>
        </w:rPr>
      </w:pPr>
    </w:p>
    <w:p w14:paraId="50231C45" w14:textId="78A0DBEE" w:rsidR="00EF30D8" w:rsidRPr="00DE0078" w:rsidRDefault="00EF30D8" w:rsidP="00045341">
      <w:pPr>
        <w:pStyle w:val="Tarifa02"/>
      </w:pPr>
      <w:bookmarkStart w:id="62" w:name="_1ksv4uv" w:colFirst="0" w:colLast="0"/>
      <w:bookmarkStart w:id="63" w:name="_Toc119252228"/>
      <w:bookmarkStart w:id="64" w:name="_Toc126563127"/>
      <w:bookmarkStart w:id="65" w:name="_Toc127191698"/>
      <w:bookmarkEnd w:id="62"/>
      <w:r w:rsidRPr="00DE0078">
        <w:lastRenderedPageBreak/>
        <w:t>Neni 6</w:t>
      </w:r>
      <w:bookmarkEnd w:id="63"/>
      <w:bookmarkEnd w:id="64"/>
      <w:bookmarkEnd w:id="65"/>
    </w:p>
    <w:p w14:paraId="6E006AD7" w14:textId="4D1A3880" w:rsidR="00EF30D8" w:rsidRPr="00DE0078" w:rsidRDefault="00EF30D8" w:rsidP="00045341">
      <w:pPr>
        <w:pStyle w:val="Tarifa02"/>
      </w:pPr>
      <w:bookmarkStart w:id="66" w:name="_44sinio" w:colFirst="0" w:colLast="0"/>
      <w:bookmarkStart w:id="67" w:name="_Toc119252229"/>
      <w:bookmarkStart w:id="68" w:name="_Toc126563128"/>
      <w:bookmarkStart w:id="69" w:name="_Toc127191699"/>
      <w:bookmarkEnd w:id="66"/>
      <w:r w:rsidRPr="00DE0078">
        <w:t>Lirimet nga taksat komunale</w:t>
      </w:r>
      <w:bookmarkEnd w:id="67"/>
      <w:bookmarkEnd w:id="68"/>
      <w:bookmarkEnd w:id="69"/>
    </w:p>
    <w:p w14:paraId="210FA9E7" w14:textId="77777777" w:rsidR="00EF30D8" w:rsidRPr="00DE0078" w:rsidRDefault="00EF30D8" w:rsidP="00EF30D8">
      <w:pPr>
        <w:jc w:val="both"/>
        <w:rPr>
          <w:rFonts w:eastAsia="Garamond"/>
          <w:lang w:val="sq-AL"/>
        </w:rPr>
      </w:pPr>
    </w:p>
    <w:p w14:paraId="70F5B6B1" w14:textId="2632BBB0" w:rsidR="00EF30D8" w:rsidRPr="00DE0078" w:rsidRDefault="007812C9" w:rsidP="00EF30D8">
      <w:pPr>
        <w:jc w:val="both"/>
        <w:rPr>
          <w:rFonts w:eastAsia="Garamond"/>
          <w:lang w:val="sq-AL"/>
        </w:rPr>
      </w:pPr>
      <w:r w:rsidRPr="00DE0078">
        <w:rPr>
          <w:rFonts w:eastAsia="Garamond"/>
          <w:lang w:val="sq-AL"/>
        </w:rPr>
        <w:t>1.</w:t>
      </w:r>
      <w:r w:rsidR="00EF30D8" w:rsidRPr="00DE0078">
        <w:rPr>
          <w:rFonts w:eastAsia="Garamond"/>
          <w:lang w:val="sq-AL"/>
        </w:rPr>
        <w:t>Të gjitha kategoritë e liruara nga pagesa e taksave komunale sipas dispozitave të kësaj Rregulloreje, përcaktohen me këtë Rregullore.</w:t>
      </w:r>
    </w:p>
    <w:p w14:paraId="1D6E91D9" w14:textId="25A273D7" w:rsidR="00EF30D8" w:rsidRPr="00DE0078" w:rsidRDefault="007812C9" w:rsidP="00EF30D8">
      <w:pPr>
        <w:jc w:val="both"/>
        <w:rPr>
          <w:rFonts w:eastAsia="Garamond"/>
          <w:lang w:val="sq-AL"/>
        </w:rPr>
      </w:pPr>
      <w:r w:rsidRPr="00DE0078">
        <w:rPr>
          <w:rFonts w:eastAsia="Garamond"/>
          <w:lang w:val="sq-AL"/>
        </w:rPr>
        <w:t>2.</w:t>
      </w:r>
      <w:r w:rsidR="00EF30D8" w:rsidRPr="00DE0078">
        <w:rPr>
          <w:rFonts w:eastAsia="Garamond"/>
          <w:lang w:val="sq-AL"/>
        </w:rPr>
        <w:t>Për çdo lloj lirimi nga taksat komunale të përcaktuara me këtë Rregullore, personat që përfitojnë nga ky lirim ofrojnë dokumentacionin përkatës që dëshmon përkatësinë e tyre për të përfituar nga lirimet.</w:t>
      </w:r>
    </w:p>
    <w:p w14:paraId="35DDFAE3" w14:textId="0EDC5BB6" w:rsidR="00EF30D8" w:rsidRPr="00DE0078" w:rsidRDefault="007812C9" w:rsidP="00EF30D8">
      <w:pPr>
        <w:jc w:val="both"/>
        <w:rPr>
          <w:rFonts w:eastAsia="Garamond"/>
          <w:lang w:val="sq-AL"/>
        </w:rPr>
      </w:pPr>
      <w:r w:rsidRPr="00DE0078">
        <w:rPr>
          <w:rFonts w:eastAsia="Garamond"/>
          <w:lang w:val="sq-AL"/>
        </w:rPr>
        <w:t>3.</w:t>
      </w:r>
      <w:r w:rsidR="00EF30D8" w:rsidRPr="00DE0078">
        <w:rPr>
          <w:rFonts w:eastAsia="Garamond"/>
          <w:lang w:val="sq-AL"/>
        </w:rPr>
        <w:t>Për çdo lloj lirimi nga taksat komunale të përcaktuara me këtë Rregullore zyrtari përgjegjës i Komunës ia bashkëngjit lëndës shkresën me bazën ligjore për lirim nga pagesa.</w:t>
      </w:r>
    </w:p>
    <w:p w14:paraId="1FEEB421" w14:textId="7FE5C810" w:rsidR="00EF30D8" w:rsidRPr="00DE0078" w:rsidRDefault="007812C9" w:rsidP="00EF30D8">
      <w:pPr>
        <w:widowControl w:val="0"/>
        <w:ind w:right="78"/>
        <w:jc w:val="both"/>
        <w:rPr>
          <w:rFonts w:eastAsia="Garamond"/>
          <w:lang w:val="sq-AL"/>
        </w:rPr>
      </w:pPr>
      <w:r w:rsidRPr="00DE0078">
        <w:rPr>
          <w:rFonts w:eastAsia="Garamond"/>
          <w:lang w:val="sq-AL"/>
        </w:rPr>
        <w:t>4.</w:t>
      </w:r>
      <w:r w:rsidR="00EF30D8" w:rsidRPr="00DE0078">
        <w:rPr>
          <w:rFonts w:eastAsia="Garamond"/>
          <w:lang w:val="sq-AL"/>
        </w:rPr>
        <w:t>Nëse ndonjë procedura ku kërkohet pagesa e taksave komunale është filluar me kërkesë të më shumë se një personi, ku jo të gjithë janë të liruar nga pagesa e taksave komunale, atëherë taksa komunale paguhet nga ai person i cili nuk është i liruar nga pagesa.</w:t>
      </w:r>
    </w:p>
    <w:p w14:paraId="7F09E7BD" w14:textId="77777777" w:rsidR="00EF30D8" w:rsidRPr="00DE0078" w:rsidRDefault="00EF30D8" w:rsidP="00EF30D8">
      <w:pPr>
        <w:widowControl w:val="0"/>
        <w:ind w:right="78"/>
        <w:jc w:val="both"/>
        <w:rPr>
          <w:rFonts w:eastAsia="Garamond"/>
          <w:b/>
          <w:lang w:val="sq-AL"/>
        </w:rPr>
      </w:pPr>
    </w:p>
    <w:p w14:paraId="3A0C28E2" w14:textId="77777777" w:rsidR="00EF30D8" w:rsidRPr="00DE0078" w:rsidRDefault="00EF30D8" w:rsidP="00EF30D8">
      <w:pPr>
        <w:rPr>
          <w:rFonts w:eastAsia="Garamond"/>
          <w:lang w:val="sq-AL"/>
        </w:rPr>
      </w:pPr>
    </w:p>
    <w:p w14:paraId="09C953C2" w14:textId="38D26BBB" w:rsidR="00477129" w:rsidRPr="00045341" w:rsidRDefault="00045341" w:rsidP="00045341">
      <w:pPr>
        <w:pStyle w:val="Tarifa01"/>
      </w:pPr>
      <w:bookmarkStart w:id="70" w:name="_Toc127191700"/>
      <w:r>
        <w:t xml:space="preserve">1. </w:t>
      </w:r>
      <w:r w:rsidR="00477129" w:rsidRPr="00045341">
        <w:t>DREJTORIA E ADMINISTRATËS</w:t>
      </w:r>
      <w:bookmarkEnd w:id="70"/>
    </w:p>
    <w:p w14:paraId="01D54B4F" w14:textId="77777777" w:rsidR="00045341" w:rsidRDefault="00045341" w:rsidP="00A42DC6">
      <w:pPr>
        <w:pStyle w:val="ListParagraph"/>
        <w:rPr>
          <w:sz w:val="22"/>
          <w:szCs w:val="22"/>
          <w:lang w:val="sq-AL"/>
        </w:rPr>
      </w:pPr>
    </w:p>
    <w:p w14:paraId="0B9EE517" w14:textId="6EB6BBD6" w:rsidR="00477129" w:rsidRPr="00045341" w:rsidRDefault="00A42DC6" w:rsidP="00045341">
      <w:pPr>
        <w:pStyle w:val="Tarifa02"/>
      </w:pPr>
      <w:bookmarkStart w:id="71" w:name="_Toc127191701"/>
      <w:r w:rsidRPr="00045341">
        <w:t>Neni 7</w:t>
      </w:r>
      <w:bookmarkEnd w:id="71"/>
    </w:p>
    <w:p w14:paraId="7350EC0A" w14:textId="77777777" w:rsidR="00045341" w:rsidRPr="00477129" w:rsidRDefault="00045341" w:rsidP="00A42DC6">
      <w:pPr>
        <w:pStyle w:val="ListParagraph"/>
        <w:rPr>
          <w:sz w:val="22"/>
          <w:szCs w:val="22"/>
          <w:lang w:val="sq-AL"/>
        </w:rPr>
      </w:pPr>
    </w:p>
    <w:p w14:paraId="69C74BE4" w14:textId="77777777" w:rsidR="00477129" w:rsidRPr="00477129" w:rsidRDefault="00477129" w:rsidP="00045341">
      <w:pPr>
        <w:pStyle w:val="ListParagraph"/>
        <w:ind w:left="3600" w:firstLine="720"/>
        <w:jc w:val="both"/>
        <w:rPr>
          <w:b/>
          <w:sz w:val="22"/>
          <w:szCs w:val="22"/>
          <w:lang w:val="sq-AL"/>
        </w:rPr>
      </w:pPr>
      <w:r w:rsidRPr="00477129">
        <w:rPr>
          <w:b/>
          <w:sz w:val="22"/>
          <w:szCs w:val="22"/>
          <w:lang w:val="sq-AL"/>
        </w:rPr>
        <w:t>Nr. Tarifor 1</w:t>
      </w:r>
    </w:p>
    <w:p w14:paraId="1DB74DEF" w14:textId="77777777" w:rsidR="00477129" w:rsidRPr="00477129" w:rsidRDefault="00477129" w:rsidP="00477129">
      <w:pPr>
        <w:pStyle w:val="ListParagraph"/>
        <w:pBdr>
          <w:bottom w:val="single" w:sz="4" w:space="1" w:color="auto"/>
        </w:pBdr>
        <w:ind w:left="360"/>
        <w:rPr>
          <w:b/>
          <w:sz w:val="22"/>
          <w:szCs w:val="22"/>
          <w:lang w:val="sq-AL"/>
        </w:rPr>
      </w:pPr>
      <w:r w:rsidRPr="00477129">
        <w:rPr>
          <w:b/>
          <w:sz w:val="22"/>
          <w:szCs w:val="22"/>
          <w:lang w:val="sq-AL"/>
        </w:rPr>
        <w:t>Dokumente zyrtare</w:t>
      </w:r>
    </w:p>
    <w:p w14:paraId="1C359714" w14:textId="77777777" w:rsidR="00477129" w:rsidRPr="00477129" w:rsidRDefault="00477129" w:rsidP="00477129">
      <w:pPr>
        <w:pStyle w:val="ListParagraph"/>
        <w:ind w:left="0"/>
        <w:rPr>
          <w:sz w:val="22"/>
          <w:szCs w:val="22"/>
          <w:lang w:val="sq-AL"/>
        </w:rPr>
      </w:pPr>
    </w:p>
    <w:p w14:paraId="4EF19828" w14:textId="32F75A97" w:rsidR="00477129" w:rsidRPr="00477129" w:rsidRDefault="00477129" w:rsidP="008B1C76">
      <w:pPr>
        <w:pStyle w:val="ListParagraph"/>
        <w:spacing w:after="200" w:line="276" w:lineRule="auto"/>
        <w:jc w:val="left"/>
        <w:rPr>
          <w:sz w:val="22"/>
          <w:szCs w:val="22"/>
          <w:lang w:val="sq-AL"/>
        </w:rPr>
      </w:pPr>
      <w:r w:rsidRPr="00477129">
        <w:rPr>
          <w:sz w:val="22"/>
          <w:szCs w:val="22"/>
          <w:lang w:val="sq-AL"/>
        </w:rPr>
        <w:t>Kërkesa, parashtresa, propoz</w:t>
      </w:r>
      <w:r w:rsidR="008B1C76">
        <w:rPr>
          <w:sz w:val="22"/>
          <w:szCs w:val="22"/>
          <w:lang w:val="sq-AL"/>
        </w:rPr>
        <w:t>ime të ndryshme etj………………………</w:t>
      </w:r>
      <w:r w:rsidRPr="00477129">
        <w:rPr>
          <w:sz w:val="22"/>
          <w:szCs w:val="22"/>
          <w:lang w:val="sq-AL"/>
        </w:rPr>
        <w:t xml:space="preserve">………………….0.00 </w:t>
      </w:r>
      <w:r w:rsidRPr="00477129">
        <w:rPr>
          <w:rFonts w:ascii="Cambria" w:hAnsi="Cambria"/>
          <w:sz w:val="22"/>
          <w:szCs w:val="22"/>
          <w:lang w:val="sq-AL"/>
        </w:rPr>
        <w:t>€</w:t>
      </w:r>
    </w:p>
    <w:p w14:paraId="256711B9" w14:textId="77777777" w:rsidR="00477129" w:rsidRPr="00477129" w:rsidRDefault="00477129" w:rsidP="00477129">
      <w:pPr>
        <w:pStyle w:val="ListParagraph"/>
        <w:numPr>
          <w:ilvl w:val="0"/>
          <w:numId w:val="6"/>
        </w:numPr>
        <w:spacing w:after="200" w:line="276" w:lineRule="auto"/>
        <w:ind w:left="720"/>
        <w:rPr>
          <w:sz w:val="22"/>
          <w:szCs w:val="22"/>
          <w:lang w:val="sq-AL"/>
        </w:rPr>
      </w:pPr>
      <w:r w:rsidRPr="00477129">
        <w:rPr>
          <w:rFonts w:ascii="Cambria" w:hAnsi="Cambria"/>
          <w:sz w:val="22"/>
          <w:szCs w:val="22"/>
          <w:lang w:val="sq-AL"/>
        </w:rPr>
        <w:t>Vërtetim për lehtësim në tatim për punëtorët qe punojnë në botën e jashtme…...5.00 €</w:t>
      </w:r>
    </w:p>
    <w:p w14:paraId="7E1F9BDA" w14:textId="77777777" w:rsidR="00477129" w:rsidRPr="00477129" w:rsidRDefault="00477129" w:rsidP="00477129">
      <w:pPr>
        <w:pStyle w:val="ListParagraph"/>
        <w:numPr>
          <w:ilvl w:val="0"/>
          <w:numId w:val="6"/>
        </w:numPr>
        <w:spacing w:after="200" w:line="276" w:lineRule="auto"/>
        <w:ind w:left="720"/>
        <w:rPr>
          <w:sz w:val="22"/>
          <w:szCs w:val="22"/>
          <w:lang w:val="sq-AL"/>
        </w:rPr>
      </w:pPr>
      <w:r w:rsidRPr="00477129">
        <w:rPr>
          <w:rFonts w:ascii="Cambria" w:hAnsi="Cambria"/>
          <w:sz w:val="22"/>
          <w:szCs w:val="22"/>
          <w:lang w:val="sq-AL"/>
        </w:rPr>
        <w:t>Vërtetim për vizitë familjare nga bashkatdhetarët QSHQ…………………………….........3.00 €</w:t>
      </w:r>
    </w:p>
    <w:p w14:paraId="1DAAFC7F" w14:textId="77777777" w:rsidR="00477129" w:rsidRPr="00477129" w:rsidRDefault="00477129" w:rsidP="00477129">
      <w:pPr>
        <w:pStyle w:val="ListParagraph"/>
        <w:numPr>
          <w:ilvl w:val="0"/>
          <w:numId w:val="6"/>
        </w:numPr>
        <w:spacing w:after="200" w:line="276" w:lineRule="auto"/>
        <w:ind w:left="720"/>
        <w:rPr>
          <w:sz w:val="22"/>
          <w:szCs w:val="22"/>
          <w:lang w:val="sq-AL"/>
        </w:rPr>
      </w:pPr>
      <w:r w:rsidRPr="00477129">
        <w:rPr>
          <w:rFonts w:ascii="Cambria" w:hAnsi="Cambria"/>
          <w:sz w:val="22"/>
          <w:szCs w:val="22"/>
          <w:lang w:val="sq-AL"/>
        </w:rPr>
        <w:t>Fotokopja e dokumenteve private (Kopjimi)…………………………………………………….0.10 €</w:t>
      </w:r>
    </w:p>
    <w:p w14:paraId="43A5692E" w14:textId="77777777" w:rsidR="00477129" w:rsidRPr="00477129" w:rsidRDefault="00477129" w:rsidP="00477129">
      <w:pPr>
        <w:pStyle w:val="ListParagraph"/>
        <w:numPr>
          <w:ilvl w:val="0"/>
          <w:numId w:val="6"/>
        </w:numPr>
        <w:spacing w:after="200" w:line="276" w:lineRule="auto"/>
        <w:ind w:left="720"/>
        <w:rPr>
          <w:sz w:val="22"/>
          <w:szCs w:val="22"/>
          <w:lang w:val="sq-AL"/>
        </w:rPr>
      </w:pPr>
      <w:r w:rsidRPr="00477129">
        <w:rPr>
          <w:rFonts w:ascii="Cambria" w:hAnsi="Cambria"/>
          <w:sz w:val="22"/>
          <w:szCs w:val="22"/>
          <w:lang w:val="sq-AL"/>
        </w:rPr>
        <w:t>Shërbimet jashtë selisë së organit për shërbime të veçanta……………………………....0.00 €</w:t>
      </w:r>
    </w:p>
    <w:p w14:paraId="5872480A" w14:textId="77777777" w:rsidR="00045341" w:rsidRDefault="00045341" w:rsidP="00A42DC6">
      <w:pPr>
        <w:pStyle w:val="ListParagraph"/>
        <w:ind w:left="1080"/>
        <w:rPr>
          <w:rFonts w:ascii="Cambria" w:hAnsi="Cambria"/>
          <w:sz w:val="22"/>
          <w:szCs w:val="22"/>
          <w:lang w:val="sq-AL"/>
        </w:rPr>
      </w:pPr>
    </w:p>
    <w:p w14:paraId="3BC0E9C5" w14:textId="25200526" w:rsidR="00477129" w:rsidRDefault="00A42DC6" w:rsidP="00045341">
      <w:pPr>
        <w:pStyle w:val="Tarifa02"/>
      </w:pPr>
      <w:bookmarkStart w:id="72" w:name="_Toc127191702"/>
      <w:r>
        <w:t>Neni 8</w:t>
      </w:r>
      <w:bookmarkEnd w:id="72"/>
    </w:p>
    <w:p w14:paraId="10F86AA5" w14:textId="77777777" w:rsidR="00045341" w:rsidRPr="00477129" w:rsidRDefault="00045341" w:rsidP="00A42DC6">
      <w:pPr>
        <w:pStyle w:val="ListParagraph"/>
        <w:ind w:left="1080"/>
        <w:rPr>
          <w:rFonts w:ascii="Cambria" w:hAnsi="Cambria"/>
          <w:sz w:val="22"/>
          <w:szCs w:val="22"/>
          <w:lang w:val="sq-AL"/>
        </w:rPr>
      </w:pPr>
    </w:p>
    <w:p w14:paraId="72D4FF28" w14:textId="77777777" w:rsidR="00477129" w:rsidRPr="00477129" w:rsidRDefault="00477129" w:rsidP="00477129">
      <w:pPr>
        <w:pStyle w:val="ListParagraph"/>
        <w:ind w:left="0"/>
        <w:rPr>
          <w:rFonts w:ascii="Cambria" w:hAnsi="Cambria"/>
          <w:b/>
          <w:sz w:val="22"/>
          <w:szCs w:val="22"/>
          <w:lang w:val="sq-AL"/>
        </w:rPr>
      </w:pPr>
      <w:r w:rsidRPr="00477129">
        <w:rPr>
          <w:rFonts w:ascii="Cambria" w:hAnsi="Cambria"/>
          <w:b/>
          <w:sz w:val="22"/>
          <w:szCs w:val="22"/>
          <w:lang w:val="sq-AL"/>
        </w:rPr>
        <w:t>Nr. Tarifor 1/2</w:t>
      </w:r>
    </w:p>
    <w:p w14:paraId="704DA481" w14:textId="77777777" w:rsidR="00477129" w:rsidRPr="00477129" w:rsidRDefault="00477129" w:rsidP="00477129">
      <w:pPr>
        <w:pStyle w:val="ListParagraph"/>
        <w:ind w:left="0"/>
        <w:rPr>
          <w:rFonts w:ascii="Cambria" w:hAnsi="Cambria"/>
          <w:b/>
          <w:sz w:val="22"/>
          <w:szCs w:val="22"/>
          <w:lang w:val="sq-AL"/>
        </w:rPr>
      </w:pPr>
      <w:r w:rsidRPr="00477129">
        <w:rPr>
          <w:rFonts w:ascii="Cambria" w:hAnsi="Cambria"/>
          <w:b/>
          <w:sz w:val="22"/>
          <w:szCs w:val="22"/>
          <w:lang w:val="sq-AL"/>
        </w:rPr>
        <w:t>Certifikatat – Vërtetimet</w:t>
      </w:r>
    </w:p>
    <w:p w14:paraId="6DACD62E" w14:textId="77777777" w:rsidR="00477129" w:rsidRPr="00477129" w:rsidRDefault="00477129" w:rsidP="00477129">
      <w:pPr>
        <w:pStyle w:val="ListParagraph"/>
        <w:ind w:left="0"/>
        <w:rPr>
          <w:rFonts w:ascii="Cambria" w:hAnsi="Cambria"/>
          <w:sz w:val="22"/>
          <w:szCs w:val="22"/>
          <w:lang w:val="sq-AL"/>
        </w:rPr>
      </w:pPr>
    </w:p>
    <w:p w14:paraId="1AA1A384"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Regjistrimi në RL, RV, RB dhe RSH (Hera e pare)……………………………………………...1.00 €</w:t>
      </w:r>
    </w:p>
    <w:p w14:paraId="460ABBB8"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Përshkrimi i faktit nga BJ në RL, RK dhe RV (Hera e pare)………………………………...1.00 €</w:t>
      </w:r>
    </w:p>
    <w:p w14:paraId="24D06799"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Lidhja e kurorës në zyre oficiele……………………………………………………………………10.00 €</w:t>
      </w:r>
    </w:p>
    <w:p w14:paraId="6A2325AE"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Lidhja e kurorës në zyre oficiele me shtetas të huaj………………………………………..30.00 €</w:t>
      </w:r>
    </w:p>
    <w:p w14:paraId="616980E4"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Lidhja e kurorës jashtë objektit……………………………………………………………………..70.00 €</w:t>
      </w:r>
    </w:p>
    <w:p w14:paraId="27828E43"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Lidhja e martesës jashtë objektit me shtetas të huaj…………………………………….…70.00 €</w:t>
      </w:r>
    </w:p>
    <w:p w14:paraId="5698553D"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Lidhja e kurorës jashtë orarit të punës me shtetas të huaj në zyre…………………..50.00 €</w:t>
      </w:r>
    </w:p>
    <w:p w14:paraId="2D0AE824"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Lidhja e kurorës jashtë orarit të punës në zyrën oficiele…………………………………50.00 €</w:t>
      </w:r>
    </w:p>
    <w:p w14:paraId="167884E6"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Lëshuarja e certifikatave të dyta etj. Nga RL, LK, RV, RB dhe RSH………………….…..1.00 €</w:t>
      </w:r>
    </w:p>
    <w:p w14:paraId="288F1A89"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Vërtetimi mbi statusin martesor……………………………………….……………………………..2.00 €</w:t>
      </w:r>
    </w:p>
    <w:p w14:paraId="14F9CF57"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Deklaratë e bashkësisë familjare…………………………………………………………….…….….2.00 €</w:t>
      </w:r>
    </w:p>
    <w:p w14:paraId="4E9400B7"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Lëshuarja e vërtetimit nga arkiva………………………………………………………………….…1.00 €</w:t>
      </w:r>
    </w:p>
    <w:p w14:paraId="1EEC4A98"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Përpilimi i dëshmisë së vdekjes për trashëgimi………………………………………….……..5.00 €</w:t>
      </w:r>
    </w:p>
    <w:p w14:paraId="69F66216"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Vërtetime tjera nga Regjistri civil…………………………………………………………….……....1.00 €</w:t>
      </w:r>
    </w:p>
    <w:p w14:paraId="2C1DE107"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Kompletim i dokumenteve për  Fitim - lirim nga shtetësia……………………..…..……10.00 €</w:t>
      </w:r>
    </w:p>
    <w:p w14:paraId="114E86C3"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Leje për varrim të kufomës…………………………………………………………………….…….….1.00 €</w:t>
      </w:r>
    </w:p>
    <w:p w14:paraId="0C94A9AE"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lastRenderedPageBreak/>
        <w:t>Gjobat për paraqitje të lindjes pas afatit të rregullt……………………………………..…..30.00 €</w:t>
      </w:r>
    </w:p>
    <w:p w14:paraId="3E3E2C96"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Gjobat për paraqitje të vdekjes pas afatit të rregullt……………………………………..…50.00 €</w:t>
      </w:r>
    </w:p>
    <w:p w14:paraId="72414F0E"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Gjobat për kryerjen e varrimit pa lejen e ZKGJC/ZV-it……………………………….…....30.00 €</w:t>
      </w:r>
    </w:p>
    <w:p w14:paraId="4E82C0C0"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Aktvendimi për përmirësimin e germëzimit të emrit dhe mbiemrit…………….….....5.00 €</w:t>
      </w:r>
    </w:p>
    <w:p w14:paraId="0929588D"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Aktvendimi për ndërrimin e emrit dhe mbiemrit……………………………….………..….20.00 €</w:t>
      </w:r>
    </w:p>
    <w:p w14:paraId="1236C1B0"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Aktvendimi për regjistrimin me vonesë në RL, RV…………………………………..…..…....5.00 €</w:t>
      </w:r>
    </w:p>
    <w:p w14:paraId="59B133B5" w14:textId="77777777" w:rsidR="00477129" w:rsidRPr="00477129" w:rsidRDefault="00477129" w:rsidP="00477129">
      <w:pPr>
        <w:pStyle w:val="ListParagraph"/>
        <w:numPr>
          <w:ilvl w:val="0"/>
          <w:numId w:val="7"/>
        </w:numPr>
        <w:spacing w:after="200" w:line="276" w:lineRule="auto"/>
        <w:rPr>
          <w:rFonts w:ascii="Cambria" w:hAnsi="Cambria"/>
          <w:sz w:val="22"/>
          <w:szCs w:val="22"/>
          <w:lang w:val="sq-AL"/>
        </w:rPr>
      </w:pPr>
      <w:r w:rsidRPr="00477129">
        <w:rPr>
          <w:rFonts w:ascii="Cambria" w:hAnsi="Cambria"/>
          <w:sz w:val="22"/>
          <w:szCs w:val="22"/>
          <w:lang w:val="sq-AL"/>
        </w:rPr>
        <w:t>Lëshuarja e certifikatave RL, RM, RV dhe nënshtetësisë përmes internetit….…..…1.00 €</w:t>
      </w:r>
    </w:p>
    <w:p w14:paraId="7E199E7C" w14:textId="77777777" w:rsidR="00477129" w:rsidRPr="00477129" w:rsidRDefault="00477129" w:rsidP="00477129">
      <w:pPr>
        <w:pStyle w:val="ListParagraph"/>
        <w:numPr>
          <w:ilvl w:val="0"/>
          <w:numId w:val="7"/>
        </w:numPr>
        <w:pBdr>
          <w:bottom w:val="single" w:sz="4" w:space="1" w:color="auto"/>
        </w:pBdr>
        <w:spacing w:after="200" w:line="276" w:lineRule="auto"/>
        <w:rPr>
          <w:rFonts w:ascii="Cambria" w:hAnsi="Cambria"/>
          <w:sz w:val="22"/>
          <w:szCs w:val="22"/>
          <w:lang w:val="sq-AL"/>
        </w:rPr>
      </w:pPr>
      <w:r w:rsidRPr="00477129">
        <w:rPr>
          <w:rFonts w:ascii="Cambria" w:hAnsi="Cambria"/>
          <w:sz w:val="22"/>
          <w:szCs w:val="22"/>
          <w:lang w:val="sq-AL"/>
        </w:rPr>
        <w:t>Lëshuarja e vërtetimeve për bashkësi lokale………………………………………………..…..1.00 €</w:t>
      </w:r>
    </w:p>
    <w:p w14:paraId="37E2054A" w14:textId="77777777" w:rsidR="00477129" w:rsidRPr="00477129" w:rsidRDefault="00477129" w:rsidP="00E601DE">
      <w:pPr>
        <w:pStyle w:val="ListParagraph"/>
        <w:ind w:left="360"/>
        <w:jc w:val="left"/>
        <w:rPr>
          <w:rFonts w:ascii="Cambria" w:hAnsi="Cambria"/>
          <w:sz w:val="22"/>
          <w:szCs w:val="22"/>
          <w:lang w:val="sq-AL"/>
        </w:rPr>
      </w:pPr>
      <w:r w:rsidRPr="00477129">
        <w:rPr>
          <w:rFonts w:ascii="Cambria" w:hAnsi="Cambria"/>
          <w:sz w:val="22"/>
          <w:szCs w:val="22"/>
          <w:lang w:val="sq-AL"/>
        </w:rPr>
        <w:t>Nga pagesa e taksës me numër tarifor 1/2  nën pikat 3, 9, 10, 11, 12, 14 dhe 16, në kategorinë LIROHEN këto kategori:</w:t>
      </w:r>
    </w:p>
    <w:p w14:paraId="74F1C6AA" w14:textId="77777777" w:rsidR="00477129" w:rsidRPr="00477129" w:rsidRDefault="00477129" w:rsidP="00E601DE">
      <w:pPr>
        <w:pStyle w:val="ListParagraph"/>
        <w:numPr>
          <w:ilvl w:val="0"/>
          <w:numId w:val="8"/>
        </w:numPr>
        <w:spacing w:after="200" w:line="276" w:lineRule="auto"/>
        <w:jc w:val="left"/>
        <w:rPr>
          <w:rFonts w:ascii="Cambria" w:hAnsi="Cambria"/>
          <w:sz w:val="22"/>
          <w:szCs w:val="22"/>
          <w:lang w:val="sq-AL"/>
        </w:rPr>
      </w:pPr>
      <w:r w:rsidRPr="00477129">
        <w:rPr>
          <w:rFonts w:ascii="Cambria" w:hAnsi="Cambria"/>
          <w:sz w:val="22"/>
          <w:szCs w:val="22"/>
          <w:lang w:val="sq-AL"/>
        </w:rPr>
        <w:t>Familjet e dëshmorëve</w:t>
      </w:r>
    </w:p>
    <w:p w14:paraId="7A5F5F57" w14:textId="77777777" w:rsidR="00477129" w:rsidRPr="00477129" w:rsidRDefault="00477129" w:rsidP="00E601DE">
      <w:pPr>
        <w:pStyle w:val="ListParagraph"/>
        <w:numPr>
          <w:ilvl w:val="0"/>
          <w:numId w:val="8"/>
        </w:numPr>
        <w:spacing w:after="200" w:line="276" w:lineRule="auto"/>
        <w:jc w:val="left"/>
        <w:rPr>
          <w:rFonts w:ascii="Cambria" w:hAnsi="Cambria"/>
          <w:sz w:val="22"/>
          <w:szCs w:val="22"/>
          <w:lang w:val="sq-AL"/>
        </w:rPr>
      </w:pPr>
      <w:r w:rsidRPr="00477129">
        <w:rPr>
          <w:rFonts w:ascii="Cambria" w:hAnsi="Cambria"/>
          <w:sz w:val="22"/>
          <w:szCs w:val="22"/>
          <w:lang w:val="sq-AL"/>
        </w:rPr>
        <w:t>Invalidët e luftës</w:t>
      </w:r>
    </w:p>
    <w:p w14:paraId="37D988EA" w14:textId="77777777" w:rsidR="00477129" w:rsidRPr="00477129" w:rsidRDefault="00477129" w:rsidP="00E601DE">
      <w:pPr>
        <w:pStyle w:val="ListParagraph"/>
        <w:numPr>
          <w:ilvl w:val="0"/>
          <w:numId w:val="8"/>
        </w:numPr>
        <w:spacing w:after="200" w:line="276" w:lineRule="auto"/>
        <w:jc w:val="left"/>
        <w:rPr>
          <w:rFonts w:ascii="Cambria" w:hAnsi="Cambria"/>
          <w:sz w:val="22"/>
          <w:szCs w:val="22"/>
          <w:lang w:val="sq-AL"/>
        </w:rPr>
      </w:pPr>
      <w:r w:rsidRPr="00477129">
        <w:rPr>
          <w:rFonts w:ascii="Cambria" w:hAnsi="Cambria"/>
          <w:sz w:val="22"/>
          <w:szCs w:val="22"/>
          <w:lang w:val="sq-AL"/>
        </w:rPr>
        <w:t>Familjet me Asistencë Sociale</w:t>
      </w:r>
    </w:p>
    <w:p w14:paraId="2F6639AC" w14:textId="77777777" w:rsidR="00477129" w:rsidRPr="00477129" w:rsidRDefault="00477129" w:rsidP="00E601DE">
      <w:pPr>
        <w:pStyle w:val="ListParagraph"/>
        <w:numPr>
          <w:ilvl w:val="0"/>
          <w:numId w:val="8"/>
        </w:numPr>
        <w:spacing w:after="200" w:line="276" w:lineRule="auto"/>
        <w:jc w:val="left"/>
        <w:rPr>
          <w:rFonts w:ascii="Cambria" w:hAnsi="Cambria"/>
          <w:sz w:val="22"/>
          <w:szCs w:val="22"/>
          <w:lang w:val="sq-AL"/>
        </w:rPr>
      </w:pPr>
      <w:r w:rsidRPr="00477129">
        <w:rPr>
          <w:rFonts w:ascii="Cambria" w:hAnsi="Cambria"/>
          <w:sz w:val="22"/>
          <w:szCs w:val="22"/>
          <w:lang w:val="sq-AL"/>
        </w:rPr>
        <w:t>Pensionistët</w:t>
      </w:r>
    </w:p>
    <w:p w14:paraId="7FBF4BF4" w14:textId="77777777" w:rsidR="00477129" w:rsidRPr="00477129" w:rsidRDefault="00477129" w:rsidP="00E601DE">
      <w:pPr>
        <w:pStyle w:val="ListParagraph"/>
        <w:numPr>
          <w:ilvl w:val="0"/>
          <w:numId w:val="8"/>
        </w:numPr>
        <w:spacing w:after="200" w:line="276" w:lineRule="auto"/>
        <w:jc w:val="left"/>
        <w:rPr>
          <w:sz w:val="22"/>
          <w:szCs w:val="22"/>
          <w:lang w:val="sq-AL"/>
        </w:rPr>
      </w:pPr>
      <w:r w:rsidRPr="00477129">
        <w:rPr>
          <w:rFonts w:ascii="Cambria" w:hAnsi="Cambria"/>
          <w:sz w:val="22"/>
          <w:szCs w:val="22"/>
          <w:lang w:val="sq-AL"/>
        </w:rPr>
        <w:t>Personat me aftësi të veçanta</w:t>
      </w:r>
    </w:p>
    <w:p w14:paraId="68D1D2FD" w14:textId="77777777" w:rsidR="00477129" w:rsidRDefault="00477129" w:rsidP="00E601DE">
      <w:pPr>
        <w:pStyle w:val="ListParagraph"/>
        <w:numPr>
          <w:ilvl w:val="0"/>
          <w:numId w:val="8"/>
        </w:numPr>
        <w:spacing w:after="200" w:line="276" w:lineRule="auto"/>
        <w:jc w:val="left"/>
        <w:rPr>
          <w:rFonts w:ascii="Cambria" w:hAnsi="Cambria"/>
          <w:sz w:val="22"/>
          <w:szCs w:val="22"/>
          <w:lang w:val="sq-AL"/>
        </w:rPr>
      </w:pPr>
      <w:r w:rsidRPr="00477129">
        <w:rPr>
          <w:rFonts w:ascii="Cambria" w:hAnsi="Cambria"/>
          <w:sz w:val="22"/>
          <w:szCs w:val="22"/>
          <w:lang w:val="sq-AL"/>
        </w:rPr>
        <w:t>Familjet me asistencë lirohen edhe nga pikat nën numrat tarifor 17 dhe 18.</w:t>
      </w:r>
    </w:p>
    <w:p w14:paraId="12CF8724" w14:textId="17DC8464" w:rsidR="002125F7" w:rsidRDefault="002125F7" w:rsidP="00E601DE">
      <w:pPr>
        <w:pStyle w:val="ListParagraph"/>
        <w:numPr>
          <w:ilvl w:val="0"/>
          <w:numId w:val="8"/>
        </w:numPr>
        <w:spacing w:after="200" w:line="276" w:lineRule="auto"/>
        <w:jc w:val="left"/>
        <w:rPr>
          <w:rFonts w:ascii="Cambria" w:hAnsi="Cambria"/>
          <w:sz w:val="22"/>
          <w:szCs w:val="22"/>
          <w:lang w:val="sq-AL"/>
        </w:rPr>
      </w:pPr>
      <w:r>
        <w:rPr>
          <w:rFonts w:ascii="Cambria" w:hAnsi="Cambria"/>
          <w:sz w:val="22"/>
          <w:szCs w:val="22"/>
          <w:lang w:val="sq-AL"/>
        </w:rPr>
        <w:t>Te lirohen nga te gjitha taksat administrative femijet e braktisur per regjistrim ne mevonshem</w:t>
      </w:r>
    </w:p>
    <w:p w14:paraId="61912244" w14:textId="17248BC0" w:rsidR="002125F7" w:rsidRPr="00477129" w:rsidRDefault="002125F7" w:rsidP="00E601DE">
      <w:pPr>
        <w:pStyle w:val="ListParagraph"/>
        <w:numPr>
          <w:ilvl w:val="0"/>
          <w:numId w:val="8"/>
        </w:numPr>
        <w:spacing w:after="200" w:line="276" w:lineRule="auto"/>
        <w:jc w:val="left"/>
        <w:rPr>
          <w:rFonts w:ascii="Cambria" w:hAnsi="Cambria"/>
          <w:sz w:val="22"/>
          <w:szCs w:val="22"/>
          <w:lang w:val="sq-AL"/>
        </w:rPr>
      </w:pPr>
      <w:r>
        <w:rPr>
          <w:rFonts w:ascii="Cambria" w:hAnsi="Cambria"/>
          <w:sz w:val="22"/>
          <w:szCs w:val="22"/>
          <w:lang w:val="sq-AL"/>
        </w:rPr>
        <w:t>Te lirohen te gjithe femijet qe jane nen kujdestari te Organi i Kujdestarise ne regjistrim te mevonshem</w:t>
      </w:r>
    </w:p>
    <w:p w14:paraId="54981DC8" w14:textId="77777777" w:rsidR="00477129" w:rsidRPr="00477129" w:rsidRDefault="00477129" w:rsidP="00477129">
      <w:pPr>
        <w:pStyle w:val="ListParagraph"/>
        <w:rPr>
          <w:sz w:val="22"/>
          <w:szCs w:val="22"/>
          <w:lang w:val="sq-AL"/>
        </w:rPr>
      </w:pPr>
    </w:p>
    <w:p w14:paraId="765D23B7" w14:textId="77777777" w:rsidR="00EF30D8" w:rsidRDefault="00EF30D8" w:rsidP="00783582">
      <w:pPr>
        <w:jc w:val="both"/>
        <w:rPr>
          <w:rFonts w:eastAsia="Garamond"/>
          <w:color w:val="000000"/>
          <w:lang w:val="sq-AL"/>
        </w:rPr>
      </w:pPr>
    </w:p>
    <w:p w14:paraId="01531C9A" w14:textId="77777777" w:rsidR="005C3DBD" w:rsidRPr="00DE0078" w:rsidRDefault="005C3DBD" w:rsidP="00EF30D8">
      <w:pPr>
        <w:ind w:left="288"/>
        <w:jc w:val="both"/>
        <w:rPr>
          <w:rFonts w:eastAsia="Garamond"/>
          <w:color w:val="000000"/>
          <w:lang w:val="sq-AL"/>
        </w:rPr>
      </w:pPr>
    </w:p>
    <w:p w14:paraId="272BA30C" w14:textId="3BF14490" w:rsidR="009C1088" w:rsidRPr="00DE0078" w:rsidRDefault="00B16806" w:rsidP="00B16806">
      <w:pPr>
        <w:pStyle w:val="Tarifa01"/>
      </w:pPr>
      <w:bookmarkStart w:id="73" w:name="_Toc127191703"/>
      <w:r>
        <w:t xml:space="preserve">2. </w:t>
      </w:r>
      <w:r w:rsidR="009C1088" w:rsidRPr="00DE0078">
        <w:t>DREJTORIA PËR BUXHET DHE FINANCA</w:t>
      </w:r>
      <w:bookmarkEnd w:id="73"/>
      <w:r w:rsidR="009C1088" w:rsidRPr="00DE0078">
        <w:t xml:space="preserve"> </w:t>
      </w:r>
    </w:p>
    <w:p w14:paraId="2B91E013" w14:textId="164E0602" w:rsidR="009C1088" w:rsidRPr="00DE0078" w:rsidRDefault="009C1088" w:rsidP="009C1088">
      <w:pPr>
        <w:rPr>
          <w:rFonts w:eastAsia="Garamond"/>
          <w:b/>
          <w:lang w:val="sq-AL"/>
        </w:rPr>
      </w:pPr>
    </w:p>
    <w:p w14:paraId="47B9FCF0" w14:textId="31BFF7B9" w:rsidR="009C1088" w:rsidRPr="00DE0078" w:rsidRDefault="009C1088" w:rsidP="00B16806">
      <w:pPr>
        <w:pStyle w:val="Tarifa02"/>
      </w:pPr>
      <w:bookmarkStart w:id="74" w:name="_Toc119252235"/>
      <w:bookmarkStart w:id="75" w:name="_Toc126563129"/>
      <w:bookmarkStart w:id="76" w:name="_Toc127191704"/>
      <w:r w:rsidRPr="00DE0078">
        <w:t>Neni 9</w:t>
      </w:r>
      <w:bookmarkEnd w:id="74"/>
      <w:bookmarkEnd w:id="75"/>
      <w:bookmarkEnd w:id="76"/>
    </w:p>
    <w:p w14:paraId="45295CE0" w14:textId="2D91D40C" w:rsidR="009C1088" w:rsidRPr="00DE0078" w:rsidRDefault="009C1088" w:rsidP="00B16806">
      <w:pPr>
        <w:pStyle w:val="Tarifa02"/>
      </w:pPr>
      <w:bookmarkStart w:id="77" w:name="_Toc119252236"/>
      <w:bookmarkStart w:id="78" w:name="_Toc126563130"/>
      <w:bookmarkStart w:id="79" w:name="_Toc127191705"/>
      <w:r w:rsidRPr="00DE0078">
        <w:t>Taksat për regjistrimin e automjeteve</w:t>
      </w:r>
      <w:bookmarkEnd w:id="77"/>
      <w:bookmarkEnd w:id="78"/>
      <w:bookmarkEnd w:id="79"/>
    </w:p>
    <w:p w14:paraId="5EDCE779" w14:textId="77777777" w:rsidR="009C1088" w:rsidRPr="00DE0078" w:rsidRDefault="009C1088" w:rsidP="009B07EB">
      <w:pPr>
        <w:rPr>
          <w:rFonts w:eastAsia="Garamond"/>
          <w:lang w:val="sq-AL"/>
        </w:rPr>
      </w:pPr>
    </w:p>
    <w:p w14:paraId="5BA8EE96" w14:textId="146C0C7F" w:rsidR="009C1088" w:rsidRPr="00DE0078" w:rsidRDefault="009C1088" w:rsidP="009B07EB">
      <w:pPr>
        <w:spacing w:line="276" w:lineRule="auto"/>
        <w:rPr>
          <w:rFonts w:eastAsia="Garamond"/>
          <w:lang w:val="sq-AL"/>
        </w:rPr>
      </w:pPr>
      <w:r w:rsidRPr="00DE0078">
        <w:rPr>
          <w:rFonts w:eastAsia="Garamond"/>
          <w:lang w:val="sq-AL"/>
        </w:rPr>
        <w:t xml:space="preserve">1. Për automjete deri në 3.5t                                            </w:t>
      </w:r>
      <w:r w:rsidRPr="00DE0078">
        <w:rPr>
          <w:rFonts w:eastAsia="Garamond"/>
          <w:lang w:val="sq-AL"/>
        </w:rPr>
        <w:tab/>
        <w:t xml:space="preserve">            </w:t>
      </w:r>
      <w:r w:rsidRPr="00DE0078">
        <w:rPr>
          <w:rFonts w:eastAsia="Garamond"/>
          <w:lang w:val="sq-AL"/>
        </w:rPr>
        <w:tab/>
        <w:t xml:space="preserve">                             </w:t>
      </w:r>
      <w:r w:rsidRPr="00DE0078">
        <w:rPr>
          <w:rFonts w:eastAsia="Garamond"/>
          <w:b/>
          <w:lang w:val="sq-AL"/>
        </w:rPr>
        <w:t>10 €</w:t>
      </w:r>
    </w:p>
    <w:p w14:paraId="7AD5E454" w14:textId="0107C14E" w:rsidR="009C1088" w:rsidRPr="00DE0078" w:rsidRDefault="009C1088" w:rsidP="009B07EB">
      <w:pPr>
        <w:spacing w:line="276" w:lineRule="auto"/>
        <w:rPr>
          <w:rFonts w:eastAsia="Garamond"/>
          <w:lang w:val="sq-AL"/>
        </w:rPr>
      </w:pPr>
      <w:r w:rsidRPr="00DE0078">
        <w:rPr>
          <w:rFonts w:eastAsia="Garamond"/>
          <w:lang w:val="sq-AL"/>
        </w:rPr>
        <w:t xml:space="preserve">2. Për automjete mbi 3.5t          </w:t>
      </w:r>
      <w:r w:rsidRPr="00DE0078">
        <w:rPr>
          <w:rFonts w:eastAsia="Garamond"/>
          <w:lang w:val="sq-AL"/>
        </w:rPr>
        <w:tab/>
        <w:t xml:space="preserve">                         </w:t>
      </w:r>
      <w:r w:rsidRPr="00DE0078">
        <w:rPr>
          <w:rFonts w:eastAsia="Garamond"/>
          <w:lang w:val="sq-AL"/>
        </w:rPr>
        <w:tab/>
        <w:t xml:space="preserve">                      </w:t>
      </w:r>
      <w:r w:rsidRPr="00DE0078">
        <w:rPr>
          <w:rFonts w:eastAsia="Garamond"/>
          <w:lang w:val="sq-AL"/>
        </w:rPr>
        <w:tab/>
        <w:t xml:space="preserve">                             </w:t>
      </w:r>
      <w:r w:rsidRPr="00DE0078">
        <w:rPr>
          <w:rFonts w:eastAsia="Garamond"/>
          <w:b/>
          <w:lang w:val="sq-AL"/>
        </w:rPr>
        <w:t>20 €</w:t>
      </w:r>
    </w:p>
    <w:p w14:paraId="7AA563AC" w14:textId="77777777" w:rsidR="009C1088" w:rsidRDefault="009C1088" w:rsidP="009C1088">
      <w:pPr>
        <w:rPr>
          <w:rFonts w:eastAsia="Garamond"/>
          <w:lang w:val="sq-AL"/>
        </w:rPr>
      </w:pPr>
      <w:r w:rsidRPr="00DE0078">
        <w:rPr>
          <w:rFonts w:eastAsia="Garamond"/>
          <w:lang w:val="sq-AL"/>
        </w:rPr>
        <w:tab/>
      </w:r>
    </w:p>
    <w:p w14:paraId="35875CEA" w14:textId="77777777" w:rsidR="00D93243" w:rsidRDefault="00D93243" w:rsidP="009C1088">
      <w:pPr>
        <w:rPr>
          <w:rFonts w:eastAsia="Garamond"/>
          <w:lang w:val="sq-AL"/>
        </w:rPr>
      </w:pPr>
    </w:p>
    <w:p w14:paraId="25044132" w14:textId="77777777" w:rsidR="00D93243" w:rsidRDefault="00D93243" w:rsidP="009C1088">
      <w:pPr>
        <w:rPr>
          <w:rFonts w:eastAsia="Garamond"/>
          <w:lang w:val="sq-AL"/>
        </w:rPr>
      </w:pPr>
    </w:p>
    <w:p w14:paraId="2987EFE1" w14:textId="7DAED28E" w:rsidR="00D93243" w:rsidRDefault="00D93243" w:rsidP="009C1088">
      <w:pPr>
        <w:rPr>
          <w:rFonts w:eastAsia="Garamond"/>
          <w:lang w:val="sq-AL"/>
        </w:rPr>
      </w:pPr>
    </w:p>
    <w:p w14:paraId="36D09250" w14:textId="498CBC57" w:rsidR="00B16806" w:rsidRPr="00B16806" w:rsidRDefault="00B16806" w:rsidP="00B16806">
      <w:pPr>
        <w:pStyle w:val="Heading1"/>
        <w:rPr>
          <w:lang w:val="sq-AL"/>
        </w:rPr>
      </w:pPr>
    </w:p>
    <w:p w14:paraId="48A798CE" w14:textId="0CDB0648" w:rsidR="00EF30D8" w:rsidRPr="00DE0078" w:rsidRDefault="00B16806" w:rsidP="00B16806">
      <w:pPr>
        <w:pStyle w:val="Tarifa01"/>
      </w:pPr>
      <w:bookmarkStart w:id="80" w:name="_Toc127191706"/>
      <w:r>
        <w:t xml:space="preserve">3. </w:t>
      </w:r>
      <w:r w:rsidR="00EF30D8" w:rsidRPr="00DE0078">
        <w:t xml:space="preserve">DREJTORIA PËR </w:t>
      </w:r>
      <w:r w:rsidR="009C1088" w:rsidRPr="00DE0078">
        <w:t xml:space="preserve">PUNË KOMUNALE DHE </w:t>
      </w:r>
      <w:r w:rsidR="00A62887" w:rsidRPr="00DE0078">
        <w:t>SHËRBIME TEKNIKE</w:t>
      </w:r>
      <w:bookmarkEnd w:id="80"/>
    </w:p>
    <w:p w14:paraId="609DF65E" w14:textId="77777777" w:rsidR="00EF30D8" w:rsidRPr="00DE0078" w:rsidRDefault="00EF30D8" w:rsidP="00EF30D8">
      <w:pPr>
        <w:rPr>
          <w:rFonts w:eastAsia="Garamond"/>
          <w:b/>
          <w:lang w:val="sq-AL"/>
        </w:rPr>
      </w:pPr>
    </w:p>
    <w:p w14:paraId="494A240A" w14:textId="37223AAF" w:rsidR="005C3DBD" w:rsidRDefault="0088344F" w:rsidP="00B16806">
      <w:pPr>
        <w:pStyle w:val="Tarifa02"/>
      </w:pPr>
      <w:bookmarkStart w:id="81" w:name="_Toc127191707"/>
      <w:r>
        <w:t>Neni 10</w:t>
      </w:r>
      <w:bookmarkEnd w:id="81"/>
    </w:p>
    <w:p w14:paraId="373226B0" w14:textId="77777777" w:rsidR="00B16806" w:rsidRDefault="00B16806" w:rsidP="00B16806">
      <w:pPr>
        <w:pStyle w:val="Tarifa02"/>
      </w:pPr>
    </w:p>
    <w:p w14:paraId="3C5581EE" w14:textId="77777777" w:rsidR="005C3DBD" w:rsidRDefault="005C3DBD" w:rsidP="005C3DBD">
      <w:pPr>
        <w:rPr>
          <w:b/>
          <w:i/>
          <w:sz w:val="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7076"/>
        <w:gridCol w:w="1474"/>
      </w:tblGrid>
      <w:tr w:rsidR="005C3DBD" w14:paraId="5A2CAE8B"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37664953" w14:textId="77777777" w:rsidR="005C3DBD" w:rsidRDefault="005C3DBD" w:rsidP="003F2D63">
            <w:pPr>
              <w:ind w:left="-180" w:firstLine="180"/>
              <w:rPr>
                <w:b/>
              </w:rPr>
            </w:pPr>
            <w:r>
              <w:rPr>
                <w:b/>
                <w:sz w:val="22"/>
                <w:szCs w:val="22"/>
              </w:rPr>
              <w:t xml:space="preserve">Numri i </w:t>
            </w:r>
          </w:p>
          <w:p w14:paraId="6A17C207" w14:textId="77777777" w:rsidR="005C3DBD" w:rsidRDefault="005C3DBD" w:rsidP="003F2D63">
            <w:pPr>
              <w:ind w:left="-180" w:firstLine="180"/>
              <w:rPr>
                <w:b/>
              </w:rPr>
            </w:pPr>
            <w:r>
              <w:rPr>
                <w:b/>
                <w:sz w:val="22"/>
                <w:szCs w:val="22"/>
              </w:rPr>
              <w:t>tarifës dhe</w:t>
            </w:r>
          </w:p>
          <w:p w14:paraId="2C7B6E52" w14:textId="77777777" w:rsidR="005C3DBD" w:rsidRDefault="005C3DBD" w:rsidP="003F2D63">
            <w:pPr>
              <w:ind w:left="-180" w:firstLine="180"/>
              <w:rPr>
                <w:b/>
              </w:rPr>
            </w:pPr>
            <w:r>
              <w:rPr>
                <w:b/>
                <w:sz w:val="22"/>
                <w:szCs w:val="22"/>
              </w:rPr>
              <w:t>ngarkesës</w:t>
            </w:r>
          </w:p>
        </w:tc>
        <w:tc>
          <w:tcPr>
            <w:tcW w:w="7076" w:type="dxa"/>
            <w:tcBorders>
              <w:top w:val="single" w:sz="4" w:space="0" w:color="auto"/>
              <w:left w:val="single" w:sz="4" w:space="0" w:color="auto"/>
              <w:bottom w:val="single" w:sz="4" w:space="0" w:color="auto"/>
              <w:right w:val="single" w:sz="4" w:space="0" w:color="auto"/>
            </w:tcBorders>
          </w:tcPr>
          <w:p w14:paraId="16440939" w14:textId="77777777" w:rsidR="005C3DBD" w:rsidRDefault="005C3DBD" w:rsidP="003F2D63">
            <w:pPr>
              <w:spacing w:line="276" w:lineRule="auto"/>
              <w:ind w:left="-180" w:firstLine="180"/>
              <w:rPr>
                <w:b/>
              </w:rPr>
            </w:pPr>
          </w:p>
          <w:p w14:paraId="4B22837B" w14:textId="77777777" w:rsidR="005C3DBD" w:rsidRDefault="005C3DBD" w:rsidP="003F2D63">
            <w:pPr>
              <w:spacing w:line="276" w:lineRule="auto"/>
              <w:ind w:left="-180" w:firstLine="180"/>
              <w:rPr>
                <w:b/>
              </w:rPr>
            </w:pPr>
            <w:r>
              <w:rPr>
                <w:b/>
              </w:rPr>
              <w:t>Shërbimet/Aktivitetet</w:t>
            </w:r>
          </w:p>
          <w:p w14:paraId="061AF33C" w14:textId="77777777" w:rsidR="005C3DBD" w:rsidRDefault="005C3DBD" w:rsidP="003F2D63">
            <w:pPr>
              <w:spacing w:line="276" w:lineRule="auto"/>
              <w:ind w:left="-180" w:firstLine="180"/>
              <w:rPr>
                <w:b/>
              </w:rPr>
            </w:pPr>
          </w:p>
        </w:tc>
        <w:tc>
          <w:tcPr>
            <w:tcW w:w="1474" w:type="dxa"/>
            <w:tcBorders>
              <w:top w:val="single" w:sz="4" w:space="0" w:color="auto"/>
              <w:left w:val="single" w:sz="4" w:space="0" w:color="auto"/>
              <w:bottom w:val="single" w:sz="4" w:space="0" w:color="auto"/>
              <w:right w:val="single" w:sz="4" w:space="0" w:color="auto"/>
            </w:tcBorders>
          </w:tcPr>
          <w:p w14:paraId="52F1E757" w14:textId="77777777" w:rsidR="005C3DBD" w:rsidRDefault="005C3DBD" w:rsidP="003F2D63">
            <w:pPr>
              <w:rPr>
                <w:b/>
                <w:szCs w:val="20"/>
              </w:rPr>
            </w:pPr>
          </w:p>
          <w:p w14:paraId="2544C455" w14:textId="77777777" w:rsidR="005C3DBD" w:rsidRDefault="005C3DBD" w:rsidP="003F2D63">
            <w:pPr>
              <w:rPr>
                <w:b/>
              </w:rPr>
            </w:pPr>
            <w:r>
              <w:rPr>
                <w:b/>
                <w:sz w:val="22"/>
                <w:szCs w:val="20"/>
              </w:rPr>
              <w:t>Shuma në    €uro</w:t>
            </w:r>
          </w:p>
        </w:tc>
      </w:tr>
      <w:tr w:rsidR="005C3DBD" w14:paraId="7B3C640B" w14:textId="77777777" w:rsidTr="009F200A">
        <w:trPr>
          <w:trHeight w:val="98"/>
          <w:jc w:val="center"/>
        </w:trPr>
        <w:tc>
          <w:tcPr>
            <w:tcW w:w="1170" w:type="dxa"/>
            <w:tcBorders>
              <w:top w:val="single" w:sz="4" w:space="0" w:color="auto"/>
              <w:left w:val="single" w:sz="4" w:space="0" w:color="auto"/>
              <w:bottom w:val="single" w:sz="4" w:space="0" w:color="auto"/>
              <w:right w:val="single" w:sz="4" w:space="0" w:color="auto"/>
            </w:tcBorders>
          </w:tcPr>
          <w:p w14:paraId="7F30F723"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hideMark/>
          </w:tcPr>
          <w:p w14:paraId="14860875" w14:textId="77777777" w:rsidR="005C3DBD" w:rsidRDefault="005C3DBD" w:rsidP="003F2D63">
            <w:pPr>
              <w:spacing w:line="276" w:lineRule="auto"/>
              <w:ind w:left="-180" w:firstLine="180"/>
              <w:rPr>
                <w:sz w:val="6"/>
              </w:rPr>
            </w:pPr>
            <w:r>
              <w:rPr>
                <w:sz w:val="6"/>
              </w:rPr>
              <w:t xml:space="preserve">                                      </w:t>
            </w:r>
          </w:p>
        </w:tc>
        <w:tc>
          <w:tcPr>
            <w:tcW w:w="1474" w:type="dxa"/>
            <w:tcBorders>
              <w:top w:val="single" w:sz="4" w:space="0" w:color="auto"/>
              <w:left w:val="single" w:sz="4" w:space="0" w:color="auto"/>
              <w:bottom w:val="single" w:sz="4" w:space="0" w:color="auto"/>
              <w:right w:val="single" w:sz="4" w:space="0" w:color="auto"/>
            </w:tcBorders>
          </w:tcPr>
          <w:p w14:paraId="74FF2507" w14:textId="77777777" w:rsidR="005C3DBD" w:rsidRDefault="005C3DBD" w:rsidP="003F2D63">
            <w:pPr>
              <w:spacing w:line="276" w:lineRule="auto"/>
              <w:ind w:left="-180" w:firstLine="180"/>
              <w:rPr>
                <w:sz w:val="6"/>
              </w:rPr>
            </w:pPr>
          </w:p>
        </w:tc>
      </w:tr>
      <w:tr w:rsidR="005C3DBD" w14:paraId="59CF4E1F"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hideMark/>
          </w:tcPr>
          <w:p w14:paraId="56D6E66B" w14:textId="77777777" w:rsidR="005C3DBD" w:rsidRDefault="005C3DBD" w:rsidP="003F2D63">
            <w:pPr>
              <w:spacing w:line="276" w:lineRule="auto"/>
              <w:ind w:left="-180" w:firstLine="180"/>
              <w:rPr>
                <w:b/>
              </w:rPr>
            </w:pPr>
          </w:p>
          <w:p w14:paraId="0D526A6B" w14:textId="66598216" w:rsidR="005C3DBD" w:rsidRDefault="0088344F" w:rsidP="003F2D63">
            <w:pPr>
              <w:spacing w:line="276" w:lineRule="auto"/>
              <w:ind w:left="-180" w:firstLine="180"/>
              <w:rPr>
                <w:b/>
              </w:rPr>
            </w:pPr>
            <w:r>
              <w:rPr>
                <w:b/>
              </w:rPr>
              <w:t>10</w:t>
            </w:r>
            <w:r w:rsidR="005C3DBD">
              <w:rPr>
                <w:b/>
              </w:rPr>
              <w:t>/1</w:t>
            </w:r>
          </w:p>
        </w:tc>
        <w:tc>
          <w:tcPr>
            <w:tcW w:w="7076" w:type="dxa"/>
            <w:tcBorders>
              <w:top w:val="single" w:sz="4" w:space="0" w:color="auto"/>
              <w:left w:val="single" w:sz="4" w:space="0" w:color="auto"/>
              <w:bottom w:val="single" w:sz="4" w:space="0" w:color="auto"/>
              <w:right w:val="single" w:sz="4" w:space="0" w:color="auto"/>
            </w:tcBorders>
            <w:shd w:val="clear" w:color="auto" w:fill="BFBFBF"/>
            <w:hideMark/>
          </w:tcPr>
          <w:p w14:paraId="2DC952A7" w14:textId="77777777" w:rsidR="005C3DBD" w:rsidRDefault="005C3DBD" w:rsidP="003F2D63">
            <w:pPr>
              <w:spacing w:line="276" w:lineRule="auto"/>
              <w:rPr>
                <w:b/>
                <w:sz w:val="20"/>
                <w:szCs w:val="20"/>
              </w:rPr>
            </w:pPr>
            <w:r>
              <w:rPr>
                <w:b/>
                <w:sz w:val="22"/>
                <w:szCs w:val="20"/>
              </w:rPr>
              <w:t>Lejet për ndërhyrje në infrastrukturë dhe hapësirë tjetër publike (personi fizik apo juridik)</w:t>
            </w: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1F74AAF5" w14:textId="77777777" w:rsidR="005C3DBD" w:rsidRDefault="005C3DBD" w:rsidP="003F2D63">
            <w:pPr>
              <w:spacing w:line="276" w:lineRule="auto"/>
              <w:ind w:left="-180" w:firstLine="180"/>
            </w:pPr>
          </w:p>
        </w:tc>
      </w:tr>
      <w:tr w:rsidR="005C3DBD" w14:paraId="2C939EE2"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00F4E24B" w14:textId="472AA4A2" w:rsidR="005C3DBD" w:rsidRDefault="0088344F" w:rsidP="003F2D63">
            <w:pPr>
              <w:spacing w:line="276" w:lineRule="auto"/>
              <w:ind w:left="-180" w:firstLine="180"/>
            </w:pPr>
            <w:r>
              <w:rPr>
                <w:sz w:val="22"/>
              </w:rPr>
              <w:t>10</w:t>
            </w:r>
            <w:r w:rsidR="005C3DBD">
              <w:rPr>
                <w:sz w:val="22"/>
              </w:rPr>
              <w:t>/1.1</w:t>
            </w:r>
          </w:p>
        </w:tc>
        <w:tc>
          <w:tcPr>
            <w:tcW w:w="7076" w:type="dxa"/>
            <w:tcBorders>
              <w:top w:val="single" w:sz="4" w:space="0" w:color="auto"/>
              <w:left w:val="single" w:sz="4" w:space="0" w:color="auto"/>
              <w:bottom w:val="single" w:sz="4" w:space="0" w:color="auto"/>
              <w:right w:val="single" w:sz="4" w:space="0" w:color="auto"/>
            </w:tcBorders>
            <w:hideMark/>
          </w:tcPr>
          <w:p w14:paraId="4D9A015B" w14:textId="77777777" w:rsidR="005C3DBD" w:rsidRDefault="005C3DBD" w:rsidP="003F2D63">
            <w:pPr>
              <w:spacing w:line="276" w:lineRule="auto"/>
              <w:ind w:left="-180" w:firstLine="180"/>
              <w:rPr>
                <w:sz w:val="22"/>
                <w:szCs w:val="22"/>
              </w:rPr>
            </w:pPr>
            <w:r>
              <w:rPr>
                <w:sz w:val="22"/>
                <w:szCs w:val="22"/>
              </w:rPr>
              <w:t>Leja për prerjen e asfaltit në rrugë dhe trotuare për 1 m</w:t>
            </w:r>
            <w:r>
              <w:rPr>
                <w:sz w:val="22"/>
                <w:szCs w:val="22"/>
                <w:vertAlign w:val="superscript"/>
              </w:rPr>
              <w:t>2</w:t>
            </w:r>
            <w:r>
              <w:rPr>
                <w:sz w:val="22"/>
                <w:szCs w:val="22"/>
              </w:rPr>
              <w:t xml:space="preserve"> (personi fizik dhe </w:t>
            </w:r>
          </w:p>
          <w:p w14:paraId="2832DD0C" w14:textId="77777777" w:rsidR="005C3DBD" w:rsidRDefault="005C3DBD" w:rsidP="003F2D63">
            <w:pPr>
              <w:spacing w:line="276" w:lineRule="auto"/>
              <w:ind w:left="-180" w:firstLine="180"/>
            </w:pPr>
            <w:r>
              <w:rPr>
                <w:sz w:val="22"/>
                <w:szCs w:val="22"/>
              </w:rPr>
              <w:t>Juridik).</w:t>
            </w:r>
          </w:p>
        </w:tc>
        <w:tc>
          <w:tcPr>
            <w:tcW w:w="1474" w:type="dxa"/>
            <w:tcBorders>
              <w:top w:val="single" w:sz="4" w:space="0" w:color="auto"/>
              <w:left w:val="single" w:sz="4" w:space="0" w:color="auto"/>
              <w:bottom w:val="single" w:sz="4" w:space="0" w:color="auto"/>
              <w:right w:val="single" w:sz="4" w:space="0" w:color="auto"/>
            </w:tcBorders>
            <w:hideMark/>
          </w:tcPr>
          <w:p w14:paraId="4256E442" w14:textId="77777777" w:rsidR="005C3DBD" w:rsidRDefault="005C3DBD" w:rsidP="003F2D63">
            <w:pPr>
              <w:spacing w:line="276" w:lineRule="auto"/>
              <w:ind w:left="-180" w:firstLine="180"/>
              <w:jc w:val="right"/>
            </w:pPr>
            <w:r>
              <w:rPr>
                <w:sz w:val="22"/>
              </w:rPr>
              <w:t>40.</w:t>
            </w:r>
            <w:r>
              <w:rPr>
                <w:sz w:val="22"/>
                <w:vertAlign w:val="superscript"/>
              </w:rPr>
              <w:t>00</w:t>
            </w:r>
            <w:r>
              <w:rPr>
                <w:sz w:val="22"/>
              </w:rPr>
              <w:t xml:space="preserve"> €</w:t>
            </w:r>
          </w:p>
          <w:p w14:paraId="1A7F9C15" w14:textId="77777777" w:rsidR="005C3DBD" w:rsidRDefault="005C3DBD" w:rsidP="003F2D63">
            <w:pPr>
              <w:spacing w:line="276" w:lineRule="auto"/>
              <w:ind w:left="-180" w:firstLine="180"/>
            </w:pPr>
          </w:p>
        </w:tc>
      </w:tr>
      <w:tr w:rsidR="005C3DBD" w14:paraId="1471EAD2"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64301FE" w14:textId="332EEDBF" w:rsidR="005C3DBD" w:rsidRDefault="0088344F" w:rsidP="003F2D63">
            <w:pPr>
              <w:spacing w:line="276" w:lineRule="auto"/>
              <w:ind w:left="-180" w:firstLine="180"/>
            </w:pPr>
            <w:r>
              <w:rPr>
                <w:sz w:val="22"/>
              </w:rPr>
              <w:lastRenderedPageBreak/>
              <w:t>10</w:t>
            </w:r>
            <w:r w:rsidR="005C3DBD">
              <w:rPr>
                <w:sz w:val="22"/>
              </w:rPr>
              <w:t>/1.2</w:t>
            </w:r>
          </w:p>
        </w:tc>
        <w:tc>
          <w:tcPr>
            <w:tcW w:w="7076" w:type="dxa"/>
            <w:tcBorders>
              <w:top w:val="single" w:sz="4" w:space="0" w:color="auto"/>
              <w:left w:val="single" w:sz="4" w:space="0" w:color="auto"/>
              <w:bottom w:val="single" w:sz="4" w:space="0" w:color="auto"/>
              <w:right w:val="single" w:sz="4" w:space="0" w:color="auto"/>
            </w:tcBorders>
            <w:hideMark/>
          </w:tcPr>
          <w:p w14:paraId="43B04876" w14:textId="77777777" w:rsidR="005C3DBD" w:rsidRDefault="005C3DBD" w:rsidP="003F2D63">
            <w:pPr>
              <w:spacing w:line="276" w:lineRule="auto"/>
              <w:ind w:left="-180" w:firstLine="180"/>
            </w:pPr>
            <w:r>
              <w:rPr>
                <w:sz w:val="22"/>
                <w:szCs w:val="22"/>
              </w:rPr>
              <w:t xml:space="preserve">Leja për shuarjen e asfaltit në rrugë dhe trotuare (depërtim nëntokësor) </w:t>
            </w:r>
          </w:p>
          <w:p w14:paraId="5CD8B2E1" w14:textId="77777777" w:rsidR="005C3DBD" w:rsidRDefault="005C3DBD" w:rsidP="003F2D63">
            <w:pPr>
              <w:spacing w:line="276" w:lineRule="auto"/>
              <w:ind w:left="-180" w:firstLine="180"/>
            </w:pPr>
            <w:r>
              <w:rPr>
                <w:sz w:val="22"/>
                <w:szCs w:val="22"/>
              </w:rPr>
              <w:t>për 1 m</w:t>
            </w:r>
            <w:r>
              <w:rPr>
                <w:sz w:val="22"/>
                <w:szCs w:val="22"/>
                <w:vertAlign w:val="superscript"/>
              </w:rPr>
              <w:t>1</w:t>
            </w:r>
            <w:r>
              <w:rPr>
                <w:sz w:val="22"/>
                <w:szCs w:val="22"/>
              </w:rPr>
              <w:t>.</w:t>
            </w:r>
          </w:p>
        </w:tc>
        <w:tc>
          <w:tcPr>
            <w:tcW w:w="1474" w:type="dxa"/>
            <w:tcBorders>
              <w:top w:val="single" w:sz="4" w:space="0" w:color="auto"/>
              <w:left w:val="single" w:sz="4" w:space="0" w:color="auto"/>
              <w:bottom w:val="single" w:sz="4" w:space="0" w:color="auto"/>
              <w:right w:val="single" w:sz="4" w:space="0" w:color="auto"/>
            </w:tcBorders>
            <w:hideMark/>
          </w:tcPr>
          <w:p w14:paraId="00533DAE" w14:textId="77777777" w:rsidR="005C3DBD" w:rsidRDefault="005C3DBD" w:rsidP="003F2D63">
            <w:pPr>
              <w:spacing w:line="276" w:lineRule="auto"/>
              <w:ind w:left="-180" w:firstLine="180"/>
              <w:jc w:val="right"/>
            </w:pPr>
            <w:r>
              <w:rPr>
                <w:sz w:val="22"/>
              </w:rPr>
              <w:t xml:space="preserve">          3.</w:t>
            </w:r>
            <w:r>
              <w:rPr>
                <w:sz w:val="22"/>
                <w:vertAlign w:val="superscript"/>
              </w:rPr>
              <w:t>00</w:t>
            </w:r>
            <w:r>
              <w:rPr>
                <w:sz w:val="22"/>
              </w:rPr>
              <w:t xml:space="preserve"> €</w:t>
            </w:r>
          </w:p>
        </w:tc>
      </w:tr>
      <w:tr w:rsidR="005C3DBD" w14:paraId="10C63545"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714A2D04" w14:textId="49EA815C" w:rsidR="005C3DBD" w:rsidRDefault="0088344F" w:rsidP="003F2D63">
            <w:pPr>
              <w:spacing w:line="276" w:lineRule="auto"/>
              <w:ind w:left="-180" w:firstLine="180"/>
            </w:pPr>
            <w:r>
              <w:rPr>
                <w:sz w:val="22"/>
              </w:rPr>
              <w:t>10</w:t>
            </w:r>
            <w:r w:rsidR="005C3DBD">
              <w:rPr>
                <w:sz w:val="22"/>
              </w:rPr>
              <w:t>/1.3</w:t>
            </w:r>
          </w:p>
        </w:tc>
        <w:tc>
          <w:tcPr>
            <w:tcW w:w="7076" w:type="dxa"/>
            <w:tcBorders>
              <w:top w:val="single" w:sz="4" w:space="0" w:color="auto"/>
              <w:left w:val="single" w:sz="4" w:space="0" w:color="auto"/>
              <w:bottom w:val="single" w:sz="4" w:space="0" w:color="auto"/>
              <w:right w:val="single" w:sz="4" w:space="0" w:color="auto"/>
            </w:tcBorders>
            <w:hideMark/>
          </w:tcPr>
          <w:p w14:paraId="45ADD989" w14:textId="77777777" w:rsidR="005C3DBD" w:rsidRDefault="005C3DBD" w:rsidP="003F2D63">
            <w:pPr>
              <w:spacing w:line="276" w:lineRule="auto"/>
              <w:ind w:left="-180" w:firstLine="180"/>
            </w:pPr>
            <w:r>
              <w:rPr>
                <w:sz w:val="22"/>
                <w:szCs w:val="22"/>
              </w:rPr>
              <w:t>Leja për prerjen e rrugëve dhe trotuareve të rregulluara me kubza betoni,</w:t>
            </w:r>
          </w:p>
          <w:p w14:paraId="397F3C27" w14:textId="77777777" w:rsidR="005C3DBD" w:rsidRDefault="005C3DBD" w:rsidP="003F2D63">
            <w:pPr>
              <w:spacing w:line="276" w:lineRule="auto"/>
              <w:ind w:left="-180" w:firstLine="180"/>
            </w:pPr>
            <w:r>
              <w:rPr>
                <w:sz w:val="22"/>
                <w:szCs w:val="22"/>
              </w:rPr>
              <w:t>betoni dhe hapësirave të gjelbërta 1m</w:t>
            </w:r>
            <w:r>
              <w:rPr>
                <w:sz w:val="22"/>
                <w:szCs w:val="22"/>
                <w:vertAlign w:val="superscript"/>
              </w:rPr>
              <w:t>2</w:t>
            </w:r>
            <w:r>
              <w:rPr>
                <w:sz w:val="22"/>
                <w:szCs w:val="22"/>
              </w:rPr>
              <w:t>.</w:t>
            </w:r>
          </w:p>
        </w:tc>
        <w:tc>
          <w:tcPr>
            <w:tcW w:w="1474" w:type="dxa"/>
            <w:tcBorders>
              <w:top w:val="single" w:sz="4" w:space="0" w:color="auto"/>
              <w:left w:val="single" w:sz="4" w:space="0" w:color="auto"/>
              <w:bottom w:val="single" w:sz="4" w:space="0" w:color="auto"/>
              <w:right w:val="single" w:sz="4" w:space="0" w:color="auto"/>
            </w:tcBorders>
            <w:hideMark/>
          </w:tcPr>
          <w:p w14:paraId="613386C6" w14:textId="77777777" w:rsidR="005C3DBD" w:rsidRDefault="005C3DBD" w:rsidP="003F2D63">
            <w:pPr>
              <w:spacing w:line="276" w:lineRule="auto"/>
              <w:ind w:left="-180" w:firstLine="180"/>
              <w:jc w:val="right"/>
            </w:pPr>
            <w:r>
              <w:rPr>
                <w:sz w:val="22"/>
              </w:rPr>
              <w:t>20.</w:t>
            </w:r>
            <w:r>
              <w:rPr>
                <w:sz w:val="22"/>
                <w:vertAlign w:val="superscript"/>
              </w:rPr>
              <w:t>00</w:t>
            </w:r>
            <w:r>
              <w:rPr>
                <w:sz w:val="22"/>
              </w:rPr>
              <w:t xml:space="preserve"> €</w:t>
            </w:r>
          </w:p>
        </w:tc>
      </w:tr>
      <w:tr w:rsidR="005C3DBD" w14:paraId="4FC1C883"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EF65BA7" w14:textId="5465F893" w:rsidR="005C3DBD" w:rsidRDefault="0088344F" w:rsidP="003F2D63">
            <w:pPr>
              <w:spacing w:line="276" w:lineRule="auto"/>
              <w:ind w:left="-180" w:firstLine="180"/>
            </w:pPr>
            <w:r>
              <w:rPr>
                <w:sz w:val="22"/>
              </w:rPr>
              <w:t>10</w:t>
            </w:r>
            <w:r w:rsidR="005C3DBD">
              <w:rPr>
                <w:sz w:val="22"/>
              </w:rPr>
              <w:t>/1.4</w:t>
            </w:r>
          </w:p>
        </w:tc>
        <w:tc>
          <w:tcPr>
            <w:tcW w:w="7076" w:type="dxa"/>
            <w:tcBorders>
              <w:top w:val="single" w:sz="4" w:space="0" w:color="auto"/>
              <w:left w:val="single" w:sz="4" w:space="0" w:color="auto"/>
              <w:bottom w:val="single" w:sz="4" w:space="0" w:color="auto"/>
              <w:right w:val="single" w:sz="4" w:space="0" w:color="auto"/>
            </w:tcBorders>
            <w:hideMark/>
          </w:tcPr>
          <w:p w14:paraId="6C26E95C" w14:textId="77777777" w:rsidR="005C3DBD" w:rsidRDefault="005C3DBD" w:rsidP="003F2D63">
            <w:pPr>
              <w:spacing w:line="276" w:lineRule="auto"/>
              <w:ind w:left="-180" w:firstLine="180"/>
            </w:pPr>
            <w:r>
              <w:rPr>
                <w:sz w:val="22"/>
                <w:szCs w:val="22"/>
              </w:rPr>
              <w:t xml:space="preserve">Leja për prerjen e rrugëve dhe trotuareve të pa kategorizuara gjendja me </w:t>
            </w:r>
          </w:p>
          <w:p w14:paraId="2BD36A81" w14:textId="77777777" w:rsidR="005C3DBD" w:rsidRDefault="005C3DBD" w:rsidP="003F2D63">
            <w:pPr>
              <w:spacing w:line="276" w:lineRule="auto"/>
              <w:ind w:left="-180" w:firstLine="180"/>
            </w:pPr>
            <w:r>
              <w:rPr>
                <w:sz w:val="22"/>
                <w:szCs w:val="22"/>
              </w:rPr>
              <w:t>zhavorr 1m</w:t>
            </w:r>
            <w:r>
              <w:rPr>
                <w:sz w:val="22"/>
                <w:szCs w:val="22"/>
                <w:vertAlign w:val="superscript"/>
              </w:rPr>
              <w:t>2</w:t>
            </w:r>
            <w:r>
              <w:rPr>
                <w:sz w:val="22"/>
                <w:szCs w:val="22"/>
              </w:rPr>
              <w:t>.</w:t>
            </w:r>
          </w:p>
        </w:tc>
        <w:tc>
          <w:tcPr>
            <w:tcW w:w="1474" w:type="dxa"/>
            <w:tcBorders>
              <w:top w:val="single" w:sz="4" w:space="0" w:color="auto"/>
              <w:left w:val="single" w:sz="4" w:space="0" w:color="auto"/>
              <w:bottom w:val="single" w:sz="4" w:space="0" w:color="auto"/>
              <w:right w:val="single" w:sz="4" w:space="0" w:color="auto"/>
            </w:tcBorders>
            <w:hideMark/>
          </w:tcPr>
          <w:p w14:paraId="68A9A8E8" w14:textId="77777777" w:rsidR="005C3DBD" w:rsidRDefault="005C3DBD" w:rsidP="003F2D63">
            <w:pPr>
              <w:spacing w:line="276" w:lineRule="auto"/>
              <w:ind w:left="-180" w:firstLine="180"/>
              <w:jc w:val="right"/>
            </w:pPr>
            <w:r>
              <w:rPr>
                <w:sz w:val="22"/>
              </w:rPr>
              <w:t>5.</w:t>
            </w:r>
            <w:r>
              <w:rPr>
                <w:sz w:val="22"/>
                <w:vertAlign w:val="superscript"/>
              </w:rPr>
              <w:t>00</w:t>
            </w:r>
            <w:r>
              <w:rPr>
                <w:sz w:val="22"/>
              </w:rPr>
              <w:t xml:space="preserve"> €</w:t>
            </w:r>
          </w:p>
        </w:tc>
      </w:tr>
      <w:tr w:rsidR="005C3DBD" w14:paraId="45058D60"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58362992"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tcPr>
          <w:p w14:paraId="30E5BA08"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tcPr>
          <w:p w14:paraId="781E7F46" w14:textId="77777777" w:rsidR="005C3DBD" w:rsidRDefault="005C3DBD" w:rsidP="003F2D63">
            <w:pPr>
              <w:spacing w:line="276" w:lineRule="auto"/>
              <w:ind w:left="-180" w:firstLine="180"/>
              <w:rPr>
                <w:sz w:val="6"/>
              </w:rPr>
            </w:pPr>
          </w:p>
        </w:tc>
      </w:tr>
      <w:tr w:rsidR="005C3DBD" w14:paraId="4DA7133C"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0D79EA" w14:textId="77777777" w:rsidR="005C3DBD" w:rsidRDefault="005C3DBD" w:rsidP="003F2D63">
            <w:pPr>
              <w:spacing w:line="276" w:lineRule="auto"/>
              <w:ind w:left="-180" w:firstLine="180"/>
              <w:rPr>
                <w:b/>
              </w:rPr>
            </w:pPr>
          </w:p>
          <w:p w14:paraId="7D0AB7E8" w14:textId="3B7FEC78" w:rsidR="005C3DBD" w:rsidRDefault="0088344F" w:rsidP="003F2D63">
            <w:pPr>
              <w:spacing w:line="276" w:lineRule="auto"/>
              <w:ind w:left="-180" w:firstLine="180"/>
              <w:rPr>
                <w:b/>
              </w:rPr>
            </w:pPr>
            <w:r>
              <w:rPr>
                <w:b/>
              </w:rPr>
              <w:t>10</w:t>
            </w:r>
            <w:r w:rsidR="005C3DBD">
              <w:rPr>
                <w:b/>
              </w:rPr>
              <w:t>/2</w:t>
            </w:r>
          </w:p>
        </w:tc>
        <w:tc>
          <w:tcPr>
            <w:tcW w:w="7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3E3E70" w14:textId="77777777" w:rsidR="005C3DBD" w:rsidRDefault="005C3DBD" w:rsidP="003F2D63">
            <w:pPr>
              <w:spacing w:line="276" w:lineRule="auto"/>
              <w:ind w:left="-180" w:firstLine="180"/>
              <w:rPr>
                <w:b/>
                <w:szCs w:val="20"/>
              </w:rPr>
            </w:pPr>
            <w:r>
              <w:rPr>
                <w:b/>
                <w:sz w:val="22"/>
                <w:szCs w:val="20"/>
              </w:rPr>
              <w:t>Lejet për ndërhyrje në infrastrukturë dhe hapësirë tjetër publike për</w:t>
            </w:r>
          </w:p>
          <w:p w14:paraId="31EE1725" w14:textId="77777777" w:rsidR="005C3DBD" w:rsidRDefault="005C3DBD" w:rsidP="003F2D63">
            <w:pPr>
              <w:spacing w:line="276" w:lineRule="auto"/>
              <w:ind w:left="-180" w:firstLine="180"/>
            </w:pPr>
            <w:r>
              <w:rPr>
                <w:b/>
                <w:sz w:val="22"/>
                <w:szCs w:val="20"/>
              </w:rPr>
              <w:t>ndërmarrjet publike të cilat ofrojnë shërbime publike për qytetar</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FAB2B9" w14:textId="77777777" w:rsidR="005C3DBD" w:rsidRDefault="005C3DBD" w:rsidP="003F2D63">
            <w:pPr>
              <w:spacing w:line="276" w:lineRule="auto"/>
              <w:ind w:left="-180" w:firstLine="180"/>
              <w:jc w:val="right"/>
            </w:pPr>
            <w:r>
              <w:rPr>
                <w:sz w:val="22"/>
              </w:rPr>
              <w:t xml:space="preserve">      </w:t>
            </w:r>
          </w:p>
        </w:tc>
      </w:tr>
      <w:tr w:rsidR="005C3DBD" w:rsidRPr="008857CB" w14:paraId="50729241"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D99CF33" w14:textId="77777777" w:rsidR="005C3DBD" w:rsidRDefault="005C3DBD" w:rsidP="003F2D63">
            <w:pPr>
              <w:spacing w:line="276" w:lineRule="auto"/>
              <w:ind w:left="-180" w:firstLine="180"/>
              <w:rPr>
                <w:sz w:val="22"/>
              </w:rPr>
            </w:pPr>
          </w:p>
          <w:p w14:paraId="30AE884F" w14:textId="429E8366" w:rsidR="005C3DBD" w:rsidRPr="008857CB" w:rsidRDefault="0088344F" w:rsidP="003F2D63">
            <w:pPr>
              <w:spacing w:line="276" w:lineRule="auto"/>
              <w:ind w:left="-180" w:firstLine="180"/>
              <w:rPr>
                <w:highlight w:val="yellow"/>
              </w:rPr>
            </w:pPr>
            <w:r>
              <w:rPr>
                <w:sz w:val="22"/>
              </w:rPr>
              <w:t>10</w:t>
            </w:r>
            <w:r w:rsidR="005C3DBD" w:rsidRPr="00783582">
              <w:rPr>
                <w:sz w:val="22"/>
              </w:rPr>
              <w:t>/2.1</w:t>
            </w:r>
          </w:p>
        </w:tc>
        <w:tc>
          <w:tcPr>
            <w:tcW w:w="7076" w:type="dxa"/>
            <w:tcBorders>
              <w:top w:val="single" w:sz="4" w:space="0" w:color="auto"/>
              <w:left w:val="single" w:sz="4" w:space="0" w:color="auto"/>
              <w:bottom w:val="single" w:sz="4" w:space="0" w:color="auto"/>
              <w:right w:val="single" w:sz="4" w:space="0" w:color="auto"/>
            </w:tcBorders>
            <w:hideMark/>
          </w:tcPr>
          <w:p w14:paraId="32AFFBB1" w14:textId="77777777" w:rsidR="005C3DBD" w:rsidRPr="00783582" w:rsidRDefault="005C3DBD" w:rsidP="003F2D63">
            <w:pPr>
              <w:spacing w:line="276" w:lineRule="auto"/>
              <w:ind w:left="-180" w:firstLine="180"/>
            </w:pPr>
            <w:r w:rsidRPr="00783582">
              <w:rPr>
                <w:sz w:val="22"/>
                <w:szCs w:val="22"/>
              </w:rPr>
              <w:t>Leja për prerjen e asfaltit në rrugë dhe trotuar  për 1m</w:t>
            </w:r>
            <w:r w:rsidRPr="00783582">
              <w:rPr>
                <w:sz w:val="22"/>
                <w:szCs w:val="22"/>
                <w:vertAlign w:val="superscript"/>
              </w:rPr>
              <w:t>2</w:t>
            </w:r>
            <w:r w:rsidRPr="00783582">
              <w:rPr>
                <w:sz w:val="22"/>
                <w:szCs w:val="22"/>
              </w:rPr>
              <w:t xml:space="preserve">, ne rastet kur </w:t>
            </w:r>
          </w:p>
          <w:p w14:paraId="24578999" w14:textId="77777777" w:rsidR="005C3DBD" w:rsidRPr="00783582" w:rsidRDefault="005C3DBD" w:rsidP="003F2D63">
            <w:pPr>
              <w:spacing w:line="276" w:lineRule="auto"/>
              <w:ind w:left="-180" w:firstLine="180"/>
              <w:rPr>
                <w:sz w:val="22"/>
                <w:szCs w:val="22"/>
              </w:rPr>
            </w:pPr>
            <w:r w:rsidRPr="00783582">
              <w:rPr>
                <w:sz w:val="22"/>
                <w:szCs w:val="22"/>
              </w:rPr>
              <w:t xml:space="preserve">rregullimi i hapësirës se dëmtuar behet nga kompania publike dhe private </w:t>
            </w:r>
          </w:p>
          <w:p w14:paraId="4D467352" w14:textId="77777777" w:rsidR="005C3DBD" w:rsidRPr="00783582" w:rsidRDefault="005C3DBD" w:rsidP="003F2D63">
            <w:pPr>
              <w:spacing w:line="276" w:lineRule="auto"/>
              <w:ind w:left="-180" w:firstLine="180"/>
              <w:rPr>
                <w:sz w:val="22"/>
                <w:szCs w:val="22"/>
              </w:rPr>
            </w:pPr>
            <w:r w:rsidRPr="00783582">
              <w:rPr>
                <w:sz w:val="22"/>
                <w:szCs w:val="22"/>
              </w:rPr>
              <w:t xml:space="preserve">të cilat ofrojnë shërbime publike në lëmin e: ujësjellësit dhe kanalizimit, </w:t>
            </w:r>
          </w:p>
          <w:p w14:paraId="22C2E83C" w14:textId="77777777" w:rsidR="005C3DBD" w:rsidRPr="00783582" w:rsidRDefault="005C3DBD" w:rsidP="003F2D63">
            <w:pPr>
              <w:spacing w:line="276" w:lineRule="auto"/>
              <w:ind w:left="-180" w:firstLine="180"/>
            </w:pPr>
            <w:r w:rsidRPr="00783582">
              <w:rPr>
                <w:sz w:val="22"/>
                <w:szCs w:val="22"/>
              </w:rPr>
              <w:t>elektoenergjetikës dhe telekomunikimit.</w:t>
            </w:r>
          </w:p>
        </w:tc>
        <w:tc>
          <w:tcPr>
            <w:tcW w:w="1474" w:type="dxa"/>
            <w:tcBorders>
              <w:top w:val="single" w:sz="4" w:space="0" w:color="auto"/>
              <w:left w:val="single" w:sz="4" w:space="0" w:color="auto"/>
              <w:bottom w:val="single" w:sz="4" w:space="0" w:color="auto"/>
              <w:right w:val="single" w:sz="4" w:space="0" w:color="auto"/>
            </w:tcBorders>
            <w:hideMark/>
          </w:tcPr>
          <w:p w14:paraId="2A53F84D" w14:textId="77777777" w:rsidR="005C3DBD" w:rsidRPr="008857CB" w:rsidRDefault="005C3DBD" w:rsidP="003F2D63">
            <w:pPr>
              <w:spacing w:line="276" w:lineRule="auto"/>
              <w:ind w:left="-180" w:firstLine="180"/>
              <w:jc w:val="right"/>
              <w:rPr>
                <w:sz w:val="22"/>
                <w:highlight w:val="yellow"/>
              </w:rPr>
            </w:pPr>
            <w:r w:rsidRPr="008857CB">
              <w:rPr>
                <w:sz w:val="22"/>
                <w:highlight w:val="yellow"/>
              </w:rPr>
              <w:t xml:space="preserve">   </w:t>
            </w:r>
          </w:p>
          <w:p w14:paraId="726965C8" w14:textId="77777777" w:rsidR="005C3DBD" w:rsidRPr="008857CB" w:rsidRDefault="005C3DBD" w:rsidP="003F2D63">
            <w:pPr>
              <w:spacing w:line="276" w:lineRule="auto"/>
              <w:ind w:left="-180" w:firstLine="180"/>
              <w:jc w:val="right"/>
              <w:rPr>
                <w:highlight w:val="yellow"/>
              </w:rPr>
            </w:pPr>
            <w:r w:rsidRPr="00783582">
              <w:rPr>
                <w:sz w:val="22"/>
              </w:rPr>
              <w:t xml:space="preserve">   3.</w:t>
            </w:r>
            <w:r w:rsidRPr="00783582">
              <w:rPr>
                <w:sz w:val="22"/>
                <w:vertAlign w:val="superscript"/>
              </w:rPr>
              <w:t>00</w:t>
            </w:r>
            <w:r w:rsidRPr="00783582">
              <w:rPr>
                <w:sz w:val="22"/>
              </w:rPr>
              <w:t xml:space="preserve"> €</w:t>
            </w:r>
          </w:p>
        </w:tc>
      </w:tr>
      <w:tr w:rsidR="005C3DBD" w:rsidRPr="008857CB" w14:paraId="106D054C"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5661B755" w14:textId="77777777" w:rsidR="005C3DBD" w:rsidRPr="00783582" w:rsidRDefault="005C3DBD" w:rsidP="003F2D63">
            <w:pPr>
              <w:spacing w:line="276" w:lineRule="auto"/>
              <w:ind w:left="-180" w:firstLine="180"/>
              <w:rPr>
                <w:sz w:val="22"/>
              </w:rPr>
            </w:pPr>
          </w:p>
          <w:p w14:paraId="7DC30B0C" w14:textId="311B74D5" w:rsidR="005C3DBD" w:rsidRPr="00783582" w:rsidRDefault="0088344F" w:rsidP="003F2D63">
            <w:pPr>
              <w:spacing w:line="276" w:lineRule="auto"/>
              <w:ind w:left="-180" w:firstLine="180"/>
            </w:pPr>
            <w:r>
              <w:rPr>
                <w:sz w:val="22"/>
              </w:rPr>
              <w:t>10</w:t>
            </w:r>
            <w:r w:rsidR="005C3DBD" w:rsidRPr="00783582">
              <w:rPr>
                <w:sz w:val="22"/>
              </w:rPr>
              <w:t>/2.2</w:t>
            </w:r>
          </w:p>
        </w:tc>
        <w:tc>
          <w:tcPr>
            <w:tcW w:w="7076" w:type="dxa"/>
            <w:tcBorders>
              <w:top w:val="single" w:sz="4" w:space="0" w:color="auto"/>
              <w:left w:val="single" w:sz="4" w:space="0" w:color="auto"/>
              <w:bottom w:val="single" w:sz="4" w:space="0" w:color="auto"/>
              <w:right w:val="single" w:sz="4" w:space="0" w:color="auto"/>
            </w:tcBorders>
            <w:hideMark/>
          </w:tcPr>
          <w:p w14:paraId="3E8BBD07" w14:textId="77777777" w:rsidR="005C3DBD" w:rsidRPr="00783582" w:rsidRDefault="005C3DBD" w:rsidP="003F2D63">
            <w:pPr>
              <w:spacing w:line="276" w:lineRule="auto"/>
              <w:ind w:left="-180" w:firstLine="180"/>
            </w:pPr>
            <w:r w:rsidRPr="00783582">
              <w:rPr>
                <w:sz w:val="22"/>
                <w:szCs w:val="22"/>
              </w:rPr>
              <w:t>Leja për prerjen e rrugëve dhe trotuareve të rregulluara me bubëza, betoni</w:t>
            </w:r>
          </w:p>
          <w:p w14:paraId="11DF7E27" w14:textId="77777777" w:rsidR="005C3DBD" w:rsidRPr="00783582" w:rsidRDefault="005C3DBD" w:rsidP="003F2D63">
            <w:pPr>
              <w:spacing w:line="276" w:lineRule="auto"/>
              <w:ind w:left="-180" w:firstLine="180"/>
            </w:pPr>
            <w:r w:rsidRPr="00783582">
              <w:rPr>
                <w:sz w:val="22"/>
                <w:szCs w:val="22"/>
              </w:rPr>
              <w:t>dhe beton për 1m</w:t>
            </w:r>
            <w:r w:rsidRPr="00783582">
              <w:rPr>
                <w:sz w:val="22"/>
                <w:szCs w:val="22"/>
                <w:vertAlign w:val="superscript"/>
              </w:rPr>
              <w:t>2</w:t>
            </w:r>
            <w:r w:rsidRPr="00783582">
              <w:rPr>
                <w:sz w:val="22"/>
                <w:szCs w:val="22"/>
              </w:rPr>
              <w:t xml:space="preserve">,  në rastet kur rregullimi i hapësirës së dëmtuar bëhet               </w:t>
            </w:r>
          </w:p>
          <w:p w14:paraId="45F75205" w14:textId="77777777" w:rsidR="005C3DBD" w:rsidRPr="00783582" w:rsidRDefault="005C3DBD" w:rsidP="003F2D63">
            <w:pPr>
              <w:spacing w:line="276" w:lineRule="auto"/>
              <w:ind w:left="-180" w:firstLine="180"/>
              <w:rPr>
                <w:sz w:val="22"/>
                <w:szCs w:val="22"/>
              </w:rPr>
            </w:pPr>
            <w:r w:rsidRPr="00783582">
              <w:rPr>
                <w:sz w:val="22"/>
                <w:szCs w:val="22"/>
              </w:rPr>
              <w:t xml:space="preserve">nga kompania publike dhe private të cilat ofrojnë shërbime publike në </w:t>
            </w:r>
          </w:p>
          <w:p w14:paraId="3C1257F8" w14:textId="77777777" w:rsidR="005C3DBD" w:rsidRPr="00783582" w:rsidRDefault="005C3DBD" w:rsidP="003F2D63">
            <w:pPr>
              <w:spacing w:line="276" w:lineRule="auto"/>
              <w:ind w:left="-180" w:firstLine="180"/>
              <w:rPr>
                <w:sz w:val="22"/>
                <w:szCs w:val="22"/>
              </w:rPr>
            </w:pPr>
            <w:r w:rsidRPr="00783582">
              <w:rPr>
                <w:sz w:val="22"/>
                <w:szCs w:val="22"/>
              </w:rPr>
              <w:t xml:space="preserve">lëmin e: ujësjellësit dhe kanalizimit, elektoenergjetikës dhe </w:t>
            </w:r>
          </w:p>
          <w:p w14:paraId="26C589E1" w14:textId="77777777" w:rsidR="005C3DBD" w:rsidRPr="00783582" w:rsidRDefault="005C3DBD" w:rsidP="003F2D63">
            <w:pPr>
              <w:spacing w:line="276" w:lineRule="auto"/>
              <w:ind w:left="-180" w:firstLine="180"/>
            </w:pPr>
            <w:r w:rsidRPr="00783582">
              <w:rPr>
                <w:sz w:val="22"/>
                <w:szCs w:val="22"/>
              </w:rPr>
              <w:t>telekomunikimit.</w:t>
            </w:r>
          </w:p>
        </w:tc>
        <w:tc>
          <w:tcPr>
            <w:tcW w:w="1474" w:type="dxa"/>
            <w:tcBorders>
              <w:top w:val="single" w:sz="4" w:space="0" w:color="auto"/>
              <w:left w:val="single" w:sz="4" w:space="0" w:color="auto"/>
              <w:bottom w:val="single" w:sz="4" w:space="0" w:color="auto"/>
              <w:right w:val="single" w:sz="4" w:space="0" w:color="auto"/>
            </w:tcBorders>
            <w:hideMark/>
          </w:tcPr>
          <w:p w14:paraId="03474CD7" w14:textId="77777777" w:rsidR="005C3DBD" w:rsidRPr="00783582" w:rsidRDefault="005C3DBD" w:rsidP="003F2D63">
            <w:pPr>
              <w:spacing w:line="276" w:lineRule="auto"/>
              <w:ind w:left="-180" w:firstLine="180"/>
              <w:jc w:val="right"/>
              <w:rPr>
                <w:sz w:val="22"/>
              </w:rPr>
            </w:pPr>
          </w:p>
          <w:p w14:paraId="615B8E40" w14:textId="77777777" w:rsidR="005C3DBD" w:rsidRPr="00783582" w:rsidRDefault="005C3DBD" w:rsidP="003F2D63">
            <w:pPr>
              <w:spacing w:line="276" w:lineRule="auto"/>
              <w:ind w:left="-180" w:firstLine="180"/>
              <w:jc w:val="right"/>
            </w:pPr>
            <w:r w:rsidRPr="00783582">
              <w:rPr>
                <w:sz w:val="22"/>
              </w:rPr>
              <w:t>3.</w:t>
            </w:r>
            <w:r w:rsidRPr="00783582">
              <w:rPr>
                <w:sz w:val="22"/>
                <w:vertAlign w:val="superscript"/>
              </w:rPr>
              <w:t>00</w:t>
            </w:r>
            <w:r w:rsidRPr="00783582">
              <w:rPr>
                <w:sz w:val="22"/>
              </w:rPr>
              <w:t xml:space="preserve"> €</w:t>
            </w:r>
          </w:p>
        </w:tc>
      </w:tr>
      <w:tr w:rsidR="005C3DBD" w14:paraId="0899DB6F" w14:textId="77777777" w:rsidTr="009F200A">
        <w:trPr>
          <w:trHeight w:val="1130"/>
          <w:jc w:val="center"/>
        </w:trPr>
        <w:tc>
          <w:tcPr>
            <w:tcW w:w="1170" w:type="dxa"/>
            <w:tcBorders>
              <w:top w:val="single" w:sz="4" w:space="0" w:color="auto"/>
              <w:left w:val="single" w:sz="4" w:space="0" w:color="auto"/>
              <w:bottom w:val="single" w:sz="4" w:space="0" w:color="auto"/>
              <w:right w:val="single" w:sz="4" w:space="0" w:color="auto"/>
            </w:tcBorders>
            <w:hideMark/>
          </w:tcPr>
          <w:p w14:paraId="4170E922" w14:textId="77777777" w:rsidR="005C3DBD" w:rsidRPr="00783582" w:rsidRDefault="005C3DBD" w:rsidP="003F2D63">
            <w:pPr>
              <w:spacing w:line="276" w:lineRule="auto"/>
              <w:ind w:left="-180" w:firstLine="180"/>
              <w:rPr>
                <w:sz w:val="22"/>
              </w:rPr>
            </w:pPr>
          </w:p>
          <w:p w14:paraId="23ACA3DB" w14:textId="7F1397A6" w:rsidR="005C3DBD" w:rsidRPr="00783582" w:rsidRDefault="0088344F" w:rsidP="003F2D63">
            <w:pPr>
              <w:spacing w:line="276" w:lineRule="auto"/>
              <w:ind w:left="-180" w:firstLine="180"/>
            </w:pPr>
            <w:r>
              <w:rPr>
                <w:sz w:val="22"/>
              </w:rPr>
              <w:t>10</w:t>
            </w:r>
            <w:r w:rsidR="005C3DBD" w:rsidRPr="00783582">
              <w:rPr>
                <w:sz w:val="22"/>
              </w:rPr>
              <w:t>/2.3</w:t>
            </w:r>
          </w:p>
        </w:tc>
        <w:tc>
          <w:tcPr>
            <w:tcW w:w="7076" w:type="dxa"/>
            <w:tcBorders>
              <w:top w:val="single" w:sz="4" w:space="0" w:color="auto"/>
              <w:left w:val="single" w:sz="4" w:space="0" w:color="auto"/>
              <w:bottom w:val="single" w:sz="4" w:space="0" w:color="auto"/>
              <w:right w:val="single" w:sz="4" w:space="0" w:color="auto"/>
            </w:tcBorders>
            <w:hideMark/>
          </w:tcPr>
          <w:p w14:paraId="3116CE9E" w14:textId="77777777" w:rsidR="005C3DBD" w:rsidRPr="00783582" w:rsidRDefault="005C3DBD" w:rsidP="003F2D63">
            <w:pPr>
              <w:spacing w:line="276" w:lineRule="auto"/>
              <w:ind w:left="-180" w:firstLine="180"/>
            </w:pPr>
            <w:r w:rsidRPr="00783582">
              <w:rPr>
                <w:sz w:val="22"/>
                <w:szCs w:val="22"/>
              </w:rPr>
              <w:t xml:space="preserve">Leja për prerjen rrugëve dhe trotuareve të pa kategorizuara (me zhavorr) </w:t>
            </w:r>
          </w:p>
          <w:p w14:paraId="530156DE" w14:textId="77777777" w:rsidR="005C3DBD" w:rsidRPr="00783582" w:rsidRDefault="005C3DBD" w:rsidP="003F2D63">
            <w:pPr>
              <w:spacing w:line="276" w:lineRule="auto"/>
              <w:ind w:left="-180" w:firstLine="180"/>
            </w:pPr>
            <w:r w:rsidRPr="00783582">
              <w:rPr>
                <w:sz w:val="22"/>
                <w:szCs w:val="22"/>
              </w:rPr>
              <w:t>për 1m</w:t>
            </w:r>
            <w:r w:rsidRPr="00783582">
              <w:rPr>
                <w:sz w:val="22"/>
                <w:szCs w:val="22"/>
                <w:vertAlign w:val="superscript"/>
              </w:rPr>
              <w:t>2</w:t>
            </w:r>
            <w:r w:rsidRPr="00783582">
              <w:rPr>
                <w:sz w:val="22"/>
                <w:szCs w:val="22"/>
              </w:rPr>
              <w:t xml:space="preserve">, në rastet kur rregullimi i hapësirës së dëmtuar bëhet nga </w:t>
            </w:r>
          </w:p>
          <w:p w14:paraId="756E69D2" w14:textId="77777777" w:rsidR="005C3DBD" w:rsidRPr="00783582" w:rsidRDefault="005C3DBD" w:rsidP="003F2D63">
            <w:pPr>
              <w:spacing w:line="276" w:lineRule="auto"/>
              <w:ind w:left="-180" w:firstLine="180"/>
              <w:rPr>
                <w:sz w:val="22"/>
                <w:szCs w:val="22"/>
              </w:rPr>
            </w:pPr>
            <w:r w:rsidRPr="00783582">
              <w:rPr>
                <w:sz w:val="22"/>
                <w:szCs w:val="22"/>
              </w:rPr>
              <w:t xml:space="preserve">kompania publike dhe private të cilat ofrojnë shërbime publike në lëmin </w:t>
            </w:r>
          </w:p>
          <w:p w14:paraId="27DEA210" w14:textId="77777777" w:rsidR="005C3DBD" w:rsidRPr="00783582" w:rsidRDefault="005C3DBD" w:rsidP="003F2D63">
            <w:pPr>
              <w:spacing w:line="276" w:lineRule="auto"/>
              <w:ind w:left="-180" w:firstLine="180"/>
            </w:pPr>
            <w:r w:rsidRPr="00783582">
              <w:rPr>
                <w:sz w:val="22"/>
                <w:szCs w:val="22"/>
              </w:rPr>
              <w:t>e: ujësjellësit dhe kanalizimit, elektoenergjetikës dhe telekomunikimit..</w:t>
            </w:r>
          </w:p>
        </w:tc>
        <w:tc>
          <w:tcPr>
            <w:tcW w:w="1474" w:type="dxa"/>
            <w:tcBorders>
              <w:top w:val="single" w:sz="4" w:space="0" w:color="auto"/>
              <w:left w:val="single" w:sz="4" w:space="0" w:color="auto"/>
              <w:bottom w:val="single" w:sz="4" w:space="0" w:color="auto"/>
              <w:right w:val="single" w:sz="4" w:space="0" w:color="auto"/>
            </w:tcBorders>
            <w:hideMark/>
          </w:tcPr>
          <w:p w14:paraId="22FC148F" w14:textId="77777777" w:rsidR="005C3DBD" w:rsidRPr="00783582" w:rsidRDefault="005C3DBD" w:rsidP="003F2D63">
            <w:pPr>
              <w:spacing w:line="276" w:lineRule="auto"/>
              <w:ind w:left="-180" w:firstLine="180"/>
              <w:jc w:val="right"/>
              <w:rPr>
                <w:sz w:val="22"/>
              </w:rPr>
            </w:pPr>
            <w:r w:rsidRPr="00783582">
              <w:rPr>
                <w:sz w:val="22"/>
              </w:rPr>
              <w:t xml:space="preserve">   </w:t>
            </w:r>
          </w:p>
          <w:p w14:paraId="3BAD7622" w14:textId="77777777" w:rsidR="005C3DBD" w:rsidRPr="00783582" w:rsidRDefault="005C3DBD" w:rsidP="003F2D63">
            <w:pPr>
              <w:spacing w:line="276" w:lineRule="auto"/>
              <w:ind w:left="-180" w:firstLine="180"/>
              <w:jc w:val="right"/>
            </w:pPr>
            <w:r w:rsidRPr="00783582">
              <w:rPr>
                <w:sz w:val="22"/>
              </w:rPr>
              <w:t xml:space="preserve">   3.</w:t>
            </w:r>
            <w:r w:rsidRPr="00783582">
              <w:rPr>
                <w:sz w:val="22"/>
                <w:vertAlign w:val="superscript"/>
              </w:rPr>
              <w:t>00</w:t>
            </w:r>
            <w:r w:rsidRPr="00783582">
              <w:rPr>
                <w:sz w:val="22"/>
              </w:rPr>
              <w:t xml:space="preserve"> €</w:t>
            </w:r>
          </w:p>
        </w:tc>
      </w:tr>
      <w:tr w:rsidR="005C3DBD" w:rsidRPr="00787C64" w14:paraId="21892F0E"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183E614" w14:textId="77777777" w:rsidR="005C3DBD" w:rsidRPr="00787C64"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hideMark/>
          </w:tcPr>
          <w:p w14:paraId="0C1E3BF3" w14:textId="77777777" w:rsidR="005C3DBD" w:rsidRPr="00787C64"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hideMark/>
          </w:tcPr>
          <w:p w14:paraId="7EEE92F8" w14:textId="77777777" w:rsidR="005C3DBD" w:rsidRPr="00787C64" w:rsidRDefault="005C3DBD" w:rsidP="003F2D63">
            <w:pPr>
              <w:spacing w:line="276" w:lineRule="auto"/>
              <w:ind w:left="-180" w:firstLine="180"/>
              <w:jc w:val="right"/>
              <w:rPr>
                <w:sz w:val="6"/>
              </w:rPr>
            </w:pPr>
          </w:p>
        </w:tc>
      </w:tr>
      <w:tr w:rsidR="005C3DBD" w:rsidRPr="006F5361" w14:paraId="48EC9BC3"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DEE269" w14:textId="77777777" w:rsidR="005C3DBD" w:rsidRDefault="005C3DBD" w:rsidP="003F2D63">
            <w:pPr>
              <w:spacing w:line="276" w:lineRule="auto"/>
              <w:ind w:left="-180" w:firstLine="180"/>
              <w:rPr>
                <w:b/>
              </w:rPr>
            </w:pPr>
          </w:p>
          <w:p w14:paraId="4FA0A412" w14:textId="7E1EAF0A" w:rsidR="005C3DBD" w:rsidRPr="006F5361" w:rsidRDefault="0088344F" w:rsidP="003F2D63">
            <w:pPr>
              <w:spacing w:line="276" w:lineRule="auto"/>
              <w:ind w:left="-180" w:firstLine="180"/>
            </w:pPr>
            <w:r>
              <w:rPr>
                <w:b/>
              </w:rPr>
              <w:t>10</w:t>
            </w:r>
            <w:r w:rsidR="005C3DBD">
              <w:rPr>
                <w:b/>
              </w:rPr>
              <w:t>/3</w:t>
            </w:r>
          </w:p>
        </w:tc>
        <w:tc>
          <w:tcPr>
            <w:tcW w:w="7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C31CC8" w14:textId="77777777" w:rsidR="005C3DBD" w:rsidRDefault="005C3DBD" w:rsidP="003F2D63">
            <w:pPr>
              <w:spacing w:line="276" w:lineRule="auto"/>
              <w:ind w:left="-180" w:firstLine="180"/>
              <w:rPr>
                <w:b/>
              </w:rPr>
            </w:pPr>
            <w:r>
              <w:rPr>
                <w:b/>
                <w:sz w:val="22"/>
                <w:szCs w:val="22"/>
              </w:rPr>
              <w:t>Leje për shfrytëzimin e hapësirës publike tokësore, nëntokësore,</w:t>
            </w:r>
          </w:p>
          <w:p w14:paraId="3834011E" w14:textId="77777777" w:rsidR="005C3DBD" w:rsidRPr="006F5361" w:rsidRDefault="005C3DBD" w:rsidP="003F2D63">
            <w:pPr>
              <w:spacing w:line="276" w:lineRule="auto"/>
              <w:ind w:left="-180" w:firstLine="180"/>
            </w:pPr>
            <w:r>
              <w:rPr>
                <w:b/>
                <w:sz w:val="22"/>
                <w:szCs w:val="22"/>
              </w:rPr>
              <w:t>ajrore për vendosjen e infrastrukturës elektrike, telekomunikimit etj.</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1BBB48" w14:textId="77777777" w:rsidR="005C3DBD" w:rsidRPr="006F5361" w:rsidRDefault="005C3DBD" w:rsidP="003F2D63">
            <w:pPr>
              <w:spacing w:line="276" w:lineRule="auto"/>
              <w:ind w:left="-180" w:firstLine="180"/>
              <w:jc w:val="right"/>
            </w:pPr>
          </w:p>
        </w:tc>
      </w:tr>
      <w:tr w:rsidR="005C3DBD" w14:paraId="5B61E322"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820632E" w14:textId="514B3375" w:rsidR="005C3DBD" w:rsidRDefault="0088344F" w:rsidP="003F2D63">
            <w:pPr>
              <w:spacing w:line="276" w:lineRule="auto"/>
              <w:ind w:left="-180" w:firstLine="180"/>
            </w:pPr>
            <w:r>
              <w:rPr>
                <w:sz w:val="22"/>
              </w:rPr>
              <w:t>10</w:t>
            </w:r>
            <w:r w:rsidR="005C3DBD">
              <w:rPr>
                <w:sz w:val="22"/>
              </w:rPr>
              <w:t>/3.1</w:t>
            </w:r>
          </w:p>
        </w:tc>
        <w:tc>
          <w:tcPr>
            <w:tcW w:w="7076" w:type="dxa"/>
            <w:tcBorders>
              <w:top w:val="single" w:sz="4" w:space="0" w:color="auto"/>
              <w:left w:val="single" w:sz="4" w:space="0" w:color="auto"/>
              <w:bottom w:val="single" w:sz="4" w:space="0" w:color="auto"/>
              <w:right w:val="single" w:sz="4" w:space="0" w:color="auto"/>
            </w:tcBorders>
            <w:hideMark/>
          </w:tcPr>
          <w:p w14:paraId="4D899F4C" w14:textId="77777777" w:rsidR="005C3DBD" w:rsidRDefault="005C3DBD" w:rsidP="003F2D63">
            <w:pPr>
              <w:spacing w:line="276" w:lineRule="auto"/>
              <w:ind w:left="-180" w:firstLine="180"/>
            </w:pPr>
            <w:r>
              <w:rPr>
                <w:sz w:val="22"/>
                <w:szCs w:val="22"/>
              </w:rPr>
              <w:t xml:space="preserve">Shfrytëzimi i hapësirës publike në nëntokë me kabllo për energji </w:t>
            </w:r>
          </w:p>
          <w:p w14:paraId="33B0FA4E" w14:textId="77777777" w:rsidR="005C3DBD" w:rsidRDefault="005C3DBD" w:rsidP="003F2D63">
            <w:pPr>
              <w:spacing w:line="276" w:lineRule="auto"/>
              <w:ind w:left="-180" w:firstLine="180"/>
            </w:pPr>
            <w:r>
              <w:rPr>
                <w:sz w:val="22"/>
                <w:szCs w:val="22"/>
              </w:rPr>
              <w:t>elektrike, telekomunikim etj (tarifa  vjetore për 1 m</w:t>
            </w:r>
            <w:r>
              <w:rPr>
                <w:sz w:val="22"/>
                <w:szCs w:val="22"/>
                <w:vertAlign w:val="superscript"/>
              </w:rPr>
              <w:t>1</w:t>
            </w:r>
            <w:r>
              <w:rPr>
                <w:sz w:val="22"/>
                <w:szCs w:val="22"/>
              </w:rPr>
              <w:t>).</w:t>
            </w:r>
          </w:p>
        </w:tc>
        <w:tc>
          <w:tcPr>
            <w:tcW w:w="1474" w:type="dxa"/>
            <w:tcBorders>
              <w:top w:val="single" w:sz="4" w:space="0" w:color="auto"/>
              <w:left w:val="single" w:sz="4" w:space="0" w:color="auto"/>
              <w:bottom w:val="single" w:sz="4" w:space="0" w:color="auto"/>
              <w:right w:val="single" w:sz="4" w:space="0" w:color="auto"/>
            </w:tcBorders>
            <w:hideMark/>
          </w:tcPr>
          <w:p w14:paraId="277F580E" w14:textId="77777777" w:rsidR="005C3DBD" w:rsidRDefault="005C3DBD" w:rsidP="003F2D63">
            <w:pPr>
              <w:spacing w:line="276" w:lineRule="auto"/>
              <w:ind w:left="-180" w:firstLine="180"/>
              <w:jc w:val="right"/>
            </w:pPr>
            <w:r>
              <w:rPr>
                <w:sz w:val="22"/>
              </w:rPr>
              <w:t>0.</w:t>
            </w:r>
            <w:r>
              <w:rPr>
                <w:sz w:val="22"/>
                <w:vertAlign w:val="superscript"/>
              </w:rPr>
              <w:t xml:space="preserve">05 </w:t>
            </w:r>
            <w:r>
              <w:rPr>
                <w:sz w:val="22"/>
              </w:rPr>
              <w:t>€</w:t>
            </w:r>
          </w:p>
        </w:tc>
      </w:tr>
      <w:tr w:rsidR="005C3DBD" w14:paraId="50135025"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55536538" w14:textId="5C64B205" w:rsidR="005C3DBD" w:rsidRDefault="0088344F" w:rsidP="003F2D63">
            <w:pPr>
              <w:spacing w:line="276" w:lineRule="auto"/>
              <w:ind w:left="-180" w:firstLine="180"/>
            </w:pPr>
            <w:r>
              <w:rPr>
                <w:sz w:val="22"/>
              </w:rPr>
              <w:t>10</w:t>
            </w:r>
            <w:r w:rsidR="005C3DBD">
              <w:rPr>
                <w:sz w:val="22"/>
              </w:rPr>
              <w:t>/3.2</w:t>
            </w:r>
          </w:p>
        </w:tc>
        <w:tc>
          <w:tcPr>
            <w:tcW w:w="7076" w:type="dxa"/>
            <w:tcBorders>
              <w:top w:val="single" w:sz="4" w:space="0" w:color="auto"/>
              <w:left w:val="single" w:sz="4" w:space="0" w:color="auto"/>
              <w:bottom w:val="single" w:sz="4" w:space="0" w:color="auto"/>
              <w:right w:val="single" w:sz="4" w:space="0" w:color="auto"/>
            </w:tcBorders>
            <w:hideMark/>
          </w:tcPr>
          <w:p w14:paraId="7B5EF553" w14:textId="77777777" w:rsidR="005C3DBD" w:rsidRDefault="005C3DBD" w:rsidP="003F2D63">
            <w:pPr>
              <w:spacing w:line="276" w:lineRule="auto"/>
              <w:ind w:left="-180" w:firstLine="180"/>
            </w:pPr>
            <w:r>
              <w:rPr>
                <w:sz w:val="22"/>
                <w:szCs w:val="22"/>
              </w:rPr>
              <w:t xml:space="preserve">Shfrytëzimi i hapësirës publike ajrore, në shtylla me kabllo për energji </w:t>
            </w:r>
          </w:p>
          <w:p w14:paraId="04F66525" w14:textId="77777777" w:rsidR="005C3DBD" w:rsidRDefault="005C3DBD" w:rsidP="003F2D63">
            <w:pPr>
              <w:spacing w:line="276" w:lineRule="auto"/>
              <w:ind w:left="-180" w:firstLine="180"/>
            </w:pPr>
            <w:r>
              <w:rPr>
                <w:sz w:val="22"/>
                <w:szCs w:val="22"/>
              </w:rPr>
              <w:t>elektrike, telekomunikim etj (tarifa vjetore  për 1m</w:t>
            </w:r>
            <w:r>
              <w:rPr>
                <w:sz w:val="22"/>
                <w:szCs w:val="22"/>
                <w:vertAlign w:val="superscript"/>
              </w:rPr>
              <w:t>1</w:t>
            </w:r>
            <w:r>
              <w:rPr>
                <w:sz w:val="22"/>
                <w:szCs w:val="22"/>
              </w:rPr>
              <w:t>).</w:t>
            </w:r>
          </w:p>
        </w:tc>
        <w:tc>
          <w:tcPr>
            <w:tcW w:w="1474" w:type="dxa"/>
            <w:tcBorders>
              <w:top w:val="single" w:sz="4" w:space="0" w:color="auto"/>
              <w:left w:val="single" w:sz="4" w:space="0" w:color="auto"/>
              <w:bottom w:val="single" w:sz="4" w:space="0" w:color="auto"/>
              <w:right w:val="single" w:sz="4" w:space="0" w:color="auto"/>
            </w:tcBorders>
            <w:hideMark/>
          </w:tcPr>
          <w:p w14:paraId="7B92F6CF" w14:textId="77777777" w:rsidR="005C3DBD" w:rsidRDefault="005C3DBD" w:rsidP="003F2D63">
            <w:pPr>
              <w:spacing w:line="276" w:lineRule="auto"/>
              <w:ind w:left="-180" w:firstLine="180"/>
              <w:jc w:val="right"/>
            </w:pPr>
            <w:r>
              <w:rPr>
                <w:sz w:val="22"/>
              </w:rPr>
              <w:t>0.</w:t>
            </w:r>
            <w:r>
              <w:rPr>
                <w:sz w:val="22"/>
                <w:vertAlign w:val="superscript"/>
              </w:rPr>
              <w:t>10</w:t>
            </w:r>
            <w:r>
              <w:rPr>
                <w:sz w:val="22"/>
              </w:rPr>
              <w:t xml:space="preserve"> €   </w:t>
            </w:r>
          </w:p>
        </w:tc>
      </w:tr>
      <w:tr w:rsidR="005C3DBD" w14:paraId="51EC0303"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0FF6797B" w14:textId="26CFF87A" w:rsidR="005C3DBD" w:rsidRDefault="0088344F" w:rsidP="003F2D63">
            <w:pPr>
              <w:spacing w:line="276" w:lineRule="auto"/>
              <w:ind w:left="-180" w:firstLine="180"/>
            </w:pPr>
            <w:r>
              <w:rPr>
                <w:sz w:val="22"/>
              </w:rPr>
              <w:t>10</w:t>
            </w:r>
            <w:r w:rsidR="005C3DBD">
              <w:rPr>
                <w:sz w:val="22"/>
              </w:rPr>
              <w:t>/3.3</w:t>
            </w:r>
          </w:p>
        </w:tc>
        <w:tc>
          <w:tcPr>
            <w:tcW w:w="7076" w:type="dxa"/>
            <w:tcBorders>
              <w:top w:val="single" w:sz="4" w:space="0" w:color="auto"/>
              <w:left w:val="single" w:sz="4" w:space="0" w:color="auto"/>
              <w:bottom w:val="single" w:sz="4" w:space="0" w:color="auto"/>
              <w:right w:val="single" w:sz="4" w:space="0" w:color="auto"/>
            </w:tcBorders>
            <w:hideMark/>
          </w:tcPr>
          <w:p w14:paraId="7D9F1595" w14:textId="77777777" w:rsidR="005C3DBD" w:rsidRDefault="005C3DBD" w:rsidP="003F2D63">
            <w:pPr>
              <w:spacing w:line="276" w:lineRule="auto"/>
              <w:ind w:left="-180" w:firstLine="180"/>
            </w:pPr>
            <w:r>
              <w:rPr>
                <w:sz w:val="22"/>
                <w:szCs w:val="22"/>
              </w:rPr>
              <w:t xml:space="preserve">Shfrytëzimi i hapësirës publike për vendosjen e shtyllave për kabllo të  </w:t>
            </w:r>
          </w:p>
          <w:p w14:paraId="5B0BF448" w14:textId="77777777" w:rsidR="005C3DBD" w:rsidRDefault="005C3DBD" w:rsidP="003F2D63">
            <w:pPr>
              <w:spacing w:line="276" w:lineRule="auto"/>
              <w:ind w:left="-180" w:firstLine="180"/>
            </w:pPr>
            <w:r>
              <w:rPr>
                <w:sz w:val="22"/>
                <w:szCs w:val="22"/>
              </w:rPr>
              <w:t>energjisë elektrike, telekomunikimit etj (tarifa  për 1m</w:t>
            </w:r>
            <w:r>
              <w:rPr>
                <w:sz w:val="22"/>
                <w:szCs w:val="22"/>
                <w:vertAlign w:val="superscript"/>
              </w:rPr>
              <w:t>2</w:t>
            </w:r>
            <w:r>
              <w:rPr>
                <w:sz w:val="22"/>
                <w:szCs w:val="22"/>
              </w:rPr>
              <w:t>).</w:t>
            </w:r>
          </w:p>
        </w:tc>
        <w:tc>
          <w:tcPr>
            <w:tcW w:w="1474" w:type="dxa"/>
            <w:tcBorders>
              <w:top w:val="single" w:sz="4" w:space="0" w:color="auto"/>
              <w:left w:val="single" w:sz="4" w:space="0" w:color="auto"/>
              <w:bottom w:val="single" w:sz="4" w:space="0" w:color="auto"/>
              <w:right w:val="single" w:sz="4" w:space="0" w:color="auto"/>
            </w:tcBorders>
            <w:hideMark/>
          </w:tcPr>
          <w:p w14:paraId="74A7516F" w14:textId="77777777" w:rsidR="005C3DBD" w:rsidRDefault="005C3DBD" w:rsidP="003F2D63">
            <w:pPr>
              <w:spacing w:line="276" w:lineRule="auto"/>
              <w:ind w:left="-180" w:firstLine="180"/>
              <w:jc w:val="right"/>
            </w:pPr>
            <w:r>
              <w:rPr>
                <w:sz w:val="22"/>
              </w:rPr>
              <w:t>10.</w:t>
            </w:r>
            <w:r>
              <w:rPr>
                <w:sz w:val="22"/>
                <w:vertAlign w:val="superscript"/>
              </w:rPr>
              <w:t>00</w:t>
            </w:r>
            <w:r>
              <w:rPr>
                <w:sz w:val="22"/>
              </w:rPr>
              <w:t xml:space="preserve"> €</w:t>
            </w:r>
          </w:p>
        </w:tc>
      </w:tr>
      <w:tr w:rsidR="005C3DBD" w14:paraId="7AEF8816"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663C754F" w14:textId="77777777" w:rsidR="005C3DBD" w:rsidRDefault="005C3DBD" w:rsidP="003F2D63">
            <w:pPr>
              <w:spacing w:line="276" w:lineRule="auto"/>
              <w:ind w:left="-180" w:firstLine="180"/>
            </w:pPr>
          </w:p>
          <w:p w14:paraId="386D5521" w14:textId="1E269BB6" w:rsidR="005C3DBD" w:rsidRDefault="0088344F" w:rsidP="003F2D63">
            <w:pPr>
              <w:spacing w:line="276" w:lineRule="auto"/>
              <w:ind w:left="-180" w:firstLine="180"/>
            </w:pPr>
            <w:r>
              <w:t>10</w:t>
            </w:r>
            <w:r w:rsidR="005C3DBD">
              <w:t>/3.4</w:t>
            </w:r>
          </w:p>
        </w:tc>
        <w:tc>
          <w:tcPr>
            <w:tcW w:w="7076" w:type="dxa"/>
            <w:tcBorders>
              <w:top w:val="single" w:sz="4" w:space="0" w:color="auto"/>
              <w:left w:val="single" w:sz="4" w:space="0" w:color="auto"/>
              <w:bottom w:val="single" w:sz="4" w:space="0" w:color="auto"/>
              <w:right w:val="single" w:sz="4" w:space="0" w:color="auto"/>
            </w:tcBorders>
            <w:hideMark/>
          </w:tcPr>
          <w:p w14:paraId="5567AF60" w14:textId="77777777" w:rsidR="005C3DBD" w:rsidRDefault="005C3DBD" w:rsidP="003F2D63">
            <w:pPr>
              <w:spacing w:line="276" w:lineRule="auto"/>
              <w:ind w:left="-180" w:firstLine="180"/>
            </w:pPr>
            <w:r>
              <w:rPr>
                <w:sz w:val="22"/>
                <w:szCs w:val="22"/>
              </w:rPr>
              <w:t xml:space="preserve">Shfrytëzimi i hapësirës publike ajrore për vendosjen e objekteve të </w:t>
            </w:r>
          </w:p>
          <w:p w14:paraId="05BFCE4B" w14:textId="77777777" w:rsidR="005C3DBD" w:rsidRDefault="005C3DBD" w:rsidP="003F2D63">
            <w:pPr>
              <w:spacing w:line="276" w:lineRule="auto"/>
              <w:ind w:left="-180" w:firstLine="180"/>
            </w:pPr>
            <w:r>
              <w:rPr>
                <w:sz w:val="22"/>
                <w:szCs w:val="22"/>
              </w:rPr>
              <w:t xml:space="preserve">përkohshme si mbikalime etj, për ndërlidhjen e objekteve private, </w:t>
            </w:r>
          </w:p>
          <w:p w14:paraId="2A59D39C" w14:textId="77777777" w:rsidR="005C3DBD" w:rsidRDefault="005C3DBD" w:rsidP="003F2D63">
            <w:pPr>
              <w:spacing w:line="276" w:lineRule="auto"/>
              <w:ind w:left="-180" w:firstLine="180"/>
            </w:pPr>
            <w:r>
              <w:rPr>
                <w:sz w:val="22"/>
                <w:szCs w:val="22"/>
              </w:rPr>
              <w:t>industriale, biznesore etj (ngarkesa  vjetore për 1 m</w:t>
            </w:r>
            <w:r>
              <w:rPr>
                <w:sz w:val="22"/>
                <w:szCs w:val="22"/>
                <w:vertAlign w:val="superscript"/>
              </w:rPr>
              <w:t>2</w:t>
            </w:r>
            <w:r>
              <w:rPr>
                <w:sz w:val="22"/>
                <w:szCs w:val="22"/>
              </w:rPr>
              <w:t>)</w:t>
            </w:r>
          </w:p>
        </w:tc>
        <w:tc>
          <w:tcPr>
            <w:tcW w:w="1474" w:type="dxa"/>
            <w:tcBorders>
              <w:top w:val="single" w:sz="4" w:space="0" w:color="auto"/>
              <w:left w:val="single" w:sz="4" w:space="0" w:color="auto"/>
              <w:bottom w:val="single" w:sz="4" w:space="0" w:color="auto"/>
              <w:right w:val="single" w:sz="4" w:space="0" w:color="auto"/>
            </w:tcBorders>
          </w:tcPr>
          <w:p w14:paraId="5317E2A2" w14:textId="77777777" w:rsidR="005C3DBD" w:rsidRDefault="005C3DBD" w:rsidP="003F2D63">
            <w:pPr>
              <w:spacing w:line="276" w:lineRule="auto"/>
              <w:ind w:left="-180" w:firstLine="180"/>
              <w:jc w:val="right"/>
            </w:pPr>
            <w:r>
              <w:rPr>
                <w:sz w:val="22"/>
              </w:rPr>
              <w:t>10.</w:t>
            </w:r>
            <w:r>
              <w:rPr>
                <w:sz w:val="22"/>
                <w:vertAlign w:val="superscript"/>
              </w:rPr>
              <w:t>00</w:t>
            </w:r>
            <w:r>
              <w:rPr>
                <w:sz w:val="22"/>
              </w:rPr>
              <w:t xml:space="preserve"> €</w:t>
            </w:r>
          </w:p>
          <w:p w14:paraId="565E4E52" w14:textId="77777777" w:rsidR="005C3DBD" w:rsidRDefault="005C3DBD" w:rsidP="003F2D63">
            <w:pPr>
              <w:spacing w:line="276" w:lineRule="auto"/>
              <w:ind w:left="-180" w:firstLine="180"/>
              <w:jc w:val="right"/>
            </w:pPr>
          </w:p>
        </w:tc>
      </w:tr>
      <w:tr w:rsidR="005C3DBD" w14:paraId="0DF36E27"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5244AE33" w14:textId="38B70864" w:rsidR="005C3DBD" w:rsidRDefault="0088344F" w:rsidP="003F2D63">
            <w:pPr>
              <w:spacing w:line="276" w:lineRule="auto"/>
              <w:ind w:left="-180" w:firstLine="180"/>
            </w:pPr>
            <w:r>
              <w:rPr>
                <w:sz w:val="22"/>
              </w:rPr>
              <w:t>10</w:t>
            </w:r>
            <w:r w:rsidR="005C3DBD">
              <w:rPr>
                <w:sz w:val="22"/>
              </w:rPr>
              <w:t>/3.5</w:t>
            </w:r>
          </w:p>
        </w:tc>
        <w:tc>
          <w:tcPr>
            <w:tcW w:w="7076" w:type="dxa"/>
            <w:tcBorders>
              <w:top w:val="single" w:sz="4" w:space="0" w:color="auto"/>
              <w:left w:val="single" w:sz="4" w:space="0" w:color="auto"/>
              <w:bottom w:val="single" w:sz="4" w:space="0" w:color="auto"/>
              <w:right w:val="single" w:sz="4" w:space="0" w:color="auto"/>
            </w:tcBorders>
            <w:hideMark/>
          </w:tcPr>
          <w:p w14:paraId="2FDBBE42" w14:textId="77777777" w:rsidR="005C3DBD" w:rsidRDefault="005C3DBD" w:rsidP="003F2D63">
            <w:pPr>
              <w:spacing w:line="276" w:lineRule="auto"/>
              <w:ind w:left="-180" w:firstLine="180"/>
            </w:pPr>
            <w:r>
              <w:rPr>
                <w:sz w:val="22"/>
                <w:szCs w:val="22"/>
              </w:rPr>
              <w:t xml:space="preserve">Vendosja e antenave të operatorëve për telekomunikim për një antenë në </w:t>
            </w:r>
          </w:p>
          <w:p w14:paraId="1C1EBAC0" w14:textId="77777777" w:rsidR="005C3DBD" w:rsidRDefault="005C3DBD" w:rsidP="003F2D63">
            <w:pPr>
              <w:spacing w:line="276" w:lineRule="auto"/>
              <w:ind w:left="-180" w:firstLine="180"/>
            </w:pPr>
            <w:r>
              <w:rPr>
                <w:sz w:val="22"/>
                <w:szCs w:val="22"/>
              </w:rPr>
              <w:t>hapësirë publike, ngarkesa  vjetore ZONA E PARË</w:t>
            </w:r>
          </w:p>
        </w:tc>
        <w:tc>
          <w:tcPr>
            <w:tcW w:w="1474" w:type="dxa"/>
            <w:tcBorders>
              <w:top w:val="single" w:sz="4" w:space="0" w:color="auto"/>
              <w:left w:val="single" w:sz="4" w:space="0" w:color="auto"/>
              <w:bottom w:val="single" w:sz="4" w:space="0" w:color="auto"/>
              <w:right w:val="single" w:sz="4" w:space="0" w:color="auto"/>
            </w:tcBorders>
          </w:tcPr>
          <w:p w14:paraId="61EF2A3F" w14:textId="77777777" w:rsidR="005C3DBD" w:rsidRDefault="005C3DBD" w:rsidP="003F2D63">
            <w:pPr>
              <w:spacing w:line="276" w:lineRule="auto"/>
              <w:ind w:left="-180" w:firstLine="180"/>
              <w:jc w:val="right"/>
            </w:pPr>
            <w:r>
              <w:rPr>
                <w:sz w:val="22"/>
              </w:rPr>
              <w:t>2,000.</w:t>
            </w:r>
            <w:r>
              <w:rPr>
                <w:sz w:val="22"/>
                <w:vertAlign w:val="superscript"/>
              </w:rPr>
              <w:t>00</w:t>
            </w:r>
            <w:r>
              <w:rPr>
                <w:sz w:val="22"/>
              </w:rPr>
              <w:t xml:space="preserve"> €</w:t>
            </w:r>
          </w:p>
          <w:p w14:paraId="2F348C34" w14:textId="77777777" w:rsidR="005C3DBD" w:rsidRDefault="005C3DBD" w:rsidP="003F2D63">
            <w:pPr>
              <w:spacing w:line="276" w:lineRule="auto"/>
              <w:ind w:left="-180" w:firstLine="180"/>
              <w:jc w:val="right"/>
            </w:pPr>
          </w:p>
        </w:tc>
      </w:tr>
      <w:tr w:rsidR="005C3DBD" w14:paraId="715CA553"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4ED577AD" w14:textId="73749BBE" w:rsidR="005C3DBD" w:rsidRDefault="0088344F" w:rsidP="003F2D63">
            <w:pPr>
              <w:spacing w:line="276" w:lineRule="auto"/>
              <w:ind w:left="-180" w:firstLine="180"/>
            </w:pPr>
            <w:r>
              <w:rPr>
                <w:sz w:val="22"/>
              </w:rPr>
              <w:t>10</w:t>
            </w:r>
            <w:r w:rsidR="005C3DBD">
              <w:rPr>
                <w:sz w:val="22"/>
              </w:rPr>
              <w:t>/3.6</w:t>
            </w:r>
          </w:p>
        </w:tc>
        <w:tc>
          <w:tcPr>
            <w:tcW w:w="7076" w:type="dxa"/>
            <w:tcBorders>
              <w:top w:val="single" w:sz="4" w:space="0" w:color="auto"/>
              <w:left w:val="single" w:sz="4" w:space="0" w:color="auto"/>
              <w:bottom w:val="single" w:sz="4" w:space="0" w:color="auto"/>
              <w:right w:val="single" w:sz="4" w:space="0" w:color="auto"/>
            </w:tcBorders>
            <w:hideMark/>
          </w:tcPr>
          <w:p w14:paraId="6E5D19D0" w14:textId="77777777" w:rsidR="005C3DBD" w:rsidRDefault="005C3DBD" w:rsidP="003F2D63">
            <w:pPr>
              <w:spacing w:line="276" w:lineRule="auto"/>
              <w:ind w:left="-180" w:firstLine="180"/>
            </w:pPr>
            <w:r>
              <w:rPr>
                <w:sz w:val="22"/>
                <w:szCs w:val="22"/>
              </w:rPr>
              <w:t xml:space="preserve">Vendosja e antenave të operatoreve për telekomunikim për një antenë në </w:t>
            </w:r>
          </w:p>
          <w:p w14:paraId="04B424F8" w14:textId="77777777" w:rsidR="005C3DBD" w:rsidRDefault="005C3DBD" w:rsidP="003F2D63">
            <w:pPr>
              <w:spacing w:line="276" w:lineRule="auto"/>
              <w:ind w:left="-180" w:firstLine="180"/>
            </w:pPr>
            <w:r>
              <w:rPr>
                <w:sz w:val="22"/>
                <w:szCs w:val="22"/>
              </w:rPr>
              <w:t xml:space="preserve">hapësirë publike, ngarkesa  vjetore ZONA E DYTË </w:t>
            </w:r>
          </w:p>
        </w:tc>
        <w:tc>
          <w:tcPr>
            <w:tcW w:w="1474" w:type="dxa"/>
            <w:tcBorders>
              <w:top w:val="single" w:sz="4" w:space="0" w:color="auto"/>
              <w:left w:val="single" w:sz="4" w:space="0" w:color="auto"/>
              <w:bottom w:val="single" w:sz="4" w:space="0" w:color="auto"/>
              <w:right w:val="single" w:sz="4" w:space="0" w:color="auto"/>
            </w:tcBorders>
            <w:hideMark/>
          </w:tcPr>
          <w:p w14:paraId="0DFB00DC" w14:textId="77777777" w:rsidR="005C3DBD" w:rsidRDefault="005C3DBD" w:rsidP="003F2D63">
            <w:pPr>
              <w:spacing w:line="276" w:lineRule="auto"/>
              <w:ind w:left="-180" w:firstLine="180"/>
              <w:jc w:val="right"/>
            </w:pPr>
            <w:r>
              <w:rPr>
                <w:sz w:val="22"/>
              </w:rPr>
              <w:t>1,500.</w:t>
            </w:r>
            <w:r>
              <w:rPr>
                <w:sz w:val="22"/>
                <w:vertAlign w:val="superscript"/>
              </w:rPr>
              <w:t>00</w:t>
            </w:r>
            <w:r>
              <w:rPr>
                <w:sz w:val="22"/>
              </w:rPr>
              <w:t xml:space="preserve"> €</w:t>
            </w:r>
          </w:p>
        </w:tc>
      </w:tr>
      <w:tr w:rsidR="005C3DBD" w14:paraId="72339002"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0A3F6435" w14:textId="7FFA0EC4" w:rsidR="005C3DBD" w:rsidRDefault="0088344F" w:rsidP="003F2D63">
            <w:pPr>
              <w:spacing w:line="276" w:lineRule="auto"/>
              <w:ind w:left="-180" w:firstLine="180"/>
            </w:pPr>
            <w:r>
              <w:rPr>
                <w:sz w:val="22"/>
              </w:rPr>
              <w:t>10</w:t>
            </w:r>
            <w:r w:rsidR="005C3DBD">
              <w:rPr>
                <w:sz w:val="22"/>
              </w:rPr>
              <w:t>/3.7</w:t>
            </w:r>
          </w:p>
        </w:tc>
        <w:tc>
          <w:tcPr>
            <w:tcW w:w="7076" w:type="dxa"/>
            <w:tcBorders>
              <w:top w:val="single" w:sz="4" w:space="0" w:color="auto"/>
              <w:left w:val="single" w:sz="4" w:space="0" w:color="auto"/>
              <w:bottom w:val="single" w:sz="4" w:space="0" w:color="auto"/>
              <w:right w:val="single" w:sz="4" w:space="0" w:color="auto"/>
            </w:tcBorders>
            <w:hideMark/>
          </w:tcPr>
          <w:p w14:paraId="3CF3ECE4" w14:textId="77777777" w:rsidR="005C3DBD" w:rsidRDefault="005C3DBD" w:rsidP="003F2D63">
            <w:pPr>
              <w:spacing w:line="276" w:lineRule="auto"/>
              <w:ind w:left="-180" w:firstLine="180"/>
            </w:pPr>
            <w:r>
              <w:rPr>
                <w:sz w:val="22"/>
                <w:szCs w:val="22"/>
              </w:rPr>
              <w:t xml:space="preserve">Vendosja e antenave të operatoreve për telekomunikim për një antenë në </w:t>
            </w:r>
          </w:p>
          <w:p w14:paraId="74D3C409" w14:textId="77777777" w:rsidR="005C3DBD" w:rsidRDefault="005C3DBD" w:rsidP="003F2D63">
            <w:pPr>
              <w:spacing w:line="276" w:lineRule="auto"/>
              <w:ind w:left="-180" w:firstLine="180"/>
            </w:pPr>
            <w:r>
              <w:rPr>
                <w:sz w:val="22"/>
                <w:szCs w:val="22"/>
              </w:rPr>
              <w:t>hapësirë publike, ngarkesa  vjetore ZONA E TRETË</w:t>
            </w:r>
          </w:p>
        </w:tc>
        <w:tc>
          <w:tcPr>
            <w:tcW w:w="1474" w:type="dxa"/>
            <w:tcBorders>
              <w:top w:val="single" w:sz="4" w:space="0" w:color="auto"/>
              <w:left w:val="single" w:sz="4" w:space="0" w:color="auto"/>
              <w:bottom w:val="single" w:sz="4" w:space="0" w:color="auto"/>
              <w:right w:val="single" w:sz="4" w:space="0" w:color="auto"/>
            </w:tcBorders>
          </w:tcPr>
          <w:p w14:paraId="7B148BF8" w14:textId="77777777" w:rsidR="005C3DBD" w:rsidRDefault="005C3DBD" w:rsidP="003F2D63">
            <w:pPr>
              <w:spacing w:line="276" w:lineRule="auto"/>
              <w:ind w:left="-180" w:firstLine="180"/>
              <w:jc w:val="right"/>
            </w:pPr>
          </w:p>
          <w:p w14:paraId="5E4AAF4A" w14:textId="77777777" w:rsidR="005C3DBD" w:rsidRDefault="005C3DBD" w:rsidP="003F2D63">
            <w:pPr>
              <w:spacing w:line="276" w:lineRule="auto"/>
              <w:ind w:left="-180" w:firstLine="180"/>
              <w:jc w:val="right"/>
            </w:pPr>
            <w:r>
              <w:rPr>
                <w:sz w:val="22"/>
              </w:rPr>
              <w:t>1,000.</w:t>
            </w:r>
            <w:r>
              <w:rPr>
                <w:sz w:val="22"/>
                <w:vertAlign w:val="superscript"/>
              </w:rPr>
              <w:t>00</w:t>
            </w:r>
            <w:r>
              <w:rPr>
                <w:sz w:val="22"/>
              </w:rPr>
              <w:t xml:space="preserve"> €</w:t>
            </w:r>
          </w:p>
        </w:tc>
      </w:tr>
      <w:tr w:rsidR="005C3DBD" w14:paraId="5D991407"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3F288CAB"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tcPr>
          <w:p w14:paraId="11A96459"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tcPr>
          <w:p w14:paraId="2A7B7736" w14:textId="77777777" w:rsidR="005C3DBD" w:rsidRDefault="005C3DBD" w:rsidP="003F2D63">
            <w:pPr>
              <w:spacing w:line="276" w:lineRule="auto"/>
              <w:ind w:left="-180" w:firstLine="180"/>
              <w:rPr>
                <w:sz w:val="6"/>
              </w:rPr>
            </w:pPr>
          </w:p>
        </w:tc>
      </w:tr>
      <w:tr w:rsidR="005C3DBD" w14:paraId="38D09140" w14:textId="77777777" w:rsidTr="009F200A">
        <w:trPr>
          <w:trHeight w:val="773"/>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cPr>
          <w:p w14:paraId="54A24056" w14:textId="77777777" w:rsidR="005C3DBD" w:rsidRDefault="005C3DBD" w:rsidP="003F2D63">
            <w:pPr>
              <w:spacing w:line="276" w:lineRule="auto"/>
              <w:ind w:left="-180" w:firstLine="180"/>
              <w:rPr>
                <w:b/>
              </w:rPr>
            </w:pPr>
          </w:p>
          <w:p w14:paraId="6F8AFD61" w14:textId="4D76C641" w:rsidR="005C3DBD" w:rsidRDefault="0088344F" w:rsidP="003F2D63">
            <w:pPr>
              <w:spacing w:line="276" w:lineRule="auto"/>
              <w:ind w:left="-180" w:firstLine="180"/>
              <w:rPr>
                <w:b/>
              </w:rPr>
            </w:pPr>
            <w:r>
              <w:rPr>
                <w:b/>
              </w:rPr>
              <w:t>10</w:t>
            </w:r>
            <w:r w:rsidR="005C3DBD">
              <w:rPr>
                <w:b/>
              </w:rPr>
              <w:t>.4</w:t>
            </w:r>
          </w:p>
        </w:tc>
        <w:tc>
          <w:tcPr>
            <w:tcW w:w="7076" w:type="dxa"/>
            <w:tcBorders>
              <w:top w:val="single" w:sz="4" w:space="0" w:color="auto"/>
              <w:left w:val="single" w:sz="4" w:space="0" w:color="auto"/>
              <w:bottom w:val="single" w:sz="4" w:space="0" w:color="auto"/>
              <w:right w:val="single" w:sz="4" w:space="0" w:color="auto"/>
            </w:tcBorders>
            <w:shd w:val="clear" w:color="auto" w:fill="BFBFBF"/>
            <w:hideMark/>
          </w:tcPr>
          <w:p w14:paraId="42275FC9" w14:textId="77777777" w:rsidR="005C3DBD" w:rsidRDefault="005C3DBD" w:rsidP="003F2D63">
            <w:pPr>
              <w:spacing w:line="276" w:lineRule="auto"/>
              <w:ind w:left="-180" w:firstLine="180"/>
              <w:rPr>
                <w:b/>
              </w:rPr>
            </w:pPr>
            <w:r>
              <w:rPr>
                <w:b/>
                <w:sz w:val="22"/>
                <w:szCs w:val="22"/>
              </w:rPr>
              <w:t xml:space="preserve">Leje për vendosjen (para dyqaneve), të mjeteve/aparateve për </w:t>
            </w:r>
          </w:p>
          <w:p w14:paraId="7B926B12" w14:textId="77777777" w:rsidR="005C3DBD" w:rsidRDefault="005C3DBD" w:rsidP="003F2D63">
            <w:pPr>
              <w:spacing w:line="276" w:lineRule="auto"/>
              <w:ind w:left="-180" w:firstLine="180"/>
              <w:rPr>
                <w:b/>
              </w:rPr>
            </w:pPr>
            <w:r>
              <w:rPr>
                <w:b/>
                <w:sz w:val="22"/>
                <w:szCs w:val="22"/>
              </w:rPr>
              <w:t>akullore, frigorifer, të kafesë dhe mjetet tjera të ngjashme, maksimum 1.5m</w:t>
            </w:r>
            <w:r>
              <w:rPr>
                <w:b/>
                <w:sz w:val="22"/>
                <w:szCs w:val="22"/>
                <w:vertAlign w:val="superscript"/>
              </w:rPr>
              <w:t>2</w:t>
            </w:r>
            <w:r>
              <w:rPr>
                <w:b/>
                <w:sz w:val="22"/>
                <w:szCs w:val="22"/>
              </w:rPr>
              <w:t xml:space="preserve"> për 1 njësi (ngarkesa mujore)</w:t>
            </w: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3B229590" w14:textId="77777777" w:rsidR="005C3DBD" w:rsidRDefault="005C3DBD" w:rsidP="003F2D63">
            <w:pPr>
              <w:spacing w:line="276" w:lineRule="auto"/>
              <w:ind w:left="-180" w:firstLine="180"/>
              <w:jc w:val="right"/>
            </w:pPr>
          </w:p>
        </w:tc>
      </w:tr>
      <w:tr w:rsidR="005C3DBD" w14:paraId="46296CDF"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4611938" w14:textId="0A1B1A15" w:rsidR="005C3DBD" w:rsidRDefault="0088344F" w:rsidP="003F2D63">
            <w:pPr>
              <w:spacing w:line="276" w:lineRule="auto"/>
              <w:ind w:left="-180" w:firstLine="180"/>
            </w:pPr>
            <w:r>
              <w:rPr>
                <w:sz w:val="22"/>
              </w:rPr>
              <w:t>10</w:t>
            </w:r>
            <w:r w:rsidR="005C3DBD">
              <w:rPr>
                <w:sz w:val="22"/>
              </w:rPr>
              <w:t>/4.1</w:t>
            </w:r>
          </w:p>
        </w:tc>
        <w:tc>
          <w:tcPr>
            <w:tcW w:w="7076" w:type="dxa"/>
            <w:tcBorders>
              <w:top w:val="single" w:sz="4" w:space="0" w:color="auto"/>
              <w:left w:val="single" w:sz="4" w:space="0" w:color="auto"/>
              <w:bottom w:val="single" w:sz="4" w:space="0" w:color="auto"/>
              <w:right w:val="single" w:sz="4" w:space="0" w:color="auto"/>
            </w:tcBorders>
            <w:hideMark/>
          </w:tcPr>
          <w:p w14:paraId="0C115270" w14:textId="77777777" w:rsidR="005C3DBD" w:rsidRDefault="005C3DBD" w:rsidP="003F2D63">
            <w:pPr>
              <w:spacing w:line="276" w:lineRule="auto"/>
              <w:ind w:left="-180" w:firstLine="180"/>
            </w:pPr>
            <w:r>
              <w:rPr>
                <w:sz w:val="22"/>
                <w:szCs w:val="22"/>
              </w:rPr>
              <w:t>Zona e I-rë për 1 njësi</w:t>
            </w:r>
          </w:p>
        </w:tc>
        <w:tc>
          <w:tcPr>
            <w:tcW w:w="1474" w:type="dxa"/>
            <w:tcBorders>
              <w:top w:val="single" w:sz="4" w:space="0" w:color="auto"/>
              <w:left w:val="single" w:sz="4" w:space="0" w:color="auto"/>
              <w:bottom w:val="single" w:sz="4" w:space="0" w:color="auto"/>
              <w:right w:val="single" w:sz="4" w:space="0" w:color="auto"/>
            </w:tcBorders>
            <w:hideMark/>
          </w:tcPr>
          <w:p w14:paraId="0F94450B" w14:textId="77777777" w:rsidR="005C3DBD" w:rsidRDefault="005C3DBD" w:rsidP="003F2D63">
            <w:pPr>
              <w:spacing w:line="276" w:lineRule="auto"/>
              <w:ind w:left="-180" w:firstLine="180"/>
              <w:jc w:val="right"/>
            </w:pPr>
            <w:r>
              <w:rPr>
                <w:sz w:val="22"/>
              </w:rPr>
              <w:t xml:space="preserve">      15.</w:t>
            </w:r>
            <w:r>
              <w:rPr>
                <w:sz w:val="22"/>
                <w:vertAlign w:val="superscript"/>
              </w:rPr>
              <w:t>00</w:t>
            </w:r>
            <w:r>
              <w:rPr>
                <w:sz w:val="22"/>
              </w:rPr>
              <w:t xml:space="preserve"> €</w:t>
            </w:r>
          </w:p>
        </w:tc>
      </w:tr>
      <w:tr w:rsidR="005C3DBD" w14:paraId="49B5D64A"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E42717E" w14:textId="21EC77B3" w:rsidR="005C3DBD" w:rsidRDefault="0088344F" w:rsidP="003F2D63">
            <w:pPr>
              <w:spacing w:line="276" w:lineRule="auto"/>
              <w:ind w:left="-180" w:firstLine="180"/>
            </w:pPr>
            <w:r>
              <w:rPr>
                <w:sz w:val="22"/>
              </w:rPr>
              <w:t>10</w:t>
            </w:r>
            <w:r w:rsidR="005C3DBD">
              <w:rPr>
                <w:sz w:val="22"/>
              </w:rPr>
              <w:t>/4.2</w:t>
            </w:r>
          </w:p>
        </w:tc>
        <w:tc>
          <w:tcPr>
            <w:tcW w:w="7076" w:type="dxa"/>
            <w:tcBorders>
              <w:top w:val="single" w:sz="4" w:space="0" w:color="auto"/>
              <w:left w:val="single" w:sz="4" w:space="0" w:color="auto"/>
              <w:bottom w:val="single" w:sz="4" w:space="0" w:color="auto"/>
              <w:right w:val="single" w:sz="4" w:space="0" w:color="auto"/>
            </w:tcBorders>
            <w:hideMark/>
          </w:tcPr>
          <w:p w14:paraId="1608B762" w14:textId="77777777" w:rsidR="005C3DBD" w:rsidRDefault="005C3DBD" w:rsidP="003F2D63">
            <w:pPr>
              <w:spacing w:line="276" w:lineRule="auto"/>
              <w:ind w:left="-180" w:firstLine="180"/>
            </w:pPr>
            <w:r>
              <w:rPr>
                <w:sz w:val="22"/>
                <w:szCs w:val="22"/>
              </w:rPr>
              <w:t>Zona e II-të për 1 njësi</w:t>
            </w:r>
          </w:p>
        </w:tc>
        <w:tc>
          <w:tcPr>
            <w:tcW w:w="1474" w:type="dxa"/>
            <w:tcBorders>
              <w:top w:val="single" w:sz="4" w:space="0" w:color="auto"/>
              <w:left w:val="single" w:sz="4" w:space="0" w:color="auto"/>
              <w:bottom w:val="single" w:sz="4" w:space="0" w:color="auto"/>
              <w:right w:val="single" w:sz="4" w:space="0" w:color="auto"/>
            </w:tcBorders>
            <w:hideMark/>
          </w:tcPr>
          <w:p w14:paraId="676FDE73" w14:textId="77777777" w:rsidR="005C3DBD" w:rsidRDefault="005C3DBD" w:rsidP="003F2D63">
            <w:pPr>
              <w:spacing w:line="276" w:lineRule="auto"/>
              <w:ind w:left="-180" w:firstLine="180"/>
              <w:jc w:val="right"/>
            </w:pPr>
            <w:r>
              <w:rPr>
                <w:sz w:val="22"/>
              </w:rPr>
              <w:t>10.</w:t>
            </w:r>
            <w:r>
              <w:rPr>
                <w:sz w:val="22"/>
                <w:vertAlign w:val="superscript"/>
              </w:rPr>
              <w:t>00</w:t>
            </w:r>
            <w:r>
              <w:rPr>
                <w:sz w:val="22"/>
              </w:rPr>
              <w:t xml:space="preserve"> €</w:t>
            </w:r>
          </w:p>
        </w:tc>
      </w:tr>
      <w:tr w:rsidR="005C3DBD" w14:paraId="369A8C0E"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5FEAC007" w14:textId="55F862A1" w:rsidR="005C3DBD" w:rsidRDefault="0088344F" w:rsidP="003F2D63">
            <w:pPr>
              <w:spacing w:line="276" w:lineRule="auto"/>
              <w:ind w:left="-180" w:firstLine="180"/>
            </w:pPr>
            <w:r>
              <w:rPr>
                <w:sz w:val="22"/>
              </w:rPr>
              <w:t>10</w:t>
            </w:r>
            <w:r w:rsidR="005C3DBD">
              <w:rPr>
                <w:sz w:val="22"/>
              </w:rPr>
              <w:t>/4.3</w:t>
            </w:r>
          </w:p>
        </w:tc>
        <w:tc>
          <w:tcPr>
            <w:tcW w:w="7076" w:type="dxa"/>
            <w:tcBorders>
              <w:top w:val="single" w:sz="4" w:space="0" w:color="auto"/>
              <w:left w:val="single" w:sz="4" w:space="0" w:color="auto"/>
              <w:bottom w:val="single" w:sz="4" w:space="0" w:color="auto"/>
              <w:right w:val="single" w:sz="4" w:space="0" w:color="auto"/>
            </w:tcBorders>
            <w:hideMark/>
          </w:tcPr>
          <w:p w14:paraId="4BD5C301" w14:textId="77777777" w:rsidR="005C3DBD" w:rsidRDefault="005C3DBD" w:rsidP="003F2D63">
            <w:pPr>
              <w:spacing w:line="276" w:lineRule="auto"/>
              <w:ind w:left="-180" w:firstLine="180"/>
            </w:pPr>
            <w:r>
              <w:rPr>
                <w:sz w:val="22"/>
                <w:szCs w:val="22"/>
              </w:rPr>
              <w:t>Zona e III-të për 1 njësi</w:t>
            </w:r>
          </w:p>
        </w:tc>
        <w:tc>
          <w:tcPr>
            <w:tcW w:w="1474" w:type="dxa"/>
            <w:tcBorders>
              <w:top w:val="single" w:sz="4" w:space="0" w:color="auto"/>
              <w:left w:val="single" w:sz="4" w:space="0" w:color="auto"/>
              <w:bottom w:val="single" w:sz="4" w:space="0" w:color="auto"/>
              <w:right w:val="single" w:sz="4" w:space="0" w:color="auto"/>
            </w:tcBorders>
            <w:hideMark/>
          </w:tcPr>
          <w:p w14:paraId="62A6DDDE" w14:textId="77777777" w:rsidR="005C3DBD" w:rsidRDefault="005C3DBD" w:rsidP="003F2D63">
            <w:pPr>
              <w:spacing w:line="276" w:lineRule="auto"/>
              <w:ind w:left="-180" w:firstLine="180"/>
              <w:jc w:val="right"/>
            </w:pPr>
            <w:r>
              <w:rPr>
                <w:sz w:val="22"/>
              </w:rPr>
              <w:t xml:space="preserve">        7.</w:t>
            </w:r>
            <w:r>
              <w:rPr>
                <w:sz w:val="22"/>
                <w:vertAlign w:val="superscript"/>
              </w:rPr>
              <w:t>00</w:t>
            </w:r>
            <w:r>
              <w:rPr>
                <w:sz w:val="22"/>
              </w:rPr>
              <w:t xml:space="preserve"> €</w:t>
            </w:r>
          </w:p>
        </w:tc>
      </w:tr>
      <w:tr w:rsidR="005C3DBD" w14:paraId="5CC0A2D1"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61FBB8F8" w14:textId="77777777" w:rsidR="005C3DBD" w:rsidRDefault="005C3DBD" w:rsidP="003F2D63">
            <w:pPr>
              <w:spacing w:line="276" w:lineRule="auto"/>
              <w:ind w:left="-180" w:firstLine="180"/>
              <w:rPr>
                <w:color w:val="FF0000"/>
                <w:sz w:val="6"/>
              </w:rPr>
            </w:pPr>
          </w:p>
        </w:tc>
        <w:tc>
          <w:tcPr>
            <w:tcW w:w="7076" w:type="dxa"/>
            <w:tcBorders>
              <w:top w:val="single" w:sz="4" w:space="0" w:color="auto"/>
              <w:left w:val="single" w:sz="4" w:space="0" w:color="auto"/>
              <w:bottom w:val="single" w:sz="4" w:space="0" w:color="auto"/>
              <w:right w:val="single" w:sz="4" w:space="0" w:color="auto"/>
            </w:tcBorders>
          </w:tcPr>
          <w:p w14:paraId="10F3F1AA" w14:textId="77777777" w:rsidR="005C3DBD" w:rsidRDefault="005C3DBD" w:rsidP="003F2D63">
            <w:pPr>
              <w:spacing w:line="276" w:lineRule="auto"/>
              <w:ind w:left="-180" w:firstLine="180"/>
              <w:rPr>
                <w:color w:val="FF0000"/>
                <w:sz w:val="6"/>
              </w:rPr>
            </w:pPr>
          </w:p>
        </w:tc>
        <w:tc>
          <w:tcPr>
            <w:tcW w:w="1474" w:type="dxa"/>
            <w:tcBorders>
              <w:top w:val="single" w:sz="4" w:space="0" w:color="auto"/>
              <w:left w:val="single" w:sz="4" w:space="0" w:color="auto"/>
              <w:bottom w:val="single" w:sz="4" w:space="0" w:color="auto"/>
              <w:right w:val="single" w:sz="4" w:space="0" w:color="auto"/>
            </w:tcBorders>
          </w:tcPr>
          <w:p w14:paraId="798ACBFD" w14:textId="77777777" w:rsidR="005C3DBD" w:rsidRDefault="005C3DBD" w:rsidP="003F2D63">
            <w:pPr>
              <w:spacing w:line="276" w:lineRule="auto"/>
              <w:ind w:left="-180" w:firstLine="180"/>
              <w:rPr>
                <w:color w:val="FF0000"/>
                <w:sz w:val="6"/>
              </w:rPr>
            </w:pPr>
          </w:p>
        </w:tc>
      </w:tr>
      <w:tr w:rsidR="005C3DBD" w14:paraId="0FF9BBE7"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hideMark/>
          </w:tcPr>
          <w:p w14:paraId="65331A25" w14:textId="77777777" w:rsidR="005C3DBD" w:rsidRDefault="005C3DBD" w:rsidP="003F2D63">
            <w:pPr>
              <w:spacing w:line="276" w:lineRule="auto"/>
              <w:ind w:left="-180" w:firstLine="180"/>
              <w:rPr>
                <w:b/>
              </w:rPr>
            </w:pPr>
          </w:p>
          <w:p w14:paraId="747EDEB2" w14:textId="745EFC89" w:rsidR="005C3DBD" w:rsidRDefault="0088344F" w:rsidP="003F2D63">
            <w:pPr>
              <w:spacing w:line="276" w:lineRule="auto"/>
              <w:ind w:left="-180" w:firstLine="180"/>
              <w:rPr>
                <w:b/>
              </w:rPr>
            </w:pPr>
            <w:r>
              <w:rPr>
                <w:b/>
              </w:rPr>
              <w:lastRenderedPageBreak/>
              <w:t>10</w:t>
            </w:r>
            <w:r w:rsidR="005C3DBD">
              <w:rPr>
                <w:b/>
              </w:rPr>
              <w:t>.5</w:t>
            </w:r>
          </w:p>
        </w:tc>
        <w:tc>
          <w:tcPr>
            <w:tcW w:w="7076" w:type="dxa"/>
            <w:tcBorders>
              <w:top w:val="single" w:sz="4" w:space="0" w:color="auto"/>
              <w:left w:val="single" w:sz="4" w:space="0" w:color="auto"/>
              <w:bottom w:val="single" w:sz="4" w:space="0" w:color="auto"/>
              <w:right w:val="single" w:sz="4" w:space="0" w:color="auto"/>
            </w:tcBorders>
            <w:shd w:val="clear" w:color="auto" w:fill="BFBFBF"/>
            <w:hideMark/>
          </w:tcPr>
          <w:p w14:paraId="42324A06" w14:textId="77777777" w:rsidR="005C3DBD" w:rsidRDefault="005C3DBD" w:rsidP="003F2D63">
            <w:pPr>
              <w:spacing w:line="276" w:lineRule="auto"/>
              <w:ind w:left="-180" w:firstLine="180"/>
              <w:rPr>
                <w:b/>
                <w:szCs w:val="20"/>
              </w:rPr>
            </w:pPr>
            <w:r>
              <w:rPr>
                <w:b/>
                <w:sz w:val="22"/>
                <w:szCs w:val="20"/>
              </w:rPr>
              <w:lastRenderedPageBreak/>
              <w:t xml:space="preserve">Vendosja e objekteve statike në hapësirën publike (gjenerator, </w:t>
            </w:r>
          </w:p>
          <w:p w14:paraId="1E4EAFA8" w14:textId="77777777" w:rsidR="005C3DBD" w:rsidRDefault="005C3DBD" w:rsidP="003F2D63">
            <w:pPr>
              <w:spacing w:line="276" w:lineRule="auto"/>
              <w:ind w:left="-180" w:firstLine="180"/>
              <w:rPr>
                <w:b/>
              </w:rPr>
            </w:pPr>
            <w:r>
              <w:rPr>
                <w:b/>
                <w:sz w:val="22"/>
                <w:szCs w:val="20"/>
              </w:rPr>
              <w:lastRenderedPageBreak/>
              <w:t>bankomate dhe objekte tjera për çfarë do aktiviteti afarist) ngarkesa  vjetore për 1m</w:t>
            </w:r>
            <w:r>
              <w:rPr>
                <w:b/>
                <w:sz w:val="22"/>
                <w:szCs w:val="20"/>
                <w:vertAlign w:val="superscript"/>
              </w:rPr>
              <w:t>2</w:t>
            </w: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4BB593F3" w14:textId="77777777" w:rsidR="005C3DBD" w:rsidRDefault="005C3DBD" w:rsidP="003F2D63">
            <w:pPr>
              <w:spacing w:line="276" w:lineRule="auto"/>
              <w:ind w:left="-180" w:firstLine="180"/>
              <w:jc w:val="right"/>
            </w:pPr>
          </w:p>
        </w:tc>
      </w:tr>
      <w:tr w:rsidR="005C3DBD" w14:paraId="2E8166CB"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7AAA5299" w14:textId="72FBA9EC" w:rsidR="005C3DBD" w:rsidRDefault="0088344F" w:rsidP="003F2D63">
            <w:pPr>
              <w:spacing w:line="276" w:lineRule="auto"/>
              <w:ind w:left="-180" w:firstLine="180"/>
            </w:pPr>
            <w:r>
              <w:rPr>
                <w:sz w:val="22"/>
              </w:rPr>
              <w:lastRenderedPageBreak/>
              <w:t>10</w:t>
            </w:r>
            <w:r w:rsidR="005C3DBD">
              <w:rPr>
                <w:sz w:val="22"/>
              </w:rPr>
              <w:t>/5.1</w:t>
            </w:r>
          </w:p>
        </w:tc>
        <w:tc>
          <w:tcPr>
            <w:tcW w:w="7076" w:type="dxa"/>
            <w:tcBorders>
              <w:top w:val="single" w:sz="4" w:space="0" w:color="auto"/>
              <w:left w:val="single" w:sz="4" w:space="0" w:color="auto"/>
              <w:bottom w:val="single" w:sz="4" w:space="0" w:color="auto"/>
              <w:right w:val="single" w:sz="4" w:space="0" w:color="auto"/>
            </w:tcBorders>
            <w:hideMark/>
          </w:tcPr>
          <w:p w14:paraId="732FB4EF" w14:textId="77777777" w:rsidR="005C3DBD" w:rsidRDefault="005C3DBD" w:rsidP="00490826">
            <w:pPr>
              <w:spacing w:line="276" w:lineRule="auto"/>
              <w:ind w:left="-180" w:firstLine="180"/>
              <w:jc w:val="left"/>
            </w:pPr>
            <w:r>
              <w:rPr>
                <w:sz w:val="22"/>
                <w:szCs w:val="22"/>
              </w:rPr>
              <w:t>Zona e I-rë</w:t>
            </w:r>
          </w:p>
        </w:tc>
        <w:tc>
          <w:tcPr>
            <w:tcW w:w="1474" w:type="dxa"/>
            <w:tcBorders>
              <w:top w:val="single" w:sz="4" w:space="0" w:color="auto"/>
              <w:left w:val="single" w:sz="4" w:space="0" w:color="auto"/>
              <w:bottom w:val="single" w:sz="4" w:space="0" w:color="auto"/>
              <w:right w:val="single" w:sz="4" w:space="0" w:color="auto"/>
            </w:tcBorders>
            <w:hideMark/>
          </w:tcPr>
          <w:p w14:paraId="083D30AF" w14:textId="77777777" w:rsidR="005C3DBD" w:rsidRDefault="005C3DBD" w:rsidP="003F2D63">
            <w:pPr>
              <w:spacing w:line="276" w:lineRule="auto"/>
              <w:ind w:left="-180" w:firstLine="180"/>
              <w:jc w:val="right"/>
            </w:pPr>
            <w:r>
              <w:rPr>
                <w:sz w:val="22"/>
              </w:rPr>
              <w:t>200.</w:t>
            </w:r>
            <w:r>
              <w:rPr>
                <w:sz w:val="22"/>
                <w:vertAlign w:val="superscript"/>
              </w:rPr>
              <w:t>00</w:t>
            </w:r>
            <w:r>
              <w:rPr>
                <w:sz w:val="22"/>
              </w:rPr>
              <w:t xml:space="preserve"> €</w:t>
            </w:r>
          </w:p>
        </w:tc>
      </w:tr>
      <w:tr w:rsidR="005C3DBD" w14:paraId="622EDF47"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5513C95" w14:textId="534C4A2D" w:rsidR="005C3DBD" w:rsidRDefault="0088344F" w:rsidP="003F2D63">
            <w:pPr>
              <w:spacing w:line="276" w:lineRule="auto"/>
              <w:ind w:left="-180" w:firstLine="180"/>
            </w:pPr>
            <w:r>
              <w:rPr>
                <w:sz w:val="22"/>
              </w:rPr>
              <w:t>10</w:t>
            </w:r>
            <w:r w:rsidR="005C3DBD">
              <w:rPr>
                <w:sz w:val="22"/>
              </w:rPr>
              <w:t>/5.2</w:t>
            </w:r>
          </w:p>
        </w:tc>
        <w:tc>
          <w:tcPr>
            <w:tcW w:w="7076" w:type="dxa"/>
            <w:tcBorders>
              <w:top w:val="single" w:sz="4" w:space="0" w:color="auto"/>
              <w:left w:val="single" w:sz="4" w:space="0" w:color="auto"/>
              <w:bottom w:val="single" w:sz="4" w:space="0" w:color="auto"/>
              <w:right w:val="single" w:sz="4" w:space="0" w:color="auto"/>
            </w:tcBorders>
            <w:hideMark/>
          </w:tcPr>
          <w:p w14:paraId="088DFADF" w14:textId="77777777" w:rsidR="005C3DBD" w:rsidRDefault="005C3DBD" w:rsidP="00490826">
            <w:pPr>
              <w:spacing w:line="276" w:lineRule="auto"/>
              <w:ind w:left="-180" w:firstLine="180"/>
              <w:jc w:val="left"/>
            </w:pPr>
            <w:r>
              <w:rPr>
                <w:sz w:val="22"/>
                <w:szCs w:val="22"/>
              </w:rPr>
              <w:t xml:space="preserve">Zona e II-të </w:t>
            </w:r>
          </w:p>
        </w:tc>
        <w:tc>
          <w:tcPr>
            <w:tcW w:w="1474" w:type="dxa"/>
            <w:tcBorders>
              <w:top w:val="single" w:sz="4" w:space="0" w:color="auto"/>
              <w:left w:val="single" w:sz="4" w:space="0" w:color="auto"/>
              <w:bottom w:val="single" w:sz="4" w:space="0" w:color="auto"/>
              <w:right w:val="single" w:sz="4" w:space="0" w:color="auto"/>
            </w:tcBorders>
            <w:hideMark/>
          </w:tcPr>
          <w:p w14:paraId="49DDEF37" w14:textId="77777777" w:rsidR="005C3DBD" w:rsidRDefault="005C3DBD" w:rsidP="003F2D63">
            <w:pPr>
              <w:spacing w:line="276" w:lineRule="auto"/>
              <w:ind w:left="-180" w:firstLine="180"/>
              <w:jc w:val="right"/>
            </w:pPr>
            <w:r>
              <w:rPr>
                <w:sz w:val="22"/>
              </w:rPr>
              <w:t xml:space="preserve">      150.</w:t>
            </w:r>
            <w:r>
              <w:rPr>
                <w:sz w:val="22"/>
                <w:vertAlign w:val="superscript"/>
              </w:rPr>
              <w:t>00</w:t>
            </w:r>
            <w:r>
              <w:rPr>
                <w:sz w:val="22"/>
              </w:rPr>
              <w:t xml:space="preserve"> €</w:t>
            </w:r>
          </w:p>
        </w:tc>
      </w:tr>
      <w:tr w:rsidR="005C3DBD" w14:paraId="1F9AF352"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B389FE1" w14:textId="4A5B68D3" w:rsidR="005C3DBD" w:rsidRDefault="0088344F" w:rsidP="003F2D63">
            <w:pPr>
              <w:spacing w:line="276" w:lineRule="auto"/>
              <w:ind w:left="-180" w:firstLine="180"/>
            </w:pPr>
            <w:r>
              <w:rPr>
                <w:sz w:val="22"/>
              </w:rPr>
              <w:t>10</w:t>
            </w:r>
            <w:r w:rsidR="005C3DBD">
              <w:rPr>
                <w:sz w:val="22"/>
              </w:rPr>
              <w:t>/5.3</w:t>
            </w:r>
          </w:p>
        </w:tc>
        <w:tc>
          <w:tcPr>
            <w:tcW w:w="7076" w:type="dxa"/>
            <w:tcBorders>
              <w:top w:val="single" w:sz="4" w:space="0" w:color="auto"/>
              <w:left w:val="single" w:sz="4" w:space="0" w:color="auto"/>
              <w:bottom w:val="single" w:sz="4" w:space="0" w:color="auto"/>
              <w:right w:val="single" w:sz="4" w:space="0" w:color="auto"/>
            </w:tcBorders>
            <w:hideMark/>
          </w:tcPr>
          <w:p w14:paraId="065A4299" w14:textId="77777777" w:rsidR="005C3DBD" w:rsidRDefault="005C3DBD" w:rsidP="00490826">
            <w:pPr>
              <w:spacing w:line="276" w:lineRule="auto"/>
              <w:ind w:left="-180" w:firstLine="180"/>
              <w:jc w:val="left"/>
            </w:pPr>
            <w:r>
              <w:rPr>
                <w:sz w:val="22"/>
                <w:szCs w:val="22"/>
              </w:rPr>
              <w:t>Zona e III-të</w:t>
            </w:r>
          </w:p>
        </w:tc>
        <w:tc>
          <w:tcPr>
            <w:tcW w:w="1474" w:type="dxa"/>
            <w:tcBorders>
              <w:top w:val="single" w:sz="4" w:space="0" w:color="auto"/>
              <w:left w:val="single" w:sz="4" w:space="0" w:color="auto"/>
              <w:bottom w:val="single" w:sz="4" w:space="0" w:color="auto"/>
              <w:right w:val="single" w:sz="4" w:space="0" w:color="auto"/>
            </w:tcBorders>
            <w:hideMark/>
          </w:tcPr>
          <w:p w14:paraId="4FB9A27A" w14:textId="77777777" w:rsidR="005C3DBD" w:rsidRDefault="005C3DBD" w:rsidP="003F2D63">
            <w:pPr>
              <w:spacing w:line="276" w:lineRule="auto"/>
              <w:ind w:left="-180" w:firstLine="180"/>
              <w:jc w:val="right"/>
            </w:pPr>
            <w:r>
              <w:rPr>
                <w:sz w:val="22"/>
              </w:rPr>
              <w:t xml:space="preserve">      100.</w:t>
            </w:r>
            <w:r>
              <w:rPr>
                <w:sz w:val="22"/>
                <w:vertAlign w:val="superscript"/>
              </w:rPr>
              <w:t>00</w:t>
            </w:r>
            <w:r>
              <w:rPr>
                <w:sz w:val="22"/>
              </w:rPr>
              <w:t xml:space="preserve"> €</w:t>
            </w:r>
          </w:p>
        </w:tc>
      </w:tr>
      <w:tr w:rsidR="009F200A" w14:paraId="6821F967" w14:textId="77777777" w:rsidTr="00D954F4">
        <w:trPr>
          <w:trHeight w:val="1430"/>
          <w:jc w:val="center"/>
        </w:trPr>
        <w:tc>
          <w:tcPr>
            <w:tcW w:w="1170" w:type="dxa"/>
            <w:tcBorders>
              <w:top w:val="single" w:sz="4" w:space="0" w:color="auto"/>
              <w:left w:val="single" w:sz="4" w:space="0" w:color="auto"/>
              <w:bottom w:val="single" w:sz="4" w:space="0" w:color="auto"/>
              <w:right w:val="single" w:sz="4" w:space="0" w:color="auto"/>
            </w:tcBorders>
          </w:tcPr>
          <w:p w14:paraId="5FF1A704" w14:textId="46B77002" w:rsidR="009F200A" w:rsidRDefault="009F200A" w:rsidP="003F2D63">
            <w:pPr>
              <w:spacing w:line="276" w:lineRule="auto"/>
              <w:ind w:left="-180" w:firstLine="180"/>
              <w:rPr>
                <w:sz w:val="22"/>
              </w:rPr>
            </w:pPr>
            <w:r>
              <w:rPr>
                <w:sz w:val="22"/>
              </w:rPr>
              <w:t>10/5.4</w:t>
            </w:r>
          </w:p>
        </w:tc>
        <w:tc>
          <w:tcPr>
            <w:tcW w:w="7076" w:type="dxa"/>
            <w:tcBorders>
              <w:top w:val="single" w:sz="4" w:space="0" w:color="auto"/>
              <w:left w:val="single" w:sz="4" w:space="0" w:color="auto"/>
              <w:bottom w:val="single" w:sz="4" w:space="0" w:color="auto"/>
              <w:right w:val="single" w:sz="4" w:space="0" w:color="auto"/>
            </w:tcBorders>
          </w:tcPr>
          <w:p w14:paraId="54A121F6" w14:textId="4360446A" w:rsidR="009F200A" w:rsidRPr="009F200A" w:rsidRDefault="009F200A" w:rsidP="00744DC7">
            <w:pPr>
              <w:ind w:left="-180" w:firstLine="180"/>
              <w:jc w:val="right"/>
              <w:rPr>
                <w:sz w:val="22"/>
                <w:szCs w:val="22"/>
              </w:rPr>
            </w:pPr>
            <w:r w:rsidRPr="009F200A">
              <w:rPr>
                <w:sz w:val="22"/>
                <w:szCs w:val="22"/>
              </w:rPr>
              <w:t>Vendosja e laurave dhe te ngjajshme tek hyrje</w:t>
            </w:r>
            <w:r w:rsidR="00744DC7">
              <w:rPr>
                <w:sz w:val="22"/>
                <w:szCs w:val="22"/>
              </w:rPr>
              <w:t xml:space="preserve">t e objektevte te banimit shume </w:t>
            </w:r>
            <w:r w:rsidRPr="009F200A">
              <w:rPr>
                <w:sz w:val="22"/>
                <w:szCs w:val="22"/>
              </w:rPr>
              <w:t>banesore</w:t>
            </w:r>
            <w:r w:rsidR="00987C2F">
              <w:rPr>
                <w:sz w:val="22"/>
                <w:szCs w:val="22"/>
              </w:rPr>
              <w:t>, si dhe ne lagjet ku rruget nuk kane dalje (rruge qorre)</w:t>
            </w:r>
            <w:r w:rsidRPr="009F200A">
              <w:rPr>
                <w:sz w:val="22"/>
                <w:szCs w:val="22"/>
              </w:rPr>
              <w:t xml:space="preserve"> me qellim te krijimit te sigurise per banoret dhe menaxhimin e hapesirave publike (parking etj), te dedikuara per banoret e atyre ndertesave, ne rastet kur kjo kerkohet nga ana e shumices se banoreve apo keshilli lokal (ngarkesa vjetore)</w:t>
            </w:r>
          </w:p>
        </w:tc>
        <w:tc>
          <w:tcPr>
            <w:tcW w:w="1474" w:type="dxa"/>
            <w:tcBorders>
              <w:top w:val="single" w:sz="4" w:space="0" w:color="auto"/>
              <w:left w:val="single" w:sz="4" w:space="0" w:color="auto"/>
              <w:bottom w:val="single" w:sz="4" w:space="0" w:color="auto"/>
              <w:right w:val="single" w:sz="4" w:space="0" w:color="auto"/>
            </w:tcBorders>
          </w:tcPr>
          <w:p w14:paraId="46782C42" w14:textId="77777777" w:rsidR="009F200A" w:rsidRDefault="009F200A" w:rsidP="003F2D63">
            <w:pPr>
              <w:spacing w:line="276" w:lineRule="auto"/>
              <w:ind w:left="-180" w:firstLine="180"/>
              <w:jc w:val="right"/>
              <w:rPr>
                <w:sz w:val="22"/>
              </w:rPr>
            </w:pPr>
            <w:r>
              <w:rPr>
                <w:sz w:val="22"/>
              </w:rPr>
              <w:t xml:space="preserve">     </w:t>
            </w:r>
          </w:p>
          <w:p w14:paraId="35B1DD50" w14:textId="77777777" w:rsidR="009F200A" w:rsidRDefault="009F200A" w:rsidP="003F2D63">
            <w:pPr>
              <w:spacing w:line="276" w:lineRule="auto"/>
              <w:ind w:left="-180" w:firstLine="180"/>
              <w:jc w:val="right"/>
              <w:rPr>
                <w:sz w:val="22"/>
              </w:rPr>
            </w:pPr>
          </w:p>
          <w:p w14:paraId="44A0CE95" w14:textId="0B46C9A1" w:rsidR="009F200A" w:rsidRDefault="009F200A" w:rsidP="003F2D63">
            <w:pPr>
              <w:spacing w:line="276" w:lineRule="auto"/>
              <w:ind w:left="-180" w:firstLine="180"/>
              <w:jc w:val="right"/>
              <w:rPr>
                <w:sz w:val="22"/>
              </w:rPr>
            </w:pPr>
            <w:r>
              <w:rPr>
                <w:sz w:val="22"/>
              </w:rPr>
              <w:t xml:space="preserve"> 10.</w:t>
            </w:r>
            <w:r>
              <w:rPr>
                <w:sz w:val="22"/>
                <w:vertAlign w:val="superscript"/>
              </w:rPr>
              <w:t>00</w:t>
            </w:r>
            <w:r>
              <w:rPr>
                <w:sz w:val="22"/>
              </w:rPr>
              <w:t xml:space="preserve"> €</w:t>
            </w:r>
          </w:p>
        </w:tc>
      </w:tr>
      <w:tr w:rsidR="005C3DBD" w14:paraId="2CCD65A1"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167551D4"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tcPr>
          <w:p w14:paraId="2DD0FEF8"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tcPr>
          <w:p w14:paraId="45D23879" w14:textId="77777777" w:rsidR="005C3DBD" w:rsidRDefault="005C3DBD" w:rsidP="003F2D63">
            <w:pPr>
              <w:spacing w:line="276" w:lineRule="auto"/>
              <w:ind w:left="-180" w:firstLine="180"/>
              <w:rPr>
                <w:sz w:val="6"/>
              </w:rPr>
            </w:pPr>
          </w:p>
        </w:tc>
      </w:tr>
      <w:tr w:rsidR="005C3DBD" w14:paraId="663C9BE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hideMark/>
          </w:tcPr>
          <w:p w14:paraId="5EC0AC00" w14:textId="77777777" w:rsidR="005C3DBD" w:rsidRDefault="005C3DBD" w:rsidP="003F2D63">
            <w:pPr>
              <w:spacing w:line="276" w:lineRule="auto"/>
              <w:ind w:left="-180" w:firstLine="180"/>
              <w:rPr>
                <w:b/>
              </w:rPr>
            </w:pPr>
          </w:p>
          <w:p w14:paraId="20936607" w14:textId="0864E1CE" w:rsidR="005C3DBD" w:rsidRDefault="0088344F" w:rsidP="003F2D63">
            <w:pPr>
              <w:spacing w:line="276" w:lineRule="auto"/>
              <w:ind w:left="-180" w:firstLine="180"/>
              <w:rPr>
                <w:b/>
              </w:rPr>
            </w:pPr>
            <w:r>
              <w:rPr>
                <w:b/>
                <w:sz w:val="22"/>
              </w:rPr>
              <w:t>10</w:t>
            </w:r>
            <w:r w:rsidR="005C3DBD">
              <w:rPr>
                <w:b/>
                <w:sz w:val="22"/>
              </w:rPr>
              <w:t>/6</w:t>
            </w:r>
          </w:p>
        </w:tc>
        <w:tc>
          <w:tcPr>
            <w:tcW w:w="7076" w:type="dxa"/>
            <w:tcBorders>
              <w:top w:val="single" w:sz="4" w:space="0" w:color="auto"/>
              <w:left w:val="single" w:sz="4" w:space="0" w:color="auto"/>
              <w:bottom w:val="single" w:sz="4" w:space="0" w:color="auto"/>
              <w:right w:val="single" w:sz="4" w:space="0" w:color="auto"/>
            </w:tcBorders>
            <w:shd w:val="clear" w:color="auto" w:fill="BFBFBF"/>
            <w:hideMark/>
          </w:tcPr>
          <w:p w14:paraId="51BDCED8" w14:textId="77777777" w:rsidR="005C3DBD" w:rsidRDefault="005C3DBD" w:rsidP="003F2D63">
            <w:pPr>
              <w:spacing w:line="276" w:lineRule="auto"/>
              <w:ind w:left="-180" w:firstLine="180"/>
              <w:rPr>
                <w:b/>
                <w:szCs w:val="20"/>
              </w:rPr>
            </w:pPr>
            <w:r>
              <w:rPr>
                <w:b/>
                <w:sz w:val="22"/>
                <w:szCs w:val="20"/>
              </w:rPr>
              <w:t xml:space="preserve">Vendosja e stendave të hapura dhe lëvizëse për promovimin, </w:t>
            </w:r>
          </w:p>
          <w:p w14:paraId="79B50610" w14:textId="77777777" w:rsidR="005C3DBD" w:rsidRDefault="005C3DBD" w:rsidP="003F2D63">
            <w:pPr>
              <w:spacing w:line="276" w:lineRule="auto"/>
              <w:ind w:left="-180" w:firstLine="180"/>
            </w:pPr>
            <w:r>
              <w:rPr>
                <w:b/>
                <w:sz w:val="22"/>
                <w:szCs w:val="20"/>
              </w:rPr>
              <w:t>reklamimin  apo çfarë do aktiviteti afaristë – ngarkesa  ditore në m</w:t>
            </w:r>
            <w:r>
              <w:rPr>
                <w:b/>
                <w:sz w:val="22"/>
                <w:szCs w:val="20"/>
                <w:vertAlign w:val="superscript"/>
              </w:rPr>
              <w:t xml:space="preserve">2 </w:t>
            </w: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30B68C99" w14:textId="77777777" w:rsidR="005C3DBD" w:rsidRDefault="005C3DBD" w:rsidP="003F2D63">
            <w:pPr>
              <w:spacing w:line="276" w:lineRule="auto"/>
              <w:ind w:left="-180" w:firstLine="180"/>
              <w:jc w:val="right"/>
            </w:pPr>
          </w:p>
        </w:tc>
      </w:tr>
      <w:tr w:rsidR="005C3DBD" w14:paraId="2A420CF9"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E36C4D7" w14:textId="6169278D" w:rsidR="005C3DBD" w:rsidRDefault="0088344F" w:rsidP="003F2D63">
            <w:pPr>
              <w:spacing w:line="276" w:lineRule="auto"/>
              <w:ind w:left="-180" w:firstLine="180"/>
            </w:pPr>
            <w:r>
              <w:rPr>
                <w:sz w:val="22"/>
              </w:rPr>
              <w:t>10</w:t>
            </w:r>
            <w:r w:rsidR="005C3DBD">
              <w:rPr>
                <w:sz w:val="22"/>
              </w:rPr>
              <w:t>/6.1</w:t>
            </w:r>
          </w:p>
        </w:tc>
        <w:tc>
          <w:tcPr>
            <w:tcW w:w="7076" w:type="dxa"/>
            <w:tcBorders>
              <w:top w:val="single" w:sz="4" w:space="0" w:color="auto"/>
              <w:left w:val="single" w:sz="4" w:space="0" w:color="auto"/>
              <w:bottom w:val="single" w:sz="4" w:space="0" w:color="auto"/>
              <w:right w:val="single" w:sz="4" w:space="0" w:color="auto"/>
            </w:tcBorders>
            <w:hideMark/>
          </w:tcPr>
          <w:p w14:paraId="562A3B9A" w14:textId="77777777" w:rsidR="005C3DBD" w:rsidRDefault="005C3DBD" w:rsidP="00987C2F">
            <w:pPr>
              <w:spacing w:line="276" w:lineRule="auto"/>
              <w:jc w:val="left"/>
            </w:pPr>
            <w:r>
              <w:rPr>
                <w:sz w:val="22"/>
                <w:szCs w:val="22"/>
              </w:rPr>
              <w:t>Zona e I-rë</w:t>
            </w:r>
          </w:p>
        </w:tc>
        <w:tc>
          <w:tcPr>
            <w:tcW w:w="1474" w:type="dxa"/>
            <w:tcBorders>
              <w:top w:val="single" w:sz="4" w:space="0" w:color="auto"/>
              <w:left w:val="single" w:sz="4" w:space="0" w:color="auto"/>
              <w:bottom w:val="single" w:sz="4" w:space="0" w:color="auto"/>
              <w:right w:val="single" w:sz="4" w:space="0" w:color="auto"/>
            </w:tcBorders>
            <w:hideMark/>
          </w:tcPr>
          <w:p w14:paraId="2D3D786F" w14:textId="77777777" w:rsidR="005C3DBD" w:rsidRDefault="005C3DBD" w:rsidP="003F2D63">
            <w:pPr>
              <w:spacing w:line="276" w:lineRule="auto"/>
              <w:ind w:left="-180" w:firstLine="180"/>
              <w:jc w:val="right"/>
            </w:pPr>
            <w:r>
              <w:rPr>
                <w:sz w:val="22"/>
              </w:rPr>
              <w:t>3.</w:t>
            </w:r>
            <w:r>
              <w:rPr>
                <w:sz w:val="22"/>
                <w:vertAlign w:val="superscript"/>
              </w:rPr>
              <w:t>00</w:t>
            </w:r>
            <w:r>
              <w:rPr>
                <w:sz w:val="22"/>
              </w:rPr>
              <w:t xml:space="preserve"> €</w:t>
            </w:r>
          </w:p>
        </w:tc>
      </w:tr>
      <w:tr w:rsidR="005C3DBD" w14:paraId="4452E790"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42F86D58" w14:textId="3CBE2F0A" w:rsidR="005C3DBD" w:rsidRDefault="0088344F" w:rsidP="003F2D63">
            <w:pPr>
              <w:spacing w:line="276" w:lineRule="auto"/>
              <w:ind w:left="-180" w:firstLine="180"/>
            </w:pPr>
            <w:r>
              <w:rPr>
                <w:sz w:val="22"/>
              </w:rPr>
              <w:t>10</w:t>
            </w:r>
            <w:r w:rsidR="005C3DBD">
              <w:rPr>
                <w:sz w:val="22"/>
              </w:rPr>
              <w:t>/6.2</w:t>
            </w:r>
          </w:p>
        </w:tc>
        <w:tc>
          <w:tcPr>
            <w:tcW w:w="7076" w:type="dxa"/>
            <w:tcBorders>
              <w:top w:val="single" w:sz="4" w:space="0" w:color="auto"/>
              <w:left w:val="single" w:sz="4" w:space="0" w:color="auto"/>
              <w:bottom w:val="single" w:sz="4" w:space="0" w:color="auto"/>
              <w:right w:val="single" w:sz="4" w:space="0" w:color="auto"/>
            </w:tcBorders>
            <w:hideMark/>
          </w:tcPr>
          <w:p w14:paraId="4F87AE59" w14:textId="77777777" w:rsidR="005C3DBD" w:rsidRDefault="005C3DBD" w:rsidP="00987C2F">
            <w:pPr>
              <w:spacing w:line="276" w:lineRule="auto"/>
              <w:ind w:left="-180" w:firstLine="180"/>
              <w:jc w:val="left"/>
            </w:pPr>
            <w:r>
              <w:rPr>
                <w:sz w:val="22"/>
                <w:szCs w:val="22"/>
              </w:rPr>
              <w:t>Zona e II-të</w:t>
            </w:r>
          </w:p>
        </w:tc>
        <w:tc>
          <w:tcPr>
            <w:tcW w:w="1474" w:type="dxa"/>
            <w:tcBorders>
              <w:top w:val="single" w:sz="4" w:space="0" w:color="auto"/>
              <w:left w:val="single" w:sz="4" w:space="0" w:color="auto"/>
              <w:bottom w:val="single" w:sz="4" w:space="0" w:color="auto"/>
              <w:right w:val="single" w:sz="4" w:space="0" w:color="auto"/>
            </w:tcBorders>
            <w:hideMark/>
          </w:tcPr>
          <w:p w14:paraId="23385CF5" w14:textId="77777777" w:rsidR="005C3DBD" w:rsidRDefault="005C3DBD" w:rsidP="003F2D63">
            <w:pPr>
              <w:spacing w:line="276" w:lineRule="auto"/>
              <w:ind w:left="-180" w:firstLine="180"/>
              <w:jc w:val="right"/>
            </w:pPr>
            <w:r>
              <w:rPr>
                <w:sz w:val="22"/>
              </w:rPr>
              <w:t>2.</w:t>
            </w:r>
            <w:r>
              <w:rPr>
                <w:sz w:val="22"/>
                <w:vertAlign w:val="superscript"/>
              </w:rPr>
              <w:t>00</w:t>
            </w:r>
            <w:r>
              <w:rPr>
                <w:sz w:val="22"/>
              </w:rPr>
              <w:t xml:space="preserve"> €</w:t>
            </w:r>
          </w:p>
        </w:tc>
      </w:tr>
      <w:tr w:rsidR="005C3DBD" w14:paraId="3860B63F"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B8A60DF" w14:textId="3A355F47" w:rsidR="005C3DBD" w:rsidRDefault="0088344F" w:rsidP="003F2D63">
            <w:pPr>
              <w:spacing w:line="276" w:lineRule="auto"/>
              <w:ind w:left="-180" w:firstLine="180"/>
            </w:pPr>
            <w:r>
              <w:rPr>
                <w:sz w:val="22"/>
              </w:rPr>
              <w:t>10</w:t>
            </w:r>
            <w:r w:rsidR="005C3DBD">
              <w:rPr>
                <w:sz w:val="22"/>
              </w:rPr>
              <w:t>/6.3</w:t>
            </w:r>
          </w:p>
        </w:tc>
        <w:tc>
          <w:tcPr>
            <w:tcW w:w="7076" w:type="dxa"/>
            <w:tcBorders>
              <w:top w:val="single" w:sz="4" w:space="0" w:color="auto"/>
              <w:left w:val="single" w:sz="4" w:space="0" w:color="auto"/>
              <w:bottom w:val="single" w:sz="4" w:space="0" w:color="auto"/>
              <w:right w:val="single" w:sz="4" w:space="0" w:color="auto"/>
            </w:tcBorders>
            <w:hideMark/>
          </w:tcPr>
          <w:p w14:paraId="46B31185" w14:textId="77777777" w:rsidR="005C3DBD" w:rsidRDefault="005C3DBD" w:rsidP="00987C2F">
            <w:pPr>
              <w:spacing w:line="276" w:lineRule="auto"/>
              <w:ind w:left="-180" w:firstLine="180"/>
              <w:jc w:val="left"/>
            </w:pPr>
            <w:r>
              <w:rPr>
                <w:sz w:val="22"/>
                <w:szCs w:val="22"/>
              </w:rPr>
              <w:t>Zona e III-të</w:t>
            </w:r>
          </w:p>
        </w:tc>
        <w:tc>
          <w:tcPr>
            <w:tcW w:w="1474" w:type="dxa"/>
            <w:tcBorders>
              <w:top w:val="single" w:sz="4" w:space="0" w:color="auto"/>
              <w:left w:val="single" w:sz="4" w:space="0" w:color="auto"/>
              <w:bottom w:val="single" w:sz="4" w:space="0" w:color="auto"/>
              <w:right w:val="single" w:sz="4" w:space="0" w:color="auto"/>
            </w:tcBorders>
            <w:hideMark/>
          </w:tcPr>
          <w:p w14:paraId="5EB3F23B" w14:textId="77777777" w:rsidR="005C3DBD" w:rsidRDefault="005C3DBD" w:rsidP="003F2D63">
            <w:pPr>
              <w:spacing w:line="276" w:lineRule="auto"/>
              <w:ind w:left="-180" w:firstLine="180"/>
              <w:jc w:val="right"/>
            </w:pPr>
            <w:r>
              <w:rPr>
                <w:sz w:val="22"/>
              </w:rPr>
              <w:t>1.</w:t>
            </w:r>
            <w:r>
              <w:rPr>
                <w:sz w:val="22"/>
                <w:vertAlign w:val="superscript"/>
              </w:rPr>
              <w:t>00</w:t>
            </w:r>
            <w:r>
              <w:rPr>
                <w:sz w:val="22"/>
              </w:rPr>
              <w:t xml:space="preserve"> €</w:t>
            </w:r>
          </w:p>
        </w:tc>
      </w:tr>
      <w:tr w:rsidR="005C3DBD" w14:paraId="3376515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713C6F8B" w14:textId="77777777" w:rsidR="005C3DBD" w:rsidRDefault="005C3DBD" w:rsidP="003F2D63">
            <w:pPr>
              <w:spacing w:line="276" w:lineRule="auto"/>
              <w:ind w:left="-180" w:firstLine="180"/>
              <w:rPr>
                <w:sz w:val="22"/>
              </w:rPr>
            </w:pPr>
          </w:p>
          <w:p w14:paraId="36900D79" w14:textId="6B31F96D" w:rsidR="005C3DBD" w:rsidRDefault="0088344F" w:rsidP="003F2D63">
            <w:pPr>
              <w:spacing w:line="276" w:lineRule="auto"/>
              <w:ind w:left="-180" w:firstLine="180"/>
              <w:rPr>
                <w:sz w:val="22"/>
              </w:rPr>
            </w:pPr>
            <w:r>
              <w:rPr>
                <w:sz w:val="22"/>
              </w:rPr>
              <w:t>10</w:t>
            </w:r>
            <w:r w:rsidR="005C3DBD">
              <w:rPr>
                <w:sz w:val="22"/>
              </w:rPr>
              <w:t>/6.4</w:t>
            </w:r>
          </w:p>
        </w:tc>
        <w:tc>
          <w:tcPr>
            <w:tcW w:w="7076" w:type="dxa"/>
            <w:tcBorders>
              <w:top w:val="single" w:sz="4" w:space="0" w:color="auto"/>
              <w:left w:val="single" w:sz="4" w:space="0" w:color="auto"/>
              <w:bottom w:val="single" w:sz="4" w:space="0" w:color="auto"/>
              <w:right w:val="single" w:sz="4" w:space="0" w:color="auto"/>
            </w:tcBorders>
          </w:tcPr>
          <w:p w14:paraId="4F61BD0A" w14:textId="77777777" w:rsidR="005C3DBD" w:rsidRDefault="005C3DBD" w:rsidP="003F2D63">
            <w:pPr>
              <w:spacing w:line="276" w:lineRule="auto"/>
              <w:ind w:left="-180" w:firstLine="180"/>
              <w:rPr>
                <w:sz w:val="22"/>
                <w:szCs w:val="22"/>
              </w:rPr>
            </w:pPr>
            <w:r>
              <w:rPr>
                <w:sz w:val="22"/>
                <w:szCs w:val="22"/>
              </w:rPr>
              <w:t xml:space="preserve">Leje për shfrytëzimin e hapësirës publike nga ana institucioneve, OJQ–ve, </w:t>
            </w:r>
          </w:p>
          <w:p w14:paraId="739DF98D" w14:textId="77777777" w:rsidR="005C3DBD" w:rsidRDefault="005C3DBD" w:rsidP="003F2D63">
            <w:pPr>
              <w:spacing w:line="276" w:lineRule="auto"/>
              <w:ind w:left="-180" w:firstLine="180"/>
              <w:rPr>
                <w:sz w:val="22"/>
                <w:szCs w:val="22"/>
              </w:rPr>
            </w:pPr>
            <w:r>
              <w:rPr>
                <w:sz w:val="22"/>
                <w:szCs w:val="22"/>
              </w:rPr>
              <w:t xml:space="preserve">etj, që kanë për qëllim zhvillimin e aktiviteteve jo firimprurëse, </w:t>
            </w:r>
          </w:p>
          <w:p w14:paraId="0E7B9D06" w14:textId="77777777" w:rsidR="005C3DBD" w:rsidRDefault="005C3DBD" w:rsidP="003F2D63">
            <w:pPr>
              <w:spacing w:line="276" w:lineRule="auto"/>
              <w:ind w:left="-180" w:firstLine="180"/>
              <w:rPr>
                <w:sz w:val="22"/>
                <w:szCs w:val="22"/>
              </w:rPr>
            </w:pPr>
            <w:r>
              <w:rPr>
                <w:sz w:val="22"/>
                <w:szCs w:val="22"/>
              </w:rPr>
              <w:t>vetëdijesese dhe të ngjashme:</w:t>
            </w:r>
          </w:p>
          <w:p w14:paraId="374399F7" w14:textId="77777777" w:rsidR="005C3DBD" w:rsidRDefault="005C3DBD" w:rsidP="003F2D63">
            <w:pPr>
              <w:spacing w:line="276" w:lineRule="auto"/>
              <w:ind w:left="-180" w:firstLine="180"/>
              <w:rPr>
                <w:sz w:val="22"/>
                <w:szCs w:val="22"/>
              </w:rPr>
            </w:pPr>
            <w:r>
              <w:rPr>
                <w:sz w:val="22"/>
                <w:szCs w:val="22"/>
              </w:rPr>
              <w:t xml:space="preserve">Zona I, II dhe II  </w:t>
            </w:r>
          </w:p>
        </w:tc>
        <w:tc>
          <w:tcPr>
            <w:tcW w:w="1474" w:type="dxa"/>
            <w:tcBorders>
              <w:top w:val="single" w:sz="4" w:space="0" w:color="auto"/>
              <w:left w:val="single" w:sz="4" w:space="0" w:color="auto"/>
              <w:bottom w:val="single" w:sz="4" w:space="0" w:color="auto"/>
              <w:right w:val="single" w:sz="4" w:space="0" w:color="auto"/>
            </w:tcBorders>
          </w:tcPr>
          <w:p w14:paraId="377667B5" w14:textId="77777777" w:rsidR="005C3DBD" w:rsidRDefault="005C3DBD" w:rsidP="003F2D63">
            <w:pPr>
              <w:spacing w:line="276" w:lineRule="auto"/>
              <w:ind w:left="-180" w:firstLine="180"/>
              <w:jc w:val="right"/>
              <w:rPr>
                <w:sz w:val="22"/>
              </w:rPr>
            </w:pPr>
          </w:p>
          <w:p w14:paraId="54754F76" w14:textId="77777777" w:rsidR="005C3DBD" w:rsidRDefault="005C3DBD" w:rsidP="003F2D63">
            <w:pPr>
              <w:spacing w:line="276" w:lineRule="auto"/>
              <w:ind w:left="-180" w:firstLine="180"/>
              <w:jc w:val="right"/>
              <w:rPr>
                <w:sz w:val="22"/>
              </w:rPr>
            </w:pPr>
            <w:r>
              <w:rPr>
                <w:sz w:val="22"/>
              </w:rPr>
              <w:t>0.</w:t>
            </w:r>
            <w:r w:rsidRPr="009D0F33">
              <w:rPr>
                <w:sz w:val="22"/>
                <w:vertAlign w:val="superscript"/>
              </w:rPr>
              <w:t xml:space="preserve">00 </w:t>
            </w:r>
            <w:r>
              <w:rPr>
                <w:sz w:val="22"/>
              </w:rPr>
              <w:t>€uro</w:t>
            </w:r>
          </w:p>
        </w:tc>
      </w:tr>
      <w:tr w:rsidR="005C3DBD" w14:paraId="7A94021B"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5D1C1B0D"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tcPr>
          <w:p w14:paraId="1A469964"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tcPr>
          <w:p w14:paraId="217758BD" w14:textId="77777777" w:rsidR="005C3DBD" w:rsidRDefault="005C3DBD" w:rsidP="003F2D63">
            <w:pPr>
              <w:spacing w:line="276" w:lineRule="auto"/>
              <w:ind w:left="-180" w:firstLine="180"/>
              <w:rPr>
                <w:sz w:val="6"/>
              </w:rPr>
            </w:pPr>
          </w:p>
        </w:tc>
      </w:tr>
      <w:tr w:rsidR="005C3DBD" w14:paraId="193E8384"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cPr>
          <w:p w14:paraId="1B21AF89" w14:textId="77777777" w:rsidR="005C3DBD" w:rsidRDefault="005C3DBD" w:rsidP="003F2D63">
            <w:pPr>
              <w:spacing w:line="276" w:lineRule="auto"/>
              <w:ind w:left="-180" w:firstLine="180"/>
            </w:pPr>
          </w:p>
          <w:p w14:paraId="7657D9A2" w14:textId="24049D7F" w:rsidR="005C3DBD" w:rsidRDefault="0088344F" w:rsidP="003F2D63">
            <w:pPr>
              <w:spacing w:line="276" w:lineRule="auto"/>
              <w:ind w:left="-180" w:firstLine="180"/>
              <w:rPr>
                <w:b/>
              </w:rPr>
            </w:pPr>
            <w:r>
              <w:rPr>
                <w:b/>
                <w:sz w:val="22"/>
              </w:rPr>
              <w:t>10</w:t>
            </w:r>
            <w:r w:rsidR="005C3DBD">
              <w:rPr>
                <w:b/>
                <w:sz w:val="22"/>
              </w:rPr>
              <w:t>/7</w:t>
            </w:r>
          </w:p>
        </w:tc>
        <w:tc>
          <w:tcPr>
            <w:tcW w:w="7076" w:type="dxa"/>
            <w:tcBorders>
              <w:top w:val="single" w:sz="4" w:space="0" w:color="auto"/>
              <w:left w:val="single" w:sz="4" w:space="0" w:color="auto"/>
              <w:bottom w:val="single" w:sz="4" w:space="0" w:color="auto"/>
              <w:right w:val="single" w:sz="4" w:space="0" w:color="auto"/>
            </w:tcBorders>
            <w:shd w:val="clear" w:color="auto" w:fill="BFBFBF"/>
            <w:hideMark/>
          </w:tcPr>
          <w:p w14:paraId="234504E7" w14:textId="77777777" w:rsidR="005C3DBD" w:rsidRDefault="005C3DBD" w:rsidP="003F2D63">
            <w:pPr>
              <w:spacing w:line="276" w:lineRule="auto"/>
              <w:ind w:left="-180" w:firstLine="180"/>
              <w:rPr>
                <w:b/>
              </w:rPr>
            </w:pPr>
            <w:r>
              <w:rPr>
                <w:b/>
                <w:sz w:val="22"/>
                <w:szCs w:val="22"/>
              </w:rPr>
              <w:t xml:space="preserve">Lejet për bllokimin e përkohshëm, të pjesshëm apo të plotë, të </w:t>
            </w:r>
          </w:p>
          <w:p w14:paraId="29D9DEDF" w14:textId="77777777" w:rsidR="005C3DBD" w:rsidRDefault="005C3DBD" w:rsidP="003F2D63">
            <w:pPr>
              <w:spacing w:line="276" w:lineRule="auto"/>
              <w:ind w:left="-180" w:firstLine="180"/>
              <w:rPr>
                <w:b/>
              </w:rPr>
            </w:pPr>
            <w:r>
              <w:rPr>
                <w:b/>
                <w:sz w:val="22"/>
                <w:szCs w:val="22"/>
              </w:rPr>
              <w:t xml:space="preserve">sipërfaqes publike (rrugës, trotuarit etj)  gjatë aktiviteteve të ndërtimit si dhe çfarëdo aktiviteti afarist  (për kamion, pompa të </w:t>
            </w:r>
          </w:p>
          <w:p w14:paraId="2647D965" w14:textId="77777777" w:rsidR="005C3DBD" w:rsidRDefault="005C3DBD" w:rsidP="003F2D63">
            <w:pPr>
              <w:spacing w:line="276" w:lineRule="auto"/>
              <w:ind w:left="-180" w:firstLine="180"/>
            </w:pPr>
            <w:r>
              <w:rPr>
                <w:b/>
                <w:sz w:val="22"/>
                <w:szCs w:val="22"/>
              </w:rPr>
              <w:t xml:space="preserve">betonit, kamionë auto-mikser), apo ngarkim/shkarkimit të mallrave </w:t>
            </w: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2D6BBD00" w14:textId="77777777" w:rsidR="005C3DBD" w:rsidRDefault="005C3DBD" w:rsidP="003F2D63">
            <w:pPr>
              <w:spacing w:line="276" w:lineRule="auto"/>
              <w:ind w:left="-180" w:firstLine="180"/>
              <w:jc w:val="right"/>
            </w:pPr>
          </w:p>
        </w:tc>
      </w:tr>
      <w:tr w:rsidR="005C3DBD" w14:paraId="350B6298"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0E48229E" w14:textId="01A4624B" w:rsidR="005C3DBD" w:rsidRDefault="0088344F" w:rsidP="003F2D63">
            <w:pPr>
              <w:spacing w:line="276" w:lineRule="auto"/>
            </w:pPr>
            <w:r>
              <w:rPr>
                <w:sz w:val="22"/>
              </w:rPr>
              <w:t>10</w:t>
            </w:r>
            <w:r w:rsidR="005C3DBD">
              <w:rPr>
                <w:sz w:val="22"/>
              </w:rPr>
              <w:t>/7.1</w:t>
            </w:r>
          </w:p>
        </w:tc>
        <w:tc>
          <w:tcPr>
            <w:tcW w:w="7076" w:type="dxa"/>
            <w:tcBorders>
              <w:top w:val="single" w:sz="4" w:space="0" w:color="auto"/>
              <w:left w:val="single" w:sz="4" w:space="0" w:color="auto"/>
              <w:bottom w:val="single" w:sz="4" w:space="0" w:color="auto"/>
              <w:right w:val="single" w:sz="4" w:space="0" w:color="auto"/>
            </w:tcBorders>
            <w:hideMark/>
          </w:tcPr>
          <w:p w14:paraId="0064BBB4" w14:textId="77777777" w:rsidR="005C3DBD" w:rsidRDefault="005C3DBD" w:rsidP="003F2D63">
            <w:pPr>
              <w:spacing w:line="276" w:lineRule="auto"/>
              <w:ind w:left="-180" w:firstLine="180"/>
              <w:rPr>
                <w:sz w:val="22"/>
                <w:szCs w:val="22"/>
              </w:rPr>
            </w:pPr>
            <w:r>
              <w:rPr>
                <w:sz w:val="22"/>
                <w:szCs w:val="22"/>
              </w:rPr>
              <w:t>Leje për bllokimin e përkohshëm (të pjesshëm apo të plotë), të 1 shiritit</w:t>
            </w:r>
          </w:p>
          <w:p w14:paraId="338193A0" w14:textId="77777777" w:rsidR="005C3DBD" w:rsidRDefault="005C3DBD" w:rsidP="003F2D63">
            <w:pPr>
              <w:spacing w:line="276" w:lineRule="auto"/>
              <w:ind w:left="-180" w:firstLine="180"/>
            </w:pPr>
            <w:r>
              <w:rPr>
                <w:sz w:val="22"/>
                <w:szCs w:val="22"/>
              </w:rPr>
              <w:t xml:space="preserve">rrugor apo trotuarit 0-2 orë </w:t>
            </w:r>
          </w:p>
        </w:tc>
        <w:tc>
          <w:tcPr>
            <w:tcW w:w="1474" w:type="dxa"/>
            <w:tcBorders>
              <w:top w:val="single" w:sz="4" w:space="0" w:color="auto"/>
              <w:left w:val="single" w:sz="4" w:space="0" w:color="auto"/>
              <w:bottom w:val="single" w:sz="4" w:space="0" w:color="auto"/>
              <w:right w:val="single" w:sz="4" w:space="0" w:color="auto"/>
            </w:tcBorders>
            <w:hideMark/>
          </w:tcPr>
          <w:p w14:paraId="0D09338D" w14:textId="77777777" w:rsidR="005C3DBD" w:rsidRDefault="005C3DBD" w:rsidP="003F2D63">
            <w:pPr>
              <w:spacing w:line="276" w:lineRule="auto"/>
              <w:ind w:left="-180" w:firstLine="180"/>
              <w:jc w:val="right"/>
            </w:pPr>
            <w:r>
              <w:rPr>
                <w:sz w:val="22"/>
              </w:rPr>
              <w:t>15.</w:t>
            </w:r>
            <w:r>
              <w:rPr>
                <w:sz w:val="22"/>
                <w:vertAlign w:val="superscript"/>
              </w:rPr>
              <w:t>00</w:t>
            </w:r>
            <w:r>
              <w:rPr>
                <w:sz w:val="22"/>
              </w:rPr>
              <w:t xml:space="preserve"> €</w:t>
            </w:r>
          </w:p>
        </w:tc>
      </w:tr>
      <w:tr w:rsidR="005C3DBD" w14:paraId="1BA1591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0D227CE" w14:textId="437B7D2D" w:rsidR="005C3DBD" w:rsidRDefault="0088344F" w:rsidP="003F2D63">
            <w:pPr>
              <w:spacing w:line="276" w:lineRule="auto"/>
            </w:pPr>
            <w:r>
              <w:rPr>
                <w:sz w:val="22"/>
              </w:rPr>
              <w:t>10</w:t>
            </w:r>
            <w:r w:rsidR="005C3DBD">
              <w:rPr>
                <w:sz w:val="22"/>
              </w:rPr>
              <w:t>/7.2</w:t>
            </w:r>
          </w:p>
        </w:tc>
        <w:tc>
          <w:tcPr>
            <w:tcW w:w="7076" w:type="dxa"/>
            <w:tcBorders>
              <w:top w:val="single" w:sz="4" w:space="0" w:color="auto"/>
              <w:left w:val="single" w:sz="4" w:space="0" w:color="auto"/>
              <w:bottom w:val="single" w:sz="4" w:space="0" w:color="auto"/>
              <w:right w:val="single" w:sz="4" w:space="0" w:color="auto"/>
            </w:tcBorders>
            <w:hideMark/>
          </w:tcPr>
          <w:p w14:paraId="694DC15B" w14:textId="77777777" w:rsidR="005C3DBD" w:rsidRDefault="005C3DBD" w:rsidP="003F2D63">
            <w:pPr>
              <w:spacing w:line="276" w:lineRule="auto"/>
              <w:ind w:left="-180" w:firstLine="180"/>
              <w:rPr>
                <w:sz w:val="22"/>
                <w:szCs w:val="22"/>
              </w:rPr>
            </w:pPr>
            <w:r>
              <w:rPr>
                <w:sz w:val="22"/>
                <w:szCs w:val="22"/>
              </w:rPr>
              <w:t>Leje për bllokimin e përkohshëm (të pjesshëm apo të plotë), të 1 shiritit</w:t>
            </w:r>
          </w:p>
          <w:p w14:paraId="66FFB0C0" w14:textId="77777777" w:rsidR="005C3DBD" w:rsidRDefault="005C3DBD" w:rsidP="003F2D63">
            <w:pPr>
              <w:spacing w:line="276" w:lineRule="auto"/>
              <w:ind w:left="-180" w:firstLine="180"/>
            </w:pPr>
            <w:r>
              <w:rPr>
                <w:sz w:val="22"/>
                <w:szCs w:val="22"/>
              </w:rPr>
              <w:t>rrugor apo trotuarit 2-6 orë</w:t>
            </w:r>
          </w:p>
        </w:tc>
        <w:tc>
          <w:tcPr>
            <w:tcW w:w="1474" w:type="dxa"/>
            <w:tcBorders>
              <w:top w:val="single" w:sz="4" w:space="0" w:color="auto"/>
              <w:left w:val="single" w:sz="4" w:space="0" w:color="auto"/>
              <w:bottom w:val="single" w:sz="4" w:space="0" w:color="auto"/>
              <w:right w:val="single" w:sz="4" w:space="0" w:color="auto"/>
            </w:tcBorders>
            <w:hideMark/>
          </w:tcPr>
          <w:p w14:paraId="7A2C96C7" w14:textId="77777777" w:rsidR="005C3DBD" w:rsidRDefault="005C3DBD" w:rsidP="003F2D63">
            <w:pPr>
              <w:spacing w:line="276" w:lineRule="auto"/>
              <w:ind w:left="-180" w:firstLine="180"/>
              <w:jc w:val="right"/>
            </w:pPr>
            <w:r>
              <w:rPr>
                <w:sz w:val="22"/>
              </w:rPr>
              <w:t>20.</w:t>
            </w:r>
            <w:r>
              <w:rPr>
                <w:sz w:val="22"/>
                <w:vertAlign w:val="superscript"/>
              </w:rPr>
              <w:t>00</w:t>
            </w:r>
            <w:r>
              <w:rPr>
                <w:sz w:val="22"/>
              </w:rPr>
              <w:t xml:space="preserve"> €</w:t>
            </w:r>
          </w:p>
        </w:tc>
      </w:tr>
      <w:tr w:rsidR="005C3DBD" w14:paraId="71547B8E"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7E47B17" w14:textId="42FC3BDA" w:rsidR="005C3DBD" w:rsidRDefault="0088344F" w:rsidP="003F2D63">
            <w:pPr>
              <w:spacing w:line="276" w:lineRule="auto"/>
            </w:pPr>
            <w:r>
              <w:rPr>
                <w:sz w:val="22"/>
              </w:rPr>
              <w:t>10</w:t>
            </w:r>
            <w:r w:rsidR="005C3DBD">
              <w:rPr>
                <w:sz w:val="22"/>
              </w:rPr>
              <w:t>/7.3</w:t>
            </w:r>
          </w:p>
        </w:tc>
        <w:tc>
          <w:tcPr>
            <w:tcW w:w="7076" w:type="dxa"/>
            <w:tcBorders>
              <w:top w:val="single" w:sz="4" w:space="0" w:color="auto"/>
              <w:left w:val="single" w:sz="4" w:space="0" w:color="auto"/>
              <w:bottom w:val="single" w:sz="4" w:space="0" w:color="auto"/>
              <w:right w:val="single" w:sz="4" w:space="0" w:color="auto"/>
            </w:tcBorders>
            <w:hideMark/>
          </w:tcPr>
          <w:p w14:paraId="3352D4C2" w14:textId="77777777" w:rsidR="005C3DBD" w:rsidRDefault="005C3DBD" w:rsidP="003F2D63">
            <w:pPr>
              <w:spacing w:line="276" w:lineRule="auto"/>
              <w:ind w:left="-180" w:firstLine="180"/>
              <w:rPr>
                <w:sz w:val="22"/>
                <w:szCs w:val="22"/>
              </w:rPr>
            </w:pPr>
            <w:r>
              <w:rPr>
                <w:sz w:val="22"/>
                <w:szCs w:val="22"/>
              </w:rPr>
              <w:t xml:space="preserve">Leje për bllokimin e përkohshëm të (të pjesshëm apo të plotë), 1 shiritit </w:t>
            </w:r>
          </w:p>
          <w:p w14:paraId="0BB8E12F" w14:textId="77777777" w:rsidR="005C3DBD" w:rsidRDefault="005C3DBD" w:rsidP="003F2D63">
            <w:pPr>
              <w:spacing w:line="276" w:lineRule="auto"/>
              <w:ind w:left="-180" w:firstLine="180"/>
            </w:pPr>
            <w:r>
              <w:rPr>
                <w:sz w:val="22"/>
                <w:szCs w:val="22"/>
              </w:rPr>
              <w:t>rrugor apo trotuarit 6-12 orë</w:t>
            </w:r>
          </w:p>
        </w:tc>
        <w:tc>
          <w:tcPr>
            <w:tcW w:w="1474" w:type="dxa"/>
            <w:tcBorders>
              <w:top w:val="single" w:sz="4" w:space="0" w:color="auto"/>
              <w:left w:val="single" w:sz="4" w:space="0" w:color="auto"/>
              <w:bottom w:val="single" w:sz="4" w:space="0" w:color="auto"/>
              <w:right w:val="single" w:sz="4" w:space="0" w:color="auto"/>
            </w:tcBorders>
            <w:hideMark/>
          </w:tcPr>
          <w:p w14:paraId="4EA37F39" w14:textId="77777777" w:rsidR="005C3DBD" w:rsidRDefault="005C3DBD" w:rsidP="003F2D63">
            <w:pPr>
              <w:spacing w:line="276" w:lineRule="auto"/>
              <w:ind w:left="-180" w:firstLine="180"/>
              <w:jc w:val="right"/>
            </w:pPr>
            <w:r>
              <w:rPr>
                <w:sz w:val="22"/>
              </w:rPr>
              <w:t>25.</w:t>
            </w:r>
            <w:r>
              <w:rPr>
                <w:sz w:val="22"/>
                <w:vertAlign w:val="superscript"/>
              </w:rPr>
              <w:t>00</w:t>
            </w:r>
            <w:r>
              <w:rPr>
                <w:sz w:val="22"/>
              </w:rPr>
              <w:t xml:space="preserve"> €</w:t>
            </w:r>
          </w:p>
        </w:tc>
      </w:tr>
      <w:tr w:rsidR="005C3DBD" w14:paraId="386684B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5114EC39" w14:textId="0FCF5BE1" w:rsidR="005C3DBD" w:rsidRDefault="0088344F" w:rsidP="003F2D63">
            <w:pPr>
              <w:spacing w:line="276" w:lineRule="auto"/>
            </w:pPr>
            <w:r>
              <w:rPr>
                <w:sz w:val="22"/>
              </w:rPr>
              <w:t>10</w:t>
            </w:r>
            <w:r w:rsidR="005C3DBD">
              <w:rPr>
                <w:sz w:val="22"/>
              </w:rPr>
              <w:t>/7.4</w:t>
            </w:r>
          </w:p>
        </w:tc>
        <w:tc>
          <w:tcPr>
            <w:tcW w:w="7076" w:type="dxa"/>
            <w:tcBorders>
              <w:top w:val="single" w:sz="4" w:space="0" w:color="auto"/>
              <w:left w:val="single" w:sz="4" w:space="0" w:color="auto"/>
              <w:bottom w:val="single" w:sz="4" w:space="0" w:color="auto"/>
              <w:right w:val="single" w:sz="4" w:space="0" w:color="auto"/>
            </w:tcBorders>
            <w:hideMark/>
          </w:tcPr>
          <w:p w14:paraId="2AB72771" w14:textId="77777777" w:rsidR="005C3DBD" w:rsidRDefault="005C3DBD" w:rsidP="003F2D63">
            <w:pPr>
              <w:spacing w:line="276" w:lineRule="auto"/>
              <w:ind w:left="-180" w:firstLine="180"/>
            </w:pPr>
            <w:r>
              <w:rPr>
                <w:sz w:val="22"/>
                <w:szCs w:val="22"/>
              </w:rPr>
              <w:t>Leje për bllokimin e përkohshëm të rrugës 0 – 2 orë</w:t>
            </w:r>
          </w:p>
        </w:tc>
        <w:tc>
          <w:tcPr>
            <w:tcW w:w="1474" w:type="dxa"/>
            <w:tcBorders>
              <w:top w:val="single" w:sz="4" w:space="0" w:color="auto"/>
              <w:left w:val="single" w:sz="4" w:space="0" w:color="auto"/>
              <w:bottom w:val="single" w:sz="4" w:space="0" w:color="auto"/>
              <w:right w:val="single" w:sz="4" w:space="0" w:color="auto"/>
            </w:tcBorders>
            <w:hideMark/>
          </w:tcPr>
          <w:p w14:paraId="4F70E0A2" w14:textId="77777777" w:rsidR="005C3DBD" w:rsidRDefault="005C3DBD" w:rsidP="003F2D63">
            <w:pPr>
              <w:spacing w:line="276" w:lineRule="auto"/>
              <w:jc w:val="right"/>
            </w:pPr>
            <w:r>
              <w:rPr>
                <w:sz w:val="22"/>
              </w:rPr>
              <w:t>35.</w:t>
            </w:r>
            <w:r>
              <w:rPr>
                <w:sz w:val="22"/>
                <w:vertAlign w:val="superscript"/>
              </w:rPr>
              <w:t>00</w:t>
            </w:r>
            <w:r>
              <w:rPr>
                <w:sz w:val="22"/>
              </w:rPr>
              <w:t xml:space="preserve"> €</w:t>
            </w:r>
          </w:p>
        </w:tc>
      </w:tr>
      <w:tr w:rsidR="005C3DBD" w14:paraId="56580420"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4FFF10FD" w14:textId="4244B380" w:rsidR="005C3DBD" w:rsidRDefault="0088344F" w:rsidP="003F2D63">
            <w:pPr>
              <w:spacing w:line="276" w:lineRule="auto"/>
            </w:pPr>
            <w:r>
              <w:rPr>
                <w:sz w:val="22"/>
              </w:rPr>
              <w:t>10</w:t>
            </w:r>
            <w:r w:rsidR="005C3DBD">
              <w:rPr>
                <w:sz w:val="22"/>
              </w:rPr>
              <w:t>/7.5</w:t>
            </w:r>
          </w:p>
        </w:tc>
        <w:tc>
          <w:tcPr>
            <w:tcW w:w="7076" w:type="dxa"/>
            <w:tcBorders>
              <w:top w:val="single" w:sz="4" w:space="0" w:color="auto"/>
              <w:left w:val="single" w:sz="4" w:space="0" w:color="auto"/>
              <w:bottom w:val="single" w:sz="4" w:space="0" w:color="auto"/>
              <w:right w:val="single" w:sz="4" w:space="0" w:color="auto"/>
            </w:tcBorders>
            <w:hideMark/>
          </w:tcPr>
          <w:p w14:paraId="073B9AF2" w14:textId="77777777" w:rsidR="005C3DBD" w:rsidRDefault="005C3DBD" w:rsidP="003F2D63">
            <w:pPr>
              <w:spacing w:line="276" w:lineRule="auto"/>
              <w:ind w:left="-180" w:firstLine="180"/>
            </w:pPr>
            <w:r>
              <w:rPr>
                <w:sz w:val="22"/>
                <w:szCs w:val="22"/>
              </w:rPr>
              <w:t>Leje për bllokimin e përkohshëm të rrugës 2 – 6 orë</w:t>
            </w:r>
          </w:p>
        </w:tc>
        <w:tc>
          <w:tcPr>
            <w:tcW w:w="1474" w:type="dxa"/>
            <w:tcBorders>
              <w:top w:val="single" w:sz="4" w:space="0" w:color="auto"/>
              <w:left w:val="single" w:sz="4" w:space="0" w:color="auto"/>
              <w:bottom w:val="single" w:sz="4" w:space="0" w:color="auto"/>
              <w:right w:val="single" w:sz="4" w:space="0" w:color="auto"/>
            </w:tcBorders>
            <w:hideMark/>
          </w:tcPr>
          <w:p w14:paraId="14B3F202" w14:textId="77777777" w:rsidR="005C3DBD" w:rsidRDefault="005C3DBD" w:rsidP="003F2D63">
            <w:pPr>
              <w:spacing w:line="276" w:lineRule="auto"/>
              <w:jc w:val="right"/>
            </w:pPr>
            <w:r>
              <w:rPr>
                <w:sz w:val="22"/>
              </w:rPr>
              <w:t>60.</w:t>
            </w:r>
            <w:r>
              <w:rPr>
                <w:sz w:val="22"/>
                <w:vertAlign w:val="superscript"/>
              </w:rPr>
              <w:t>00</w:t>
            </w:r>
            <w:r>
              <w:rPr>
                <w:sz w:val="22"/>
              </w:rPr>
              <w:t xml:space="preserve"> €</w:t>
            </w:r>
          </w:p>
        </w:tc>
      </w:tr>
      <w:tr w:rsidR="005C3DBD" w14:paraId="333884D3"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09A331D2" w14:textId="02F05AB2" w:rsidR="005C3DBD" w:rsidRDefault="0088344F" w:rsidP="003F2D63">
            <w:pPr>
              <w:spacing w:line="276" w:lineRule="auto"/>
            </w:pPr>
            <w:r>
              <w:rPr>
                <w:sz w:val="22"/>
              </w:rPr>
              <w:t>10</w:t>
            </w:r>
            <w:r w:rsidR="005C3DBD">
              <w:rPr>
                <w:sz w:val="22"/>
              </w:rPr>
              <w:t>/7.6</w:t>
            </w:r>
          </w:p>
        </w:tc>
        <w:tc>
          <w:tcPr>
            <w:tcW w:w="7076" w:type="dxa"/>
            <w:tcBorders>
              <w:top w:val="single" w:sz="4" w:space="0" w:color="auto"/>
              <w:left w:val="single" w:sz="4" w:space="0" w:color="auto"/>
              <w:bottom w:val="single" w:sz="4" w:space="0" w:color="auto"/>
              <w:right w:val="single" w:sz="4" w:space="0" w:color="auto"/>
            </w:tcBorders>
            <w:hideMark/>
          </w:tcPr>
          <w:p w14:paraId="54BAF1DF" w14:textId="77777777" w:rsidR="005C3DBD" w:rsidRDefault="005C3DBD" w:rsidP="003F2D63">
            <w:pPr>
              <w:spacing w:line="276" w:lineRule="auto"/>
              <w:ind w:left="-180" w:firstLine="180"/>
            </w:pPr>
            <w:r>
              <w:rPr>
                <w:sz w:val="22"/>
                <w:szCs w:val="22"/>
              </w:rPr>
              <w:t>Leje për bllokimin e përkohshëm të rrugës 6 – 12 orë</w:t>
            </w:r>
          </w:p>
        </w:tc>
        <w:tc>
          <w:tcPr>
            <w:tcW w:w="1474" w:type="dxa"/>
            <w:tcBorders>
              <w:top w:val="single" w:sz="4" w:space="0" w:color="auto"/>
              <w:left w:val="single" w:sz="4" w:space="0" w:color="auto"/>
              <w:bottom w:val="single" w:sz="4" w:space="0" w:color="auto"/>
              <w:right w:val="single" w:sz="4" w:space="0" w:color="auto"/>
            </w:tcBorders>
            <w:hideMark/>
          </w:tcPr>
          <w:p w14:paraId="22DDD4C6" w14:textId="77777777" w:rsidR="005C3DBD" w:rsidRDefault="005C3DBD" w:rsidP="003F2D63">
            <w:pPr>
              <w:spacing w:line="276" w:lineRule="auto"/>
              <w:jc w:val="right"/>
            </w:pPr>
            <w:r>
              <w:rPr>
                <w:sz w:val="22"/>
              </w:rPr>
              <w:t>80.</w:t>
            </w:r>
            <w:r>
              <w:rPr>
                <w:sz w:val="22"/>
                <w:vertAlign w:val="superscript"/>
              </w:rPr>
              <w:t>00</w:t>
            </w:r>
            <w:r>
              <w:rPr>
                <w:sz w:val="22"/>
              </w:rPr>
              <w:t xml:space="preserve"> €</w:t>
            </w:r>
          </w:p>
        </w:tc>
      </w:tr>
      <w:tr w:rsidR="005C3DBD" w14:paraId="4C6EAC60"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1A4C64C7" w14:textId="5DCA6420" w:rsidR="005C3DBD" w:rsidRDefault="0088344F" w:rsidP="003F2D63">
            <w:pPr>
              <w:spacing w:line="276" w:lineRule="auto"/>
              <w:rPr>
                <w:sz w:val="22"/>
              </w:rPr>
            </w:pPr>
            <w:r>
              <w:rPr>
                <w:sz w:val="22"/>
              </w:rPr>
              <w:t>10</w:t>
            </w:r>
            <w:r w:rsidR="005C3DBD">
              <w:rPr>
                <w:sz w:val="22"/>
              </w:rPr>
              <w:t>/7.7</w:t>
            </w:r>
          </w:p>
        </w:tc>
        <w:tc>
          <w:tcPr>
            <w:tcW w:w="7076" w:type="dxa"/>
            <w:tcBorders>
              <w:top w:val="single" w:sz="4" w:space="0" w:color="auto"/>
              <w:left w:val="single" w:sz="4" w:space="0" w:color="auto"/>
              <w:bottom w:val="single" w:sz="4" w:space="0" w:color="auto"/>
              <w:right w:val="single" w:sz="4" w:space="0" w:color="auto"/>
            </w:tcBorders>
          </w:tcPr>
          <w:p w14:paraId="7FC2DCC3" w14:textId="77777777" w:rsidR="005C3DBD" w:rsidRDefault="005C3DBD" w:rsidP="003F2D63">
            <w:pPr>
              <w:spacing w:line="276" w:lineRule="auto"/>
              <w:ind w:left="-180" w:firstLine="180"/>
              <w:rPr>
                <w:sz w:val="22"/>
                <w:szCs w:val="22"/>
              </w:rPr>
            </w:pPr>
            <w:r>
              <w:rPr>
                <w:sz w:val="22"/>
                <w:szCs w:val="22"/>
              </w:rPr>
              <w:t xml:space="preserve">Leje për ndaljen e përkohshme në rrugë apo trotuar, maksimum 15 minuta </w:t>
            </w:r>
          </w:p>
          <w:p w14:paraId="719C2710" w14:textId="77777777" w:rsidR="005C3DBD" w:rsidRDefault="005C3DBD" w:rsidP="003F2D63">
            <w:pPr>
              <w:spacing w:line="276" w:lineRule="auto"/>
              <w:ind w:left="-180" w:firstLine="180"/>
              <w:rPr>
                <w:sz w:val="22"/>
                <w:szCs w:val="22"/>
              </w:rPr>
            </w:pPr>
            <w:r>
              <w:rPr>
                <w:sz w:val="22"/>
                <w:szCs w:val="22"/>
              </w:rPr>
              <w:t xml:space="preserve">për ngarkim/shkarkim të mallrave – (Tarifa mujore për 1 automjet) </w:t>
            </w:r>
          </w:p>
        </w:tc>
        <w:tc>
          <w:tcPr>
            <w:tcW w:w="1474" w:type="dxa"/>
            <w:tcBorders>
              <w:top w:val="single" w:sz="4" w:space="0" w:color="auto"/>
              <w:left w:val="single" w:sz="4" w:space="0" w:color="auto"/>
              <w:bottom w:val="single" w:sz="4" w:space="0" w:color="auto"/>
              <w:right w:val="single" w:sz="4" w:space="0" w:color="auto"/>
            </w:tcBorders>
          </w:tcPr>
          <w:p w14:paraId="0E938554" w14:textId="77777777" w:rsidR="005C3DBD" w:rsidRDefault="005C3DBD" w:rsidP="003F2D63">
            <w:pPr>
              <w:spacing w:line="276" w:lineRule="auto"/>
              <w:jc w:val="right"/>
              <w:rPr>
                <w:sz w:val="22"/>
              </w:rPr>
            </w:pPr>
            <w:r>
              <w:rPr>
                <w:sz w:val="22"/>
              </w:rPr>
              <w:t>10.</w:t>
            </w:r>
            <w:r>
              <w:rPr>
                <w:sz w:val="22"/>
                <w:vertAlign w:val="superscript"/>
              </w:rPr>
              <w:t>00</w:t>
            </w:r>
            <w:r>
              <w:rPr>
                <w:sz w:val="22"/>
              </w:rPr>
              <w:t xml:space="preserve"> €</w:t>
            </w:r>
          </w:p>
        </w:tc>
      </w:tr>
      <w:tr w:rsidR="005C3DBD" w:rsidRPr="00783582" w14:paraId="527B8050"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4CD7B5F1" w14:textId="77777777" w:rsidR="005C3DBD" w:rsidRPr="00783582" w:rsidRDefault="005C3DBD" w:rsidP="003F2D63">
            <w:pPr>
              <w:spacing w:line="276" w:lineRule="auto"/>
              <w:rPr>
                <w:sz w:val="22"/>
              </w:rPr>
            </w:pPr>
          </w:p>
          <w:p w14:paraId="0A6BBAF1" w14:textId="3C856799" w:rsidR="005C3DBD" w:rsidRPr="00783582" w:rsidRDefault="0088344F" w:rsidP="003F2D63">
            <w:pPr>
              <w:spacing w:line="276" w:lineRule="auto"/>
              <w:rPr>
                <w:sz w:val="22"/>
              </w:rPr>
            </w:pPr>
            <w:r>
              <w:rPr>
                <w:sz w:val="22"/>
              </w:rPr>
              <w:t>10</w:t>
            </w:r>
            <w:r w:rsidR="005C3DBD" w:rsidRPr="00783582">
              <w:rPr>
                <w:sz w:val="22"/>
              </w:rPr>
              <w:t>/7.8</w:t>
            </w:r>
          </w:p>
        </w:tc>
        <w:tc>
          <w:tcPr>
            <w:tcW w:w="7076" w:type="dxa"/>
            <w:tcBorders>
              <w:top w:val="single" w:sz="4" w:space="0" w:color="auto"/>
              <w:left w:val="single" w:sz="4" w:space="0" w:color="auto"/>
              <w:bottom w:val="single" w:sz="4" w:space="0" w:color="auto"/>
              <w:right w:val="single" w:sz="4" w:space="0" w:color="auto"/>
            </w:tcBorders>
          </w:tcPr>
          <w:p w14:paraId="61EF619A" w14:textId="77777777" w:rsidR="005C3DBD" w:rsidRPr="00783582" w:rsidRDefault="005C3DBD" w:rsidP="003F2D63">
            <w:pPr>
              <w:spacing w:line="276" w:lineRule="auto"/>
              <w:ind w:left="-180" w:firstLine="180"/>
              <w:rPr>
                <w:sz w:val="22"/>
                <w:szCs w:val="22"/>
              </w:rPr>
            </w:pPr>
            <w:r w:rsidRPr="00783582">
              <w:rPr>
                <w:sz w:val="22"/>
                <w:szCs w:val="22"/>
              </w:rPr>
              <w:t xml:space="preserve">Leje për ndaljen e përkohshme në rrugë apo trotuar, për kryerjen e punëve </w:t>
            </w:r>
          </w:p>
          <w:p w14:paraId="378037AC" w14:textId="77777777" w:rsidR="005C3DBD" w:rsidRPr="00783582" w:rsidRDefault="005C3DBD" w:rsidP="003F2D63">
            <w:pPr>
              <w:spacing w:line="276" w:lineRule="auto"/>
              <w:ind w:left="-180" w:firstLine="180"/>
              <w:rPr>
                <w:sz w:val="22"/>
                <w:szCs w:val="22"/>
              </w:rPr>
            </w:pPr>
            <w:r w:rsidRPr="00783582">
              <w:rPr>
                <w:sz w:val="22"/>
                <w:szCs w:val="22"/>
              </w:rPr>
              <w:t xml:space="preserve">apo sanimin e defeketeve për kompanitë e kontraktuara nga komuna për </w:t>
            </w:r>
          </w:p>
          <w:p w14:paraId="4CE49C72" w14:textId="77777777" w:rsidR="005C3DBD" w:rsidRPr="00783582" w:rsidRDefault="005C3DBD" w:rsidP="003F2D63">
            <w:pPr>
              <w:spacing w:line="276" w:lineRule="auto"/>
              <w:ind w:left="-180" w:firstLine="180"/>
              <w:rPr>
                <w:sz w:val="22"/>
                <w:szCs w:val="22"/>
              </w:rPr>
            </w:pPr>
            <w:r w:rsidRPr="00783582">
              <w:rPr>
                <w:sz w:val="22"/>
                <w:szCs w:val="22"/>
              </w:rPr>
              <w:t xml:space="preserve">realizimin projekteve komunale, ndërmarrjet publike dhe private të cilat </w:t>
            </w:r>
          </w:p>
          <w:p w14:paraId="7952AEE2" w14:textId="77777777" w:rsidR="005C3DBD" w:rsidRPr="00783582" w:rsidRDefault="005C3DBD" w:rsidP="003F2D63">
            <w:pPr>
              <w:spacing w:line="276" w:lineRule="auto"/>
              <w:ind w:left="-180" w:firstLine="180"/>
              <w:rPr>
                <w:sz w:val="22"/>
                <w:szCs w:val="22"/>
              </w:rPr>
            </w:pPr>
            <w:r w:rsidRPr="00783582">
              <w:rPr>
                <w:sz w:val="22"/>
                <w:szCs w:val="22"/>
              </w:rPr>
              <w:t xml:space="preserve">ofrojnë shërbime publike në lëmin e: ujësjellësit dhe kanalizimit, </w:t>
            </w:r>
          </w:p>
          <w:p w14:paraId="740BFC66" w14:textId="77777777" w:rsidR="005C3DBD" w:rsidRPr="00783582" w:rsidRDefault="005C3DBD" w:rsidP="003F2D63">
            <w:pPr>
              <w:spacing w:line="276" w:lineRule="auto"/>
              <w:ind w:left="-180" w:firstLine="180"/>
              <w:rPr>
                <w:sz w:val="22"/>
                <w:szCs w:val="22"/>
              </w:rPr>
            </w:pPr>
            <w:r w:rsidRPr="00783582">
              <w:rPr>
                <w:sz w:val="22"/>
                <w:szCs w:val="22"/>
              </w:rPr>
              <w:t>elektoenergjetikës dhe telekomunikimit.</w:t>
            </w:r>
          </w:p>
        </w:tc>
        <w:tc>
          <w:tcPr>
            <w:tcW w:w="1474" w:type="dxa"/>
            <w:tcBorders>
              <w:top w:val="single" w:sz="4" w:space="0" w:color="auto"/>
              <w:left w:val="single" w:sz="4" w:space="0" w:color="auto"/>
              <w:bottom w:val="single" w:sz="4" w:space="0" w:color="auto"/>
              <w:right w:val="single" w:sz="4" w:space="0" w:color="auto"/>
            </w:tcBorders>
          </w:tcPr>
          <w:p w14:paraId="0ADECF44" w14:textId="77777777" w:rsidR="005C3DBD" w:rsidRPr="00783582" w:rsidRDefault="005C3DBD" w:rsidP="003F2D63">
            <w:pPr>
              <w:spacing w:line="276" w:lineRule="auto"/>
              <w:jc w:val="right"/>
              <w:rPr>
                <w:sz w:val="22"/>
              </w:rPr>
            </w:pPr>
          </w:p>
          <w:p w14:paraId="20C22112" w14:textId="77777777" w:rsidR="005C3DBD" w:rsidRPr="00783582" w:rsidRDefault="005C3DBD" w:rsidP="003F2D63">
            <w:pPr>
              <w:spacing w:line="276" w:lineRule="auto"/>
              <w:jc w:val="right"/>
              <w:rPr>
                <w:sz w:val="22"/>
              </w:rPr>
            </w:pPr>
            <w:r w:rsidRPr="00783582">
              <w:rPr>
                <w:sz w:val="22"/>
              </w:rPr>
              <w:t>0.</w:t>
            </w:r>
            <w:r w:rsidRPr="00783582">
              <w:rPr>
                <w:sz w:val="22"/>
                <w:vertAlign w:val="superscript"/>
              </w:rPr>
              <w:t>00</w:t>
            </w:r>
            <w:r w:rsidRPr="00783582">
              <w:rPr>
                <w:sz w:val="22"/>
              </w:rPr>
              <w:t xml:space="preserve"> €</w:t>
            </w:r>
          </w:p>
        </w:tc>
      </w:tr>
      <w:tr w:rsidR="005C3DBD" w14:paraId="7E0FB23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66F64F8E"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tcPr>
          <w:p w14:paraId="1256FA44"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tcPr>
          <w:p w14:paraId="2DCBC9F6" w14:textId="77777777" w:rsidR="005C3DBD" w:rsidRDefault="005C3DBD" w:rsidP="003F2D63">
            <w:pPr>
              <w:spacing w:line="276" w:lineRule="auto"/>
              <w:ind w:left="-180" w:firstLine="180"/>
              <w:rPr>
                <w:sz w:val="6"/>
              </w:rPr>
            </w:pPr>
          </w:p>
        </w:tc>
      </w:tr>
      <w:tr w:rsidR="005C3DBD" w14:paraId="5CAC5C31"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cPr>
          <w:p w14:paraId="3B35C020" w14:textId="77777777" w:rsidR="005C3DBD" w:rsidRDefault="005C3DBD" w:rsidP="003F2D63">
            <w:pPr>
              <w:spacing w:line="276" w:lineRule="auto"/>
              <w:ind w:left="-180" w:firstLine="180"/>
            </w:pPr>
          </w:p>
          <w:p w14:paraId="1818701B" w14:textId="222442C3" w:rsidR="005C3DBD" w:rsidRDefault="0088344F" w:rsidP="003F2D63">
            <w:pPr>
              <w:spacing w:line="276" w:lineRule="auto"/>
              <w:ind w:left="-180" w:firstLine="180"/>
              <w:rPr>
                <w:b/>
              </w:rPr>
            </w:pPr>
            <w:r>
              <w:rPr>
                <w:b/>
                <w:sz w:val="22"/>
              </w:rPr>
              <w:t>10</w:t>
            </w:r>
            <w:r w:rsidR="005C3DBD">
              <w:rPr>
                <w:b/>
                <w:sz w:val="22"/>
              </w:rPr>
              <w:t>/8</w:t>
            </w:r>
          </w:p>
        </w:tc>
        <w:tc>
          <w:tcPr>
            <w:tcW w:w="7076" w:type="dxa"/>
            <w:tcBorders>
              <w:top w:val="single" w:sz="4" w:space="0" w:color="auto"/>
              <w:left w:val="single" w:sz="4" w:space="0" w:color="auto"/>
              <w:bottom w:val="single" w:sz="4" w:space="0" w:color="auto"/>
              <w:right w:val="single" w:sz="4" w:space="0" w:color="auto"/>
            </w:tcBorders>
            <w:shd w:val="clear" w:color="auto" w:fill="BFBFBF"/>
            <w:hideMark/>
          </w:tcPr>
          <w:p w14:paraId="7C918589" w14:textId="77777777" w:rsidR="005C3DBD" w:rsidRDefault="005C3DBD" w:rsidP="003F2D63">
            <w:pPr>
              <w:spacing w:line="276" w:lineRule="auto"/>
              <w:ind w:left="-180" w:firstLine="180"/>
              <w:rPr>
                <w:b/>
              </w:rPr>
            </w:pPr>
            <w:r>
              <w:rPr>
                <w:b/>
                <w:sz w:val="22"/>
                <w:szCs w:val="22"/>
              </w:rPr>
              <w:t xml:space="preserve">Leje për qarkullim e automjeteve të rënda motorike, mbi 5 ton, në rrugët ku  është i ndaluar qarkullimi i automjeteve në fjalë. </w:t>
            </w:r>
          </w:p>
          <w:p w14:paraId="75BCCEC7" w14:textId="77777777" w:rsidR="005C3DBD" w:rsidRDefault="005C3DBD" w:rsidP="003F2D63">
            <w:pPr>
              <w:spacing w:line="276" w:lineRule="auto"/>
              <w:ind w:left="-180" w:firstLine="180"/>
              <w:rPr>
                <w:i/>
              </w:rPr>
            </w:pPr>
            <w:r>
              <w:rPr>
                <w:i/>
                <w:sz w:val="22"/>
                <w:szCs w:val="22"/>
              </w:rPr>
              <w:t>(Kjo leje lëshohet vetëm në rastet kur një gjë e tillë është e domosdoshme)</w:t>
            </w: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6755ABCA" w14:textId="77777777" w:rsidR="005C3DBD" w:rsidRDefault="005C3DBD" w:rsidP="003F2D63">
            <w:pPr>
              <w:spacing w:line="276" w:lineRule="auto"/>
              <w:jc w:val="right"/>
            </w:pPr>
          </w:p>
        </w:tc>
      </w:tr>
      <w:tr w:rsidR="005C3DBD" w14:paraId="0A09F65B"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5B59AEA6" w14:textId="04D2547D" w:rsidR="005C3DBD" w:rsidRDefault="0088344F" w:rsidP="003F2D63">
            <w:pPr>
              <w:spacing w:line="276" w:lineRule="auto"/>
            </w:pPr>
            <w:r>
              <w:rPr>
                <w:sz w:val="22"/>
              </w:rPr>
              <w:t>10</w:t>
            </w:r>
            <w:r w:rsidR="005C3DBD">
              <w:rPr>
                <w:sz w:val="22"/>
              </w:rPr>
              <w:t>/8.1</w:t>
            </w:r>
          </w:p>
        </w:tc>
        <w:tc>
          <w:tcPr>
            <w:tcW w:w="7076" w:type="dxa"/>
            <w:tcBorders>
              <w:top w:val="single" w:sz="4" w:space="0" w:color="auto"/>
              <w:left w:val="single" w:sz="4" w:space="0" w:color="auto"/>
              <w:bottom w:val="single" w:sz="4" w:space="0" w:color="auto"/>
              <w:right w:val="single" w:sz="4" w:space="0" w:color="auto"/>
            </w:tcBorders>
            <w:hideMark/>
          </w:tcPr>
          <w:p w14:paraId="1A8DF0E5" w14:textId="77777777" w:rsidR="005C3DBD" w:rsidRDefault="005C3DBD" w:rsidP="003F2D63">
            <w:pPr>
              <w:spacing w:line="276" w:lineRule="auto"/>
              <w:ind w:left="-180" w:firstLine="180"/>
            </w:pPr>
            <w:r>
              <w:rPr>
                <w:sz w:val="22"/>
                <w:szCs w:val="22"/>
              </w:rPr>
              <w:t xml:space="preserve">Rruga “Mbretëresha Teutë” dhe sheshi “Skënderbeu”, “Çarshia e gjatë”, </w:t>
            </w:r>
          </w:p>
          <w:p w14:paraId="525F4BD2" w14:textId="77777777" w:rsidR="005C3DBD" w:rsidRDefault="005C3DBD" w:rsidP="003F2D63">
            <w:pPr>
              <w:spacing w:line="276" w:lineRule="auto"/>
              <w:ind w:left="-180" w:firstLine="180"/>
            </w:pPr>
            <w:r>
              <w:rPr>
                <w:sz w:val="22"/>
                <w:szCs w:val="22"/>
              </w:rPr>
              <w:t xml:space="preserve"> leje për një automjet, 1 deri në 3 ditë</w:t>
            </w:r>
          </w:p>
        </w:tc>
        <w:tc>
          <w:tcPr>
            <w:tcW w:w="1474" w:type="dxa"/>
            <w:tcBorders>
              <w:top w:val="single" w:sz="4" w:space="0" w:color="auto"/>
              <w:left w:val="single" w:sz="4" w:space="0" w:color="auto"/>
              <w:bottom w:val="single" w:sz="4" w:space="0" w:color="auto"/>
              <w:right w:val="single" w:sz="4" w:space="0" w:color="auto"/>
            </w:tcBorders>
            <w:hideMark/>
          </w:tcPr>
          <w:p w14:paraId="2CEC8DD5" w14:textId="77777777" w:rsidR="005C3DBD" w:rsidRDefault="005C3DBD" w:rsidP="003F2D63">
            <w:pPr>
              <w:spacing w:line="276" w:lineRule="auto"/>
              <w:jc w:val="right"/>
            </w:pPr>
            <w:r>
              <w:rPr>
                <w:sz w:val="22"/>
              </w:rPr>
              <w:t>20.</w:t>
            </w:r>
            <w:r>
              <w:rPr>
                <w:sz w:val="22"/>
                <w:vertAlign w:val="superscript"/>
              </w:rPr>
              <w:t>00</w:t>
            </w:r>
            <w:r>
              <w:rPr>
                <w:sz w:val="22"/>
              </w:rPr>
              <w:t xml:space="preserve"> €</w:t>
            </w:r>
          </w:p>
        </w:tc>
      </w:tr>
      <w:tr w:rsidR="005C3DBD" w14:paraId="4F6BFDAC"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B3CA998" w14:textId="5C386A18" w:rsidR="005C3DBD" w:rsidRDefault="0088344F" w:rsidP="003F2D63">
            <w:pPr>
              <w:spacing w:line="276" w:lineRule="auto"/>
            </w:pPr>
            <w:r>
              <w:rPr>
                <w:sz w:val="22"/>
              </w:rPr>
              <w:t>10</w:t>
            </w:r>
            <w:r w:rsidR="005C3DBD">
              <w:rPr>
                <w:sz w:val="22"/>
              </w:rPr>
              <w:t>/8.2</w:t>
            </w:r>
          </w:p>
        </w:tc>
        <w:tc>
          <w:tcPr>
            <w:tcW w:w="7076" w:type="dxa"/>
            <w:tcBorders>
              <w:top w:val="single" w:sz="4" w:space="0" w:color="auto"/>
              <w:left w:val="single" w:sz="4" w:space="0" w:color="auto"/>
              <w:bottom w:val="single" w:sz="4" w:space="0" w:color="auto"/>
              <w:right w:val="single" w:sz="4" w:space="0" w:color="auto"/>
            </w:tcBorders>
            <w:hideMark/>
          </w:tcPr>
          <w:p w14:paraId="21431053" w14:textId="77777777" w:rsidR="005C3DBD" w:rsidRDefault="005C3DBD" w:rsidP="003F2D63">
            <w:pPr>
              <w:spacing w:line="276" w:lineRule="auto"/>
              <w:ind w:left="-180" w:firstLine="180"/>
            </w:pPr>
            <w:r>
              <w:rPr>
                <w:sz w:val="22"/>
                <w:szCs w:val="22"/>
              </w:rPr>
              <w:t xml:space="preserve">Rruga “Mbretëresha Teutë” dhe sheshi “Skënderbeu”, “Çarshia e gjatë”, </w:t>
            </w:r>
          </w:p>
          <w:p w14:paraId="24D60D68" w14:textId="77777777" w:rsidR="005C3DBD" w:rsidRDefault="005C3DBD" w:rsidP="003F2D63">
            <w:pPr>
              <w:spacing w:line="276" w:lineRule="auto"/>
              <w:ind w:left="-180" w:firstLine="180"/>
            </w:pPr>
            <w:r>
              <w:rPr>
                <w:sz w:val="22"/>
                <w:szCs w:val="22"/>
              </w:rPr>
              <w:t>leje për një automjet, 4 deri në 15 ditë</w:t>
            </w:r>
          </w:p>
        </w:tc>
        <w:tc>
          <w:tcPr>
            <w:tcW w:w="1474" w:type="dxa"/>
            <w:tcBorders>
              <w:top w:val="single" w:sz="4" w:space="0" w:color="auto"/>
              <w:left w:val="single" w:sz="4" w:space="0" w:color="auto"/>
              <w:bottom w:val="single" w:sz="4" w:space="0" w:color="auto"/>
              <w:right w:val="single" w:sz="4" w:space="0" w:color="auto"/>
            </w:tcBorders>
            <w:hideMark/>
          </w:tcPr>
          <w:p w14:paraId="42CD0CAC" w14:textId="77777777" w:rsidR="005C3DBD" w:rsidRDefault="005C3DBD" w:rsidP="003F2D63">
            <w:pPr>
              <w:spacing w:line="276" w:lineRule="auto"/>
              <w:jc w:val="right"/>
            </w:pPr>
            <w:r>
              <w:rPr>
                <w:sz w:val="22"/>
              </w:rPr>
              <w:t>35.</w:t>
            </w:r>
            <w:r>
              <w:rPr>
                <w:sz w:val="22"/>
                <w:vertAlign w:val="superscript"/>
              </w:rPr>
              <w:t>00</w:t>
            </w:r>
            <w:r>
              <w:rPr>
                <w:sz w:val="22"/>
              </w:rPr>
              <w:t xml:space="preserve"> €</w:t>
            </w:r>
          </w:p>
        </w:tc>
      </w:tr>
      <w:tr w:rsidR="005C3DBD" w14:paraId="4A82A00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7CEF8B7E" w14:textId="0713326D" w:rsidR="005C3DBD" w:rsidRDefault="0088344F" w:rsidP="003F2D63">
            <w:pPr>
              <w:spacing w:line="276" w:lineRule="auto"/>
            </w:pPr>
            <w:r>
              <w:rPr>
                <w:sz w:val="22"/>
              </w:rPr>
              <w:lastRenderedPageBreak/>
              <w:t>10</w:t>
            </w:r>
            <w:r w:rsidR="005C3DBD">
              <w:rPr>
                <w:sz w:val="22"/>
              </w:rPr>
              <w:t>/8.3</w:t>
            </w:r>
          </w:p>
        </w:tc>
        <w:tc>
          <w:tcPr>
            <w:tcW w:w="7076" w:type="dxa"/>
            <w:tcBorders>
              <w:top w:val="single" w:sz="4" w:space="0" w:color="auto"/>
              <w:left w:val="single" w:sz="4" w:space="0" w:color="auto"/>
              <w:bottom w:val="single" w:sz="4" w:space="0" w:color="auto"/>
              <w:right w:val="single" w:sz="4" w:space="0" w:color="auto"/>
            </w:tcBorders>
            <w:hideMark/>
          </w:tcPr>
          <w:p w14:paraId="0CC76314" w14:textId="77777777" w:rsidR="005C3DBD" w:rsidRDefault="005C3DBD" w:rsidP="003F2D63">
            <w:pPr>
              <w:spacing w:line="276" w:lineRule="auto"/>
              <w:ind w:left="-180" w:firstLine="180"/>
            </w:pPr>
            <w:r>
              <w:rPr>
                <w:sz w:val="22"/>
                <w:szCs w:val="22"/>
              </w:rPr>
              <w:t>Rruga “Mbretëresha Teutë” dhe sheshi “Skënderbeu”, “Çarshia e gjatë”,</w:t>
            </w:r>
          </w:p>
          <w:p w14:paraId="5830A4F2" w14:textId="77777777" w:rsidR="005C3DBD" w:rsidRDefault="005C3DBD" w:rsidP="003F2D63">
            <w:pPr>
              <w:spacing w:line="276" w:lineRule="auto"/>
              <w:ind w:left="-180" w:firstLine="180"/>
            </w:pPr>
            <w:r>
              <w:rPr>
                <w:sz w:val="22"/>
                <w:szCs w:val="22"/>
              </w:rPr>
              <w:t xml:space="preserve"> leje për një automjet, 16 deri në 30 ditë</w:t>
            </w:r>
          </w:p>
        </w:tc>
        <w:tc>
          <w:tcPr>
            <w:tcW w:w="1474" w:type="dxa"/>
            <w:tcBorders>
              <w:top w:val="single" w:sz="4" w:space="0" w:color="auto"/>
              <w:left w:val="single" w:sz="4" w:space="0" w:color="auto"/>
              <w:bottom w:val="single" w:sz="4" w:space="0" w:color="auto"/>
              <w:right w:val="single" w:sz="4" w:space="0" w:color="auto"/>
            </w:tcBorders>
            <w:hideMark/>
          </w:tcPr>
          <w:p w14:paraId="5D34B7F8" w14:textId="77777777" w:rsidR="005C3DBD" w:rsidRDefault="005C3DBD" w:rsidP="003F2D63">
            <w:pPr>
              <w:spacing w:line="276" w:lineRule="auto"/>
              <w:jc w:val="right"/>
            </w:pPr>
            <w:r>
              <w:rPr>
                <w:sz w:val="22"/>
              </w:rPr>
              <w:t>50.</w:t>
            </w:r>
            <w:r>
              <w:rPr>
                <w:sz w:val="22"/>
                <w:vertAlign w:val="superscript"/>
              </w:rPr>
              <w:t>00</w:t>
            </w:r>
            <w:r>
              <w:rPr>
                <w:sz w:val="22"/>
              </w:rPr>
              <w:t xml:space="preserve"> €</w:t>
            </w:r>
          </w:p>
        </w:tc>
      </w:tr>
      <w:tr w:rsidR="005C3DBD" w14:paraId="2503F211"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042EF56" w14:textId="4A39453B" w:rsidR="005C3DBD" w:rsidRDefault="0088344F" w:rsidP="003F2D63">
            <w:pPr>
              <w:spacing w:line="276" w:lineRule="auto"/>
            </w:pPr>
            <w:r>
              <w:rPr>
                <w:sz w:val="22"/>
              </w:rPr>
              <w:t>10</w:t>
            </w:r>
            <w:r w:rsidR="005C3DBD">
              <w:rPr>
                <w:sz w:val="22"/>
              </w:rPr>
              <w:t>/8.4</w:t>
            </w:r>
          </w:p>
        </w:tc>
        <w:tc>
          <w:tcPr>
            <w:tcW w:w="7076" w:type="dxa"/>
            <w:tcBorders>
              <w:top w:val="single" w:sz="4" w:space="0" w:color="auto"/>
              <w:left w:val="single" w:sz="4" w:space="0" w:color="auto"/>
              <w:bottom w:val="single" w:sz="4" w:space="0" w:color="auto"/>
              <w:right w:val="single" w:sz="4" w:space="0" w:color="auto"/>
            </w:tcBorders>
            <w:hideMark/>
          </w:tcPr>
          <w:p w14:paraId="72E47D32" w14:textId="77777777" w:rsidR="005C3DBD" w:rsidRDefault="005C3DBD" w:rsidP="003F2D63">
            <w:pPr>
              <w:spacing w:line="276" w:lineRule="auto"/>
              <w:ind w:left="-180" w:firstLine="180"/>
            </w:pPr>
            <w:r>
              <w:rPr>
                <w:sz w:val="22"/>
                <w:szCs w:val="22"/>
              </w:rPr>
              <w:t>Në të gjitha rrugët tjera në komunë leje për një automjet, 1 deri 3 ditë</w:t>
            </w:r>
          </w:p>
        </w:tc>
        <w:tc>
          <w:tcPr>
            <w:tcW w:w="1474" w:type="dxa"/>
            <w:tcBorders>
              <w:top w:val="single" w:sz="4" w:space="0" w:color="auto"/>
              <w:left w:val="single" w:sz="4" w:space="0" w:color="auto"/>
              <w:bottom w:val="single" w:sz="4" w:space="0" w:color="auto"/>
              <w:right w:val="single" w:sz="4" w:space="0" w:color="auto"/>
            </w:tcBorders>
            <w:hideMark/>
          </w:tcPr>
          <w:p w14:paraId="42A3E7E4" w14:textId="77777777" w:rsidR="005C3DBD" w:rsidRDefault="005C3DBD" w:rsidP="003F2D63">
            <w:pPr>
              <w:spacing w:line="276" w:lineRule="auto"/>
              <w:jc w:val="right"/>
            </w:pPr>
            <w:r>
              <w:rPr>
                <w:sz w:val="22"/>
              </w:rPr>
              <w:t>5.</w:t>
            </w:r>
            <w:r>
              <w:rPr>
                <w:sz w:val="22"/>
                <w:vertAlign w:val="superscript"/>
              </w:rPr>
              <w:t>00</w:t>
            </w:r>
            <w:r>
              <w:rPr>
                <w:sz w:val="22"/>
              </w:rPr>
              <w:t xml:space="preserve"> €</w:t>
            </w:r>
          </w:p>
        </w:tc>
      </w:tr>
      <w:tr w:rsidR="005C3DBD" w14:paraId="14F3B21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236A40A8" w14:textId="35F87427" w:rsidR="005C3DBD" w:rsidRDefault="0088344F" w:rsidP="003F2D63">
            <w:pPr>
              <w:spacing w:line="276" w:lineRule="auto"/>
            </w:pPr>
            <w:r>
              <w:rPr>
                <w:sz w:val="22"/>
              </w:rPr>
              <w:t>10</w:t>
            </w:r>
            <w:r w:rsidR="005C3DBD">
              <w:rPr>
                <w:sz w:val="22"/>
              </w:rPr>
              <w:t>/8.5</w:t>
            </w:r>
          </w:p>
        </w:tc>
        <w:tc>
          <w:tcPr>
            <w:tcW w:w="7076" w:type="dxa"/>
            <w:tcBorders>
              <w:top w:val="single" w:sz="4" w:space="0" w:color="auto"/>
              <w:left w:val="single" w:sz="4" w:space="0" w:color="auto"/>
              <w:bottom w:val="single" w:sz="4" w:space="0" w:color="auto"/>
              <w:right w:val="single" w:sz="4" w:space="0" w:color="auto"/>
            </w:tcBorders>
            <w:hideMark/>
          </w:tcPr>
          <w:p w14:paraId="3E3F35A3" w14:textId="77777777" w:rsidR="005C3DBD" w:rsidRDefault="005C3DBD" w:rsidP="003F2D63">
            <w:pPr>
              <w:spacing w:line="276" w:lineRule="auto"/>
              <w:ind w:left="-180" w:firstLine="180"/>
            </w:pPr>
            <w:r>
              <w:rPr>
                <w:sz w:val="22"/>
                <w:szCs w:val="22"/>
              </w:rPr>
              <w:t>Në të gjitha rrugët tjera në komunë leje për një automjet, 4 deri 15 ditë</w:t>
            </w:r>
          </w:p>
        </w:tc>
        <w:tc>
          <w:tcPr>
            <w:tcW w:w="1474" w:type="dxa"/>
            <w:tcBorders>
              <w:top w:val="single" w:sz="4" w:space="0" w:color="auto"/>
              <w:left w:val="single" w:sz="4" w:space="0" w:color="auto"/>
              <w:bottom w:val="single" w:sz="4" w:space="0" w:color="auto"/>
              <w:right w:val="single" w:sz="4" w:space="0" w:color="auto"/>
            </w:tcBorders>
            <w:hideMark/>
          </w:tcPr>
          <w:p w14:paraId="19F9886E" w14:textId="77777777" w:rsidR="005C3DBD" w:rsidRDefault="005C3DBD" w:rsidP="003F2D63">
            <w:pPr>
              <w:spacing w:line="276" w:lineRule="auto"/>
              <w:jc w:val="right"/>
            </w:pPr>
            <w:r>
              <w:rPr>
                <w:sz w:val="22"/>
              </w:rPr>
              <w:t>10.</w:t>
            </w:r>
            <w:r>
              <w:rPr>
                <w:sz w:val="22"/>
                <w:vertAlign w:val="superscript"/>
              </w:rPr>
              <w:t>00</w:t>
            </w:r>
            <w:r>
              <w:rPr>
                <w:sz w:val="22"/>
              </w:rPr>
              <w:t xml:space="preserve"> €</w:t>
            </w:r>
          </w:p>
        </w:tc>
      </w:tr>
      <w:tr w:rsidR="005C3DBD" w14:paraId="1ACC8080"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6404C751" w14:textId="0E9977D2" w:rsidR="005C3DBD" w:rsidRDefault="0088344F" w:rsidP="003F2D63">
            <w:pPr>
              <w:spacing w:line="276" w:lineRule="auto"/>
            </w:pPr>
            <w:r>
              <w:rPr>
                <w:sz w:val="22"/>
              </w:rPr>
              <w:t>10</w:t>
            </w:r>
            <w:r w:rsidR="005C3DBD">
              <w:rPr>
                <w:sz w:val="22"/>
              </w:rPr>
              <w:t>/8.6</w:t>
            </w:r>
          </w:p>
        </w:tc>
        <w:tc>
          <w:tcPr>
            <w:tcW w:w="7076" w:type="dxa"/>
            <w:tcBorders>
              <w:top w:val="single" w:sz="4" w:space="0" w:color="auto"/>
              <w:left w:val="single" w:sz="4" w:space="0" w:color="auto"/>
              <w:bottom w:val="single" w:sz="4" w:space="0" w:color="auto"/>
              <w:right w:val="single" w:sz="4" w:space="0" w:color="auto"/>
            </w:tcBorders>
            <w:hideMark/>
          </w:tcPr>
          <w:p w14:paraId="265F64E4" w14:textId="77777777" w:rsidR="005C3DBD" w:rsidRDefault="005C3DBD" w:rsidP="003F2D63">
            <w:pPr>
              <w:spacing w:line="276" w:lineRule="auto"/>
              <w:ind w:left="-180" w:firstLine="180"/>
            </w:pPr>
            <w:r>
              <w:rPr>
                <w:sz w:val="22"/>
                <w:szCs w:val="22"/>
              </w:rPr>
              <w:t>Në të gjitha rrugët tjera në komunë leje për një automjet, 15 deri 30 ditë</w:t>
            </w:r>
          </w:p>
        </w:tc>
        <w:tc>
          <w:tcPr>
            <w:tcW w:w="1474" w:type="dxa"/>
            <w:tcBorders>
              <w:top w:val="single" w:sz="4" w:space="0" w:color="auto"/>
              <w:left w:val="single" w:sz="4" w:space="0" w:color="auto"/>
              <w:bottom w:val="single" w:sz="4" w:space="0" w:color="auto"/>
              <w:right w:val="single" w:sz="4" w:space="0" w:color="auto"/>
            </w:tcBorders>
            <w:hideMark/>
          </w:tcPr>
          <w:p w14:paraId="34AE38F9" w14:textId="77777777" w:rsidR="005C3DBD" w:rsidRDefault="005C3DBD" w:rsidP="003F2D63">
            <w:pPr>
              <w:spacing w:line="276" w:lineRule="auto"/>
              <w:jc w:val="right"/>
            </w:pPr>
            <w:r>
              <w:rPr>
                <w:sz w:val="22"/>
              </w:rPr>
              <w:t>15.</w:t>
            </w:r>
            <w:r>
              <w:rPr>
                <w:sz w:val="22"/>
                <w:vertAlign w:val="superscript"/>
              </w:rPr>
              <w:t>00</w:t>
            </w:r>
            <w:r>
              <w:rPr>
                <w:sz w:val="22"/>
              </w:rPr>
              <w:t xml:space="preserve"> €</w:t>
            </w:r>
          </w:p>
        </w:tc>
      </w:tr>
      <w:tr w:rsidR="005C3DBD" w14:paraId="6E721F9B"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26A7263" w14:textId="13928EA8" w:rsidR="005C3DBD" w:rsidRDefault="0088344F" w:rsidP="003F2D63">
            <w:pPr>
              <w:spacing w:line="276" w:lineRule="auto"/>
            </w:pPr>
            <w:r>
              <w:rPr>
                <w:sz w:val="22"/>
              </w:rPr>
              <w:t>10</w:t>
            </w:r>
            <w:r w:rsidR="005C3DBD">
              <w:rPr>
                <w:sz w:val="22"/>
              </w:rPr>
              <w:t>/8.7</w:t>
            </w:r>
          </w:p>
        </w:tc>
        <w:tc>
          <w:tcPr>
            <w:tcW w:w="7076" w:type="dxa"/>
            <w:tcBorders>
              <w:top w:val="single" w:sz="4" w:space="0" w:color="auto"/>
              <w:left w:val="single" w:sz="4" w:space="0" w:color="auto"/>
              <w:bottom w:val="single" w:sz="4" w:space="0" w:color="auto"/>
              <w:right w:val="single" w:sz="4" w:space="0" w:color="auto"/>
            </w:tcBorders>
            <w:hideMark/>
          </w:tcPr>
          <w:p w14:paraId="38B3092C" w14:textId="77777777" w:rsidR="005C3DBD" w:rsidRDefault="005C3DBD" w:rsidP="003F2D63">
            <w:pPr>
              <w:spacing w:line="276" w:lineRule="auto"/>
              <w:ind w:left="-180" w:firstLine="180"/>
            </w:pPr>
            <w:r>
              <w:rPr>
                <w:sz w:val="22"/>
                <w:szCs w:val="22"/>
              </w:rPr>
              <w:t>Leja për vendosjen e materialit ndërtimor në hapësira publike për 1 m</w:t>
            </w:r>
            <w:r>
              <w:rPr>
                <w:sz w:val="22"/>
                <w:szCs w:val="22"/>
                <w:vertAlign w:val="superscript"/>
              </w:rPr>
              <w:t>2</w:t>
            </w:r>
            <w:r>
              <w:rPr>
                <w:sz w:val="22"/>
                <w:szCs w:val="22"/>
              </w:rPr>
              <w:t xml:space="preserve"> </w:t>
            </w:r>
          </w:p>
          <w:p w14:paraId="4773A238" w14:textId="77777777" w:rsidR="005C3DBD" w:rsidRDefault="005C3DBD" w:rsidP="003F2D63">
            <w:pPr>
              <w:spacing w:line="276" w:lineRule="auto"/>
              <w:ind w:left="-180" w:firstLine="180"/>
            </w:pPr>
            <w:r>
              <w:rPr>
                <w:sz w:val="22"/>
                <w:szCs w:val="22"/>
              </w:rPr>
              <w:t>(ngarkesa  mujore).</w:t>
            </w:r>
          </w:p>
        </w:tc>
        <w:tc>
          <w:tcPr>
            <w:tcW w:w="1474" w:type="dxa"/>
            <w:tcBorders>
              <w:top w:val="single" w:sz="4" w:space="0" w:color="auto"/>
              <w:left w:val="single" w:sz="4" w:space="0" w:color="auto"/>
              <w:bottom w:val="single" w:sz="4" w:space="0" w:color="auto"/>
              <w:right w:val="single" w:sz="4" w:space="0" w:color="auto"/>
            </w:tcBorders>
            <w:hideMark/>
          </w:tcPr>
          <w:p w14:paraId="3A2311E4" w14:textId="77777777" w:rsidR="005C3DBD" w:rsidRDefault="005C3DBD" w:rsidP="003F2D63">
            <w:pPr>
              <w:spacing w:line="276" w:lineRule="auto"/>
              <w:ind w:left="-180" w:firstLine="180"/>
              <w:jc w:val="right"/>
            </w:pPr>
            <w:r>
              <w:rPr>
                <w:sz w:val="22"/>
              </w:rPr>
              <w:t>1.</w:t>
            </w:r>
            <w:r>
              <w:rPr>
                <w:sz w:val="22"/>
                <w:vertAlign w:val="superscript"/>
              </w:rPr>
              <w:t>50</w:t>
            </w:r>
            <w:r>
              <w:rPr>
                <w:sz w:val="22"/>
              </w:rPr>
              <w:t xml:space="preserve"> €</w:t>
            </w:r>
          </w:p>
        </w:tc>
      </w:tr>
      <w:tr w:rsidR="005C3DBD" w14:paraId="01465245" w14:textId="77777777" w:rsidTr="009F200A">
        <w:trPr>
          <w:trHeight w:val="98"/>
          <w:jc w:val="center"/>
        </w:trPr>
        <w:tc>
          <w:tcPr>
            <w:tcW w:w="1170" w:type="dxa"/>
            <w:tcBorders>
              <w:top w:val="single" w:sz="4" w:space="0" w:color="auto"/>
              <w:left w:val="single" w:sz="4" w:space="0" w:color="auto"/>
              <w:bottom w:val="single" w:sz="4" w:space="0" w:color="auto"/>
              <w:right w:val="single" w:sz="4" w:space="0" w:color="auto"/>
            </w:tcBorders>
          </w:tcPr>
          <w:p w14:paraId="2B337DF6"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tcPr>
          <w:p w14:paraId="71741B8F"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tcPr>
          <w:p w14:paraId="0E522AF3" w14:textId="77777777" w:rsidR="005C3DBD" w:rsidRDefault="005C3DBD" w:rsidP="003F2D63">
            <w:pPr>
              <w:spacing w:line="276" w:lineRule="auto"/>
              <w:ind w:left="-180" w:firstLine="180"/>
              <w:rPr>
                <w:sz w:val="6"/>
              </w:rPr>
            </w:pPr>
          </w:p>
        </w:tc>
      </w:tr>
      <w:tr w:rsidR="005C3DBD" w14:paraId="03E5A153"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hideMark/>
          </w:tcPr>
          <w:p w14:paraId="01CED811" w14:textId="1A9424B2" w:rsidR="005C3DBD" w:rsidRDefault="0088344F" w:rsidP="003F2D63">
            <w:pPr>
              <w:spacing w:line="276" w:lineRule="auto"/>
              <w:ind w:left="-180" w:firstLine="180"/>
              <w:rPr>
                <w:b/>
              </w:rPr>
            </w:pPr>
            <w:r>
              <w:rPr>
                <w:b/>
                <w:sz w:val="22"/>
              </w:rPr>
              <w:t>10</w:t>
            </w:r>
            <w:r w:rsidR="005C3DBD">
              <w:rPr>
                <w:b/>
                <w:sz w:val="22"/>
              </w:rPr>
              <w:t>/9</w:t>
            </w:r>
          </w:p>
        </w:tc>
        <w:tc>
          <w:tcPr>
            <w:tcW w:w="7076" w:type="dxa"/>
            <w:tcBorders>
              <w:top w:val="single" w:sz="4" w:space="0" w:color="auto"/>
              <w:left w:val="single" w:sz="4" w:space="0" w:color="auto"/>
              <w:bottom w:val="single" w:sz="4" w:space="0" w:color="auto"/>
              <w:right w:val="single" w:sz="4" w:space="0" w:color="auto"/>
            </w:tcBorders>
            <w:shd w:val="clear" w:color="auto" w:fill="BFBFBF"/>
            <w:hideMark/>
          </w:tcPr>
          <w:p w14:paraId="7743C416" w14:textId="77777777" w:rsidR="005C3DBD" w:rsidRDefault="005C3DBD" w:rsidP="003F2D63">
            <w:pPr>
              <w:spacing w:line="276" w:lineRule="auto"/>
              <w:ind w:left="-180" w:firstLine="180"/>
              <w:rPr>
                <w:b/>
              </w:rPr>
            </w:pPr>
            <w:r>
              <w:rPr>
                <w:b/>
                <w:sz w:val="22"/>
                <w:szCs w:val="22"/>
              </w:rPr>
              <w:t xml:space="preserve">Parkingjet e rezervuara në hapësirën publike me kohëzgjatje </w:t>
            </w:r>
          </w:p>
          <w:p w14:paraId="7DC6895E" w14:textId="77777777" w:rsidR="005C3DBD" w:rsidRDefault="005C3DBD" w:rsidP="003F2D63">
            <w:pPr>
              <w:spacing w:line="276" w:lineRule="auto"/>
              <w:ind w:left="-180" w:firstLine="180"/>
              <w:rPr>
                <w:b/>
              </w:rPr>
            </w:pPr>
            <w:r>
              <w:rPr>
                <w:b/>
                <w:sz w:val="22"/>
                <w:szCs w:val="22"/>
              </w:rPr>
              <w:t>për 1 vit</w:t>
            </w: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4490D91A" w14:textId="77777777" w:rsidR="005C3DBD" w:rsidRDefault="005C3DBD" w:rsidP="003F2D63">
            <w:pPr>
              <w:spacing w:line="276" w:lineRule="auto"/>
              <w:ind w:left="-180" w:firstLine="180"/>
              <w:jc w:val="right"/>
            </w:pPr>
          </w:p>
        </w:tc>
      </w:tr>
      <w:tr w:rsidR="005C3DBD" w14:paraId="345E1F80"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B6AAFB1" w14:textId="75F092C9" w:rsidR="005C3DBD" w:rsidRDefault="0088344F" w:rsidP="003F2D63">
            <w:pPr>
              <w:spacing w:line="276" w:lineRule="auto"/>
            </w:pPr>
            <w:r>
              <w:rPr>
                <w:sz w:val="22"/>
              </w:rPr>
              <w:t>10</w:t>
            </w:r>
            <w:r w:rsidR="005C3DBD">
              <w:rPr>
                <w:sz w:val="22"/>
              </w:rPr>
              <w:t>/9.1</w:t>
            </w:r>
          </w:p>
        </w:tc>
        <w:tc>
          <w:tcPr>
            <w:tcW w:w="7076" w:type="dxa"/>
            <w:tcBorders>
              <w:top w:val="single" w:sz="4" w:space="0" w:color="auto"/>
              <w:left w:val="single" w:sz="4" w:space="0" w:color="auto"/>
              <w:bottom w:val="single" w:sz="4" w:space="0" w:color="auto"/>
              <w:right w:val="single" w:sz="4" w:space="0" w:color="auto"/>
            </w:tcBorders>
            <w:hideMark/>
          </w:tcPr>
          <w:p w14:paraId="66E2D82A" w14:textId="77777777" w:rsidR="005C3DBD" w:rsidRDefault="005C3DBD" w:rsidP="00490826">
            <w:pPr>
              <w:spacing w:line="276" w:lineRule="auto"/>
              <w:ind w:left="-180" w:firstLine="180"/>
              <w:jc w:val="left"/>
            </w:pPr>
            <w:r>
              <w:rPr>
                <w:sz w:val="22"/>
                <w:szCs w:val="22"/>
              </w:rPr>
              <w:t xml:space="preserve">Zona e I-rë  - për një parking  </w:t>
            </w:r>
          </w:p>
        </w:tc>
        <w:tc>
          <w:tcPr>
            <w:tcW w:w="1474" w:type="dxa"/>
            <w:tcBorders>
              <w:top w:val="single" w:sz="4" w:space="0" w:color="auto"/>
              <w:left w:val="single" w:sz="4" w:space="0" w:color="auto"/>
              <w:bottom w:val="single" w:sz="4" w:space="0" w:color="auto"/>
              <w:right w:val="single" w:sz="4" w:space="0" w:color="auto"/>
            </w:tcBorders>
            <w:hideMark/>
          </w:tcPr>
          <w:p w14:paraId="278BAC4F" w14:textId="77777777" w:rsidR="005C3DBD" w:rsidRDefault="005C3DBD" w:rsidP="003F2D63">
            <w:pPr>
              <w:spacing w:line="276" w:lineRule="auto"/>
              <w:ind w:left="-180" w:firstLine="180"/>
              <w:jc w:val="right"/>
            </w:pPr>
            <w:r>
              <w:rPr>
                <w:sz w:val="22"/>
              </w:rPr>
              <w:t>300.</w:t>
            </w:r>
            <w:r>
              <w:rPr>
                <w:sz w:val="22"/>
                <w:vertAlign w:val="superscript"/>
              </w:rPr>
              <w:t>00</w:t>
            </w:r>
            <w:r>
              <w:rPr>
                <w:sz w:val="22"/>
              </w:rPr>
              <w:t xml:space="preserve"> €</w:t>
            </w:r>
          </w:p>
        </w:tc>
      </w:tr>
      <w:tr w:rsidR="005C3DBD" w14:paraId="0A0FCF4F"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9EB524F" w14:textId="00AAC80D" w:rsidR="005C3DBD" w:rsidRDefault="0088344F" w:rsidP="003F2D63">
            <w:pPr>
              <w:spacing w:line="276" w:lineRule="auto"/>
            </w:pPr>
            <w:r>
              <w:rPr>
                <w:sz w:val="22"/>
              </w:rPr>
              <w:t>10</w:t>
            </w:r>
            <w:r w:rsidR="005C3DBD">
              <w:rPr>
                <w:sz w:val="22"/>
              </w:rPr>
              <w:t>/9.2</w:t>
            </w:r>
          </w:p>
        </w:tc>
        <w:tc>
          <w:tcPr>
            <w:tcW w:w="7076" w:type="dxa"/>
            <w:tcBorders>
              <w:top w:val="single" w:sz="4" w:space="0" w:color="auto"/>
              <w:left w:val="single" w:sz="4" w:space="0" w:color="auto"/>
              <w:bottom w:val="single" w:sz="4" w:space="0" w:color="auto"/>
              <w:right w:val="single" w:sz="4" w:space="0" w:color="auto"/>
            </w:tcBorders>
            <w:hideMark/>
          </w:tcPr>
          <w:p w14:paraId="73C16E3F" w14:textId="77777777" w:rsidR="005C3DBD" w:rsidRDefault="005C3DBD" w:rsidP="00490826">
            <w:pPr>
              <w:spacing w:line="276" w:lineRule="auto"/>
              <w:ind w:left="-180" w:firstLine="180"/>
              <w:jc w:val="left"/>
            </w:pPr>
            <w:r>
              <w:rPr>
                <w:sz w:val="22"/>
                <w:szCs w:val="22"/>
              </w:rPr>
              <w:t xml:space="preserve">Zona e II-të – për një parking </w:t>
            </w:r>
          </w:p>
        </w:tc>
        <w:tc>
          <w:tcPr>
            <w:tcW w:w="1474" w:type="dxa"/>
            <w:tcBorders>
              <w:top w:val="single" w:sz="4" w:space="0" w:color="auto"/>
              <w:left w:val="single" w:sz="4" w:space="0" w:color="auto"/>
              <w:bottom w:val="single" w:sz="4" w:space="0" w:color="auto"/>
              <w:right w:val="single" w:sz="4" w:space="0" w:color="auto"/>
            </w:tcBorders>
            <w:hideMark/>
          </w:tcPr>
          <w:p w14:paraId="5EAF6703" w14:textId="77777777" w:rsidR="005C3DBD" w:rsidRDefault="005C3DBD" w:rsidP="003F2D63">
            <w:pPr>
              <w:spacing w:line="276" w:lineRule="auto"/>
              <w:ind w:left="-180" w:firstLine="180"/>
              <w:jc w:val="right"/>
            </w:pPr>
            <w:r>
              <w:rPr>
                <w:sz w:val="22"/>
              </w:rPr>
              <w:t>200.</w:t>
            </w:r>
            <w:r>
              <w:rPr>
                <w:sz w:val="22"/>
                <w:vertAlign w:val="superscript"/>
              </w:rPr>
              <w:t>00</w:t>
            </w:r>
            <w:r>
              <w:rPr>
                <w:sz w:val="22"/>
              </w:rPr>
              <w:t xml:space="preserve"> €</w:t>
            </w:r>
          </w:p>
        </w:tc>
      </w:tr>
      <w:tr w:rsidR="005C3DBD" w14:paraId="02F0B522"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1B90CEC9" w14:textId="7067E516" w:rsidR="005C3DBD" w:rsidRDefault="0088344F" w:rsidP="003F2D63">
            <w:pPr>
              <w:spacing w:line="276" w:lineRule="auto"/>
            </w:pPr>
            <w:r>
              <w:rPr>
                <w:sz w:val="22"/>
              </w:rPr>
              <w:t>10</w:t>
            </w:r>
            <w:r w:rsidR="005C3DBD">
              <w:rPr>
                <w:sz w:val="22"/>
              </w:rPr>
              <w:t>/9.3</w:t>
            </w:r>
          </w:p>
        </w:tc>
        <w:tc>
          <w:tcPr>
            <w:tcW w:w="7076" w:type="dxa"/>
            <w:tcBorders>
              <w:top w:val="single" w:sz="4" w:space="0" w:color="auto"/>
              <w:left w:val="single" w:sz="4" w:space="0" w:color="auto"/>
              <w:bottom w:val="single" w:sz="4" w:space="0" w:color="auto"/>
              <w:right w:val="single" w:sz="4" w:space="0" w:color="auto"/>
            </w:tcBorders>
            <w:hideMark/>
          </w:tcPr>
          <w:p w14:paraId="1D59BAA1" w14:textId="77777777" w:rsidR="005C3DBD" w:rsidRDefault="005C3DBD" w:rsidP="00490826">
            <w:pPr>
              <w:spacing w:line="276" w:lineRule="auto"/>
              <w:ind w:left="-180" w:firstLine="180"/>
              <w:jc w:val="left"/>
            </w:pPr>
            <w:r>
              <w:rPr>
                <w:sz w:val="22"/>
                <w:szCs w:val="22"/>
              </w:rPr>
              <w:t xml:space="preserve">Zona e III-të – për një parking  </w:t>
            </w:r>
          </w:p>
        </w:tc>
        <w:tc>
          <w:tcPr>
            <w:tcW w:w="1474" w:type="dxa"/>
            <w:tcBorders>
              <w:top w:val="single" w:sz="4" w:space="0" w:color="auto"/>
              <w:left w:val="single" w:sz="4" w:space="0" w:color="auto"/>
              <w:bottom w:val="single" w:sz="4" w:space="0" w:color="auto"/>
              <w:right w:val="single" w:sz="4" w:space="0" w:color="auto"/>
            </w:tcBorders>
            <w:hideMark/>
          </w:tcPr>
          <w:p w14:paraId="16598284" w14:textId="77777777" w:rsidR="005C3DBD" w:rsidRDefault="005C3DBD" w:rsidP="003F2D63">
            <w:pPr>
              <w:spacing w:line="276" w:lineRule="auto"/>
              <w:ind w:left="-180" w:firstLine="180"/>
              <w:jc w:val="right"/>
            </w:pPr>
            <w:r>
              <w:rPr>
                <w:sz w:val="22"/>
              </w:rPr>
              <w:t>100.</w:t>
            </w:r>
            <w:r>
              <w:rPr>
                <w:sz w:val="22"/>
                <w:vertAlign w:val="superscript"/>
              </w:rPr>
              <w:t>00</w:t>
            </w:r>
            <w:r>
              <w:rPr>
                <w:sz w:val="22"/>
              </w:rPr>
              <w:t xml:space="preserve"> €</w:t>
            </w:r>
          </w:p>
        </w:tc>
      </w:tr>
      <w:tr w:rsidR="005C3DBD" w14:paraId="7D86CA52"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67618F26"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tcPr>
          <w:p w14:paraId="24BD8EAF"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tcPr>
          <w:p w14:paraId="17178CF1" w14:textId="77777777" w:rsidR="005C3DBD" w:rsidRDefault="005C3DBD" w:rsidP="003F2D63">
            <w:pPr>
              <w:spacing w:line="276" w:lineRule="auto"/>
              <w:ind w:left="-180" w:firstLine="180"/>
              <w:rPr>
                <w:sz w:val="6"/>
              </w:rPr>
            </w:pPr>
          </w:p>
        </w:tc>
      </w:tr>
      <w:tr w:rsidR="005C3DBD" w14:paraId="7359C92E"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hideMark/>
          </w:tcPr>
          <w:p w14:paraId="370CA4A6" w14:textId="77777777" w:rsidR="005C3DBD" w:rsidRDefault="005C3DBD" w:rsidP="003F2D63">
            <w:pPr>
              <w:spacing w:line="276" w:lineRule="auto"/>
              <w:ind w:left="-180" w:firstLine="180"/>
              <w:rPr>
                <w:b/>
              </w:rPr>
            </w:pPr>
          </w:p>
          <w:p w14:paraId="7B154DB1" w14:textId="285B11F0" w:rsidR="005C3DBD" w:rsidRDefault="0088344F" w:rsidP="003F2D63">
            <w:pPr>
              <w:spacing w:line="276" w:lineRule="auto"/>
              <w:ind w:left="-180" w:firstLine="180"/>
              <w:rPr>
                <w:b/>
              </w:rPr>
            </w:pPr>
            <w:r>
              <w:rPr>
                <w:b/>
                <w:sz w:val="22"/>
              </w:rPr>
              <w:t>10</w:t>
            </w:r>
            <w:r w:rsidR="005C3DBD">
              <w:rPr>
                <w:b/>
                <w:sz w:val="22"/>
              </w:rPr>
              <w:t>/10</w:t>
            </w:r>
          </w:p>
        </w:tc>
        <w:tc>
          <w:tcPr>
            <w:tcW w:w="7076" w:type="dxa"/>
            <w:tcBorders>
              <w:top w:val="single" w:sz="4" w:space="0" w:color="auto"/>
              <w:left w:val="single" w:sz="4" w:space="0" w:color="auto"/>
              <w:bottom w:val="single" w:sz="4" w:space="0" w:color="auto"/>
              <w:right w:val="single" w:sz="4" w:space="0" w:color="auto"/>
            </w:tcBorders>
            <w:shd w:val="clear" w:color="auto" w:fill="BFBFBF"/>
            <w:hideMark/>
          </w:tcPr>
          <w:p w14:paraId="7B5273E3" w14:textId="77777777" w:rsidR="005C3DBD" w:rsidRDefault="005C3DBD" w:rsidP="003F2D63">
            <w:pPr>
              <w:spacing w:line="276" w:lineRule="auto"/>
              <w:ind w:left="-180" w:firstLine="180"/>
              <w:rPr>
                <w:b/>
              </w:rPr>
            </w:pPr>
            <w:r>
              <w:rPr>
                <w:b/>
                <w:sz w:val="22"/>
                <w:szCs w:val="22"/>
              </w:rPr>
              <w:t>Leje për shfrytëzimin e hapësirave publike që shfrytëzohen për lojëra argëtuese cirk etj</w:t>
            </w: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2534BD95" w14:textId="77777777" w:rsidR="005C3DBD" w:rsidRDefault="005C3DBD" w:rsidP="003F2D63">
            <w:pPr>
              <w:spacing w:line="276" w:lineRule="auto"/>
              <w:ind w:left="-180" w:firstLine="180"/>
              <w:jc w:val="right"/>
            </w:pPr>
          </w:p>
        </w:tc>
      </w:tr>
      <w:tr w:rsidR="005C3DBD" w14:paraId="261C9F0E"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5687D18F" w14:textId="77777777" w:rsidR="005C3DBD" w:rsidRDefault="005C3DBD" w:rsidP="003F2D63">
            <w:pPr>
              <w:spacing w:line="276" w:lineRule="auto"/>
              <w:ind w:left="-180" w:firstLine="180"/>
            </w:pPr>
          </w:p>
        </w:tc>
        <w:tc>
          <w:tcPr>
            <w:tcW w:w="7076" w:type="dxa"/>
            <w:tcBorders>
              <w:top w:val="single" w:sz="4" w:space="0" w:color="auto"/>
              <w:left w:val="single" w:sz="4" w:space="0" w:color="auto"/>
              <w:bottom w:val="single" w:sz="4" w:space="0" w:color="auto"/>
              <w:right w:val="single" w:sz="4" w:space="0" w:color="auto"/>
            </w:tcBorders>
            <w:hideMark/>
          </w:tcPr>
          <w:p w14:paraId="337F51DD" w14:textId="77777777" w:rsidR="005C3DBD" w:rsidRDefault="005C3DBD" w:rsidP="003F2D63">
            <w:pPr>
              <w:spacing w:line="276" w:lineRule="auto"/>
              <w:ind w:left="-180" w:firstLine="180"/>
            </w:pPr>
            <w:r>
              <w:rPr>
                <w:b/>
                <w:sz w:val="22"/>
                <w:szCs w:val="22"/>
              </w:rPr>
              <w:t>Shfrytëzimi nga 1 deri 5 ditë</w:t>
            </w:r>
          </w:p>
        </w:tc>
        <w:tc>
          <w:tcPr>
            <w:tcW w:w="1474" w:type="dxa"/>
            <w:tcBorders>
              <w:top w:val="single" w:sz="4" w:space="0" w:color="auto"/>
              <w:left w:val="single" w:sz="4" w:space="0" w:color="auto"/>
              <w:bottom w:val="single" w:sz="4" w:space="0" w:color="auto"/>
              <w:right w:val="single" w:sz="4" w:space="0" w:color="auto"/>
            </w:tcBorders>
          </w:tcPr>
          <w:p w14:paraId="367448E1" w14:textId="77777777" w:rsidR="005C3DBD" w:rsidRDefault="005C3DBD" w:rsidP="003F2D63">
            <w:pPr>
              <w:spacing w:line="276" w:lineRule="auto"/>
              <w:ind w:left="-180" w:firstLine="180"/>
              <w:jc w:val="right"/>
            </w:pPr>
          </w:p>
        </w:tc>
      </w:tr>
      <w:tr w:rsidR="005C3DBD" w14:paraId="7E888BE6"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330EA238" w14:textId="502E7A25" w:rsidR="005C3DBD" w:rsidRDefault="0088344F" w:rsidP="003F2D63">
            <w:pPr>
              <w:spacing w:line="276" w:lineRule="auto"/>
            </w:pPr>
            <w:r>
              <w:rPr>
                <w:sz w:val="22"/>
              </w:rPr>
              <w:t>10</w:t>
            </w:r>
            <w:r w:rsidR="005C3DBD">
              <w:rPr>
                <w:sz w:val="22"/>
              </w:rPr>
              <w:t>/10.1</w:t>
            </w:r>
          </w:p>
        </w:tc>
        <w:tc>
          <w:tcPr>
            <w:tcW w:w="7076" w:type="dxa"/>
            <w:tcBorders>
              <w:top w:val="single" w:sz="4" w:space="0" w:color="auto"/>
              <w:left w:val="single" w:sz="4" w:space="0" w:color="auto"/>
              <w:bottom w:val="single" w:sz="4" w:space="0" w:color="auto"/>
              <w:right w:val="single" w:sz="4" w:space="0" w:color="auto"/>
            </w:tcBorders>
            <w:hideMark/>
          </w:tcPr>
          <w:p w14:paraId="537218C8" w14:textId="77777777" w:rsidR="005C3DBD" w:rsidRDefault="005C3DBD" w:rsidP="00490826">
            <w:pPr>
              <w:spacing w:line="276" w:lineRule="auto"/>
              <w:ind w:left="-180" w:firstLine="180"/>
              <w:jc w:val="left"/>
            </w:pPr>
            <w:r>
              <w:rPr>
                <w:sz w:val="22"/>
                <w:szCs w:val="22"/>
              </w:rPr>
              <w:t>Zona II-të për 1 m</w:t>
            </w:r>
            <w:r>
              <w:rPr>
                <w:sz w:val="22"/>
                <w:szCs w:val="22"/>
                <w:vertAlign w:val="superscript"/>
              </w:rPr>
              <w:t>2</w:t>
            </w:r>
          </w:p>
        </w:tc>
        <w:tc>
          <w:tcPr>
            <w:tcW w:w="1474" w:type="dxa"/>
            <w:tcBorders>
              <w:top w:val="single" w:sz="4" w:space="0" w:color="auto"/>
              <w:left w:val="single" w:sz="4" w:space="0" w:color="auto"/>
              <w:bottom w:val="single" w:sz="4" w:space="0" w:color="auto"/>
              <w:right w:val="single" w:sz="4" w:space="0" w:color="auto"/>
            </w:tcBorders>
            <w:hideMark/>
          </w:tcPr>
          <w:p w14:paraId="5B2D93B6" w14:textId="77777777" w:rsidR="005C3DBD" w:rsidRDefault="005C3DBD" w:rsidP="003F2D63">
            <w:pPr>
              <w:spacing w:line="276" w:lineRule="auto"/>
              <w:ind w:left="-180" w:firstLine="180"/>
              <w:jc w:val="right"/>
            </w:pPr>
            <w:r>
              <w:rPr>
                <w:sz w:val="22"/>
              </w:rPr>
              <w:t>0.</w:t>
            </w:r>
            <w:r>
              <w:rPr>
                <w:sz w:val="22"/>
                <w:vertAlign w:val="superscript"/>
              </w:rPr>
              <w:t>12</w:t>
            </w:r>
            <w:r>
              <w:rPr>
                <w:sz w:val="22"/>
              </w:rPr>
              <w:t xml:space="preserve"> €</w:t>
            </w:r>
          </w:p>
        </w:tc>
      </w:tr>
      <w:tr w:rsidR="005C3DBD" w14:paraId="62AE9612" w14:textId="77777777" w:rsidTr="009F200A">
        <w:trPr>
          <w:trHeight w:val="404"/>
          <w:jc w:val="center"/>
        </w:trPr>
        <w:tc>
          <w:tcPr>
            <w:tcW w:w="1170" w:type="dxa"/>
            <w:tcBorders>
              <w:top w:val="single" w:sz="4" w:space="0" w:color="auto"/>
              <w:left w:val="single" w:sz="4" w:space="0" w:color="auto"/>
              <w:bottom w:val="single" w:sz="4" w:space="0" w:color="auto"/>
              <w:right w:val="single" w:sz="4" w:space="0" w:color="auto"/>
            </w:tcBorders>
            <w:hideMark/>
          </w:tcPr>
          <w:p w14:paraId="576BEE24" w14:textId="7515052E" w:rsidR="005C3DBD" w:rsidRDefault="0088344F" w:rsidP="003F2D63">
            <w:pPr>
              <w:spacing w:line="276" w:lineRule="auto"/>
            </w:pPr>
            <w:r>
              <w:rPr>
                <w:sz w:val="22"/>
              </w:rPr>
              <w:t>10</w:t>
            </w:r>
            <w:r w:rsidR="005C3DBD">
              <w:rPr>
                <w:sz w:val="22"/>
              </w:rPr>
              <w:t>/10.2</w:t>
            </w:r>
          </w:p>
        </w:tc>
        <w:tc>
          <w:tcPr>
            <w:tcW w:w="7076" w:type="dxa"/>
            <w:tcBorders>
              <w:top w:val="single" w:sz="4" w:space="0" w:color="auto"/>
              <w:left w:val="single" w:sz="4" w:space="0" w:color="auto"/>
              <w:bottom w:val="single" w:sz="4" w:space="0" w:color="auto"/>
              <w:right w:val="single" w:sz="4" w:space="0" w:color="auto"/>
            </w:tcBorders>
            <w:hideMark/>
          </w:tcPr>
          <w:p w14:paraId="629BB105" w14:textId="77777777" w:rsidR="005C3DBD" w:rsidRDefault="005C3DBD" w:rsidP="00490826">
            <w:pPr>
              <w:spacing w:line="276" w:lineRule="auto"/>
              <w:ind w:left="-180" w:firstLine="180"/>
              <w:jc w:val="left"/>
            </w:pPr>
            <w:r>
              <w:rPr>
                <w:sz w:val="22"/>
                <w:szCs w:val="22"/>
              </w:rPr>
              <w:t>Zona e III-të për 1 m</w:t>
            </w:r>
            <w:r>
              <w:rPr>
                <w:sz w:val="22"/>
                <w:szCs w:val="22"/>
                <w:vertAlign w:val="superscript"/>
              </w:rPr>
              <w:t>2</w:t>
            </w:r>
          </w:p>
        </w:tc>
        <w:tc>
          <w:tcPr>
            <w:tcW w:w="1474" w:type="dxa"/>
            <w:tcBorders>
              <w:top w:val="single" w:sz="4" w:space="0" w:color="auto"/>
              <w:left w:val="single" w:sz="4" w:space="0" w:color="auto"/>
              <w:bottom w:val="single" w:sz="4" w:space="0" w:color="auto"/>
              <w:right w:val="single" w:sz="4" w:space="0" w:color="auto"/>
            </w:tcBorders>
            <w:hideMark/>
          </w:tcPr>
          <w:p w14:paraId="09E2F3C6" w14:textId="77777777" w:rsidR="005C3DBD" w:rsidRDefault="005C3DBD" w:rsidP="003F2D63">
            <w:pPr>
              <w:spacing w:line="276" w:lineRule="auto"/>
              <w:ind w:left="-180" w:firstLine="180"/>
              <w:jc w:val="right"/>
            </w:pPr>
            <w:r>
              <w:rPr>
                <w:sz w:val="22"/>
              </w:rPr>
              <w:t>0.</w:t>
            </w:r>
            <w:r>
              <w:rPr>
                <w:sz w:val="22"/>
                <w:vertAlign w:val="superscript"/>
              </w:rPr>
              <w:t>10</w:t>
            </w:r>
            <w:r>
              <w:rPr>
                <w:sz w:val="22"/>
              </w:rPr>
              <w:t xml:space="preserve"> €</w:t>
            </w:r>
          </w:p>
        </w:tc>
      </w:tr>
      <w:tr w:rsidR="005C3DBD" w14:paraId="11E69B2B"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5EC011A5" w14:textId="77777777" w:rsidR="005C3DBD" w:rsidRDefault="005C3DBD" w:rsidP="003F2D63">
            <w:pPr>
              <w:spacing w:line="276" w:lineRule="auto"/>
              <w:ind w:left="-180" w:firstLine="180"/>
            </w:pPr>
          </w:p>
        </w:tc>
        <w:tc>
          <w:tcPr>
            <w:tcW w:w="7076" w:type="dxa"/>
            <w:tcBorders>
              <w:top w:val="single" w:sz="4" w:space="0" w:color="auto"/>
              <w:left w:val="single" w:sz="4" w:space="0" w:color="auto"/>
              <w:bottom w:val="single" w:sz="4" w:space="0" w:color="auto"/>
              <w:right w:val="single" w:sz="4" w:space="0" w:color="auto"/>
            </w:tcBorders>
            <w:hideMark/>
          </w:tcPr>
          <w:p w14:paraId="0971D05F" w14:textId="77777777" w:rsidR="005C3DBD" w:rsidRDefault="005C3DBD" w:rsidP="003F2D63">
            <w:pPr>
              <w:spacing w:line="276" w:lineRule="auto"/>
              <w:ind w:left="-180" w:firstLine="180"/>
            </w:pPr>
            <w:r>
              <w:rPr>
                <w:b/>
                <w:sz w:val="22"/>
                <w:szCs w:val="22"/>
              </w:rPr>
              <w:t>Shfrytëzimi nga 6 deri 10 ditë</w:t>
            </w:r>
          </w:p>
        </w:tc>
        <w:tc>
          <w:tcPr>
            <w:tcW w:w="1474" w:type="dxa"/>
            <w:tcBorders>
              <w:top w:val="single" w:sz="4" w:space="0" w:color="auto"/>
              <w:left w:val="single" w:sz="4" w:space="0" w:color="auto"/>
              <w:bottom w:val="single" w:sz="4" w:space="0" w:color="auto"/>
              <w:right w:val="single" w:sz="4" w:space="0" w:color="auto"/>
            </w:tcBorders>
          </w:tcPr>
          <w:p w14:paraId="6E536F6D" w14:textId="77777777" w:rsidR="005C3DBD" w:rsidRDefault="005C3DBD" w:rsidP="003F2D63">
            <w:pPr>
              <w:spacing w:line="276" w:lineRule="auto"/>
              <w:ind w:left="-180" w:firstLine="180"/>
              <w:jc w:val="right"/>
            </w:pPr>
          </w:p>
        </w:tc>
      </w:tr>
      <w:tr w:rsidR="005C3DBD" w14:paraId="10A1CC1C"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56DB69C1" w14:textId="11F249A7" w:rsidR="005C3DBD" w:rsidRDefault="0088344F" w:rsidP="003F2D63">
            <w:pPr>
              <w:spacing w:line="276" w:lineRule="auto"/>
            </w:pPr>
            <w:r>
              <w:rPr>
                <w:sz w:val="22"/>
              </w:rPr>
              <w:t>10</w:t>
            </w:r>
            <w:r w:rsidR="005C3DBD">
              <w:rPr>
                <w:sz w:val="22"/>
              </w:rPr>
              <w:t>/10.3</w:t>
            </w:r>
          </w:p>
        </w:tc>
        <w:tc>
          <w:tcPr>
            <w:tcW w:w="7076" w:type="dxa"/>
            <w:tcBorders>
              <w:top w:val="single" w:sz="4" w:space="0" w:color="auto"/>
              <w:left w:val="single" w:sz="4" w:space="0" w:color="auto"/>
              <w:bottom w:val="single" w:sz="4" w:space="0" w:color="auto"/>
              <w:right w:val="single" w:sz="4" w:space="0" w:color="auto"/>
            </w:tcBorders>
            <w:hideMark/>
          </w:tcPr>
          <w:p w14:paraId="3A75069A" w14:textId="77777777" w:rsidR="005C3DBD" w:rsidRDefault="005C3DBD" w:rsidP="00490826">
            <w:pPr>
              <w:spacing w:line="276" w:lineRule="auto"/>
              <w:ind w:left="-180" w:firstLine="180"/>
              <w:jc w:val="left"/>
              <w:rPr>
                <w:b/>
              </w:rPr>
            </w:pPr>
            <w:r>
              <w:rPr>
                <w:sz w:val="22"/>
                <w:szCs w:val="22"/>
              </w:rPr>
              <w:t>Zona e II-të për 1 m</w:t>
            </w:r>
            <w:r>
              <w:rPr>
                <w:sz w:val="22"/>
                <w:szCs w:val="22"/>
                <w:vertAlign w:val="superscript"/>
              </w:rPr>
              <w:t>2</w:t>
            </w:r>
          </w:p>
        </w:tc>
        <w:tc>
          <w:tcPr>
            <w:tcW w:w="1474" w:type="dxa"/>
            <w:tcBorders>
              <w:top w:val="single" w:sz="4" w:space="0" w:color="auto"/>
              <w:left w:val="single" w:sz="4" w:space="0" w:color="auto"/>
              <w:bottom w:val="single" w:sz="4" w:space="0" w:color="auto"/>
              <w:right w:val="single" w:sz="4" w:space="0" w:color="auto"/>
            </w:tcBorders>
            <w:hideMark/>
          </w:tcPr>
          <w:p w14:paraId="368B1498" w14:textId="77777777" w:rsidR="005C3DBD" w:rsidRDefault="005C3DBD" w:rsidP="003F2D63">
            <w:pPr>
              <w:spacing w:line="276" w:lineRule="auto"/>
              <w:ind w:left="-180" w:firstLine="180"/>
              <w:jc w:val="right"/>
            </w:pPr>
            <w:r>
              <w:rPr>
                <w:sz w:val="22"/>
              </w:rPr>
              <w:t>0.</w:t>
            </w:r>
            <w:r>
              <w:rPr>
                <w:sz w:val="22"/>
                <w:vertAlign w:val="superscript"/>
              </w:rPr>
              <w:t>10</w:t>
            </w:r>
            <w:r>
              <w:rPr>
                <w:sz w:val="22"/>
              </w:rPr>
              <w:t xml:space="preserve"> €</w:t>
            </w:r>
          </w:p>
        </w:tc>
      </w:tr>
      <w:tr w:rsidR="005C3DBD" w14:paraId="49D13311"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2A200D30" w14:textId="009453D5" w:rsidR="005C3DBD" w:rsidRDefault="0088344F" w:rsidP="003F2D63">
            <w:pPr>
              <w:spacing w:line="276" w:lineRule="auto"/>
            </w:pPr>
            <w:r>
              <w:rPr>
                <w:sz w:val="22"/>
              </w:rPr>
              <w:t>10</w:t>
            </w:r>
            <w:r w:rsidR="005C3DBD">
              <w:rPr>
                <w:sz w:val="22"/>
              </w:rPr>
              <w:t>/9.4</w:t>
            </w:r>
          </w:p>
        </w:tc>
        <w:tc>
          <w:tcPr>
            <w:tcW w:w="7076" w:type="dxa"/>
            <w:tcBorders>
              <w:top w:val="single" w:sz="4" w:space="0" w:color="auto"/>
              <w:left w:val="single" w:sz="4" w:space="0" w:color="auto"/>
              <w:bottom w:val="single" w:sz="4" w:space="0" w:color="auto"/>
              <w:right w:val="single" w:sz="4" w:space="0" w:color="auto"/>
            </w:tcBorders>
            <w:hideMark/>
          </w:tcPr>
          <w:p w14:paraId="2AA6BB10" w14:textId="77777777" w:rsidR="005C3DBD" w:rsidRDefault="005C3DBD" w:rsidP="00490826">
            <w:pPr>
              <w:spacing w:line="276" w:lineRule="auto"/>
              <w:ind w:left="-180" w:firstLine="180"/>
              <w:jc w:val="left"/>
            </w:pPr>
            <w:r>
              <w:rPr>
                <w:sz w:val="22"/>
                <w:szCs w:val="22"/>
              </w:rPr>
              <w:t>Zona e III-të për 1 m</w:t>
            </w:r>
            <w:r>
              <w:rPr>
                <w:sz w:val="22"/>
                <w:szCs w:val="22"/>
                <w:vertAlign w:val="superscript"/>
              </w:rPr>
              <w:t>2</w:t>
            </w:r>
          </w:p>
        </w:tc>
        <w:tc>
          <w:tcPr>
            <w:tcW w:w="1474" w:type="dxa"/>
            <w:tcBorders>
              <w:top w:val="single" w:sz="4" w:space="0" w:color="auto"/>
              <w:left w:val="single" w:sz="4" w:space="0" w:color="auto"/>
              <w:bottom w:val="single" w:sz="4" w:space="0" w:color="auto"/>
              <w:right w:val="single" w:sz="4" w:space="0" w:color="auto"/>
            </w:tcBorders>
            <w:hideMark/>
          </w:tcPr>
          <w:p w14:paraId="5963195F" w14:textId="77777777" w:rsidR="005C3DBD" w:rsidRDefault="005C3DBD" w:rsidP="003F2D63">
            <w:pPr>
              <w:spacing w:line="276" w:lineRule="auto"/>
              <w:ind w:left="-180" w:firstLine="180"/>
              <w:jc w:val="right"/>
            </w:pPr>
            <w:r>
              <w:rPr>
                <w:sz w:val="22"/>
              </w:rPr>
              <w:t>0.</w:t>
            </w:r>
            <w:r>
              <w:rPr>
                <w:sz w:val="22"/>
                <w:vertAlign w:val="superscript"/>
              </w:rPr>
              <w:t>08</w:t>
            </w:r>
            <w:r>
              <w:rPr>
                <w:sz w:val="22"/>
              </w:rPr>
              <w:t xml:space="preserve"> €</w:t>
            </w:r>
          </w:p>
        </w:tc>
      </w:tr>
      <w:tr w:rsidR="005C3DBD" w14:paraId="3F80902E"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tcPr>
          <w:p w14:paraId="79A1000B" w14:textId="77777777" w:rsidR="005C3DBD" w:rsidRDefault="005C3DBD" w:rsidP="003F2D63">
            <w:pPr>
              <w:spacing w:line="276" w:lineRule="auto"/>
              <w:ind w:left="-180" w:firstLine="180"/>
            </w:pPr>
          </w:p>
        </w:tc>
        <w:tc>
          <w:tcPr>
            <w:tcW w:w="7076" w:type="dxa"/>
            <w:tcBorders>
              <w:top w:val="single" w:sz="4" w:space="0" w:color="auto"/>
              <w:left w:val="single" w:sz="4" w:space="0" w:color="auto"/>
              <w:bottom w:val="single" w:sz="4" w:space="0" w:color="auto"/>
              <w:right w:val="single" w:sz="4" w:space="0" w:color="auto"/>
            </w:tcBorders>
            <w:hideMark/>
          </w:tcPr>
          <w:p w14:paraId="308BA347" w14:textId="77777777" w:rsidR="005C3DBD" w:rsidRDefault="005C3DBD" w:rsidP="003F2D63">
            <w:pPr>
              <w:spacing w:line="276" w:lineRule="auto"/>
              <w:ind w:left="-180" w:firstLine="180"/>
            </w:pPr>
            <w:r>
              <w:rPr>
                <w:b/>
                <w:sz w:val="22"/>
                <w:szCs w:val="22"/>
              </w:rPr>
              <w:t>Shfrytëzimi nga 11 deri 30 ditë</w:t>
            </w:r>
          </w:p>
        </w:tc>
        <w:tc>
          <w:tcPr>
            <w:tcW w:w="1474" w:type="dxa"/>
            <w:tcBorders>
              <w:top w:val="single" w:sz="4" w:space="0" w:color="auto"/>
              <w:left w:val="single" w:sz="4" w:space="0" w:color="auto"/>
              <w:bottom w:val="single" w:sz="4" w:space="0" w:color="auto"/>
              <w:right w:val="single" w:sz="4" w:space="0" w:color="auto"/>
            </w:tcBorders>
          </w:tcPr>
          <w:p w14:paraId="7803A93D" w14:textId="77777777" w:rsidR="005C3DBD" w:rsidRDefault="005C3DBD" w:rsidP="003F2D63">
            <w:pPr>
              <w:spacing w:line="276" w:lineRule="auto"/>
              <w:ind w:left="-180" w:firstLine="180"/>
              <w:jc w:val="right"/>
            </w:pPr>
          </w:p>
        </w:tc>
      </w:tr>
      <w:tr w:rsidR="005C3DBD" w14:paraId="236E0D9C"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42281AD7" w14:textId="7B542295" w:rsidR="005C3DBD" w:rsidRDefault="0088344F" w:rsidP="003F2D63">
            <w:pPr>
              <w:spacing w:line="276" w:lineRule="auto"/>
            </w:pPr>
            <w:r>
              <w:rPr>
                <w:sz w:val="22"/>
              </w:rPr>
              <w:t>10</w:t>
            </w:r>
            <w:r w:rsidR="005C3DBD">
              <w:rPr>
                <w:sz w:val="22"/>
              </w:rPr>
              <w:t>/10.5</w:t>
            </w:r>
          </w:p>
        </w:tc>
        <w:tc>
          <w:tcPr>
            <w:tcW w:w="7076" w:type="dxa"/>
            <w:tcBorders>
              <w:top w:val="single" w:sz="4" w:space="0" w:color="auto"/>
              <w:left w:val="single" w:sz="4" w:space="0" w:color="auto"/>
              <w:bottom w:val="single" w:sz="4" w:space="0" w:color="auto"/>
              <w:right w:val="single" w:sz="4" w:space="0" w:color="auto"/>
            </w:tcBorders>
            <w:hideMark/>
          </w:tcPr>
          <w:p w14:paraId="179A73B0" w14:textId="77777777" w:rsidR="005C3DBD" w:rsidRDefault="005C3DBD" w:rsidP="00490826">
            <w:pPr>
              <w:spacing w:line="276" w:lineRule="auto"/>
              <w:ind w:left="-180" w:firstLine="180"/>
              <w:jc w:val="left"/>
              <w:rPr>
                <w:b/>
              </w:rPr>
            </w:pPr>
            <w:r>
              <w:rPr>
                <w:sz w:val="22"/>
                <w:szCs w:val="22"/>
              </w:rPr>
              <w:t>Zona e II-të për 1 m</w:t>
            </w:r>
            <w:r>
              <w:rPr>
                <w:sz w:val="22"/>
                <w:szCs w:val="22"/>
                <w:vertAlign w:val="superscript"/>
              </w:rPr>
              <w:t>2</w:t>
            </w:r>
          </w:p>
        </w:tc>
        <w:tc>
          <w:tcPr>
            <w:tcW w:w="1474" w:type="dxa"/>
            <w:tcBorders>
              <w:top w:val="single" w:sz="4" w:space="0" w:color="auto"/>
              <w:left w:val="single" w:sz="4" w:space="0" w:color="auto"/>
              <w:bottom w:val="single" w:sz="4" w:space="0" w:color="auto"/>
              <w:right w:val="single" w:sz="4" w:space="0" w:color="auto"/>
            </w:tcBorders>
            <w:hideMark/>
          </w:tcPr>
          <w:p w14:paraId="1B54E8A7" w14:textId="77777777" w:rsidR="005C3DBD" w:rsidRDefault="005C3DBD" w:rsidP="003F2D63">
            <w:pPr>
              <w:spacing w:line="276" w:lineRule="auto"/>
              <w:ind w:left="-180" w:firstLine="180"/>
              <w:jc w:val="right"/>
            </w:pPr>
            <w:r>
              <w:rPr>
                <w:sz w:val="22"/>
              </w:rPr>
              <w:t>0.</w:t>
            </w:r>
            <w:r>
              <w:rPr>
                <w:sz w:val="22"/>
                <w:vertAlign w:val="superscript"/>
              </w:rPr>
              <w:t>07</w:t>
            </w:r>
            <w:r>
              <w:rPr>
                <w:sz w:val="22"/>
              </w:rPr>
              <w:t xml:space="preserve"> €</w:t>
            </w:r>
          </w:p>
        </w:tc>
      </w:tr>
      <w:tr w:rsidR="005C3DBD" w14:paraId="1541A95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500CE353" w14:textId="06C636AA" w:rsidR="005C3DBD" w:rsidRDefault="0088344F" w:rsidP="003F2D63">
            <w:pPr>
              <w:spacing w:line="276" w:lineRule="auto"/>
            </w:pPr>
            <w:r>
              <w:rPr>
                <w:sz w:val="22"/>
              </w:rPr>
              <w:t>10</w:t>
            </w:r>
            <w:r w:rsidR="005C3DBD">
              <w:rPr>
                <w:sz w:val="22"/>
              </w:rPr>
              <w:t>/10.6</w:t>
            </w:r>
          </w:p>
        </w:tc>
        <w:tc>
          <w:tcPr>
            <w:tcW w:w="7076" w:type="dxa"/>
            <w:tcBorders>
              <w:top w:val="single" w:sz="4" w:space="0" w:color="auto"/>
              <w:left w:val="single" w:sz="4" w:space="0" w:color="auto"/>
              <w:bottom w:val="single" w:sz="4" w:space="0" w:color="auto"/>
              <w:right w:val="single" w:sz="4" w:space="0" w:color="auto"/>
            </w:tcBorders>
            <w:hideMark/>
          </w:tcPr>
          <w:p w14:paraId="1979D633" w14:textId="77777777" w:rsidR="005C3DBD" w:rsidRDefault="005C3DBD" w:rsidP="00490826">
            <w:pPr>
              <w:spacing w:line="276" w:lineRule="auto"/>
              <w:ind w:left="-180" w:firstLine="180"/>
              <w:jc w:val="left"/>
            </w:pPr>
            <w:r>
              <w:rPr>
                <w:sz w:val="22"/>
                <w:szCs w:val="22"/>
              </w:rPr>
              <w:t>Zona e III-të për 1 m</w:t>
            </w:r>
            <w:r>
              <w:rPr>
                <w:sz w:val="22"/>
                <w:szCs w:val="22"/>
                <w:vertAlign w:val="superscript"/>
              </w:rPr>
              <w:t>2</w:t>
            </w:r>
          </w:p>
        </w:tc>
        <w:tc>
          <w:tcPr>
            <w:tcW w:w="1474" w:type="dxa"/>
            <w:tcBorders>
              <w:top w:val="single" w:sz="4" w:space="0" w:color="auto"/>
              <w:left w:val="single" w:sz="4" w:space="0" w:color="auto"/>
              <w:bottom w:val="single" w:sz="4" w:space="0" w:color="auto"/>
              <w:right w:val="single" w:sz="4" w:space="0" w:color="auto"/>
            </w:tcBorders>
            <w:hideMark/>
          </w:tcPr>
          <w:p w14:paraId="721B1D58" w14:textId="77777777" w:rsidR="005C3DBD" w:rsidRDefault="005C3DBD" w:rsidP="003F2D63">
            <w:pPr>
              <w:spacing w:line="276" w:lineRule="auto"/>
              <w:ind w:left="-180" w:firstLine="180"/>
              <w:jc w:val="right"/>
            </w:pPr>
            <w:r>
              <w:rPr>
                <w:sz w:val="22"/>
              </w:rPr>
              <w:t>0.</w:t>
            </w:r>
            <w:r>
              <w:rPr>
                <w:sz w:val="22"/>
                <w:vertAlign w:val="superscript"/>
              </w:rPr>
              <w:t>04</w:t>
            </w:r>
            <w:r>
              <w:rPr>
                <w:sz w:val="22"/>
              </w:rPr>
              <w:t xml:space="preserve"> €</w:t>
            </w:r>
          </w:p>
        </w:tc>
      </w:tr>
      <w:tr w:rsidR="005C3DBD" w14:paraId="516BACC3"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cPr>
          <w:p w14:paraId="130B19F2"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shd w:val="clear" w:color="auto" w:fill="BFBFBF"/>
          </w:tcPr>
          <w:p w14:paraId="2BEF257E"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107E1EAE" w14:textId="77777777" w:rsidR="005C3DBD" w:rsidRDefault="005C3DBD" w:rsidP="003F2D63">
            <w:pPr>
              <w:spacing w:line="276" w:lineRule="auto"/>
              <w:ind w:left="-180" w:firstLine="180"/>
              <w:rPr>
                <w:sz w:val="6"/>
              </w:rPr>
            </w:pPr>
          </w:p>
        </w:tc>
      </w:tr>
      <w:tr w:rsidR="005C3DBD" w14:paraId="6057F1D4"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2ACF8D7B" w14:textId="11A54B0E" w:rsidR="005C3DBD" w:rsidRDefault="0088344F" w:rsidP="003F2D63">
            <w:pPr>
              <w:spacing w:line="276" w:lineRule="auto"/>
              <w:ind w:left="-180" w:firstLine="180"/>
            </w:pPr>
            <w:r>
              <w:rPr>
                <w:sz w:val="22"/>
              </w:rPr>
              <w:t>10</w:t>
            </w:r>
            <w:r w:rsidR="005C3DBD">
              <w:rPr>
                <w:sz w:val="22"/>
              </w:rPr>
              <w:t>/11</w:t>
            </w:r>
          </w:p>
        </w:tc>
        <w:tc>
          <w:tcPr>
            <w:tcW w:w="7076" w:type="dxa"/>
            <w:tcBorders>
              <w:top w:val="single" w:sz="4" w:space="0" w:color="auto"/>
              <w:left w:val="single" w:sz="4" w:space="0" w:color="auto"/>
              <w:bottom w:val="single" w:sz="4" w:space="0" w:color="auto"/>
              <w:right w:val="single" w:sz="4" w:space="0" w:color="auto"/>
            </w:tcBorders>
            <w:hideMark/>
          </w:tcPr>
          <w:p w14:paraId="77737CF3" w14:textId="77777777" w:rsidR="005C3DBD" w:rsidRDefault="005C3DBD" w:rsidP="003F2D63">
            <w:pPr>
              <w:spacing w:line="276" w:lineRule="auto"/>
              <w:ind w:left="-180" w:firstLine="180"/>
            </w:pPr>
            <w:r>
              <w:rPr>
                <w:sz w:val="22"/>
                <w:szCs w:val="22"/>
              </w:rPr>
              <w:t xml:space="preserve">Pëlqim për plotësimin kushteve teknike për kyçjen - qasjen në rrugë.  </w:t>
            </w:r>
          </w:p>
        </w:tc>
        <w:tc>
          <w:tcPr>
            <w:tcW w:w="1474" w:type="dxa"/>
            <w:tcBorders>
              <w:top w:val="single" w:sz="4" w:space="0" w:color="auto"/>
              <w:left w:val="single" w:sz="4" w:space="0" w:color="auto"/>
              <w:bottom w:val="single" w:sz="4" w:space="0" w:color="auto"/>
              <w:right w:val="single" w:sz="4" w:space="0" w:color="auto"/>
            </w:tcBorders>
            <w:hideMark/>
          </w:tcPr>
          <w:p w14:paraId="248D6B3E" w14:textId="77777777" w:rsidR="005C3DBD" w:rsidRDefault="005C3DBD" w:rsidP="003F2D63">
            <w:pPr>
              <w:spacing w:line="276" w:lineRule="auto"/>
              <w:ind w:left="-180" w:firstLine="180"/>
              <w:jc w:val="right"/>
            </w:pPr>
            <w:r>
              <w:rPr>
                <w:sz w:val="22"/>
              </w:rPr>
              <w:t>40.</w:t>
            </w:r>
            <w:r>
              <w:rPr>
                <w:sz w:val="22"/>
                <w:vertAlign w:val="superscript"/>
              </w:rPr>
              <w:t>00</w:t>
            </w:r>
            <w:r>
              <w:rPr>
                <w:sz w:val="22"/>
              </w:rPr>
              <w:t xml:space="preserve"> €</w:t>
            </w:r>
          </w:p>
        </w:tc>
      </w:tr>
      <w:tr w:rsidR="005C3DBD" w14:paraId="74A49C6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cPr>
          <w:p w14:paraId="28E536B9" w14:textId="77777777" w:rsidR="005C3DBD"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shd w:val="clear" w:color="auto" w:fill="BFBFBF"/>
          </w:tcPr>
          <w:p w14:paraId="7C710F7A" w14:textId="77777777" w:rsidR="005C3DBD"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shd w:val="clear" w:color="auto" w:fill="BFBFBF"/>
          </w:tcPr>
          <w:p w14:paraId="186BA4F9" w14:textId="77777777" w:rsidR="005C3DBD" w:rsidRDefault="005C3DBD" w:rsidP="003F2D63">
            <w:pPr>
              <w:spacing w:line="276" w:lineRule="auto"/>
              <w:ind w:left="-180" w:firstLine="180"/>
              <w:jc w:val="right"/>
              <w:rPr>
                <w:sz w:val="6"/>
              </w:rPr>
            </w:pPr>
          </w:p>
        </w:tc>
      </w:tr>
      <w:tr w:rsidR="005C3DBD" w14:paraId="5B74CFBD" w14:textId="77777777" w:rsidTr="009F200A">
        <w:trPr>
          <w:jc w:val="center"/>
        </w:trPr>
        <w:tc>
          <w:tcPr>
            <w:tcW w:w="1170" w:type="dxa"/>
            <w:tcBorders>
              <w:top w:val="single" w:sz="4" w:space="0" w:color="auto"/>
              <w:left w:val="single" w:sz="4" w:space="0" w:color="auto"/>
              <w:bottom w:val="single" w:sz="4" w:space="0" w:color="auto"/>
              <w:right w:val="single" w:sz="4" w:space="0" w:color="auto"/>
            </w:tcBorders>
            <w:hideMark/>
          </w:tcPr>
          <w:p w14:paraId="6A11F5BC" w14:textId="7864B6D4" w:rsidR="005C3DBD" w:rsidRDefault="0088344F" w:rsidP="003F2D63">
            <w:pPr>
              <w:spacing w:line="276" w:lineRule="auto"/>
              <w:ind w:left="-180" w:firstLine="180"/>
            </w:pPr>
            <w:r>
              <w:rPr>
                <w:sz w:val="22"/>
              </w:rPr>
              <w:t>10</w:t>
            </w:r>
            <w:r w:rsidR="005C3DBD">
              <w:rPr>
                <w:sz w:val="22"/>
              </w:rPr>
              <w:t>/12</w:t>
            </w:r>
          </w:p>
        </w:tc>
        <w:tc>
          <w:tcPr>
            <w:tcW w:w="7076" w:type="dxa"/>
            <w:tcBorders>
              <w:top w:val="single" w:sz="4" w:space="0" w:color="auto"/>
              <w:left w:val="single" w:sz="4" w:space="0" w:color="auto"/>
              <w:bottom w:val="single" w:sz="4" w:space="0" w:color="auto"/>
              <w:right w:val="single" w:sz="4" w:space="0" w:color="auto"/>
            </w:tcBorders>
            <w:hideMark/>
          </w:tcPr>
          <w:p w14:paraId="4E0D1C1E" w14:textId="77777777" w:rsidR="005C3DBD" w:rsidRDefault="005C3DBD" w:rsidP="003F2D63">
            <w:pPr>
              <w:spacing w:line="276" w:lineRule="auto"/>
              <w:ind w:left="-180" w:firstLine="180"/>
              <w:rPr>
                <w:b/>
              </w:rPr>
            </w:pPr>
            <w:r>
              <w:rPr>
                <w:sz w:val="22"/>
                <w:szCs w:val="22"/>
              </w:rPr>
              <w:t>Referenca për punë të kryera nga kompanitë e kontraktuara nga komuna.</w:t>
            </w:r>
          </w:p>
        </w:tc>
        <w:tc>
          <w:tcPr>
            <w:tcW w:w="1474" w:type="dxa"/>
            <w:tcBorders>
              <w:top w:val="single" w:sz="4" w:space="0" w:color="auto"/>
              <w:left w:val="single" w:sz="4" w:space="0" w:color="auto"/>
              <w:bottom w:val="single" w:sz="4" w:space="0" w:color="auto"/>
              <w:right w:val="single" w:sz="4" w:space="0" w:color="auto"/>
            </w:tcBorders>
            <w:hideMark/>
          </w:tcPr>
          <w:p w14:paraId="67FC772C" w14:textId="77777777" w:rsidR="005C3DBD" w:rsidRDefault="005C3DBD" w:rsidP="003F2D63">
            <w:pPr>
              <w:spacing w:line="276" w:lineRule="auto"/>
              <w:ind w:left="-180" w:firstLine="180"/>
              <w:jc w:val="right"/>
            </w:pPr>
            <w:r>
              <w:rPr>
                <w:sz w:val="22"/>
              </w:rPr>
              <w:t>10.</w:t>
            </w:r>
            <w:r>
              <w:rPr>
                <w:sz w:val="22"/>
                <w:vertAlign w:val="superscript"/>
              </w:rPr>
              <w:t>00</w:t>
            </w:r>
            <w:r>
              <w:rPr>
                <w:sz w:val="22"/>
              </w:rPr>
              <w:t xml:space="preserve"> €</w:t>
            </w:r>
          </w:p>
        </w:tc>
      </w:tr>
      <w:tr w:rsidR="005C3DBD" w:rsidRPr="00DD3778" w14:paraId="18C655EA" w14:textId="77777777" w:rsidTr="009F200A">
        <w:trPr>
          <w:trHeight w:val="94"/>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52700F" w14:textId="77777777" w:rsidR="005C3DBD" w:rsidRPr="00DD3778" w:rsidRDefault="005C3DBD" w:rsidP="003F2D63">
            <w:pPr>
              <w:spacing w:line="276" w:lineRule="auto"/>
              <w:ind w:left="-180" w:firstLine="180"/>
              <w:rPr>
                <w:sz w:val="6"/>
              </w:rPr>
            </w:pPr>
          </w:p>
        </w:tc>
        <w:tc>
          <w:tcPr>
            <w:tcW w:w="7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1C698" w14:textId="77777777" w:rsidR="005C3DBD" w:rsidRPr="00DD3778" w:rsidRDefault="005C3DBD" w:rsidP="003F2D63">
            <w:pPr>
              <w:spacing w:line="276" w:lineRule="auto"/>
              <w:ind w:left="-180" w:firstLine="180"/>
              <w:rPr>
                <w:sz w:val="6"/>
              </w:rPr>
            </w:pP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4C7236" w14:textId="77777777" w:rsidR="005C3DBD" w:rsidRPr="00DD3778" w:rsidRDefault="005C3DBD" w:rsidP="003F2D63">
            <w:pPr>
              <w:spacing w:line="276" w:lineRule="auto"/>
              <w:ind w:left="-180" w:firstLine="180"/>
              <w:rPr>
                <w:sz w:val="6"/>
              </w:rPr>
            </w:pPr>
          </w:p>
        </w:tc>
      </w:tr>
    </w:tbl>
    <w:p w14:paraId="0BDAB2C0" w14:textId="77777777" w:rsidR="005C3DBD" w:rsidRPr="00052D73" w:rsidRDefault="005C3DBD" w:rsidP="005C3DBD"/>
    <w:p w14:paraId="6869D4BA" w14:textId="77777777" w:rsidR="00D93243" w:rsidRDefault="00D93243" w:rsidP="0030484E">
      <w:pPr>
        <w:pStyle w:val="Heading1"/>
        <w:jc w:val="left"/>
        <w:rPr>
          <w:rFonts w:ascii="Garamond" w:eastAsia="Garamond" w:hAnsi="Garamond" w:cs="Garamond"/>
          <w:sz w:val="28"/>
          <w:szCs w:val="28"/>
        </w:rPr>
      </w:pPr>
    </w:p>
    <w:p w14:paraId="3F12E44C" w14:textId="77777777" w:rsidR="00D93243" w:rsidRDefault="00D93243" w:rsidP="0030484E">
      <w:pPr>
        <w:pStyle w:val="Heading1"/>
        <w:jc w:val="left"/>
        <w:rPr>
          <w:rFonts w:ascii="Garamond" w:eastAsia="Garamond" w:hAnsi="Garamond" w:cs="Garamond"/>
          <w:sz w:val="28"/>
          <w:szCs w:val="28"/>
        </w:rPr>
      </w:pPr>
    </w:p>
    <w:p w14:paraId="20797692" w14:textId="77777777" w:rsidR="00D93243" w:rsidRDefault="00D93243" w:rsidP="0030484E">
      <w:pPr>
        <w:pStyle w:val="Heading1"/>
        <w:jc w:val="left"/>
        <w:rPr>
          <w:rFonts w:ascii="Garamond" w:eastAsia="Garamond" w:hAnsi="Garamond" w:cs="Garamond"/>
          <w:sz w:val="28"/>
          <w:szCs w:val="28"/>
        </w:rPr>
      </w:pPr>
    </w:p>
    <w:p w14:paraId="6EC68FE2" w14:textId="77777777" w:rsidR="00D93243" w:rsidRDefault="00D93243" w:rsidP="0030484E">
      <w:pPr>
        <w:pStyle w:val="Heading1"/>
        <w:jc w:val="left"/>
        <w:rPr>
          <w:rFonts w:ascii="Garamond" w:eastAsia="Garamond" w:hAnsi="Garamond" w:cs="Garamond"/>
          <w:sz w:val="28"/>
          <w:szCs w:val="28"/>
        </w:rPr>
      </w:pPr>
    </w:p>
    <w:p w14:paraId="03D8715C" w14:textId="1DD21A1F" w:rsidR="0030484E" w:rsidRDefault="00B16806" w:rsidP="00B16806">
      <w:pPr>
        <w:pStyle w:val="Tarifa01"/>
      </w:pPr>
      <w:bookmarkStart w:id="82" w:name="_Toc127191708"/>
      <w:r>
        <w:t>4</w:t>
      </w:r>
      <w:r w:rsidR="0030484E" w:rsidRPr="009C1088">
        <w:t xml:space="preserve">. DREJTORIA PËR </w:t>
      </w:r>
      <w:r w:rsidR="0030484E">
        <w:t>ÇËSHTJE PRONËSORE  DHE JURIDIKE</w:t>
      </w:r>
      <w:bookmarkEnd w:id="82"/>
      <w:r w:rsidR="0030484E">
        <w:t xml:space="preserve"> </w:t>
      </w:r>
    </w:p>
    <w:p w14:paraId="21817AB0" w14:textId="77777777" w:rsidR="0030484E" w:rsidRDefault="0030484E" w:rsidP="0030484E">
      <w:pPr>
        <w:rPr>
          <w:rFonts w:eastAsia="Garamond"/>
        </w:rPr>
      </w:pPr>
    </w:p>
    <w:p w14:paraId="7F4C887A" w14:textId="77777777" w:rsidR="0030484E" w:rsidRDefault="0030484E" w:rsidP="0030484E">
      <w:pPr>
        <w:rPr>
          <w:rFonts w:eastAsia="Garamond"/>
        </w:rPr>
      </w:pPr>
    </w:p>
    <w:p w14:paraId="361CA8A8" w14:textId="77777777" w:rsidR="0030484E" w:rsidRPr="009C1088" w:rsidRDefault="0030484E" w:rsidP="0030484E">
      <w:pPr>
        <w:pStyle w:val="Heading2"/>
        <w:rPr>
          <w:rFonts w:ascii="Garamond" w:eastAsia="Garamond" w:hAnsi="Garamond" w:cs="Garamond"/>
          <w:b/>
          <w:color w:val="000000"/>
          <w:sz w:val="24"/>
          <w:szCs w:val="24"/>
        </w:rPr>
      </w:pPr>
      <w:bookmarkStart w:id="83" w:name="_Toc127191709"/>
      <w:r w:rsidRPr="009C1088">
        <w:rPr>
          <w:rFonts w:ascii="Garamond" w:eastAsia="Garamond" w:hAnsi="Garamond" w:cs="Garamond"/>
          <w:b/>
          <w:color w:val="000000"/>
          <w:sz w:val="24"/>
          <w:szCs w:val="24"/>
        </w:rPr>
        <w:t>Neni 1</w:t>
      </w:r>
      <w:r>
        <w:rPr>
          <w:rFonts w:ascii="Garamond" w:eastAsia="Garamond" w:hAnsi="Garamond" w:cs="Garamond"/>
          <w:b/>
          <w:color w:val="000000"/>
          <w:sz w:val="24"/>
          <w:szCs w:val="24"/>
        </w:rPr>
        <w:t>1</w:t>
      </w:r>
      <w:bookmarkEnd w:id="83"/>
      <w:r w:rsidRPr="009C1088">
        <w:rPr>
          <w:rFonts w:ascii="Garamond" w:eastAsia="Garamond" w:hAnsi="Garamond" w:cs="Garamond"/>
          <w:b/>
          <w:color w:val="000000"/>
          <w:sz w:val="24"/>
          <w:szCs w:val="24"/>
        </w:rPr>
        <w:t xml:space="preserve"> </w:t>
      </w:r>
    </w:p>
    <w:p w14:paraId="047F0416" w14:textId="77777777" w:rsidR="0030484E" w:rsidRPr="009C1088" w:rsidRDefault="0030484E" w:rsidP="0030484E">
      <w:pPr>
        <w:rPr>
          <w:rFonts w:ascii="Garamond" w:eastAsia="Garamond" w:hAnsi="Garamond" w:cs="Garamond"/>
          <w:b/>
        </w:rPr>
      </w:pPr>
      <w:r w:rsidRPr="009C1088">
        <w:rPr>
          <w:rFonts w:ascii="Garamond" w:eastAsia="Garamond" w:hAnsi="Garamond" w:cs="Garamond"/>
          <w:b/>
          <w:sz w:val="22"/>
          <w:szCs w:val="22"/>
        </w:rPr>
        <w:t>Ta</w:t>
      </w:r>
      <w:r>
        <w:rPr>
          <w:rFonts w:ascii="Garamond" w:eastAsia="Garamond" w:hAnsi="Garamond" w:cs="Garamond"/>
          <w:b/>
          <w:sz w:val="22"/>
          <w:szCs w:val="22"/>
        </w:rPr>
        <w:t>rifat për ekspozimin dhe</w:t>
      </w:r>
      <w:r w:rsidRPr="009C1088">
        <w:rPr>
          <w:rFonts w:ascii="Garamond" w:eastAsia="Garamond" w:hAnsi="Garamond" w:cs="Garamond"/>
          <w:b/>
          <w:sz w:val="22"/>
          <w:szCs w:val="22"/>
        </w:rPr>
        <w:t xml:space="preserve"> vendosjen e përkohshme të</w:t>
      </w:r>
      <w:r>
        <w:rPr>
          <w:rFonts w:ascii="Garamond" w:eastAsia="Garamond" w:hAnsi="Garamond" w:cs="Garamond"/>
          <w:b/>
          <w:sz w:val="22"/>
          <w:szCs w:val="22"/>
        </w:rPr>
        <w:t xml:space="preserve"> reklamave/ekraneve LED n</w:t>
      </w:r>
      <w:r w:rsidRPr="009C1088">
        <w:rPr>
          <w:rFonts w:ascii="Garamond" w:eastAsia="Garamond" w:hAnsi="Garamond" w:cs="Garamond"/>
          <w:b/>
          <w:sz w:val="22"/>
          <w:szCs w:val="22"/>
        </w:rPr>
        <w:t>ë hapësira</w:t>
      </w:r>
      <w:r w:rsidRPr="009C1088">
        <w:rPr>
          <w:rFonts w:ascii="Garamond" w:eastAsia="Garamond" w:hAnsi="Garamond" w:cs="Garamond"/>
          <w:b/>
        </w:rPr>
        <w:t xml:space="preserve"> publike</w:t>
      </w:r>
    </w:p>
    <w:tbl>
      <w:tblPr>
        <w:tblW w:w="1046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7507"/>
        <w:gridCol w:w="2060"/>
      </w:tblGrid>
      <w:tr w:rsidR="0030484E" w14:paraId="0B26A0C3" w14:textId="77777777" w:rsidTr="00B16806">
        <w:trPr>
          <w:trHeight w:val="326"/>
        </w:trPr>
        <w:tc>
          <w:tcPr>
            <w:tcW w:w="677" w:type="dxa"/>
          </w:tcPr>
          <w:p w14:paraId="17CC654F" w14:textId="77777777" w:rsidR="0030484E" w:rsidRDefault="0030484E" w:rsidP="00B16806">
            <w:pPr>
              <w:rPr>
                <w:rFonts w:eastAsia="Garamond"/>
              </w:rPr>
            </w:pPr>
            <w:r>
              <w:rPr>
                <w:rFonts w:eastAsia="Garamond"/>
              </w:rPr>
              <w:t>Nr Tarifor</w:t>
            </w:r>
          </w:p>
        </w:tc>
        <w:tc>
          <w:tcPr>
            <w:tcW w:w="9786" w:type="dxa"/>
            <w:gridSpan w:val="2"/>
            <w:tcBorders>
              <w:bottom w:val="nil"/>
            </w:tcBorders>
          </w:tcPr>
          <w:p w14:paraId="17574CB6" w14:textId="77777777" w:rsidR="0030484E" w:rsidRPr="00095255" w:rsidRDefault="0030484E" w:rsidP="00B16806">
            <w:pPr>
              <w:ind w:left="648"/>
              <w:rPr>
                <w:rFonts w:eastAsia="Garamond"/>
              </w:rPr>
            </w:pPr>
            <w:r>
              <w:rPr>
                <w:rFonts w:eastAsia="Garamond"/>
              </w:rPr>
              <w:t xml:space="preserve">           Përshkrimi i Reklames                                                                         çmimi për m</w:t>
            </w:r>
            <w:r>
              <w:rPr>
                <w:rFonts w:eastAsia="Garamond"/>
                <w:vertAlign w:val="superscript"/>
              </w:rPr>
              <w:t>2</w:t>
            </w:r>
          </w:p>
        </w:tc>
      </w:tr>
      <w:tr w:rsidR="0030484E" w:rsidRPr="009C1088" w14:paraId="5BA1F1C5" w14:textId="77777777" w:rsidTr="00B16806">
        <w:tblPrEx>
          <w:tblLook w:val="0400" w:firstRow="0" w:lastRow="0" w:firstColumn="0" w:lastColumn="0" w:noHBand="0" w:noVBand="1"/>
        </w:tblPrEx>
        <w:tc>
          <w:tcPr>
            <w:tcW w:w="677" w:type="dxa"/>
          </w:tcPr>
          <w:p w14:paraId="63F2069F" w14:textId="77777777" w:rsidR="0030484E" w:rsidRPr="009C1088" w:rsidRDefault="0030484E" w:rsidP="00B16806">
            <w:pPr>
              <w:rPr>
                <w:rFonts w:ascii="Garamond" w:eastAsia="Garamond" w:hAnsi="Garamond" w:cs="Garamond"/>
              </w:rPr>
            </w:pPr>
            <w:r>
              <w:rPr>
                <w:rFonts w:ascii="Garamond" w:eastAsia="Garamond" w:hAnsi="Garamond" w:cs="Garamond"/>
              </w:rPr>
              <w:t>1</w:t>
            </w:r>
          </w:p>
        </w:tc>
        <w:tc>
          <w:tcPr>
            <w:tcW w:w="7693" w:type="dxa"/>
            <w:shd w:val="clear" w:color="auto" w:fill="auto"/>
          </w:tcPr>
          <w:p w14:paraId="56F4DAED" w14:textId="77777777" w:rsidR="0030484E" w:rsidRPr="009C1088" w:rsidRDefault="0030484E" w:rsidP="00490826">
            <w:pPr>
              <w:jc w:val="left"/>
              <w:rPr>
                <w:rFonts w:ascii="Garamond" w:eastAsia="Garamond" w:hAnsi="Garamond" w:cs="Garamond"/>
              </w:rPr>
            </w:pPr>
            <w:r>
              <w:rPr>
                <w:rFonts w:ascii="Garamond" w:eastAsia="Garamond" w:hAnsi="Garamond" w:cs="Garamond"/>
              </w:rPr>
              <w:t xml:space="preserve">Vendosja e ekranave LED për 1metër katror me shfrytëzim të energjisë elektrike prej anës së Komunës (ndriçimit publik)  </w:t>
            </w:r>
            <w:r w:rsidRPr="009C1088">
              <w:rPr>
                <w:rFonts w:ascii="Garamond" w:eastAsia="Garamond" w:hAnsi="Garamond" w:cs="Garamond"/>
              </w:rPr>
              <w:t xml:space="preserve"> </w:t>
            </w:r>
          </w:p>
        </w:tc>
        <w:tc>
          <w:tcPr>
            <w:tcW w:w="2093" w:type="dxa"/>
            <w:shd w:val="clear" w:color="auto" w:fill="auto"/>
          </w:tcPr>
          <w:p w14:paraId="0A7F95C9" w14:textId="77777777" w:rsidR="0030484E" w:rsidRPr="009C1088" w:rsidRDefault="0030484E" w:rsidP="00B16806">
            <w:pPr>
              <w:rPr>
                <w:rFonts w:ascii="Garamond" w:eastAsia="Garamond" w:hAnsi="Garamond" w:cs="Garamond"/>
                <w:vertAlign w:val="superscript"/>
              </w:rPr>
            </w:pPr>
            <w:r w:rsidRPr="009C1088">
              <w:rPr>
                <w:rFonts w:ascii="Garamond" w:eastAsia="Garamond" w:hAnsi="Garamond" w:cs="Garamond"/>
                <w:b/>
              </w:rPr>
              <w:t xml:space="preserve">        </w:t>
            </w:r>
            <w:r>
              <w:rPr>
                <w:rFonts w:ascii="Garamond" w:eastAsia="Garamond" w:hAnsi="Garamond" w:cs="Garamond"/>
                <w:b/>
              </w:rPr>
              <w:t>250</w:t>
            </w:r>
            <w:r w:rsidRPr="009C1088">
              <w:rPr>
                <w:rFonts w:ascii="Garamond" w:eastAsia="Garamond" w:hAnsi="Garamond" w:cs="Garamond"/>
                <w:b/>
              </w:rPr>
              <w:t xml:space="preserve"> € / m</w:t>
            </w:r>
            <w:r w:rsidRPr="009C1088">
              <w:rPr>
                <w:rFonts w:ascii="Garamond" w:eastAsia="Garamond" w:hAnsi="Garamond" w:cs="Garamond"/>
                <w:b/>
                <w:vertAlign w:val="superscript"/>
              </w:rPr>
              <w:t>2</w:t>
            </w:r>
            <w:r w:rsidRPr="009C1088">
              <w:rPr>
                <w:rFonts w:ascii="Garamond" w:eastAsia="Garamond" w:hAnsi="Garamond" w:cs="Garamond"/>
                <w:vertAlign w:val="superscript"/>
              </w:rPr>
              <w:br/>
            </w:r>
            <w:r w:rsidRPr="009C1088">
              <w:rPr>
                <w:rFonts w:ascii="Garamond" w:eastAsia="Garamond" w:hAnsi="Garamond" w:cs="Garamond"/>
              </w:rPr>
              <w:t xml:space="preserve">   (tarifë vjetore)</w:t>
            </w:r>
          </w:p>
        </w:tc>
      </w:tr>
      <w:tr w:rsidR="0030484E" w:rsidRPr="009C1088" w14:paraId="177698A3" w14:textId="77777777" w:rsidTr="00B16806">
        <w:tblPrEx>
          <w:tblLook w:val="0400" w:firstRow="0" w:lastRow="0" w:firstColumn="0" w:lastColumn="0" w:noHBand="0" w:noVBand="1"/>
        </w:tblPrEx>
        <w:tc>
          <w:tcPr>
            <w:tcW w:w="677" w:type="dxa"/>
          </w:tcPr>
          <w:p w14:paraId="6EC503C8" w14:textId="77777777" w:rsidR="0030484E" w:rsidRDefault="0030484E" w:rsidP="00B16806">
            <w:pPr>
              <w:rPr>
                <w:rFonts w:ascii="Garamond" w:eastAsia="Garamond" w:hAnsi="Garamond" w:cs="Garamond"/>
              </w:rPr>
            </w:pPr>
            <w:r>
              <w:rPr>
                <w:rFonts w:ascii="Garamond" w:eastAsia="Garamond" w:hAnsi="Garamond" w:cs="Garamond"/>
              </w:rPr>
              <w:t>2</w:t>
            </w:r>
          </w:p>
        </w:tc>
        <w:tc>
          <w:tcPr>
            <w:tcW w:w="7693" w:type="dxa"/>
            <w:shd w:val="clear" w:color="auto" w:fill="auto"/>
          </w:tcPr>
          <w:p w14:paraId="172EFB1B" w14:textId="77777777" w:rsidR="0030484E" w:rsidRPr="009C1088" w:rsidRDefault="0030484E" w:rsidP="00490826">
            <w:pPr>
              <w:jc w:val="left"/>
              <w:rPr>
                <w:rFonts w:ascii="Garamond" w:eastAsia="Garamond" w:hAnsi="Garamond" w:cs="Garamond"/>
              </w:rPr>
            </w:pPr>
            <w:r>
              <w:rPr>
                <w:rFonts w:ascii="Garamond" w:eastAsia="Garamond" w:hAnsi="Garamond" w:cs="Garamond"/>
              </w:rPr>
              <w:t xml:space="preserve">Vendosja e ekranave LED për 1metër katror me shfrytëzim të energjisë elektrike të operatorit që e vendos ekranin  </w:t>
            </w:r>
            <w:r w:rsidRPr="009C1088">
              <w:rPr>
                <w:rFonts w:ascii="Garamond" w:eastAsia="Garamond" w:hAnsi="Garamond" w:cs="Garamond"/>
              </w:rPr>
              <w:t xml:space="preserve"> </w:t>
            </w:r>
          </w:p>
        </w:tc>
        <w:tc>
          <w:tcPr>
            <w:tcW w:w="2093" w:type="dxa"/>
            <w:shd w:val="clear" w:color="auto" w:fill="auto"/>
          </w:tcPr>
          <w:p w14:paraId="00640092" w14:textId="77777777" w:rsidR="0030484E" w:rsidRPr="009C1088" w:rsidRDefault="0030484E" w:rsidP="00B16806">
            <w:pPr>
              <w:rPr>
                <w:rFonts w:ascii="Garamond" w:eastAsia="Garamond" w:hAnsi="Garamond" w:cs="Garamond"/>
                <w:b/>
              </w:rPr>
            </w:pPr>
            <w:r>
              <w:rPr>
                <w:rFonts w:ascii="Garamond" w:eastAsia="Garamond" w:hAnsi="Garamond" w:cs="Garamond"/>
                <w:b/>
              </w:rPr>
              <w:t>120</w:t>
            </w:r>
            <w:r w:rsidRPr="009C1088">
              <w:rPr>
                <w:rFonts w:ascii="Garamond" w:eastAsia="Garamond" w:hAnsi="Garamond" w:cs="Garamond"/>
                <w:b/>
              </w:rPr>
              <w:t xml:space="preserve"> € / m</w:t>
            </w:r>
            <w:r w:rsidRPr="009C1088">
              <w:rPr>
                <w:rFonts w:ascii="Garamond" w:eastAsia="Garamond" w:hAnsi="Garamond" w:cs="Garamond"/>
                <w:b/>
                <w:vertAlign w:val="superscript"/>
              </w:rPr>
              <w:t>2</w:t>
            </w:r>
            <w:r w:rsidRPr="009C1088">
              <w:rPr>
                <w:rFonts w:ascii="Garamond" w:eastAsia="Garamond" w:hAnsi="Garamond" w:cs="Garamond"/>
                <w:vertAlign w:val="superscript"/>
              </w:rPr>
              <w:br/>
            </w:r>
            <w:r w:rsidRPr="009C1088">
              <w:rPr>
                <w:rFonts w:ascii="Garamond" w:eastAsia="Garamond" w:hAnsi="Garamond" w:cs="Garamond"/>
              </w:rPr>
              <w:t xml:space="preserve">   (tarifë vjetore)</w:t>
            </w:r>
          </w:p>
        </w:tc>
      </w:tr>
      <w:tr w:rsidR="0030484E" w:rsidRPr="009C1088" w14:paraId="36317843" w14:textId="77777777" w:rsidTr="00B16806">
        <w:tblPrEx>
          <w:tblLook w:val="0400" w:firstRow="0" w:lastRow="0" w:firstColumn="0" w:lastColumn="0" w:noHBand="0" w:noVBand="1"/>
        </w:tblPrEx>
        <w:tc>
          <w:tcPr>
            <w:tcW w:w="677" w:type="dxa"/>
          </w:tcPr>
          <w:p w14:paraId="3BCA7684" w14:textId="77777777" w:rsidR="0030484E" w:rsidRDefault="0030484E" w:rsidP="00B16806">
            <w:pPr>
              <w:rPr>
                <w:rFonts w:ascii="Garamond" w:eastAsia="Garamond" w:hAnsi="Garamond" w:cs="Garamond"/>
              </w:rPr>
            </w:pPr>
            <w:r>
              <w:rPr>
                <w:rFonts w:ascii="Garamond" w:eastAsia="Garamond" w:hAnsi="Garamond" w:cs="Garamond"/>
              </w:rPr>
              <w:t>3</w:t>
            </w:r>
          </w:p>
        </w:tc>
        <w:tc>
          <w:tcPr>
            <w:tcW w:w="7693" w:type="dxa"/>
            <w:shd w:val="clear" w:color="auto" w:fill="auto"/>
          </w:tcPr>
          <w:p w14:paraId="61316ADE" w14:textId="77777777" w:rsidR="0030484E" w:rsidRPr="009C1088" w:rsidRDefault="0030484E" w:rsidP="00490826">
            <w:pPr>
              <w:jc w:val="left"/>
              <w:rPr>
                <w:rFonts w:ascii="Garamond" w:eastAsia="Garamond" w:hAnsi="Garamond" w:cs="Garamond"/>
              </w:rPr>
            </w:pPr>
            <w:r>
              <w:rPr>
                <w:rFonts w:ascii="Garamond" w:eastAsia="Garamond" w:hAnsi="Garamond" w:cs="Garamond"/>
              </w:rPr>
              <w:t>Panot Reklamuse me ndriçim publik</w:t>
            </w:r>
          </w:p>
        </w:tc>
        <w:tc>
          <w:tcPr>
            <w:tcW w:w="2093" w:type="dxa"/>
            <w:shd w:val="clear" w:color="auto" w:fill="auto"/>
          </w:tcPr>
          <w:p w14:paraId="3FDDAC8D" w14:textId="77777777" w:rsidR="0030484E" w:rsidRPr="00585A1C" w:rsidRDefault="0030484E" w:rsidP="00B16806">
            <w:pPr>
              <w:rPr>
                <w:rFonts w:ascii="Garamond" w:eastAsia="Garamond" w:hAnsi="Garamond" w:cs="Garamond"/>
                <w:b/>
                <w:vertAlign w:val="superscript"/>
              </w:rPr>
            </w:pPr>
            <w:r>
              <w:rPr>
                <w:rFonts w:ascii="Garamond" w:eastAsia="Garamond" w:hAnsi="Garamond" w:cs="Garamond"/>
                <w:b/>
              </w:rPr>
              <w:t xml:space="preserve">60 € / m </w:t>
            </w:r>
            <w:r>
              <w:rPr>
                <w:rFonts w:ascii="Garamond" w:eastAsia="Garamond" w:hAnsi="Garamond" w:cs="Garamond"/>
                <w:b/>
                <w:vertAlign w:val="superscript"/>
              </w:rPr>
              <w:t>2</w:t>
            </w:r>
          </w:p>
        </w:tc>
      </w:tr>
      <w:tr w:rsidR="0030484E" w:rsidRPr="009C1088" w14:paraId="19AB68AB" w14:textId="77777777" w:rsidTr="00B16806">
        <w:tblPrEx>
          <w:tblLook w:val="0400" w:firstRow="0" w:lastRow="0" w:firstColumn="0" w:lastColumn="0" w:noHBand="0" w:noVBand="1"/>
        </w:tblPrEx>
        <w:tc>
          <w:tcPr>
            <w:tcW w:w="677" w:type="dxa"/>
          </w:tcPr>
          <w:p w14:paraId="22DF706B" w14:textId="77777777" w:rsidR="0030484E" w:rsidRDefault="0030484E" w:rsidP="00B16806">
            <w:pPr>
              <w:rPr>
                <w:rFonts w:ascii="Garamond" w:eastAsia="Garamond" w:hAnsi="Garamond" w:cs="Garamond"/>
              </w:rPr>
            </w:pPr>
            <w:r>
              <w:rPr>
                <w:rFonts w:ascii="Garamond" w:eastAsia="Garamond" w:hAnsi="Garamond" w:cs="Garamond"/>
              </w:rPr>
              <w:t>4</w:t>
            </w:r>
          </w:p>
        </w:tc>
        <w:tc>
          <w:tcPr>
            <w:tcW w:w="7693" w:type="dxa"/>
            <w:shd w:val="clear" w:color="auto" w:fill="auto"/>
          </w:tcPr>
          <w:p w14:paraId="70E876AF" w14:textId="77777777" w:rsidR="0030484E" w:rsidRPr="009C1088" w:rsidRDefault="0030484E" w:rsidP="00490826">
            <w:pPr>
              <w:jc w:val="left"/>
              <w:rPr>
                <w:rFonts w:ascii="Garamond" w:eastAsia="Garamond" w:hAnsi="Garamond" w:cs="Garamond"/>
              </w:rPr>
            </w:pPr>
            <w:r>
              <w:rPr>
                <w:rFonts w:ascii="Garamond" w:eastAsia="Garamond" w:hAnsi="Garamond" w:cs="Garamond"/>
              </w:rPr>
              <w:t xml:space="preserve">Pano Reklamuse me ndriçim privat </w:t>
            </w:r>
          </w:p>
        </w:tc>
        <w:tc>
          <w:tcPr>
            <w:tcW w:w="2093" w:type="dxa"/>
            <w:shd w:val="clear" w:color="auto" w:fill="auto"/>
          </w:tcPr>
          <w:p w14:paraId="211E1229" w14:textId="77777777" w:rsidR="0030484E" w:rsidRPr="00585A1C" w:rsidRDefault="0030484E" w:rsidP="00B16806">
            <w:pPr>
              <w:rPr>
                <w:rFonts w:ascii="Garamond" w:eastAsia="Garamond" w:hAnsi="Garamond" w:cs="Garamond"/>
                <w:b/>
                <w:vertAlign w:val="superscript"/>
              </w:rPr>
            </w:pPr>
            <w:r>
              <w:rPr>
                <w:rFonts w:ascii="Garamond" w:eastAsia="Garamond" w:hAnsi="Garamond" w:cs="Garamond"/>
                <w:b/>
              </w:rPr>
              <w:t xml:space="preserve">30 € / m </w:t>
            </w:r>
            <w:r>
              <w:rPr>
                <w:rFonts w:ascii="Garamond" w:eastAsia="Garamond" w:hAnsi="Garamond" w:cs="Garamond"/>
                <w:b/>
                <w:vertAlign w:val="superscript"/>
              </w:rPr>
              <w:t>2</w:t>
            </w:r>
          </w:p>
        </w:tc>
      </w:tr>
      <w:tr w:rsidR="0030484E" w:rsidRPr="009C1088" w14:paraId="19FA8241" w14:textId="77777777" w:rsidTr="00B16806">
        <w:tblPrEx>
          <w:tblLook w:val="0400" w:firstRow="0" w:lastRow="0" w:firstColumn="0" w:lastColumn="0" w:noHBand="0" w:noVBand="1"/>
        </w:tblPrEx>
        <w:tc>
          <w:tcPr>
            <w:tcW w:w="677" w:type="dxa"/>
          </w:tcPr>
          <w:p w14:paraId="5FDB1D52" w14:textId="77777777" w:rsidR="0030484E" w:rsidRDefault="0030484E" w:rsidP="00B16806">
            <w:pPr>
              <w:rPr>
                <w:rFonts w:ascii="Garamond" w:eastAsia="Garamond" w:hAnsi="Garamond" w:cs="Garamond"/>
              </w:rPr>
            </w:pPr>
            <w:r>
              <w:rPr>
                <w:rFonts w:ascii="Garamond" w:eastAsia="Garamond" w:hAnsi="Garamond" w:cs="Garamond"/>
              </w:rPr>
              <w:t>5</w:t>
            </w:r>
          </w:p>
        </w:tc>
        <w:tc>
          <w:tcPr>
            <w:tcW w:w="7693" w:type="dxa"/>
            <w:shd w:val="clear" w:color="auto" w:fill="auto"/>
          </w:tcPr>
          <w:p w14:paraId="7400AB47" w14:textId="77777777" w:rsidR="0030484E" w:rsidRPr="009C1088" w:rsidRDefault="0030484E" w:rsidP="00490826">
            <w:pPr>
              <w:jc w:val="left"/>
              <w:rPr>
                <w:rFonts w:ascii="Garamond" w:eastAsia="Garamond" w:hAnsi="Garamond" w:cs="Garamond"/>
              </w:rPr>
            </w:pPr>
            <w:r>
              <w:rPr>
                <w:rFonts w:ascii="Garamond" w:eastAsia="Garamond" w:hAnsi="Garamond" w:cs="Garamond"/>
              </w:rPr>
              <w:t xml:space="preserve">Pano Reklamuse pa ndriçim  </w:t>
            </w:r>
          </w:p>
        </w:tc>
        <w:tc>
          <w:tcPr>
            <w:tcW w:w="2093" w:type="dxa"/>
            <w:shd w:val="clear" w:color="auto" w:fill="auto"/>
          </w:tcPr>
          <w:p w14:paraId="58B7B07D" w14:textId="77777777" w:rsidR="0030484E" w:rsidRPr="00585A1C" w:rsidRDefault="0030484E" w:rsidP="00B16806">
            <w:pPr>
              <w:rPr>
                <w:rFonts w:ascii="Garamond" w:eastAsia="Garamond" w:hAnsi="Garamond" w:cs="Garamond"/>
                <w:b/>
                <w:vertAlign w:val="superscript"/>
              </w:rPr>
            </w:pPr>
            <w:r>
              <w:rPr>
                <w:rFonts w:ascii="Garamond" w:eastAsia="Garamond" w:hAnsi="Garamond" w:cs="Garamond"/>
                <w:b/>
              </w:rPr>
              <w:t xml:space="preserve">30 / m </w:t>
            </w:r>
            <w:r>
              <w:rPr>
                <w:rFonts w:ascii="Garamond" w:eastAsia="Garamond" w:hAnsi="Garamond" w:cs="Garamond"/>
                <w:b/>
                <w:vertAlign w:val="superscript"/>
              </w:rPr>
              <w:t xml:space="preserve">2 </w:t>
            </w:r>
          </w:p>
        </w:tc>
      </w:tr>
      <w:tr w:rsidR="0030484E" w:rsidRPr="009C1088" w14:paraId="60563130" w14:textId="77777777" w:rsidTr="00B16806">
        <w:tblPrEx>
          <w:tblLook w:val="0400" w:firstRow="0" w:lastRow="0" w:firstColumn="0" w:lastColumn="0" w:noHBand="0" w:noVBand="1"/>
        </w:tblPrEx>
        <w:tc>
          <w:tcPr>
            <w:tcW w:w="677" w:type="dxa"/>
          </w:tcPr>
          <w:p w14:paraId="3A63BF18" w14:textId="77777777" w:rsidR="0030484E" w:rsidRDefault="0030484E" w:rsidP="00B16806">
            <w:pPr>
              <w:rPr>
                <w:rFonts w:ascii="Garamond" w:eastAsia="Garamond" w:hAnsi="Garamond" w:cs="Garamond"/>
              </w:rPr>
            </w:pPr>
            <w:r>
              <w:rPr>
                <w:rFonts w:ascii="Garamond" w:eastAsia="Garamond" w:hAnsi="Garamond" w:cs="Garamond"/>
              </w:rPr>
              <w:lastRenderedPageBreak/>
              <w:t xml:space="preserve">6 </w:t>
            </w:r>
          </w:p>
        </w:tc>
        <w:tc>
          <w:tcPr>
            <w:tcW w:w="7693" w:type="dxa"/>
            <w:shd w:val="clear" w:color="auto" w:fill="auto"/>
          </w:tcPr>
          <w:p w14:paraId="1FA6E080" w14:textId="77777777" w:rsidR="0030484E" w:rsidRPr="009C1088" w:rsidRDefault="0030484E" w:rsidP="00490826">
            <w:pPr>
              <w:jc w:val="left"/>
              <w:rPr>
                <w:rFonts w:ascii="Garamond" w:eastAsia="Garamond" w:hAnsi="Garamond" w:cs="Garamond"/>
              </w:rPr>
            </w:pPr>
            <w:r>
              <w:rPr>
                <w:rFonts w:ascii="Garamond" w:eastAsia="Garamond" w:hAnsi="Garamond" w:cs="Garamond"/>
              </w:rPr>
              <w:t xml:space="preserve">Pano Reklamuse pa ndriçim ne shtyllat e ndriqimit publik </w:t>
            </w:r>
          </w:p>
        </w:tc>
        <w:tc>
          <w:tcPr>
            <w:tcW w:w="2093" w:type="dxa"/>
            <w:shd w:val="clear" w:color="auto" w:fill="auto"/>
          </w:tcPr>
          <w:p w14:paraId="5FFF4DBD" w14:textId="77777777" w:rsidR="0030484E" w:rsidRPr="009C1088" w:rsidRDefault="0030484E" w:rsidP="00B16806">
            <w:pPr>
              <w:rPr>
                <w:rFonts w:ascii="Garamond" w:eastAsia="Garamond" w:hAnsi="Garamond" w:cs="Garamond"/>
                <w:b/>
              </w:rPr>
            </w:pPr>
            <w:r>
              <w:rPr>
                <w:rFonts w:ascii="Garamond" w:eastAsia="Garamond" w:hAnsi="Garamond" w:cs="Garamond"/>
                <w:b/>
              </w:rPr>
              <w:t xml:space="preserve">35 € / m </w:t>
            </w:r>
            <w:r>
              <w:rPr>
                <w:rFonts w:ascii="Garamond" w:eastAsia="Garamond" w:hAnsi="Garamond" w:cs="Garamond"/>
                <w:b/>
                <w:vertAlign w:val="superscript"/>
              </w:rPr>
              <w:t>2</w:t>
            </w:r>
          </w:p>
        </w:tc>
      </w:tr>
      <w:tr w:rsidR="0030484E" w:rsidRPr="009C1088" w14:paraId="69C2A9C2" w14:textId="77777777" w:rsidTr="00B16806">
        <w:tblPrEx>
          <w:tblLook w:val="0400" w:firstRow="0" w:lastRow="0" w:firstColumn="0" w:lastColumn="0" w:noHBand="0" w:noVBand="1"/>
        </w:tblPrEx>
        <w:tc>
          <w:tcPr>
            <w:tcW w:w="677" w:type="dxa"/>
          </w:tcPr>
          <w:p w14:paraId="65A9DCFF" w14:textId="77777777" w:rsidR="0030484E" w:rsidRDefault="0030484E" w:rsidP="00B16806">
            <w:pPr>
              <w:rPr>
                <w:rFonts w:ascii="Garamond" w:eastAsia="Garamond" w:hAnsi="Garamond" w:cs="Garamond"/>
              </w:rPr>
            </w:pPr>
            <w:r>
              <w:rPr>
                <w:rFonts w:ascii="Garamond" w:eastAsia="Garamond" w:hAnsi="Garamond" w:cs="Garamond"/>
              </w:rPr>
              <w:t>7</w:t>
            </w:r>
          </w:p>
        </w:tc>
        <w:tc>
          <w:tcPr>
            <w:tcW w:w="7693" w:type="dxa"/>
            <w:shd w:val="clear" w:color="auto" w:fill="auto"/>
          </w:tcPr>
          <w:p w14:paraId="40900551" w14:textId="77777777" w:rsidR="0030484E" w:rsidRPr="009C1088" w:rsidRDefault="0030484E" w:rsidP="00490826">
            <w:pPr>
              <w:jc w:val="left"/>
              <w:rPr>
                <w:rFonts w:ascii="Garamond" w:eastAsia="Garamond" w:hAnsi="Garamond" w:cs="Garamond"/>
              </w:rPr>
            </w:pPr>
            <w:r>
              <w:rPr>
                <w:rFonts w:ascii="Garamond" w:eastAsia="Garamond" w:hAnsi="Garamond" w:cs="Garamond"/>
              </w:rPr>
              <w:t xml:space="preserve">Pano reklamuse pa ndriçim e vendosur ne prone private </w:t>
            </w:r>
          </w:p>
        </w:tc>
        <w:tc>
          <w:tcPr>
            <w:tcW w:w="2093" w:type="dxa"/>
            <w:shd w:val="clear" w:color="auto" w:fill="auto"/>
          </w:tcPr>
          <w:p w14:paraId="7028D6BB" w14:textId="77777777" w:rsidR="0030484E" w:rsidRPr="00095255" w:rsidRDefault="0030484E" w:rsidP="00B16806">
            <w:pPr>
              <w:rPr>
                <w:rFonts w:ascii="Garamond" w:eastAsia="Garamond" w:hAnsi="Garamond" w:cs="Garamond"/>
                <w:b/>
                <w:vertAlign w:val="superscript"/>
              </w:rPr>
            </w:pPr>
            <w:r>
              <w:rPr>
                <w:rFonts w:ascii="Garamond" w:eastAsia="Garamond" w:hAnsi="Garamond" w:cs="Garamond"/>
                <w:b/>
              </w:rPr>
              <w:t>20 € / m</w:t>
            </w:r>
            <w:r>
              <w:rPr>
                <w:rFonts w:ascii="Garamond" w:eastAsia="Garamond" w:hAnsi="Garamond" w:cs="Garamond"/>
                <w:b/>
                <w:vertAlign w:val="superscript"/>
              </w:rPr>
              <w:t>2</w:t>
            </w:r>
          </w:p>
        </w:tc>
      </w:tr>
      <w:tr w:rsidR="0030484E" w:rsidRPr="009C1088" w14:paraId="194A7255" w14:textId="77777777" w:rsidTr="00B16806">
        <w:tblPrEx>
          <w:tblLook w:val="0400" w:firstRow="0" w:lastRow="0" w:firstColumn="0" w:lastColumn="0" w:noHBand="0" w:noVBand="1"/>
        </w:tblPrEx>
        <w:tc>
          <w:tcPr>
            <w:tcW w:w="677" w:type="dxa"/>
          </w:tcPr>
          <w:p w14:paraId="6BF771FB" w14:textId="77777777" w:rsidR="0030484E" w:rsidRDefault="0030484E" w:rsidP="00B16806">
            <w:pPr>
              <w:rPr>
                <w:rFonts w:ascii="Garamond" w:eastAsia="Garamond" w:hAnsi="Garamond" w:cs="Garamond"/>
              </w:rPr>
            </w:pPr>
            <w:r>
              <w:rPr>
                <w:rFonts w:ascii="Garamond" w:eastAsia="Garamond" w:hAnsi="Garamond" w:cs="Garamond"/>
              </w:rPr>
              <w:t>8</w:t>
            </w:r>
          </w:p>
        </w:tc>
        <w:tc>
          <w:tcPr>
            <w:tcW w:w="7693" w:type="dxa"/>
            <w:shd w:val="clear" w:color="auto" w:fill="auto"/>
          </w:tcPr>
          <w:p w14:paraId="0EDCA9B7" w14:textId="77777777" w:rsidR="0030484E" w:rsidRDefault="0030484E" w:rsidP="00490826">
            <w:pPr>
              <w:jc w:val="left"/>
              <w:rPr>
                <w:rFonts w:ascii="Garamond" w:eastAsia="Garamond" w:hAnsi="Garamond" w:cs="Garamond"/>
              </w:rPr>
            </w:pPr>
            <w:r>
              <w:rPr>
                <w:rFonts w:ascii="Garamond" w:eastAsia="Garamond" w:hAnsi="Garamond" w:cs="Garamond"/>
              </w:rPr>
              <w:t xml:space="preserve">Muralet të vendosura në ndëtesa </w:t>
            </w:r>
          </w:p>
        </w:tc>
        <w:tc>
          <w:tcPr>
            <w:tcW w:w="2093" w:type="dxa"/>
            <w:shd w:val="clear" w:color="auto" w:fill="auto"/>
          </w:tcPr>
          <w:p w14:paraId="42678AF3" w14:textId="77777777" w:rsidR="0030484E" w:rsidRPr="00095255" w:rsidRDefault="0030484E" w:rsidP="00B16806">
            <w:pPr>
              <w:rPr>
                <w:rFonts w:ascii="Garamond" w:eastAsia="Garamond" w:hAnsi="Garamond" w:cs="Garamond"/>
                <w:b/>
                <w:vertAlign w:val="superscript"/>
              </w:rPr>
            </w:pPr>
            <w:r>
              <w:rPr>
                <w:rFonts w:ascii="Garamond" w:eastAsia="Garamond" w:hAnsi="Garamond" w:cs="Garamond"/>
                <w:b/>
              </w:rPr>
              <w:t>20 €/ m</w:t>
            </w:r>
            <w:r>
              <w:rPr>
                <w:rFonts w:ascii="Garamond" w:eastAsia="Garamond" w:hAnsi="Garamond" w:cs="Garamond"/>
                <w:b/>
                <w:vertAlign w:val="superscript"/>
              </w:rPr>
              <w:t>2</w:t>
            </w:r>
          </w:p>
        </w:tc>
      </w:tr>
    </w:tbl>
    <w:p w14:paraId="5810E97D" w14:textId="77777777" w:rsidR="0030484E" w:rsidRDefault="0030484E" w:rsidP="0030484E">
      <w:pPr>
        <w:rPr>
          <w:rFonts w:eastAsia="Garamond"/>
        </w:rPr>
      </w:pPr>
    </w:p>
    <w:p w14:paraId="1BDA4C9C" w14:textId="77777777" w:rsidR="0030484E" w:rsidRDefault="0030484E" w:rsidP="0030484E">
      <w:pPr>
        <w:rPr>
          <w:rFonts w:eastAsia="Garamond"/>
        </w:rPr>
      </w:pPr>
    </w:p>
    <w:p w14:paraId="20B9BB3D" w14:textId="77777777" w:rsidR="0030484E" w:rsidRDefault="0030484E" w:rsidP="0030484E">
      <w:pPr>
        <w:rPr>
          <w:rFonts w:eastAsia="Garamond"/>
        </w:rPr>
      </w:pPr>
    </w:p>
    <w:p w14:paraId="1050E057" w14:textId="77777777" w:rsidR="0030484E" w:rsidRDefault="0030484E" w:rsidP="0030484E">
      <w:pPr>
        <w:rPr>
          <w:rFonts w:eastAsia="Garamond"/>
        </w:rPr>
      </w:pPr>
    </w:p>
    <w:p w14:paraId="09BB2088" w14:textId="77777777" w:rsidR="0030484E" w:rsidRDefault="0030484E" w:rsidP="0030484E">
      <w:pPr>
        <w:rPr>
          <w:rFonts w:eastAsia="Garamond"/>
        </w:rPr>
      </w:pPr>
    </w:p>
    <w:p w14:paraId="6ADBBA59" w14:textId="77777777" w:rsidR="0030484E" w:rsidRDefault="0030484E" w:rsidP="0030484E">
      <w:pPr>
        <w:rPr>
          <w:rFonts w:eastAsia="Garamond"/>
        </w:rPr>
      </w:pPr>
      <w:r>
        <w:rPr>
          <w:rFonts w:eastAsia="Garamond"/>
        </w:rPr>
        <w:t>Nr.Tarifor 11</w:t>
      </w:r>
      <w:r w:rsidRPr="00F66E20">
        <w:rPr>
          <w:rFonts w:eastAsia="Garamond"/>
        </w:rPr>
        <w:t xml:space="preserve"> /</w:t>
      </w:r>
      <w:r>
        <w:rPr>
          <w:rFonts w:eastAsia="Garamond"/>
        </w:rPr>
        <w:t>9</w:t>
      </w:r>
    </w:p>
    <w:p w14:paraId="0A88EA56" w14:textId="77777777" w:rsidR="0030484E" w:rsidRDefault="0030484E" w:rsidP="0030484E">
      <w:pPr>
        <w:rPr>
          <w:rFonts w:eastAsia="Garamond"/>
        </w:rPr>
      </w:pPr>
    </w:p>
    <w:p w14:paraId="41929E6A" w14:textId="77777777" w:rsidR="0030484E" w:rsidRDefault="0030484E" w:rsidP="0030484E">
      <w:pPr>
        <w:rPr>
          <w:rFonts w:eastAsia="Garamond"/>
        </w:rPr>
      </w:pPr>
      <w:r>
        <w:rPr>
          <w:rFonts w:eastAsia="Garamond"/>
        </w:rPr>
        <w:t>Kompenzimi  hapsires ndërtimore në shfrytëzim të përkoshëm</w:t>
      </w:r>
    </w:p>
    <w:p w14:paraId="30D412B0" w14:textId="77777777" w:rsidR="0030484E" w:rsidRDefault="0030484E" w:rsidP="0030484E">
      <w:pPr>
        <w:rPr>
          <w:rFonts w:eastAsia="Garamond"/>
        </w:rPr>
      </w:pPr>
    </w:p>
    <w:p w14:paraId="52DDBD08" w14:textId="77777777" w:rsidR="0030484E" w:rsidRDefault="0030484E" w:rsidP="0030484E">
      <w:pPr>
        <w:jc w:val="both"/>
        <w:rPr>
          <w:rFonts w:eastAsia="Garamond"/>
        </w:rPr>
      </w:pPr>
      <w:r>
        <w:rPr>
          <w:rFonts w:eastAsia="Garamond"/>
        </w:rPr>
        <w:t>Kompenzimi për tokën ndërtimore të cilën DÇPJ e jepë në shfrytëzim të përkoshëm në emer të Çëras e më çëllim të vendosjes së objekteve të përkoshme paguhet për tërë afatin sa zgjatë kontrata dhe atë: për objektet e përkoshme në të cilat ushtrohet veprimtarija dhe shërbimi zejtar, ekonomik, profesional dhe të ngjashme si dhe për të shitur mallin industrial, lartësija e kompenzimit varet nga pozita e tokes, prej zonës në të cilen gjendet objekti.</w:t>
      </w:r>
    </w:p>
    <w:p w14:paraId="1FA9C69B" w14:textId="77777777" w:rsidR="0030484E" w:rsidRDefault="0030484E" w:rsidP="0030484E">
      <w:pPr>
        <w:jc w:val="both"/>
        <w:rPr>
          <w:rFonts w:eastAsia="Garamond"/>
        </w:rPr>
      </w:pPr>
    </w:p>
    <w:p w14:paraId="4F34F4F6" w14:textId="77777777" w:rsidR="0030484E" w:rsidRDefault="0030484E" w:rsidP="0030484E">
      <w:pPr>
        <w:jc w:val="both"/>
        <w:rPr>
          <w:rFonts w:eastAsia="Garamond"/>
          <w:b/>
        </w:rPr>
      </w:pPr>
      <w:r w:rsidRPr="00A55811">
        <w:rPr>
          <w:rFonts w:eastAsia="Garamond"/>
          <w:b/>
        </w:rPr>
        <w:t xml:space="preserve">Ngarkesa </w:t>
      </w:r>
      <w:r>
        <w:rPr>
          <w:rFonts w:eastAsia="Garamond"/>
          <w:b/>
        </w:rPr>
        <w:t>ë</w:t>
      </w:r>
      <w:r w:rsidRPr="00A55811">
        <w:rPr>
          <w:rFonts w:eastAsia="Garamond"/>
          <w:b/>
        </w:rPr>
        <w:t>sht</w:t>
      </w:r>
      <w:r>
        <w:rPr>
          <w:rFonts w:eastAsia="Garamond"/>
          <w:b/>
        </w:rPr>
        <w:t>ë</w:t>
      </w:r>
      <w:r w:rsidRPr="00A55811">
        <w:rPr>
          <w:rFonts w:eastAsia="Garamond"/>
          <w:b/>
        </w:rPr>
        <w:t xml:space="preserve"> mujore p</w:t>
      </w:r>
      <w:r>
        <w:rPr>
          <w:rFonts w:eastAsia="Garamond"/>
          <w:b/>
        </w:rPr>
        <w:t>ë</w:t>
      </w:r>
      <w:r w:rsidRPr="00A55811">
        <w:rPr>
          <w:rFonts w:eastAsia="Garamond"/>
          <w:b/>
        </w:rPr>
        <w:t>r m</w:t>
      </w:r>
      <w:r w:rsidRPr="00A55811">
        <w:rPr>
          <w:rFonts w:eastAsia="Garamond"/>
          <w:b/>
          <w:vertAlign w:val="superscript"/>
        </w:rPr>
        <w:t xml:space="preserve">2 </w:t>
      </w:r>
      <w:r w:rsidRPr="00A55811">
        <w:rPr>
          <w:rFonts w:eastAsia="Garamond"/>
          <w:b/>
        </w:rPr>
        <w:t>pagesa b</w:t>
      </w:r>
      <w:r>
        <w:rPr>
          <w:rFonts w:eastAsia="Garamond"/>
          <w:b/>
        </w:rPr>
        <w:t>ë</w:t>
      </w:r>
      <w:r w:rsidRPr="00A55811">
        <w:rPr>
          <w:rFonts w:eastAsia="Garamond"/>
          <w:b/>
        </w:rPr>
        <w:t>het paraprakisht p</w:t>
      </w:r>
      <w:r>
        <w:rPr>
          <w:rFonts w:eastAsia="Garamond"/>
          <w:b/>
        </w:rPr>
        <w:t>ë</w:t>
      </w:r>
      <w:r w:rsidRPr="00A55811">
        <w:rPr>
          <w:rFonts w:eastAsia="Garamond"/>
          <w:b/>
        </w:rPr>
        <w:t>r nj</w:t>
      </w:r>
      <w:r>
        <w:rPr>
          <w:rFonts w:eastAsia="Garamond"/>
          <w:b/>
        </w:rPr>
        <w:t>ë</w:t>
      </w:r>
      <w:r w:rsidRPr="00A55811">
        <w:rPr>
          <w:rFonts w:eastAsia="Garamond"/>
          <w:b/>
        </w:rPr>
        <w:t xml:space="preserve"> vit t</w:t>
      </w:r>
      <w:r>
        <w:rPr>
          <w:rFonts w:eastAsia="Garamond"/>
          <w:b/>
        </w:rPr>
        <w:t>ë Ç</w:t>
      </w:r>
      <w:r w:rsidRPr="00A55811">
        <w:rPr>
          <w:rFonts w:eastAsia="Garamond"/>
          <w:b/>
        </w:rPr>
        <w:t xml:space="preserve">do viti vijus. </w:t>
      </w:r>
    </w:p>
    <w:p w14:paraId="3DA6543D" w14:textId="77777777" w:rsidR="0030484E" w:rsidRDefault="0030484E" w:rsidP="0030484E">
      <w:pPr>
        <w:jc w:val="both"/>
        <w:rPr>
          <w:rFonts w:eastAsia="Garamond"/>
          <w:b/>
          <w:vertAlign w:val="superscript"/>
        </w:rPr>
      </w:pPr>
      <w:r>
        <w:rPr>
          <w:rFonts w:eastAsia="Garamond"/>
          <w:b/>
        </w:rPr>
        <w:t xml:space="preserve">Zona I ( parë )  ………………………………………………….  2 € /  m </w:t>
      </w:r>
      <w:r>
        <w:rPr>
          <w:rFonts w:eastAsia="Garamond"/>
          <w:b/>
          <w:vertAlign w:val="superscript"/>
        </w:rPr>
        <w:t>2</w:t>
      </w:r>
    </w:p>
    <w:p w14:paraId="30FA7DF4" w14:textId="77777777" w:rsidR="0030484E" w:rsidRDefault="0030484E" w:rsidP="0030484E">
      <w:pPr>
        <w:jc w:val="both"/>
        <w:rPr>
          <w:rFonts w:eastAsia="Garamond"/>
          <w:b/>
          <w:vertAlign w:val="superscript"/>
        </w:rPr>
      </w:pPr>
      <w:r>
        <w:rPr>
          <w:rFonts w:eastAsia="Garamond"/>
          <w:b/>
        </w:rPr>
        <w:t>Zona II( dytë )     …………………………………………………  1.5 € / m</w:t>
      </w:r>
      <w:r w:rsidRPr="00F66E20">
        <w:rPr>
          <w:rFonts w:eastAsia="Garamond"/>
          <w:b/>
          <w:vertAlign w:val="superscript"/>
        </w:rPr>
        <w:t>2</w:t>
      </w:r>
    </w:p>
    <w:p w14:paraId="14BED2A9" w14:textId="77777777" w:rsidR="0030484E" w:rsidRDefault="0030484E" w:rsidP="0030484E">
      <w:pPr>
        <w:jc w:val="both"/>
        <w:rPr>
          <w:rFonts w:eastAsia="Garamond"/>
          <w:b/>
        </w:rPr>
      </w:pPr>
      <w:r>
        <w:rPr>
          <w:rFonts w:eastAsia="Garamond"/>
          <w:b/>
        </w:rPr>
        <w:t xml:space="preserve">Zona e III (tretë)     ………………………………………………..1 </w:t>
      </w:r>
      <w:r w:rsidRPr="00F66E20">
        <w:rPr>
          <w:rFonts w:eastAsia="Garamond"/>
          <w:b/>
        </w:rPr>
        <w:t xml:space="preserve"> € / m</w:t>
      </w:r>
      <w:r w:rsidRPr="00F66E20">
        <w:rPr>
          <w:rFonts w:eastAsia="Garamond"/>
          <w:b/>
          <w:vertAlign w:val="superscript"/>
        </w:rPr>
        <w:t>2</w:t>
      </w:r>
    </w:p>
    <w:p w14:paraId="77A448C6" w14:textId="77777777" w:rsidR="0030484E" w:rsidRPr="00F66E20" w:rsidRDefault="0030484E" w:rsidP="0030484E">
      <w:pPr>
        <w:jc w:val="both"/>
        <w:rPr>
          <w:rFonts w:eastAsia="Garamond"/>
          <w:b/>
        </w:rPr>
      </w:pPr>
      <w:r>
        <w:rPr>
          <w:rFonts w:eastAsia="Garamond"/>
          <w:b/>
        </w:rPr>
        <w:t>Zona e IV (katërt )………………………………………………..0.50</w:t>
      </w:r>
      <w:r w:rsidRPr="00F66E20">
        <w:rPr>
          <w:rFonts w:eastAsia="Garamond"/>
          <w:b/>
        </w:rPr>
        <w:t xml:space="preserve"> € / m2</w:t>
      </w:r>
    </w:p>
    <w:p w14:paraId="7488DAA6" w14:textId="77777777" w:rsidR="0030484E" w:rsidRDefault="0030484E" w:rsidP="0030484E">
      <w:pPr>
        <w:jc w:val="both"/>
        <w:rPr>
          <w:rFonts w:eastAsia="Garamond"/>
        </w:rPr>
      </w:pPr>
    </w:p>
    <w:p w14:paraId="413902EC" w14:textId="77777777" w:rsidR="0030484E" w:rsidRDefault="0030484E" w:rsidP="0030484E">
      <w:pPr>
        <w:rPr>
          <w:rFonts w:eastAsia="Garamond"/>
        </w:rPr>
      </w:pPr>
    </w:p>
    <w:p w14:paraId="4331F1E0" w14:textId="2040CD83" w:rsidR="0030484E" w:rsidRDefault="0030484E" w:rsidP="0030484E">
      <w:pPr>
        <w:rPr>
          <w:rFonts w:eastAsia="Garamond"/>
          <w:b/>
          <w:bCs/>
        </w:rPr>
      </w:pPr>
      <w:r w:rsidRPr="00B16806">
        <w:rPr>
          <w:rFonts w:eastAsia="Garamond"/>
          <w:b/>
          <w:bCs/>
        </w:rPr>
        <w:t>Nr.Tarifor 11 /10</w:t>
      </w:r>
    </w:p>
    <w:p w14:paraId="7118ED0C" w14:textId="77777777" w:rsidR="00B16806" w:rsidRPr="00B16806" w:rsidRDefault="00B16806" w:rsidP="00B16806">
      <w:pPr>
        <w:pStyle w:val="Heading1"/>
      </w:pPr>
    </w:p>
    <w:p w14:paraId="6E18E58E" w14:textId="77777777" w:rsidR="0030484E" w:rsidRDefault="0030484E" w:rsidP="0030484E">
      <w:pPr>
        <w:rPr>
          <w:rFonts w:eastAsia="Garamond"/>
        </w:rPr>
      </w:pPr>
      <w:r>
        <w:rPr>
          <w:rFonts w:eastAsia="Garamond"/>
        </w:rPr>
        <w:t>Për kioskat ngarkesa është vjetore: pagesa bëhet per një (1) vit vijues :</w:t>
      </w:r>
    </w:p>
    <w:p w14:paraId="4C2B67DB" w14:textId="77777777" w:rsidR="0030484E" w:rsidRDefault="0030484E" w:rsidP="0030484E">
      <w:pPr>
        <w:rPr>
          <w:rFonts w:eastAsia="Garamond"/>
        </w:rPr>
      </w:pPr>
    </w:p>
    <w:p w14:paraId="383C0C5C" w14:textId="77777777" w:rsidR="0030484E" w:rsidRDefault="0030484E" w:rsidP="0030484E">
      <w:pPr>
        <w:tabs>
          <w:tab w:val="left" w:pos="1291"/>
        </w:tabs>
        <w:rPr>
          <w:rFonts w:eastAsia="Garamond"/>
          <w:b/>
        </w:rPr>
      </w:pPr>
      <w:r w:rsidRPr="00F66E20">
        <w:rPr>
          <w:rFonts w:eastAsia="Garamond"/>
          <w:b/>
        </w:rPr>
        <w:t>Zona e I</w:t>
      </w:r>
      <w:r>
        <w:rPr>
          <w:rFonts w:eastAsia="Garamond"/>
          <w:b/>
        </w:rPr>
        <w:tab/>
        <w:t xml:space="preserve">  ( parë )  ……………………………………………100 </w:t>
      </w:r>
      <w:r w:rsidRPr="00F66E20">
        <w:rPr>
          <w:rFonts w:eastAsia="Garamond"/>
          <w:b/>
        </w:rPr>
        <w:t>€</w:t>
      </w:r>
    </w:p>
    <w:p w14:paraId="72B2EA0E" w14:textId="77777777" w:rsidR="0030484E" w:rsidRPr="00F66E20" w:rsidRDefault="0030484E" w:rsidP="0030484E">
      <w:pPr>
        <w:rPr>
          <w:rFonts w:eastAsia="Garamond"/>
          <w:b/>
        </w:rPr>
      </w:pPr>
      <w:r w:rsidRPr="00F66E20">
        <w:rPr>
          <w:rFonts w:eastAsia="Garamond"/>
          <w:b/>
        </w:rPr>
        <w:t>Zona e II</w:t>
      </w:r>
      <w:r w:rsidRPr="00F66E20">
        <w:rPr>
          <w:rFonts w:eastAsia="Garamond"/>
          <w:b/>
        </w:rPr>
        <w:tab/>
      </w:r>
      <w:r>
        <w:rPr>
          <w:rFonts w:eastAsia="Garamond"/>
          <w:b/>
        </w:rPr>
        <w:t xml:space="preserve">( dytë )        </w:t>
      </w:r>
      <w:r w:rsidRPr="00F66E20">
        <w:rPr>
          <w:rFonts w:eastAsia="Garamond"/>
          <w:b/>
        </w:rPr>
        <w:t>…………………………………………</w:t>
      </w:r>
      <w:r>
        <w:rPr>
          <w:rFonts w:eastAsia="Garamond"/>
          <w:b/>
        </w:rPr>
        <w:t>80</w:t>
      </w:r>
      <w:r w:rsidRPr="00F66E20">
        <w:rPr>
          <w:rFonts w:eastAsia="Garamond"/>
          <w:b/>
        </w:rPr>
        <w:t xml:space="preserve"> €</w:t>
      </w:r>
    </w:p>
    <w:p w14:paraId="54CA039C" w14:textId="77777777" w:rsidR="0030484E" w:rsidRPr="00F66E20" w:rsidRDefault="0030484E" w:rsidP="0030484E">
      <w:pPr>
        <w:rPr>
          <w:rFonts w:eastAsia="Garamond"/>
          <w:b/>
        </w:rPr>
      </w:pPr>
      <w:r w:rsidRPr="00F66E20">
        <w:rPr>
          <w:rFonts w:eastAsia="Garamond"/>
          <w:b/>
        </w:rPr>
        <w:t>Zona e III</w:t>
      </w:r>
      <w:r w:rsidRPr="00F66E20">
        <w:rPr>
          <w:rFonts w:eastAsia="Garamond"/>
          <w:b/>
        </w:rPr>
        <w:tab/>
      </w:r>
      <w:r>
        <w:rPr>
          <w:rFonts w:eastAsia="Garamond"/>
          <w:b/>
        </w:rPr>
        <w:t xml:space="preserve">(tretë)          </w:t>
      </w:r>
      <w:r w:rsidRPr="00F66E20">
        <w:rPr>
          <w:rFonts w:eastAsia="Garamond"/>
          <w:b/>
        </w:rPr>
        <w:t>…………………………………………</w:t>
      </w:r>
      <w:r>
        <w:rPr>
          <w:rFonts w:eastAsia="Garamond"/>
          <w:b/>
        </w:rPr>
        <w:t>6</w:t>
      </w:r>
      <w:r w:rsidRPr="00F66E20">
        <w:rPr>
          <w:rFonts w:eastAsia="Garamond"/>
          <w:b/>
        </w:rPr>
        <w:t>0 €</w:t>
      </w:r>
    </w:p>
    <w:p w14:paraId="64F9607F" w14:textId="77777777" w:rsidR="0030484E" w:rsidRPr="00F66E20" w:rsidRDefault="0030484E" w:rsidP="0030484E">
      <w:pPr>
        <w:rPr>
          <w:rFonts w:eastAsia="Garamond"/>
          <w:b/>
        </w:rPr>
      </w:pPr>
      <w:r w:rsidRPr="00F66E20">
        <w:rPr>
          <w:rFonts w:eastAsia="Garamond"/>
          <w:b/>
        </w:rPr>
        <w:t>Zona e IV</w:t>
      </w:r>
      <w:r w:rsidRPr="00F66E20">
        <w:rPr>
          <w:rFonts w:eastAsia="Garamond"/>
          <w:b/>
        </w:rPr>
        <w:tab/>
      </w:r>
      <w:r>
        <w:rPr>
          <w:rFonts w:eastAsia="Garamond"/>
          <w:b/>
        </w:rPr>
        <w:t xml:space="preserve">(katërt )       </w:t>
      </w:r>
      <w:r w:rsidRPr="00F66E20">
        <w:rPr>
          <w:rFonts w:eastAsia="Garamond"/>
          <w:b/>
        </w:rPr>
        <w:t>…………………………………………</w:t>
      </w:r>
      <w:r>
        <w:rPr>
          <w:rFonts w:eastAsia="Garamond"/>
          <w:b/>
        </w:rPr>
        <w:t>5</w:t>
      </w:r>
      <w:r w:rsidRPr="00F66E20">
        <w:rPr>
          <w:rFonts w:eastAsia="Garamond"/>
          <w:b/>
        </w:rPr>
        <w:t>0€</w:t>
      </w:r>
    </w:p>
    <w:p w14:paraId="4DF7C665" w14:textId="77777777" w:rsidR="0030484E" w:rsidRDefault="0030484E" w:rsidP="0030484E">
      <w:pPr>
        <w:rPr>
          <w:rFonts w:eastAsia="Garamond"/>
          <w:b/>
        </w:rPr>
      </w:pPr>
    </w:p>
    <w:p w14:paraId="3582FDDD" w14:textId="77777777" w:rsidR="0030484E" w:rsidRDefault="0030484E" w:rsidP="0030484E">
      <w:pPr>
        <w:rPr>
          <w:rFonts w:eastAsia="Garamond"/>
          <w:b/>
        </w:rPr>
      </w:pPr>
    </w:p>
    <w:p w14:paraId="7D51D3B5" w14:textId="77777777" w:rsidR="0030484E" w:rsidRDefault="0030484E" w:rsidP="0030484E">
      <w:pPr>
        <w:rPr>
          <w:rFonts w:eastAsia="Garamond"/>
          <w:b/>
        </w:rPr>
      </w:pPr>
      <w:r>
        <w:rPr>
          <w:rFonts w:eastAsia="Garamond"/>
          <w:b/>
        </w:rPr>
        <w:t>Nr.Tarifor 11 /11</w:t>
      </w:r>
    </w:p>
    <w:p w14:paraId="4733D172" w14:textId="77777777" w:rsidR="0030484E" w:rsidRPr="00F66E20" w:rsidRDefault="0030484E" w:rsidP="0030484E">
      <w:pPr>
        <w:rPr>
          <w:rFonts w:eastAsia="Garamond"/>
          <w:b/>
        </w:rPr>
      </w:pPr>
    </w:p>
    <w:p w14:paraId="29F6E4A6" w14:textId="77777777" w:rsidR="0030484E" w:rsidRDefault="0030484E" w:rsidP="0030484E">
      <w:pPr>
        <w:jc w:val="both"/>
        <w:rPr>
          <w:rFonts w:eastAsia="Garamond"/>
        </w:rPr>
      </w:pPr>
      <w:r>
        <w:rPr>
          <w:rFonts w:eastAsia="Garamond"/>
        </w:rPr>
        <w:t>Kompenzimi për shfrytëzimin e tokës për vendosjen e tavolinave në bazë mujore, pagesa bëhet për muajt ( Maj, Qershor, Korrik , Gusht dhe Shtator) dhe ate me se largu deri me 30 qershor të vitit vijues:</w:t>
      </w:r>
    </w:p>
    <w:p w14:paraId="7FAE6CCC" w14:textId="77777777" w:rsidR="0030484E" w:rsidRPr="00A25840" w:rsidRDefault="0030484E" w:rsidP="0030484E">
      <w:pPr>
        <w:jc w:val="both"/>
        <w:rPr>
          <w:rFonts w:eastAsia="Garamond"/>
          <w:b/>
        </w:rPr>
      </w:pPr>
      <w:r w:rsidRPr="00A25840">
        <w:rPr>
          <w:rFonts w:eastAsia="Garamond"/>
          <w:b/>
        </w:rPr>
        <w:t>Zona e I</w:t>
      </w:r>
      <w:r>
        <w:rPr>
          <w:rFonts w:eastAsia="Garamond"/>
          <w:b/>
        </w:rPr>
        <w:t xml:space="preserve"> ( parë )  </w:t>
      </w:r>
      <w:r w:rsidRPr="00A25840">
        <w:rPr>
          <w:rFonts w:eastAsia="Garamond"/>
          <w:b/>
        </w:rPr>
        <w:t>……………………………………………</w:t>
      </w:r>
      <w:r>
        <w:rPr>
          <w:rFonts w:eastAsia="Garamond"/>
          <w:b/>
        </w:rPr>
        <w:t>….</w:t>
      </w:r>
      <w:r w:rsidRPr="00A25840">
        <w:rPr>
          <w:rFonts w:eastAsia="Garamond"/>
          <w:b/>
        </w:rPr>
        <w:t xml:space="preserve"> </w:t>
      </w:r>
      <w:r>
        <w:rPr>
          <w:rFonts w:eastAsia="Garamond"/>
          <w:b/>
        </w:rPr>
        <w:t>7</w:t>
      </w:r>
      <w:r w:rsidRPr="00A25840">
        <w:rPr>
          <w:rFonts w:eastAsia="Garamond"/>
          <w:b/>
        </w:rPr>
        <w:t xml:space="preserve"> € Nj</w:t>
      </w:r>
      <w:r>
        <w:rPr>
          <w:rFonts w:eastAsia="Garamond"/>
          <w:b/>
        </w:rPr>
        <w:t>ë</w:t>
      </w:r>
      <w:r w:rsidRPr="00A25840">
        <w:rPr>
          <w:rFonts w:eastAsia="Garamond"/>
          <w:b/>
        </w:rPr>
        <w:t xml:space="preserve"> tavolin</w:t>
      </w:r>
      <w:r>
        <w:rPr>
          <w:rFonts w:eastAsia="Garamond"/>
          <w:b/>
        </w:rPr>
        <w:t>ë</w:t>
      </w:r>
      <w:r w:rsidRPr="00A25840">
        <w:rPr>
          <w:rFonts w:eastAsia="Garamond"/>
          <w:b/>
        </w:rPr>
        <w:t xml:space="preserve"> me 4 karriga</w:t>
      </w:r>
    </w:p>
    <w:p w14:paraId="6190CCA9" w14:textId="77777777" w:rsidR="0030484E" w:rsidRPr="00A25840" w:rsidRDefault="0030484E" w:rsidP="0030484E">
      <w:pPr>
        <w:jc w:val="both"/>
        <w:rPr>
          <w:rFonts w:eastAsia="Garamond"/>
          <w:b/>
        </w:rPr>
      </w:pPr>
      <w:r w:rsidRPr="00A25840">
        <w:rPr>
          <w:rFonts w:eastAsia="Garamond"/>
          <w:b/>
        </w:rPr>
        <w:t>Zona e II</w:t>
      </w:r>
      <w:r>
        <w:rPr>
          <w:rFonts w:eastAsia="Garamond"/>
          <w:b/>
        </w:rPr>
        <w:t xml:space="preserve"> ( dytë )      </w:t>
      </w:r>
      <w:r w:rsidRPr="00A25840">
        <w:rPr>
          <w:rFonts w:eastAsia="Garamond"/>
          <w:b/>
        </w:rPr>
        <w:t xml:space="preserve">…………………………………………… </w:t>
      </w:r>
      <w:r>
        <w:rPr>
          <w:rFonts w:eastAsia="Garamond"/>
          <w:b/>
        </w:rPr>
        <w:t>5</w:t>
      </w:r>
      <w:r w:rsidRPr="00A25840">
        <w:rPr>
          <w:rFonts w:eastAsia="Garamond"/>
          <w:b/>
        </w:rPr>
        <w:t xml:space="preserve"> € Nj</w:t>
      </w:r>
      <w:r>
        <w:rPr>
          <w:rFonts w:eastAsia="Garamond"/>
          <w:b/>
        </w:rPr>
        <w:t>ë</w:t>
      </w:r>
      <w:r w:rsidRPr="00A25840">
        <w:rPr>
          <w:rFonts w:eastAsia="Garamond"/>
          <w:b/>
        </w:rPr>
        <w:t xml:space="preserve"> tavolin</w:t>
      </w:r>
      <w:r>
        <w:rPr>
          <w:rFonts w:eastAsia="Garamond"/>
          <w:b/>
        </w:rPr>
        <w:t>ë</w:t>
      </w:r>
      <w:r w:rsidRPr="00A25840">
        <w:rPr>
          <w:rFonts w:eastAsia="Garamond"/>
          <w:b/>
        </w:rPr>
        <w:t xml:space="preserve"> me 4 karriga</w:t>
      </w:r>
    </w:p>
    <w:p w14:paraId="0B0867A8" w14:textId="77777777" w:rsidR="0030484E" w:rsidRPr="00A25840" w:rsidRDefault="0030484E" w:rsidP="0030484E">
      <w:pPr>
        <w:jc w:val="both"/>
        <w:rPr>
          <w:rFonts w:eastAsia="Garamond"/>
          <w:b/>
        </w:rPr>
      </w:pPr>
      <w:r w:rsidRPr="00A25840">
        <w:rPr>
          <w:rFonts w:eastAsia="Garamond"/>
          <w:b/>
        </w:rPr>
        <w:t>Zona e III</w:t>
      </w:r>
      <w:r>
        <w:rPr>
          <w:rFonts w:eastAsia="Garamond"/>
          <w:b/>
        </w:rPr>
        <w:t xml:space="preserve"> (tretë)       </w:t>
      </w:r>
      <w:r w:rsidRPr="00A25840">
        <w:rPr>
          <w:rFonts w:eastAsia="Garamond"/>
          <w:b/>
        </w:rPr>
        <w:t xml:space="preserve">…………………………………………… </w:t>
      </w:r>
      <w:r>
        <w:rPr>
          <w:rFonts w:eastAsia="Garamond"/>
          <w:b/>
        </w:rPr>
        <w:t>3</w:t>
      </w:r>
      <w:r w:rsidRPr="00A25840">
        <w:rPr>
          <w:rFonts w:eastAsia="Garamond"/>
          <w:b/>
        </w:rPr>
        <w:t xml:space="preserve"> € Nj</w:t>
      </w:r>
      <w:r>
        <w:rPr>
          <w:rFonts w:eastAsia="Garamond"/>
          <w:b/>
        </w:rPr>
        <w:t>ë</w:t>
      </w:r>
      <w:r w:rsidRPr="00A25840">
        <w:rPr>
          <w:rFonts w:eastAsia="Garamond"/>
          <w:b/>
        </w:rPr>
        <w:t xml:space="preserve"> tavolin</w:t>
      </w:r>
      <w:r>
        <w:rPr>
          <w:rFonts w:eastAsia="Garamond"/>
          <w:b/>
        </w:rPr>
        <w:t>ë</w:t>
      </w:r>
      <w:r w:rsidRPr="00A25840">
        <w:rPr>
          <w:rFonts w:eastAsia="Garamond"/>
          <w:b/>
        </w:rPr>
        <w:t xml:space="preserve"> me 4 karriga</w:t>
      </w:r>
    </w:p>
    <w:p w14:paraId="5C7D5FF6" w14:textId="77777777" w:rsidR="0030484E" w:rsidRPr="00A25840" w:rsidRDefault="0030484E" w:rsidP="0030484E">
      <w:pPr>
        <w:jc w:val="both"/>
        <w:rPr>
          <w:rFonts w:eastAsia="Garamond"/>
          <w:b/>
        </w:rPr>
      </w:pPr>
      <w:r w:rsidRPr="00A25840">
        <w:rPr>
          <w:rFonts w:eastAsia="Garamond"/>
          <w:b/>
        </w:rPr>
        <w:t>Zona e IV</w:t>
      </w:r>
      <w:r>
        <w:rPr>
          <w:rFonts w:eastAsia="Garamond"/>
          <w:b/>
        </w:rPr>
        <w:t xml:space="preserve">(katërt )   </w:t>
      </w:r>
      <w:r w:rsidRPr="00A25840">
        <w:rPr>
          <w:rFonts w:eastAsia="Garamond"/>
          <w:b/>
        </w:rPr>
        <w:t>……………………………………………</w:t>
      </w:r>
      <w:r>
        <w:rPr>
          <w:rFonts w:eastAsia="Garamond"/>
          <w:b/>
        </w:rPr>
        <w:t>.</w:t>
      </w:r>
      <w:r w:rsidRPr="00A25840">
        <w:rPr>
          <w:rFonts w:eastAsia="Garamond"/>
          <w:b/>
        </w:rPr>
        <w:t xml:space="preserve"> </w:t>
      </w:r>
      <w:r>
        <w:rPr>
          <w:rFonts w:eastAsia="Garamond"/>
          <w:b/>
        </w:rPr>
        <w:t>1</w:t>
      </w:r>
      <w:r w:rsidRPr="00A25840">
        <w:rPr>
          <w:rFonts w:eastAsia="Garamond"/>
          <w:b/>
        </w:rPr>
        <w:t xml:space="preserve"> € Nj</w:t>
      </w:r>
      <w:r>
        <w:rPr>
          <w:rFonts w:eastAsia="Garamond"/>
          <w:b/>
        </w:rPr>
        <w:t>ë</w:t>
      </w:r>
      <w:r w:rsidRPr="00A25840">
        <w:rPr>
          <w:rFonts w:eastAsia="Garamond"/>
          <w:b/>
        </w:rPr>
        <w:t xml:space="preserve"> tavolin</w:t>
      </w:r>
      <w:r>
        <w:rPr>
          <w:rFonts w:eastAsia="Garamond"/>
          <w:b/>
        </w:rPr>
        <w:t>ë</w:t>
      </w:r>
      <w:r w:rsidRPr="00A25840">
        <w:rPr>
          <w:rFonts w:eastAsia="Garamond"/>
          <w:b/>
        </w:rPr>
        <w:t xml:space="preserve"> me 4 karriga</w:t>
      </w:r>
    </w:p>
    <w:p w14:paraId="50D74897" w14:textId="77777777" w:rsidR="0030484E" w:rsidRDefault="0030484E" w:rsidP="0030484E">
      <w:pPr>
        <w:jc w:val="both"/>
        <w:rPr>
          <w:rFonts w:eastAsia="Garamond"/>
        </w:rPr>
      </w:pPr>
    </w:p>
    <w:p w14:paraId="6E08BC18" w14:textId="77777777" w:rsidR="0030484E" w:rsidRDefault="0030484E" w:rsidP="0030484E">
      <w:pPr>
        <w:jc w:val="both"/>
        <w:rPr>
          <w:rFonts w:eastAsia="Garamond"/>
          <w:b/>
        </w:rPr>
      </w:pPr>
      <w:r>
        <w:rPr>
          <w:rFonts w:eastAsia="Garamond"/>
          <w:b/>
        </w:rPr>
        <w:t>Tavolinat e vendosura në</w:t>
      </w:r>
      <w:r w:rsidRPr="00F66E20">
        <w:rPr>
          <w:rFonts w:eastAsia="Garamond"/>
          <w:b/>
        </w:rPr>
        <w:t xml:space="preserve"> pronen private jan</w:t>
      </w:r>
      <w:r>
        <w:rPr>
          <w:rFonts w:eastAsia="Garamond"/>
          <w:b/>
        </w:rPr>
        <w:t>ë</w:t>
      </w:r>
      <w:r w:rsidRPr="00F66E20">
        <w:rPr>
          <w:rFonts w:eastAsia="Garamond"/>
          <w:b/>
        </w:rPr>
        <w:t xml:space="preserve"> pa pages</w:t>
      </w:r>
      <w:r>
        <w:rPr>
          <w:rFonts w:eastAsia="Garamond"/>
          <w:b/>
        </w:rPr>
        <w:t>ë.</w:t>
      </w:r>
    </w:p>
    <w:p w14:paraId="6024CC7E" w14:textId="77777777" w:rsidR="0030484E" w:rsidRDefault="0030484E" w:rsidP="0030484E">
      <w:pPr>
        <w:jc w:val="both"/>
        <w:rPr>
          <w:rFonts w:eastAsia="Garamond"/>
          <w:b/>
        </w:rPr>
      </w:pPr>
      <w:r>
        <w:rPr>
          <w:rFonts w:eastAsia="Garamond"/>
          <w:b/>
        </w:rPr>
        <w:t xml:space="preserve">Tavolinat kur hapësira për tavolina mbulohet dhe përdoret edhe gjatë muajve </w:t>
      </w:r>
    </w:p>
    <w:p w14:paraId="7EC5EDA3" w14:textId="77777777" w:rsidR="0030484E" w:rsidRDefault="0030484E" w:rsidP="0030484E">
      <w:pPr>
        <w:jc w:val="both"/>
        <w:rPr>
          <w:rFonts w:eastAsia="Garamond"/>
          <w:b/>
        </w:rPr>
      </w:pPr>
      <w:r>
        <w:rPr>
          <w:rFonts w:eastAsia="Garamond"/>
          <w:b/>
        </w:rPr>
        <w:t>(Tetor –Prill) pagesa bëhët per 12 muja sipas tarifave të përcaktuar në bazë te zones.</w:t>
      </w:r>
    </w:p>
    <w:p w14:paraId="0A3A8DB0" w14:textId="77777777" w:rsidR="0030484E" w:rsidRDefault="0030484E" w:rsidP="0030484E">
      <w:pPr>
        <w:jc w:val="both"/>
        <w:rPr>
          <w:rFonts w:eastAsia="Garamond"/>
          <w:b/>
        </w:rPr>
      </w:pPr>
    </w:p>
    <w:p w14:paraId="035A5C01" w14:textId="77777777" w:rsidR="0030484E" w:rsidRDefault="0030484E" w:rsidP="0030484E">
      <w:pPr>
        <w:rPr>
          <w:rFonts w:eastAsia="Garamond"/>
          <w:b/>
        </w:rPr>
      </w:pPr>
      <w:r>
        <w:rPr>
          <w:rFonts w:eastAsia="Garamond"/>
          <w:b/>
        </w:rPr>
        <w:t>Nr.Tarifor 11 /12</w:t>
      </w:r>
    </w:p>
    <w:p w14:paraId="3C883548" w14:textId="77777777" w:rsidR="0030484E" w:rsidRDefault="0030484E" w:rsidP="0030484E">
      <w:pPr>
        <w:rPr>
          <w:rFonts w:eastAsia="Garamond"/>
          <w:b/>
        </w:rPr>
      </w:pPr>
    </w:p>
    <w:p w14:paraId="5070D75C" w14:textId="77777777" w:rsidR="0030484E" w:rsidRDefault="0030484E" w:rsidP="0030484E">
      <w:pPr>
        <w:jc w:val="both"/>
        <w:rPr>
          <w:rFonts w:eastAsia="Garamond"/>
          <w:b/>
        </w:rPr>
      </w:pPr>
      <w:r>
        <w:rPr>
          <w:rFonts w:eastAsia="Garamond"/>
          <w:b/>
        </w:rPr>
        <w:t>Uzurpimi i paligjshem i prones paluajtëshme Komunale është veper penale dhe e ndëshkueshme dhe bazuar ne nenin 320 të Kodit Penal të Republikës se Kosoves, ku parashihet denimi me  gjobe dhe burgim deri në 3 vjet.</w:t>
      </w:r>
    </w:p>
    <w:p w14:paraId="1402B3D9" w14:textId="77777777" w:rsidR="0030484E" w:rsidRDefault="0030484E" w:rsidP="0030484E">
      <w:pPr>
        <w:jc w:val="both"/>
        <w:rPr>
          <w:rFonts w:eastAsia="Garamond"/>
          <w:b/>
        </w:rPr>
      </w:pPr>
    </w:p>
    <w:p w14:paraId="46BA53FD" w14:textId="77777777" w:rsidR="0030484E" w:rsidRDefault="0030484E" w:rsidP="0030484E">
      <w:pPr>
        <w:jc w:val="both"/>
        <w:rPr>
          <w:rFonts w:eastAsia="Garamond"/>
          <w:b/>
        </w:rPr>
      </w:pPr>
    </w:p>
    <w:p w14:paraId="7534E7AD" w14:textId="77777777" w:rsidR="0030484E" w:rsidRDefault="0030484E" w:rsidP="0030484E">
      <w:pPr>
        <w:rPr>
          <w:rFonts w:eastAsia="Garamond"/>
          <w:b/>
        </w:rPr>
      </w:pPr>
    </w:p>
    <w:p w14:paraId="09A8BEBA" w14:textId="77777777" w:rsidR="0030484E" w:rsidRDefault="0030484E" w:rsidP="0030484E">
      <w:pPr>
        <w:rPr>
          <w:rFonts w:eastAsia="Garamond"/>
          <w:b/>
        </w:rPr>
      </w:pPr>
    </w:p>
    <w:p w14:paraId="29A9A82F" w14:textId="77777777" w:rsidR="0030484E" w:rsidRDefault="0030484E" w:rsidP="0030484E">
      <w:pPr>
        <w:rPr>
          <w:rFonts w:eastAsia="Garamond"/>
          <w:b/>
        </w:rPr>
      </w:pPr>
      <w:r>
        <w:rPr>
          <w:rFonts w:eastAsia="Garamond"/>
          <w:b/>
        </w:rPr>
        <w:t>Nr Tarifor 11/13</w:t>
      </w:r>
    </w:p>
    <w:p w14:paraId="6CA5D8E8" w14:textId="77777777" w:rsidR="0030484E" w:rsidRDefault="0030484E" w:rsidP="0030484E">
      <w:pPr>
        <w:rPr>
          <w:rFonts w:eastAsia="Garamond"/>
          <w:b/>
        </w:rPr>
      </w:pPr>
      <w:r>
        <w:rPr>
          <w:rFonts w:eastAsia="Garamond"/>
          <w:b/>
        </w:rPr>
        <w:t>Banesat të cilat janë prone Komunale e të cilat janë të dedikuara për raste Sociale.</w:t>
      </w:r>
    </w:p>
    <w:p w14:paraId="317F2136" w14:textId="77777777" w:rsidR="0030484E" w:rsidRDefault="0030484E" w:rsidP="0030484E">
      <w:pPr>
        <w:rPr>
          <w:rFonts w:eastAsia="Garamond"/>
          <w:b/>
        </w:rPr>
      </w:pPr>
    </w:p>
    <w:p w14:paraId="7529E1DE" w14:textId="77777777" w:rsidR="0030484E" w:rsidRDefault="0030484E" w:rsidP="0030484E">
      <w:pPr>
        <w:rPr>
          <w:rFonts w:eastAsia="Garamond"/>
          <w:b/>
        </w:rPr>
      </w:pPr>
      <w:r>
        <w:rPr>
          <w:rFonts w:eastAsia="Garamond"/>
          <w:b/>
        </w:rPr>
        <w:t xml:space="preserve">Përcaktimi i qeras për banesat të cilat janë të Komunes se Pejës sipas formules </w:t>
      </w:r>
    </w:p>
    <w:p w14:paraId="62CAE5E7" w14:textId="77777777" w:rsidR="0030484E" w:rsidRDefault="0030484E" w:rsidP="0030484E">
      <w:pPr>
        <w:rPr>
          <w:rFonts w:eastAsia="Garamond"/>
          <w:b/>
        </w:rPr>
      </w:pPr>
    </w:p>
    <w:p w14:paraId="1CE2AA42" w14:textId="77777777" w:rsidR="0030484E" w:rsidRDefault="0030484E" w:rsidP="0030484E">
      <w:pPr>
        <w:rPr>
          <w:rFonts w:eastAsia="Garamond"/>
          <w:b/>
        </w:rPr>
      </w:pPr>
      <w:r>
        <w:rPr>
          <w:rFonts w:eastAsia="Garamond"/>
          <w:b/>
        </w:rPr>
        <w:t xml:space="preserve">Qjm = Vb x 0.04/12 </w:t>
      </w:r>
    </w:p>
    <w:p w14:paraId="3EAA6990" w14:textId="77777777" w:rsidR="0030484E" w:rsidRDefault="0030484E" w:rsidP="0030484E">
      <w:pPr>
        <w:rPr>
          <w:rFonts w:eastAsia="Garamond"/>
          <w:b/>
        </w:rPr>
      </w:pPr>
      <w:r>
        <w:rPr>
          <w:rFonts w:eastAsia="Garamond"/>
          <w:b/>
        </w:rPr>
        <w:t xml:space="preserve"> Vlera vjetore nuk duhet të jetë më shum se 4 % e vleres së baneses në treg.</w:t>
      </w:r>
    </w:p>
    <w:p w14:paraId="2AA08D02" w14:textId="77777777" w:rsidR="0030484E" w:rsidRDefault="0030484E" w:rsidP="0030484E">
      <w:pPr>
        <w:rPr>
          <w:rFonts w:eastAsia="Garamond"/>
          <w:b/>
        </w:rPr>
      </w:pPr>
      <w:r>
        <w:rPr>
          <w:rFonts w:eastAsia="Garamond"/>
          <w:b/>
        </w:rPr>
        <w:t>Qjm jo profitabile mujore.</w:t>
      </w:r>
    </w:p>
    <w:p w14:paraId="6C4E5B71" w14:textId="77777777" w:rsidR="0030484E" w:rsidRDefault="0030484E" w:rsidP="0030484E">
      <w:pPr>
        <w:rPr>
          <w:rFonts w:eastAsia="Garamond"/>
          <w:b/>
        </w:rPr>
      </w:pPr>
    </w:p>
    <w:p w14:paraId="1516F677" w14:textId="77777777" w:rsidR="0030484E" w:rsidRDefault="0030484E" w:rsidP="0030484E">
      <w:pPr>
        <w:jc w:val="both"/>
        <w:rPr>
          <w:rFonts w:eastAsia="Garamond"/>
          <w:b/>
        </w:rPr>
      </w:pPr>
    </w:p>
    <w:p w14:paraId="2CF9E2D0" w14:textId="77777777" w:rsidR="0030484E" w:rsidRDefault="0030484E" w:rsidP="0030484E">
      <w:pPr>
        <w:jc w:val="both"/>
        <w:rPr>
          <w:rFonts w:eastAsia="Garamond"/>
          <w:b/>
        </w:rPr>
      </w:pPr>
      <w:r>
        <w:rPr>
          <w:rFonts w:eastAsia="Garamond"/>
          <w:b/>
        </w:rPr>
        <w:t>Vërejtje:</w:t>
      </w:r>
    </w:p>
    <w:p w14:paraId="097F0628" w14:textId="77777777" w:rsidR="0030484E" w:rsidRPr="00A25840" w:rsidRDefault="0030484E" w:rsidP="0030484E">
      <w:pPr>
        <w:jc w:val="both"/>
        <w:rPr>
          <w:rFonts w:eastAsia="Garamond"/>
          <w:b/>
        </w:rPr>
      </w:pPr>
      <w:r w:rsidRPr="00A25840">
        <w:rPr>
          <w:rFonts w:eastAsia="Garamond"/>
        </w:rPr>
        <w:t>Ne rastet kur pages e p</w:t>
      </w:r>
      <w:r>
        <w:rPr>
          <w:rFonts w:eastAsia="Garamond"/>
        </w:rPr>
        <w:t>ë</w:t>
      </w:r>
      <w:r w:rsidRPr="00A25840">
        <w:rPr>
          <w:rFonts w:eastAsia="Garamond"/>
        </w:rPr>
        <w:t>rgjithshme p</w:t>
      </w:r>
      <w:r>
        <w:rPr>
          <w:rFonts w:eastAsia="Garamond"/>
        </w:rPr>
        <w:t>ë</w:t>
      </w:r>
      <w:r w:rsidRPr="00A25840">
        <w:rPr>
          <w:rFonts w:eastAsia="Garamond"/>
        </w:rPr>
        <w:t>r shfryt</w:t>
      </w:r>
      <w:r>
        <w:rPr>
          <w:rFonts w:eastAsia="Garamond"/>
        </w:rPr>
        <w:t>ë</w:t>
      </w:r>
      <w:r w:rsidRPr="00A25840">
        <w:rPr>
          <w:rFonts w:eastAsia="Garamond"/>
        </w:rPr>
        <w:t>zimin e hap</w:t>
      </w:r>
      <w:r>
        <w:rPr>
          <w:rFonts w:eastAsia="Garamond"/>
        </w:rPr>
        <w:t>ë</w:t>
      </w:r>
      <w:r w:rsidRPr="00A25840">
        <w:rPr>
          <w:rFonts w:eastAsia="Garamond"/>
        </w:rPr>
        <w:t>sires publike ,pagesa e qiras</w:t>
      </w:r>
      <w:r>
        <w:rPr>
          <w:rFonts w:eastAsia="Garamond"/>
        </w:rPr>
        <w:t>ë</w:t>
      </w:r>
      <w:r w:rsidRPr="00A25840">
        <w:rPr>
          <w:rFonts w:eastAsia="Garamond"/>
        </w:rPr>
        <w:t xml:space="preserve"> ,pagesa e hap</w:t>
      </w:r>
      <w:r>
        <w:rPr>
          <w:rFonts w:eastAsia="Garamond"/>
        </w:rPr>
        <w:t>ë</w:t>
      </w:r>
      <w:r w:rsidRPr="00A25840">
        <w:rPr>
          <w:rFonts w:eastAsia="Garamond"/>
        </w:rPr>
        <w:t>sirave reklamuese ,apo pages</w:t>
      </w:r>
      <w:r>
        <w:rPr>
          <w:rFonts w:eastAsia="Garamond"/>
        </w:rPr>
        <w:t>ë</w:t>
      </w:r>
      <w:r w:rsidRPr="00A25840">
        <w:rPr>
          <w:rFonts w:eastAsia="Garamond"/>
        </w:rPr>
        <w:t xml:space="preserve"> p</w:t>
      </w:r>
      <w:r>
        <w:rPr>
          <w:rFonts w:eastAsia="Garamond"/>
        </w:rPr>
        <w:t>ë</w:t>
      </w:r>
      <w:r w:rsidRPr="00A25840">
        <w:rPr>
          <w:rFonts w:eastAsia="Garamond"/>
        </w:rPr>
        <w:t>r shfryt</w:t>
      </w:r>
      <w:r>
        <w:rPr>
          <w:rFonts w:eastAsia="Garamond"/>
        </w:rPr>
        <w:t>ë</w:t>
      </w:r>
      <w:r w:rsidRPr="00A25840">
        <w:rPr>
          <w:rFonts w:eastAsia="Garamond"/>
        </w:rPr>
        <w:t>zimin e p</w:t>
      </w:r>
      <w:r>
        <w:rPr>
          <w:rFonts w:eastAsia="Garamond"/>
        </w:rPr>
        <w:t>ë</w:t>
      </w:r>
      <w:r w:rsidRPr="00A25840">
        <w:rPr>
          <w:rFonts w:eastAsia="Garamond"/>
        </w:rPr>
        <w:t>rkohsh</w:t>
      </w:r>
      <w:r>
        <w:rPr>
          <w:rFonts w:eastAsia="Garamond"/>
        </w:rPr>
        <w:t>ë</w:t>
      </w:r>
      <w:r w:rsidRPr="00A25840">
        <w:rPr>
          <w:rFonts w:eastAsia="Garamond"/>
        </w:rPr>
        <w:t>m dhe t</w:t>
      </w:r>
      <w:r>
        <w:rPr>
          <w:rFonts w:eastAsia="Garamond"/>
        </w:rPr>
        <w:t>ë</w:t>
      </w:r>
      <w:r w:rsidRPr="00A25840">
        <w:rPr>
          <w:rFonts w:eastAsia="Garamond"/>
        </w:rPr>
        <w:t xml:space="preserve"> gjitha pagesat  tjera p</w:t>
      </w:r>
      <w:r>
        <w:rPr>
          <w:rFonts w:eastAsia="Garamond"/>
        </w:rPr>
        <w:t>ë</w:t>
      </w:r>
      <w:r w:rsidRPr="00A25840">
        <w:rPr>
          <w:rFonts w:eastAsia="Garamond"/>
        </w:rPr>
        <w:t>r shfryt</w:t>
      </w:r>
      <w:r>
        <w:rPr>
          <w:rFonts w:eastAsia="Garamond"/>
        </w:rPr>
        <w:t>ë</w:t>
      </w:r>
      <w:r w:rsidRPr="00A25840">
        <w:rPr>
          <w:rFonts w:eastAsia="Garamond"/>
        </w:rPr>
        <w:t>zmin e e pron</w:t>
      </w:r>
      <w:r>
        <w:rPr>
          <w:rFonts w:eastAsia="Garamond"/>
        </w:rPr>
        <w:t>ë</w:t>
      </w:r>
      <w:r w:rsidRPr="00A25840">
        <w:rPr>
          <w:rFonts w:eastAsia="Garamond"/>
        </w:rPr>
        <w:t>s komunale e tejkalojn</w:t>
      </w:r>
      <w:r>
        <w:rPr>
          <w:rFonts w:eastAsia="Garamond"/>
        </w:rPr>
        <w:t>ë</w:t>
      </w:r>
      <w:r w:rsidRPr="00A25840">
        <w:rPr>
          <w:rFonts w:eastAsia="Garamond"/>
        </w:rPr>
        <w:t xml:space="preserve"> vleren vjetore </w:t>
      </w:r>
      <w:r w:rsidRPr="00A25840">
        <w:rPr>
          <w:rFonts w:eastAsia="Garamond"/>
          <w:b/>
        </w:rPr>
        <w:t>2,000.00 € at</w:t>
      </w:r>
      <w:r>
        <w:rPr>
          <w:rFonts w:eastAsia="Garamond"/>
          <w:b/>
        </w:rPr>
        <w:t>ë</w:t>
      </w:r>
      <w:r w:rsidRPr="00A25840">
        <w:rPr>
          <w:rFonts w:eastAsia="Garamond"/>
          <w:b/>
        </w:rPr>
        <w:t>h</w:t>
      </w:r>
      <w:r>
        <w:rPr>
          <w:rFonts w:eastAsia="Garamond"/>
          <w:b/>
        </w:rPr>
        <w:t>ë</w:t>
      </w:r>
      <w:r w:rsidRPr="00A25840">
        <w:rPr>
          <w:rFonts w:eastAsia="Garamond"/>
          <w:b/>
        </w:rPr>
        <w:t>re mund</w:t>
      </w:r>
      <w:r>
        <w:rPr>
          <w:rFonts w:eastAsia="Garamond"/>
          <w:b/>
        </w:rPr>
        <w:t>ësohet pagesa me 2 (dy) kë</w:t>
      </w:r>
      <w:r w:rsidRPr="00A25840">
        <w:rPr>
          <w:rFonts w:eastAsia="Garamond"/>
          <w:b/>
        </w:rPr>
        <w:t>ste.</w:t>
      </w:r>
    </w:p>
    <w:p w14:paraId="691BCFAC" w14:textId="77777777" w:rsidR="0030484E" w:rsidRDefault="0030484E" w:rsidP="0030484E">
      <w:pPr>
        <w:jc w:val="both"/>
        <w:rPr>
          <w:rFonts w:eastAsia="Garamond"/>
        </w:rPr>
      </w:pPr>
      <w:r>
        <w:rPr>
          <w:rFonts w:eastAsia="Garamond"/>
        </w:rPr>
        <w:t xml:space="preserve"> </w:t>
      </w:r>
    </w:p>
    <w:p w14:paraId="6AFADA97" w14:textId="77777777" w:rsidR="0030484E" w:rsidRPr="00A25840" w:rsidRDefault="0030484E" w:rsidP="0030484E">
      <w:pPr>
        <w:jc w:val="both"/>
        <w:rPr>
          <w:rFonts w:eastAsia="Garamond"/>
          <w:b/>
        </w:rPr>
      </w:pPr>
      <w:r w:rsidRPr="00A25840">
        <w:rPr>
          <w:rFonts w:eastAsia="Garamond"/>
          <w:b/>
        </w:rPr>
        <w:t>Dispozitat nd</w:t>
      </w:r>
      <w:r>
        <w:rPr>
          <w:rFonts w:eastAsia="Garamond"/>
          <w:b/>
        </w:rPr>
        <w:t>ë</w:t>
      </w:r>
      <w:r w:rsidRPr="00A25840">
        <w:rPr>
          <w:rFonts w:eastAsia="Garamond"/>
          <w:b/>
        </w:rPr>
        <w:t>shkuese:</w:t>
      </w:r>
    </w:p>
    <w:p w14:paraId="34A0BC48" w14:textId="77777777" w:rsidR="0030484E" w:rsidRDefault="0030484E" w:rsidP="0030484E">
      <w:pPr>
        <w:jc w:val="both"/>
        <w:rPr>
          <w:rFonts w:eastAsia="Garamond"/>
        </w:rPr>
      </w:pPr>
      <w:r>
        <w:rPr>
          <w:rFonts w:eastAsia="Garamond"/>
        </w:rPr>
        <w:t xml:space="preserve">Për mos përmbushje të obligimeve nga numri tarifor 11/1 deri 11/13 parashihet gjobë prej 100.00 </w:t>
      </w:r>
      <w:r w:rsidRPr="00A25840">
        <w:rPr>
          <w:rFonts w:eastAsia="Garamond"/>
        </w:rPr>
        <w:t>€</w:t>
      </w:r>
      <w:r>
        <w:rPr>
          <w:rFonts w:eastAsia="Garamond"/>
        </w:rPr>
        <w:t xml:space="preserve"> deri në 2,500.00 </w:t>
      </w:r>
      <w:r w:rsidRPr="00A25840">
        <w:rPr>
          <w:rFonts w:eastAsia="Garamond"/>
        </w:rPr>
        <w:t>€</w:t>
      </w:r>
      <w:r>
        <w:rPr>
          <w:rFonts w:eastAsia="Garamond"/>
        </w:rPr>
        <w:t xml:space="preserve"> varësisht nga numri tarifor dhe obligimi i shfrytëzuesit apo revokimi i vendimit për shfrytëzmin e hapësires publike dhe largimin e objekteve në pronën komunale.</w:t>
      </w:r>
    </w:p>
    <w:p w14:paraId="1563DF84" w14:textId="77777777" w:rsidR="0030484E" w:rsidRDefault="0030484E" w:rsidP="0030484E">
      <w:pPr>
        <w:rPr>
          <w:rFonts w:eastAsia="Garamond"/>
          <w:lang w:val="sq-AL"/>
        </w:rPr>
      </w:pPr>
    </w:p>
    <w:p w14:paraId="6A6F0E63" w14:textId="77777777" w:rsidR="000E1A62" w:rsidRDefault="000E1A62" w:rsidP="00EF30D8">
      <w:pPr>
        <w:rPr>
          <w:rFonts w:eastAsia="Garamond"/>
          <w:lang w:val="sq-AL"/>
        </w:rPr>
      </w:pPr>
    </w:p>
    <w:p w14:paraId="4187DF81" w14:textId="77777777" w:rsidR="000E1A62" w:rsidRDefault="000E1A62" w:rsidP="00EF30D8">
      <w:pPr>
        <w:rPr>
          <w:rFonts w:eastAsia="Garamond"/>
          <w:lang w:val="sq-AL"/>
        </w:rPr>
      </w:pPr>
    </w:p>
    <w:p w14:paraId="39DA8121" w14:textId="4AD6C375" w:rsidR="00EF30D8" w:rsidRPr="00DE0078" w:rsidRDefault="00B16806" w:rsidP="00B16806">
      <w:pPr>
        <w:pStyle w:val="Tarifa01"/>
      </w:pPr>
      <w:bookmarkStart w:id="84" w:name="_Toc127191710"/>
      <w:r>
        <w:t xml:space="preserve">5. </w:t>
      </w:r>
      <w:bookmarkStart w:id="85" w:name="_Toc126563133"/>
      <w:r w:rsidR="00EF30D8" w:rsidRPr="00DE0078">
        <w:t>DREJTORIA PËR BUJQËSI</w:t>
      </w:r>
      <w:r w:rsidR="00640E1C" w:rsidRPr="00DE0078">
        <w:t>, PYLLTARI</w:t>
      </w:r>
      <w:r w:rsidR="00EF30D8" w:rsidRPr="00DE0078">
        <w:t xml:space="preserve"> DHE </w:t>
      </w:r>
      <w:r w:rsidR="009C1088" w:rsidRPr="00DE0078">
        <w:t>HIDROEKONOMI</w:t>
      </w:r>
      <w:bookmarkEnd w:id="84"/>
      <w:bookmarkEnd w:id="85"/>
      <w:r w:rsidR="009C1088" w:rsidRPr="00DE0078">
        <w:t xml:space="preserve"> </w:t>
      </w:r>
    </w:p>
    <w:p w14:paraId="0E98AFB9" w14:textId="77777777" w:rsidR="00EF30D8" w:rsidRPr="00DE0078" w:rsidRDefault="00EF30D8" w:rsidP="00EF30D8">
      <w:pPr>
        <w:rPr>
          <w:rFonts w:eastAsia="Garamond"/>
          <w:lang w:val="sq-AL"/>
        </w:rPr>
      </w:pPr>
    </w:p>
    <w:p w14:paraId="129A12CB" w14:textId="253A8760" w:rsidR="00EF30D8" w:rsidRPr="00DE0078" w:rsidRDefault="00EF30D8" w:rsidP="00B16806">
      <w:pPr>
        <w:pStyle w:val="Tarifa02"/>
      </w:pPr>
      <w:bookmarkStart w:id="86" w:name="_Toc119252242"/>
      <w:bookmarkStart w:id="87" w:name="_Toc126563134"/>
      <w:bookmarkStart w:id="88" w:name="_Toc127191711"/>
      <w:r w:rsidRPr="00DE0078">
        <w:t xml:space="preserve">Neni </w:t>
      </w:r>
      <w:bookmarkEnd w:id="86"/>
      <w:r w:rsidR="00272CBA" w:rsidRPr="00DE0078">
        <w:t>1</w:t>
      </w:r>
      <w:bookmarkEnd w:id="87"/>
      <w:r w:rsidR="0088344F">
        <w:t>4</w:t>
      </w:r>
      <w:bookmarkEnd w:id="88"/>
    </w:p>
    <w:p w14:paraId="3BCFAD45" w14:textId="7C939824" w:rsidR="00EF30D8" w:rsidRPr="00DE0078" w:rsidRDefault="00EF30D8" w:rsidP="00B16806">
      <w:pPr>
        <w:pStyle w:val="Tarifa02"/>
      </w:pPr>
      <w:bookmarkStart w:id="89" w:name="_Toc119252243"/>
      <w:bookmarkStart w:id="90" w:name="_Toc126563135"/>
      <w:bookmarkStart w:id="91" w:name="_Toc127191712"/>
      <w:r w:rsidRPr="00DE0078">
        <w:t>Tarifat për shërbimet profesionale në zgjedhjen dhe damkimin e trungjeve dhe lëshimin e lejeve për prerje në pyjet publike dhe private</w:t>
      </w:r>
      <w:bookmarkEnd w:id="89"/>
      <w:bookmarkEnd w:id="90"/>
      <w:bookmarkEnd w:id="91"/>
      <w:r w:rsidRPr="00DE0078">
        <w:t xml:space="preserve"> </w:t>
      </w:r>
    </w:p>
    <w:p w14:paraId="2936FA66" w14:textId="77777777" w:rsidR="00EF30D8" w:rsidRPr="00DE0078" w:rsidRDefault="00EF30D8" w:rsidP="00EF30D8">
      <w:pPr>
        <w:pStyle w:val="Subtitle"/>
        <w:spacing w:after="100"/>
        <w:rPr>
          <w:rFonts w:eastAsia="Garamond"/>
          <w:lang w:val="sq-AL"/>
        </w:rPr>
      </w:pPr>
    </w:p>
    <w:p w14:paraId="3D30D5B9" w14:textId="596D80A2" w:rsidR="00EF30D8" w:rsidRPr="00DE0078" w:rsidRDefault="00EF30D8" w:rsidP="00EF30D8">
      <w:pPr>
        <w:pStyle w:val="Subtitle"/>
        <w:spacing w:after="100"/>
        <w:jc w:val="both"/>
        <w:rPr>
          <w:rFonts w:eastAsia="Garamond"/>
          <w:b w:val="0"/>
          <w:lang w:val="sq-AL"/>
        </w:rPr>
      </w:pPr>
      <w:r w:rsidRPr="00DE0078">
        <w:rPr>
          <w:rFonts w:eastAsia="Garamond"/>
          <w:b w:val="0"/>
          <w:lang w:val="sq-AL"/>
        </w:rPr>
        <w:t>1. Për zgjedhjen, damkimin, dhe lëshimin e lejeve për prerjen e trungjeve të klasifikuar si asortiment teknik (industrial) dhe për trungjet e klasifikuar si dru për djegie, do të zbatohen tarifat si vijonë:</w:t>
      </w:r>
    </w:p>
    <w:p w14:paraId="1583FCAA" w14:textId="255B6A4D" w:rsidR="00EF30D8" w:rsidRPr="00DE0078" w:rsidRDefault="001F0CAD" w:rsidP="00EF30D8">
      <w:pPr>
        <w:pStyle w:val="Subtitle"/>
        <w:spacing w:after="100"/>
        <w:ind w:firstLine="180"/>
        <w:jc w:val="both"/>
        <w:rPr>
          <w:rFonts w:eastAsia="Garamond"/>
          <w:b w:val="0"/>
          <w:lang w:val="sq-AL"/>
        </w:rPr>
      </w:pPr>
      <w:r w:rsidRPr="00DE0078">
        <w:rPr>
          <w:rFonts w:eastAsia="Garamond"/>
          <w:b w:val="0"/>
          <w:lang w:val="sq-AL"/>
        </w:rPr>
        <w:t>1</w:t>
      </w:r>
      <w:r w:rsidR="003C69FD" w:rsidRPr="00DE0078">
        <w:rPr>
          <w:rFonts w:eastAsia="Garamond"/>
          <w:b w:val="0"/>
          <w:lang w:val="sq-AL"/>
        </w:rPr>
        <w:t>.1.</w:t>
      </w:r>
      <w:r w:rsidR="00EF30D8" w:rsidRPr="00DE0078">
        <w:rPr>
          <w:rFonts w:eastAsia="Garamond"/>
          <w:b w:val="0"/>
          <w:lang w:val="sq-AL"/>
        </w:rPr>
        <w:t xml:space="preserve"> për zgjedhjen dhe damkimin e trungjeve të klasifikuar si dru teknik </w:t>
      </w:r>
      <w:r w:rsidR="00EF30D8" w:rsidRPr="00DE0078">
        <w:rPr>
          <w:rFonts w:eastAsia="Garamond"/>
          <w:b w:val="0"/>
          <w:lang w:val="sq-AL"/>
        </w:rPr>
        <w:tab/>
      </w:r>
      <w:r w:rsidR="00EF30D8" w:rsidRPr="00DE0078">
        <w:rPr>
          <w:rFonts w:eastAsia="Garamond"/>
          <w:b w:val="0"/>
          <w:lang w:val="sq-AL"/>
        </w:rPr>
        <w:tab/>
        <w:t xml:space="preserve">            </w:t>
      </w:r>
      <w:r w:rsidR="00EF30D8" w:rsidRPr="00DE0078">
        <w:rPr>
          <w:rFonts w:eastAsia="Garamond"/>
          <w:lang w:val="sq-AL"/>
        </w:rPr>
        <w:t>3 €/m</w:t>
      </w:r>
      <w:r w:rsidR="00EF30D8" w:rsidRPr="00DE0078">
        <w:rPr>
          <w:rFonts w:eastAsia="Garamond"/>
          <w:vertAlign w:val="superscript"/>
          <w:lang w:val="sq-AL"/>
        </w:rPr>
        <w:t>3</w:t>
      </w:r>
    </w:p>
    <w:p w14:paraId="0380D32A" w14:textId="09152B13" w:rsidR="00EF30D8" w:rsidRPr="00DE0078" w:rsidRDefault="00EF30D8" w:rsidP="00EF30D8">
      <w:pPr>
        <w:pStyle w:val="Subtitle"/>
        <w:spacing w:after="100"/>
        <w:ind w:left="180"/>
        <w:jc w:val="both"/>
        <w:rPr>
          <w:rFonts w:eastAsia="Garamond"/>
          <w:b w:val="0"/>
          <w:lang w:val="sq-AL"/>
        </w:rPr>
      </w:pPr>
      <w:r w:rsidRPr="00DE0078">
        <w:rPr>
          <w:rFonts w:eastAsia="Garamond"/>
          <w:b w:val="0"/>
          <w:lang w:val="sq-AL"/>
        </w:rPr>
        <w:t>1</w:t>
      </w:r>
      <w:r w:rsidR="003C69FD" w:rsidRPr="00DE0078">
        <w:rPr>
          <w:rFonts w:eastAsia="Garamond"/>
          <w:b w:val="0"/>
          <w:lang w:val="sq-AL"/>
        </w:rPr>
        <w:t>.</w:t>
      </w:r>
      <w:r w:rsidRPr="00DE0078">
        <w:rPr>
          <w:rFonts w:eastAsia="Garamond"/>
          <w:b w:val="0"/>
          <w:lang w:val="sq-AL"/>
        </w:rPr>
        <w:t>2. për zgjedhjen dhe damkimin e trungjeve të klasifikuar si dru zjarri, me vëllim më të vogël se 7 m</w:t>
      </w:r>
      <w:r w:rsidRPr="00DE0078">
        <w:rPr>
          <w:rFonts w:eastAsia="Garamond"/>
          <w:b w:val="0"/>
          <w:vertAlign w:val="superscript"/>
          <w:lang w:val="sq-AL"/>
        </w:rPr>
        <w:t>3</w:t>
      </w:r>
      <w:r w:rsidRPr="00DE0078">
        <w:rPr>
          <w:rFonts w:eastAsia="Garamond"/>
          <w:lang w:val="sq-AL"/>
        </w:rPr>
        <w:t xml:space="preserve"> </w:t>
      </w:r>
      <w:r w:rsidRPr="00DE0078">
        <w:rPr>
          <w:rFonts w:eastAsia="Garamond"/>
          <w:b w:val="0"/>
          <w:lang w:val="sq-AL"/>
        </w:rPr>
        <w:t>(me qëllim të përdorimit për nevoja shtëpiake)</w:t>
      </w:r>
      <w:r w:rsidR="003820D1" w:rsidRPr="00DE0078">
        <w:rPr>
          <w:rFonts w:eastAsia="Garamond"/>
          <w:b w:val="0"/>
          <w:lang w:val="sq-AL"/>
        </w:rPr>
        <w:t xml:space="preserve"> </w:t>
      </w:r>
      <w:r w:rsidRPr="00DE0078">
        <w:rPr>
          <w:rFonts w:eastAsia="Garamond"/>
          <w:b w:val="0"/>
          <w:lang w:val="sq-AL"/>
        </w:rPr>
        <w:tab/>
      </w:r>
      <w:r w:rsidRPr="00DE0078">
        <w:rPr>
          <w:rFonts w:eastAsia="Garamond"/>
          <w:b w:val="0"/>
          <w:lang w:val="sq-AL"/>
        </w:rPr>
        <w:tab/>
        <w:t xml:space="preserve">                               </w:t>
      </w:r>
      <w:r w:rsidRPr="00DE0078">
        <w:rPr>
          <w:rFonts w:eastAsia="Garamond"/>
          <w:lang w:val="sq-AL"/>
        </w:rPr>
        <w:t>1.50 €/m</w:t>
      </w:r>
      <w:r w:rsidRPr="00DE0078">
        <w:rPr>
          <w:rFonts w:eastAsia="Garamond"/>
          <w:vertAlign w:val="superscript"/>
          <w:lang w:val="sq-AL"/>
        </w:rPr>
        <w:t>3</w:t>
      </w:r>
      <w:r w:rsidRPr="00DE0078">
        <w:rPr>
          <w:rFonts w:eastAsia="Garamond"/>
          <w:b w:val="0"/>
          <w:lang w:val="sq-AL"/>
        </w:rPr>
        <w:t xml:space="preserve">  </w:t>
      </w:r>
    </w:p>
    <w:p w14:paraId="003197BA" w14:textId="45287162" w:rsidR="00EF30D8" w:rsidRPr="00DE0078" w:rsidRDefault="00EF30D8" w:rsidP="00EF30D8">
      <w:pPr>
        <w:pStyle w:val="Subtitle"/>
        <w:spacing w:after="100"/>
        <w:ind w:left="180"/>
        <w:jc w:val="both"/>
        <w:rPr>
          <w:rFonts w:eastAsia="Garamond"/>
          <w:b w:val="0"/>
          <w:lang w:val="sq-AL"/>
        </w:rPr>
      </w:pPr>
      <w:r w:rsidRPr="00DE0078">
        <w:rPr>
          <w:rFonts w:eastAsia="Garamond"/>
          <w:b w:val="0"/>
          <w:lang w:val="sq-AL"/>
        </w:rPr>
        <w:t>1</w:t>
      </w:r>
      <w:r w:rsidR="003C69FD" w:rsidRPr="00DE0078">
        <w:rPr>
          <w:rFonts w:eastAsia="Garamond"/>
          <w:b w:val="0"/>
          <w:lang w:val="sq-AL"/>
        </w:rPr>
        <w:t>.</w:t>
      </w:r>
      <w:r w:rsidR="001F0CAD" w:rsidRPr="00DE0078">
        <w:rPr>
          <w:rFonts w:eastAsia="Garamond"/>
          <w:b w:val="0"/>
          <w:lang w:val="sq-AL"/>
        </w:rPr>
        <w:t>3. për zgjedhjen dhe</w:t>
      </w:r>
      <w:r w:rsidRPr="00DE0078">
        <w:rPr>
          <w:rFonts w:eastAsia="Garamond"/>
          <w:b w:val="0"/>
          <w:lang w:val="sq-AL"/>
        </w:rPr>
        <w:t xml:space="preserve"> damkimin e trungj</w:t>
      </w:r>
      <w:r w:rsidR="001F0CAD" w:rsidRPr="00DE0078">
        <w:rPr>
          <w:rFonts w:eastAsia="Garamond"/>
          <w:b w:val="0"/>
          <w:lang w:val="sq-AL"/>
        </w:rPr>
        <w:t>eve të klasifikuar si dru zjarri</w:t>
      </w:r>
      <w:r w:rsidRPr="00DE0078">
        <w:rPr>
          <w:rFonts w:eastAsia="Garamond"/>
          <w:b w:val="0"/>
          <w:lang w:val="sq-AL"/>
        </w:rPr>
        <w:t>, me vëllim më të madh se 7 m</w:t>
      </w:r>
      <w:r w:rsidRPr="00DE0078">
        <w:rPr>
          <w:rFonts w:eastAsia="Garamond"/>
          <w:b w:val="0"/>
          <w:vertAlign w:val="superscript"/>
          <w:lang w:val="sq-AL"/>
        </w:rPr>
        <w:t>3</w:t>
      </w:r>
      <w:r w:rsidRPr="00DE0078">
        <w:rPr>
          <w:rFonts w:eastAsia="Garamond"/>
          <w:vertAlign w:val="superscript"/>
          <w:lang w:val="sq-AL"/>
        </w:rPr>
        <w:tab/>
      </w:r>
      <w:r w:rsidRPr="00DE0078">
        <w:rPr>
          <w:rFonts w:eastAsia="Garamond"/>
          <w:vertAlign w:val="superscript"/>
          <w:lang w:val="sq-AL"/>
        </w:rPr>
        <w:tab/>
      </w:r>
      <w:r w:rsidRPr="00DE0078">
        <w:rPr>
          <w:rFonts w:eastAsia="Garamond"/>
          <w:vertAlign w:val="superscript"/>
          <w:lang w:val="sq-AL"/>
        </w:rPr>
        <w:tab/>
      </w:r>
      <w:r w:rsidRPr="00DE0078">
        <w:rPr>
          <w:rFonts w:eastAsia="Garamond"/>
          <w:vertAlign w:val="superscript"/>
          <w:lang w:val="sq-AL"/>
        </w:rPr>
        <w:tab/>
        <w:t xml:space="preserve">                                                                        </w:t>
      </w:r>
      <w:r w:rsidRPr="00DE0078">
        <w:rPr>
          <w:rFonts w:eastAsia="Garamond"/>
          <w:lang w:val="sq-AL"/>
        </w:rPr>
        <w:t xml:space="preserve">                                 2</w:t>
      </w:r>
      <w:r w:rsidRPr="00DE0078">
        <w:rPr>
          <w:rFonts w:eastAsia="Garamond"/>
          <w:b w:val="0"/>
          <w:lang w:val="sq-AL"/>
        </w:rPr>
        <w:t xml:space="preserve"> </w:t>
      </w:r>
      <w:r w:rsidRPr="00DE0078">
        <w:rPr>
          <w:rFonts w:eastAsia="Garamond"/>
          <w:lang w:val="sq-AL"/>
        </w:rPr>
        <w:t>€/m</w:t>
      </w:r>
      <w:r w:rsidRPr="00DE0078">
        <w:rPr>
          <w:rFonts w:eastAsia="Garamond"/>
          <w:vertAlign w:val="superscript"/>
          <w:lang w:val="sq-AL"/>
        </w:rPr>
        <w:t>3</w:t>
      </w:r>
      <w:r w:rsidRPr="00DE0078">
        <w:rPr>
          <w:rFonts w:eastAsia="Garamond"/>
          <w:b w:val="0"/>
          <w:lang w:val="sq-AL"/>
        </w:rPr>
        <w:t xml:space="preserve"> </w:t>
      </w:r>
    </w:p>
    <w:p w14:paraId="09966728" w14:textId="77777777" w:rsidR="00EF30D8" w:rsidRPr="00DE0078" w:rsidRDefault="00EF30D8" w:rsidP="00EF30D8">
      <w:pPr>
        <w:rPr>
          <w:rFonts w:eastAsia="Garamond"/>
          <w:lang w:val="sq-AL"/>
        </w:rPr>
      </w:pPr>
    </w:p>
    <w:p w14:paraId="6A001FEE" w14:textId="2563ADE2" w:rsidR="00EF30D8" w:rsidRPr="00DE0078" w:rsidRDefault="00EF30D8" w:rsidP="00B16806">
      <w:pPr>
        <w:pStyle w:val="Tarifa02"/>
      </w:pPr>
      <w:bookmarkStart w:id="92" w:name="_Toc119252244"/>
      <w:bookmarkStart w:id="93" w:name="_Toc126563136"/>
      <w:bookmarkStart w:id="94" w:name="_Toc127191713"/>
      <w:r w:rsidRPr="00DE0078">
        <w:lastRenderedPageBreak/>
        <w:t xml:space="preserve">Neni </w:t>
      </w:r>
      <w:bookmarkEnd w:id="92"/>
      <w:r w:rsidR="00272CBA" w:rsidRPr="00DE0078">
        <w:t>1</w:t>
      </w:r>
      <w:bookmarkEnd w:id="93"/>
      <w:r w:rsidR="0088344F">
        <w:t>5</w:t>
      </w:r>
      <w:bookmarkEnd w:id="94"/>
    </w:p>
    <w:p w14:paraId="21D5D0BC" w14:textId="74512D70" w:rsidR="00EF30D8" w:rsidRPr="00DE0078" w:rsidRDefault="00EF30D8" w:rsidP="00B16806">
      <w:pPr>
        <w:pStyle w:val="Tarifa02"/>
      </w:pPr>
      <w:bookmarkStart w:id="95" w:name="_41mghml" w:colFirst="0" w:colLast="0"/>
      <w:bookmarkStart w:id="96" w:name="_Toc119252245"/>
      <w:bookmarkStart w:id="97" w:name="_Toc126563137"/>
      <w:bookmarkStart w:id="98" w:name="_Toc127191714"/>
      <w:bookmarkEnd w:id="95"/>
      <w:r w:rsidRPr="00DE0078">
        <w:t>Tarifat e përgjithshme</w:t>
      </w:r>
      <w:bookmarkEnd w:id="96"/>
      <w:bookmarkEnd w:id="97"/>
      <w:bookmarkEnd w:id="98"/>
    </w:p>
    <w:p w14:paraId="22B57A57" w14:textId="77777777" w:rsidR="00EF30D8" w:rsidRPr="00DE0078" w:rsidRDefault="00EF30D8" w:rsidP="00EF30D8">
      <w:pPr>
        <w:rPr>
          <w:rFonts w:eastAsia="Garamond"/>
          <w:lang w:val="sq-AL"/>
        </w:rPr>
      </w:pPr>
    </w:p>
    <w:p w14:paraId="27231E5E" w14:textId="1FBBED25" w:rsidR="00EF30D8" w:rsidRPr="00DE0078" w:rsidRDefault="00EF30D8" w:rsidP="00EF30D8">
      <w:pPr>
        <w:spacing w:line="276" w:lineRule="auto"/>
        <w:rPr>
          <w:rFonts w:eastAsia="Garamond"/>
          <w:b/>
          <w:lang w:val="sq-AL"/>
        </w:rPr>
      </w:pPr>
      <w:r w:rsidRPr="00DE0078">
        <w:rPr>
          <w:rFonts w:eastAsia="Garamond"/>
          <w:lang w:val="sq-AL"/>
        </w:rPr>
        <w:t>1. Vlerësimi i dëmit të pyjeve, vreshtave, pemishteve dhe pasurive tjera bujqësore</w:t>
      </w:r>
      <w:r w:rsidRPr="00DE0078">
        <w:rPr>
          <w:rFonts w:eastAsia="Garamond"/>
          <w:lang w:val="sq-AL"/>
        </w:rPr>
        <w:tab/>
      </w:r>
      <w:r w:rsidRPr="00DE0078">
        <w:rPr>
          <w:rFonts w:eastAsia="Garamond"/>
          <w:lang w:val="sq-AL"/>
        </w:rPr>
        <w:tab/>
        <w:t xml:space="preserve">       </w:t>
      </w:r>
      <w:r w:rsidRPr="00DE0078">
        <w:rPr>
          <w:rFonts w:eastAsia="Garamond"/>
          <w:b/>
          <w:lang w:val="sq-AL"/>
        </w:rPr>
        <w:t>0 €</w:t>
      </w:r>
    </w:p>
    <w:p w14:paraId="0950CFEC" w14:textId="7A34BF76" w:rsidR="00EF30D8" w:rsidRPr="00DE0078" w:rsidRDefault="00EF30D8" w:rsidP="00EF30D8">
      <w:pPr>
        <w:spacing w:line="276" w:lineRule="auto"/>
        <w:rPr>
          <w:rFonts w:eastAsia="Garamond"/>
          <w:lang w:val="sq-AL"/>
        </w:rPr>
      </w:pPr>
      <w:r w:rsidRPr="00DE0078">
        <w:rPr>
          <w:rFonts w:eastAsia="Garamond"/>
          <w:lang w:val="sq-AL"/>
        </w:rPr>
        <w:t xml:space="preserve">2. Certifikata për prodhues bujqësorë nga </w:t>
      </w:r>
      <w:r w:rsidR="00E357CC" w:rsidRPr="00DE0078">
        <w:rPr>
          <w:rFonts w:eastAsia="Garamond"/>
          <w:lang w:val="sq-AL"/>
        </w:rPr>
        <w:t>lëmi</w:t>
      </w:r>
      <w:r w:rsidRPr="00DE0078">
        <w:rPr>
          <w:rFonts w:eastAsia="Garamond"/>
          <w:lang w:val="sq-AL"/>
        </w:rPr>
        <w:t xml:space="preserve"> e bujqësisë dhe hidroekonomisë</w:t>
      </w:r>
      <w:r w:rsidRPr="00DE0078">
        <w:rPr>
          <w:rFonts w:eastAsia="Garamond"/>
          <w:lang w:val="sq-AL"/>
        </w:rPr>
        <w:tab/>
      </w:r>
      <w:r w:rsidRPr="00DE0078">
        <w:rPr>
          <w:rFonts w:eastAsia="Garamond"/>
          <w:lang w:val="sq-AL"/>
        </w:rPr>
        <w:tab/>
        <w:t xml:space="preserve">       </w:t>
      </w:r>
      <w:r w:rsidRPr="00DE0078">
        <w:rPr>
          <w:rFonts w:eastAsia="Garamond"/>
          <w:b/>
          <w:lang w:val="sq-AL"/>
        </w:rPr>
        <w:t>0 €</w:t>
      </w:r>
    </w:p>
    <w:p w14:paraId="7C45470E" w14:textId="77777777" w:rsidR="00EF30D8" w:rsidRPr="00DE0078" w:rsidRDefault="00EF30D8" w:rsidP="00EF30D8">
      <w:pPr>
        <w:rPr>
          <w:rFonts w:eastAsia="Garamond"/>
          <w:lang w:val="sq-AL"/>
        </w:rPr>
      </w:pPr>
    </w:p>
    <w:p w14:paraId="08C3D861" w14:textId="6C69A096" w:rsidR="00EF30D8" w:rsidRPr="00DE0078" w:rsidRDefault="00EF30D8" w:rsidP="00B16806">
      <w:pPr>
        <w:pStyle w:val="Tarifa02"/>
      </w:pPr>
      <w:bookmarkStart w:id="99" w:name="_Toc119252246"/>
      <w:bookmarkStart w:id="100" w:name="_Toc126563138"/>
      <w:bookmarkStart w:id="101" w:name="_Toc127191715"/>
      <w:r w:rsidRPr="00DE0078">
        <w:t xml:space="preserve">Neni </w:t>
      </w:r>
      <w:bookmarkEnd w:id="99"/>
      <w:r w:rsidR="00272CBA" w:rsidRPr="00DE0078">
        <w:t>1</w:t>
      </w:r>
      <w:bookmarkEnd w:id="100"/>
      <w:r w:rsidR="0088344F">
        <w:t>6</w:t>
      </w:r>
      <w:bookmarkEnd w:id="101"/>
    </w:p>
    <w:p w14:paraId="5C50B11E" w14:textId="26FCA9E1" w:rsidR="00EF30D8" w:rsidRPr="00DE0078" w:rsidRDefault="00EF30D8" w:rsidP="00B16806">
      <w:pPr>
        <w:pStyle w:val="Tarifa02"/>
      </w:pPr>
      <w:bookmarkStart w:id="102" w:name="_vx1227" w:colFirst="0" w:colLast="0"/>
      <w:bookmarkStart w:id="103" w:name="_Toc119252247"/>
      <w:bookmarkStart w:id="104" w:name="_Toc126563139"/>
      <w:bookmarkStart w:id="105" w:name="_Toc127191716"/>
      <w:bookmarkEnd w:id="102"/>
      <w:r w:rsidRPr="00DE0078">
        <w:t>Taksat për ndërrimin e destinimit të tokës bujqësore</w:t>
      </w:r>
      <w:bookmarkEnd w:id="103"/>
      <w:bookmarkEnd w:id="104"/>
      <w:bookmarkEnd w:id="105"/>
    </w:p>
    <w:p w14:paraId="1EA7A85D" w14:textId="77777777" w:rsidR="00EF30D8" w:rsidRPr="00DE0078" w:rsidRDefault="00EF30D8" w:rsidP="00EF30D8">
      <w:pPr>
        <w:rPr>
          <w:rFonts w:eastAsia="Garamond"/>
          <w:lang w:val="sq-AL"/>
        </w:rPr>
      </w:pPr>
    </w:p>
    <w:p w14:paraId="20F2B0CF" w14:textId="6CB3FEC8" w:rsidR="00EF30D8" w:rsidRPr="00DE0078" w:rsidRDefault="00EF30D8" w:rsidP="00EF30D8">
      <w:pPr>
        <w:rPr>
          <w:rFonts w:eastAsia="Garamond"/>
          <w:lang w:val="sq-AL"/>
        </w:rPr>
      </w:pPr>
      <w:r w:rsidRPr="00DE0078">
        <w:rPr>
          <w:rFonts w:eastAsia="Garamond"/>
          <w:lang w:val="sq-AL"/>
        </w:rPr>
        <w:t>1. Shuma e pagesës për ndërrimin e destinimit të tokës bujqësore varet nga klasifikimi i tokës përkatëse, si në vijim:</w:t>
      </w:r>
    </w:p>
    <w:p w14:paraId="1975B172" w14:textId="2C54A59F" w:rsidR="00EF30D8" w:rsidRPr="00DE0078" w:rsidRDefault="00EF30D8" w:rsidP="00510E9F">
      <w:pPr>
        <w:tabs>
          <w:tab w:val="left" w:pos="360"/>
        </w:tabs>
        <w:spacing w:line="276" w:lineRule="auto"/>
        <w:rPr>
          <w:rFonts w:eastAsia="Garamond"/>
          <w:vertAlign w:val="superscript"/>
          <w:lang w:val="sq-AL"/>
        </w:rPr>
      </w:pPr>
      <w:r w:rsidRPr="00DE0078">
        <w:rPr>
          <w:rFonts w:eastAsia="Garamond"/>
          <w:lang w:val="sq-AL"/>
        </w:rPr>
        <w:t>1.1. Ndërrimi i destinimit të tokës së klasës 1-4</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1 € / m</w:t>
      </w:r>
      <w:r w:rsidRPr="00DE0078">
        <w:rPr>
          <w:rFonts w:eastAsia="Garamond"/>
          <w:b/>
          <w:vertAlign w:val="superscript"/>
          <w:lang w:val="sq-AL"/>
        </w:rPr>
        <w:t>2</w:t>
      </w:r>
    </w:p>
    <w:p w14:paraId="53251763" w14:textId="14704388" w:rsidR="00EF30D8" w:rsidRPr="00DE0078" w:rsidRDefault="00EF30D8" w:rsidP="00510E9F">
      <w:pPr>
        <w:tabs>
          <w:tab w:val="left" w:pos="360"/>
        </w:tabs>
        <w:spacing w:line="276" w:lineRule="auto"/>
        <w:rPr>
          <w:rFonts w:eastAsia="Garamond"/>
          <w:vertAlign w:val="superscript"/>
          <w:lang w:val="sq-AL"/>
        </w:rPr>
      </w:pPr>
      <w:r w:rsidRPr="00DE0078">
        <w:rPr>
          <w:rFonts w:eastAsia="Garamond"/>
          <w:lang w:val="sq-AL"/>
        </w:rPr>
        <w:t>1.2. Ndërrimi i destinimit të tokës së klasës 5-6</w:t>
      </w:r>
      <w:r w:rsidRPr="00DE0078">
        <w:rPr>
          <w:rFonts w:eastAsia="Garamond"/>
          <w:lang w:val="sq-AL"/>
        </w:rPr>
        <w:tab/>
      </w:r>
      <w:r w:rsidRPr="00DE0078">
        <w:rPr>
          <w:rFonts w:eastAsia="Garamond"/>
          <w:lang w:val="sq-AL"/>
        </w:rPr>
        <w:tab/>
        <w:t xml:space="preserve"> </w:t>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0.75 € / m</w:t>
      </w:r>
      <w:r w:rsidRPr="00DE0078">
        <w:rPr>
          <w:rFonts w:eastAsia="Garamond"/>
          <w:b/>
          <w:vertAlign w:val="superscript"/>
          <w:lang w:val="sq-AL"/>
        </w:rPr>
        <w:t>2</w:t>
      </w:r>
    </w:p>
    <w:p w14:paraId="50FF1AEA" w14:textId="6D26CB05" w:rsidR="00EF30D8" w:rsidRPr="00DE0078" w:rsidRDefault="00EF30D8" w:rsidP="00510E9F">
      <w:pPr>
        <w:tabs>
          <w:tab w:val="left" w:pos="360"/>
        </w:tabs>
        <w:spacing w:line="276" w:lineRule="auto"/>
        <w:rPr>
          <w:rFonts w:eastAsia="Garamond"/>
          <w:lang w:val="sq-AL"/>
        </w:rPr>
      </w:pPr>
      <w:r w:rsidRPr="00DE0078">
        <w:rPr>
          <w:rFonts w:eastAsia="Garamond"/>
          <w:lang w:val="sq-AL"/>
        </w:rPr>
        <w:t>1.3. Ndërrimi i destinimit të tokës së klasës 7-8</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0.50 € / m</w:t>
      </w:r>
      <w:r w:rsidRPr="00DE0078">
        <w:rPr>
          <w:rFonts w:eastAsia="Garamond"/>
          <w:b/>
          <w:vertAlign w:val="superscript"/>
          <w:lang w:val="sq-AL"/>
        </w:rPr>
        <w:t>2</w:t>
      </w:r>
    </w:p>
    <w:p w14:paraId="65B856B3" w14:textId="4EBB2A23" w:rsidR="00EF30D8" w:rsidRPr="00DE0078" w:rsidRDefault="00EF30D8" w:rsidP="00EF30D8">
      <w:pPr>
        <w:rPr>
          <w:rFonts w:eastAsia="Garamond"/>
          <w:lang w:val="sq-AL"/>
        </w:rPr>
      </w:pPr>
      <w:r w:rsidRPr="00DE0078">
        <w:rPr>
          <w:rFonts w:eastAsia="Garamond"/>
          <w:lang w:val="sq-AL"/>
        </w:rPr>
        <w:t>2. Nëse ndërrimi i destinimit të tokës bujqësore është bërë në pajtim me planin hapësinor, do të zbatohet kompensimi në bazë të paragrafit 1 të këtij neni.</w:t>
      </w:r>
    </w:p>
    <w:p w14:paraId="6BE30D1B" w14:textId="51E1FED4" w:rsidR="00EF30D8" w:rsidRPr="00DE0078" w:rsidRDefault="00EF30D8" w:rsidP="00EF30D8">
      <w:pPr>
        <w:rPr>
          <w:rFonts w:eastAsia="Garamond"/>
          <w:lang w:val="sq-AL"/>
        </w:rPr>
      </w:pPr>
      <w:r w:rsidRPr="00DE0078">
        <w:rPr>
          <w:rFonts w:eastAsia="Garamond"/>
          <w:lang w:val="sq-AL"/>
        </w:rPr>
        <w:t>3. Për ndërrim të përkohshëm të destinimit duhet të paguhet kompensimi 20% për metër katror sipas klasifikimit së përcaktuar në tarifat bazë në paragrafin 1 të këtij neni.</w:t>
      </w:r>
    </w:p>
    <w:p w14:paraId="007ABD39" w14:textId="33B4B3E6" w:rsidR="00EF30D8" w:rsidRPr="00DE0078" w:rsidRDefault="00EF30D8" w:rsidP="00EF30D8">
      <w:pPr>
        <w:rPr>
          <w:rFonts w:eastAsia="Garamond"/>
          <w:lang w:val="sq-AL"/>
        </w:rPr>
      </w:pPr>
      <w:r w:rsidRPr="00DE0078">
        <w:rPr>
          <w:rFonts w:eastAsia="Garamond"/>
          <w:lang w:val="sq-AL"/>
        </w:rPr>
        <w:t xml:space="preserve">4. Lartësia e kompensimit është përcaktuar sipas Udhëzimit Administrativ të MBPZHR Nr. 41/2006 për ndërrimin e destinimit të tokës bujqësore. </w:t>
      </w:r>
    </w:p>
    <w:p w14:paraId="7FB9E348" w14:textId="77777777" w:rsidR="00EF30D8" w:rsidRPr="00DE0078" w:rsidRDefault="00EF30D8" w:rsidP="00EF30D8">
      <w:pPr>
        <w:rPr>
          <w:rFonts w:eastAsia="Garamond"/>
          <w:lang w:val="sq-AL"/>
        </w:rPr>
      </w:pPr>
    </w:p>
    <w:p w14:paraId="19514E7A" w14:textId="64576D1F" w:rsidR="00EF30D8" w:rsidRPr="00DE0078" w:rsidRDefault="00EF30D8" w:rsidP="00B16806">
      <w:pPr>
        <w:pStyle w:val="Tarifa02"/>
      </w:pPr>
      <w:bookmarkStart w:id="106" w:name="_Toc119252248"/>
      <w:bookmarkStart w:id="107" w:name="_Toc126563140"/>
      <w:bookmarkStart w:id="108" w:name="_Toc127191717"/>
      <w:r w:rsidRPr="00DE0078">
        <w:t xml:space="preserve">Neni </w:t>
      </w:r>
      <w:bookmarkEnd w:id="106"/>
      <w:bookmarkEnd w:id="107"/>
      <w:r w:rsidR="0088344F">
        <w:t>17</w:t>
      </w:r>
      <w:bookmarkEnd w:id="108"/>
    </w:p>
    <w:p w14:paraId="5F3C4D00" w14:textId="73E8757F" w:rsidR="00EF30D8" w:rsidRPr="00DE0078" w:rsidRDefault="000762A3" w:rsidP="00B16806">
      <w:pPr>
        <w:pStyle w:val="Tarifa02"/>
      </w:pPr>
      <w:bookmarkStart w:id="109" w:name="_Toc119252249"/>
      <w:bookmarkStart w:id="110" w:name="_Toc126563141"/>
      <w:bookmarkStart w:id="111" w:name="_Toc127191718"/>
      <w:r w:rsidRPr="00DE0078">
        <w:t>Shfrytëzimi i kullotave dhe lartësia e t</w:t>
      </w:r>
      <w:r w:rsidR="00EF30D8" w:rsidRPr="00DE0078">
        <w:t>aksës</w:t>
      </w:r>
      <w:bookmarkEnd w:id="109"/>
      <w:bookmarkEnd w:id="110"/>
      <w:bookmarkEnd w:id="111"/>
    </w:p>
    <w:p w14:paraId="2762D90F" w14:textId="77777777" w:rsidR="00EF30D8" w:rsidRPr="00DE0078" w:rsidRDefault="00EF30D8" w:rsidP="00EF30D8">
      <w:pPr>
        <w:jc w:val="both"/>
        <w:rPr>
          <w:rFonts w:eastAsia="Garamond"/>
          <w:lang w:val="sq-AL"/>
        </w:rPr>
      </w:pPr>
    </w:p>
    <w:p w14:paraId="162DE90C" w14:textId="2B78B71E" w:rsidR="00EF30D8" w:rsidRPr="00DE0078" w:rsidRDefault="00A71C75" w:rsidP="00EF30D8">
      <w:pPr>
        <w:jc w:val="both"/>
        <w:rPr>
          <w:rFonts w:eastAsia="Garamond"/>
          <w:lang w:val="sq-AL"/>
        </w:rPr>
      </w:pPr>
      <w:r w:rsidRPr="00DE0078">
        <w:rPr>
          <w:rFonts w:eastAsia="Garamond"/>
          <w:lang w:val="sq-AL"/>
        </w:rPr>
        <w:t>1.</w:t>
      </w:r>
      <w:r w:rsidR="00EF30D8" w:rsidRPr="00DE0078">
        <w:rPr>
          <w:rFonts w:eastAsia="Garamond"/>
          <w:lang w:val="sq-AL"/>
        </w:rPr>
        <w:t xml:space="preserve">Lartësia e taksës për shfrytëzimin e kullosave është përcaktuar me Udhëzimin Administrativ për Shfrytëzimin e Kullosave. </w:t>
      </w:r>
    </w:p>
    <w:p w14:paraId="7A52279B" w14:textId="0F906B80" w:rsidR="00EF30D8" w:rsidRPr="00DE0078" w:rsidRDefault="00A71C75" w:rsidP="00EF30D8">
      <w:pPr>
        <w:jc w:val="both"/>
        <w:rPr>
          <w:rFonts w:eastAsia="Garamond"/>
          <w:lang w:val="sq-AL"/>
        </w:rPr>
      </w:pPr>
      <w:r w:rsidRPr="00DE0078">
        <w:rPr>
          <w:rFonts w:eastAsia="Garamond"/>
          <w:lang w:val="sq-AL"/>
        </w:rPr>
        <w:t>2.Kullotat publike jepen</w:t>
      </w:r>
      <w:r w:rsidR="00EF30D8" w:rsidRPr="00DE0078">
        <w:rPr>
          <w:rFonts w:eastAsia="Garamond"/>
          <w:lang w:val="sq-AL"/>
        </w:rPr>
        <w:t xml:space="preserve"> në shfrytëzim me kontratë të lidhur në mes organit përgjegjës për menaxhimin e kullotave dhe personave të interesuar për marrjen e kullotave në shfrytëzim. </w:t>
      </w:r>
    </w:p>
    <w:p w14:paraId="3CC652A1" w14:textId="6D0D014D" w:rsidR="00EF30D8" w:rsidRPr="00DE0078" w:rsidRDefault="00EB1FDA" w:rsidP="00EF30D8">
      <w:pPr>
        <w:jc w:val="both"/>
        <w:rPr>
          <w:rFonts w:eastAsia="Garamond"/>
          <w:lang w:val="sq-AL"/>
        </w:rPr>
      </w:pPr>
      <w:r w:rsidRPr="00DE0078">
        <w:rPr>
          <w:rFonts w:eastAsia="Garamond"/>
          <w:lang w:val="sq-AL"/>
        </w:rPr>
        <w:t>3.</w:t>
      </w:r>
      <w:r w:rsidR="00EF30D8" w:rsidRPr="00DE0078">
        <w:rPr>
          <w:rFonts w:eastAsia="Garamond"/>
          <w:lang w:val="sq-AL"/>
        </w:rPr>
        <w:t>Lartësia e taksës për shfrytëzimin e kullotave caktohet në bazë të llojit dhe kategorisë së bagëtisë. Taksa për shfrytëzimin e kullotave publike është 1.20 Eur</w:t>
      </w:r>
      <w:r w:rsidR="00F7136D" w:rsidRPr="00DE0078">
        <w:rPr>
          <w:rFonts w:eastAsia="Garamond"/>
          <w:lang w:val="sq-AL"/>
        </w:rPr>
        <w:t>o</w:t>
      </w:r>
      <w:r w:rsidR="00EF30D8" w:rsidRPr="00DE0078">
        <w:rPr>
          <w:rFonts w:eastAsia="Garamond"/>
          <w:lang w:val="sq-AL"/>
        </w:rPr>
        <w:t xml:space="preserve"> për njësi blegtorale (NB). Tabela e mëposhtme paraqet njësitë blegtorale sipas llojit të bagëtisë dhe lartësinë e taksës për kokë të bagëtisë: </w:t>
      </w:r>
    </w:p>
    <w:p w14:paraId="1F5CC4EE" w14:textId="77777777" w:rsidR="00EF30D8" w:rsidRPr="00DE0078" w:rsidRDefault="00EF30D8" w:rsidP="00EF30D8">
      <w:pPr>
        <w:jc w:val="both"/>
        <w:rPr>
          <w:rFonts w:eastAsia="Garamond"/>
          <w:lang w:val="sq-AL"/>
        </w:rPr>
      </w:pPr>
    </w:p>
    <w:tbl>
      <w:tblPr>
        <w:tblW w:w="92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95"/>
        <w:gridCol w:w="3095"/>
        <w:gridCol w:w="3096"/>
      </w:tblGrid>
      <w:tr w:rsidR="00EF30D8" w:rsidRPr="00DE0078" w14:paraId="57951E3A" w14:textId="77777777" w:rsidTr="007E1198">
        <w:tc>
          <w:tcPr>
            <w:tcW w:w="3095" w:type="dxa"/>
            <w:vAlign w:val="center"/>
          </w:tcPr>
          <w:p w14:paraId="44FB9B27" w14:textId="77777777" w:rsidR="00EF30D8" w:rsidRPr="00DE0078" w:rsidRDefault="00EF30D8" w:rsidP="007E1198">
            <w:pPr>
              <w:rPr>
                <w:rFonts w:eastAsia="Garamond"/>
                <w:b/>
                <w:lang w:val="sq-AL"/>
              </w:rPr>
            </w:pPr>
            <w:r w:rsidRPr="00DE0078">
              <w:rPr>
                <w:rFonts w:eastAsia="Garamond"/>
                <w:b/>
                <w:lang w:val="sq-AL"/>
              </w:rPr>
              <w:t>Lloji i bagëtisë</w:t>
            </w:r>
          </w:p>
        </w:tc>
        <w:tc>
          <w:tcPr>
            <w:tcW w:w="3095" w:type="dxa"/>
            <w:vAlign w:val="center"/>
          </w:tcPr>
          <w:p w14:paraId="037C05F5" w14:textId="77777777" w:rsidR="00EF30D8" w:rsidRPr="00DE0078" w:rsidRDefault="00EF30D8" w:rsidP="007E1198">
            <w:pPr>
              <w:rPr>
                <w:rFonts w:eastAsia="Garamond"/>
                <w:b/>
                <w:lang w:val="sq-AL"/>
              </w:rPr>
            </w:pPr>
            <w:r w:rsidRPr="00DE0078">
              <w:rPr>
                <w:rFonts w:eastAsia="Garamond"/>
                <w:b/>
                <w:lang w:val="sq-AL"/>
              </w:rPr>
              <w:t>NB / kokë</w:t>
            </w:r>
          </w:p>
        </w:tc>
        <w:tc>
          <w:tcPr>
            <w:tcW w:w="3096" w:type="dxa"/>
            <w:vAlign w:val="center"/>
          </w:tcPr>
          <w:p w14:paraId="47FD32DD" w14:textId="77777777" w:rsidR="00EF30D8" w:rsidRPr="00DE0078" w:rsidRDefault="00EF30D8" w:rsidP="007E1198">
            <w:pPr>
              <w:rPr>
                <w:rFonts w:eastAsia="Garamond"/>
                <w:b/>
                <w:lang w:val="sq-AL"/>
              </w:rPr>
            </w:pPr>
            <w:r w:rsidRPr="00DE0078">
              <w:rPr>
                <w:rFonts w:eastAsia="Garamond"/>
                <w:b/>
                <w:lang w:val="sq-AL"/>
              </w:rPr>
              <w:t>EUR / kokë</w:t>
            </w:r>
          </w:p>
        </w:tc>
      </w:tr>
      <w:tr w:rsidR="00EF30D8" w:rsidRPr="00DE0078" w14:paraId="1D244BA3" w14:textId="77777777" w:rsidTr="007E1198">
        <w:tc>
          <w:tcPr>
            <w:tcW w:w="3095" w:type="dxa"/>
          </w:tcPr>
          <w:p w14:paraId="0EB57E06" w14:textId="77777777" w:rsidR="00EF30D8" w:rsidRPr="00DE0078" w:rsidRDefault="00EF30D8" w:rsidP="007E1198">
            <w:pPr>
              <w:jc w:val="both"/>
              <w:rPr>
                <w:rFonts w:eastAsia="Garamond"/>
                <w:lang w:val="sq-AL"/>
              </w:rPr>
            </w:pPr>
            <w:r w:rsidRPr="00DE0078">
              <w:rPr>
                <w:rFonts w:eastAsia="Garamond"/>
                <w:lang w:val="sq-AL"/>
              </w:rPr>
              <w:t>1. Gjedhet mbi një vit</w:t>
            </w:r>
          </w:p>
        </w:tc>
        <w:tc>
          <w:tcPr>
            <w:tcW w:w="3095" w:type="dxa"/>
            <w:vAlign w:val="center"/>
          </w:tcPr>
          <w:p w14:paraId="63B075AF" w14:textId="77777777" w:rsidR="00EF30D8" w:rsidRPr="00DE0078" w:rsidRDefault="00EF30D8" w:rsidP="007E1198">
            <w:pPr>
              <w:rPr>
                <w:rFonts w:eastAsia="Garamond"/>
                <w:lang w:val="sq-AL"/>
              </w:rPr>
            </w:pPr>
            <w:r w:rsidRPr="00DE0078">
              <w:rPr>
                <w:rFonts w:eastAsia="Garamond"/>
                <w:lang w:val="sq-AL"/>
              </w:rPr>
              <w:t>1</w:t>
            </w:r>
          </w:p>
        </w:tc>
        <w:tc>
          <w:tcPr>
            <w:tcW w:w="3096" w:type="dxa"/>
            <w:vAlign w:val="center"/>
          </w:tcPr>
          <w:p w14:paraId="039F9BAF" w14:textId="77777777" w:rsidR="00EF30D8" w:rsidRPr="00DE0078" w:rsidRDefault="00EF30D8" w:rsidP="007E1198">
            <w:pPr>
              <w:rPr>
                <w:rFonts w:eastAsia="Garamond"/>
                <w:lang w:val="sq-AL"/>
              </w:rPr>
            </w:pPr>
            <w:r w:rsidRPr="00DE0078">
              <w:rPr>
                <w:rFonts w:eastAsia="Garamond"/>
                <w:lang w:val="sq-AL"/>
              </w:rPr>
              <w:t>1.20</w:t>
            </w:r>
          </w:p>
        </w:tc>
      </w:tr>
      <w:tr w:rsidR="00EF30D8" w:rsidRPr="00DE0078" w14:paraId="21E18D10" w14:textId="77777777" w:rsidTr="007E1198">
        <w:tc>
          <w:tcPr>
            <w:tcW w:w="3095" w:type="dxa"/>
          </w:tcPr>
          <w:p w14:paraId="1476757F" w14:textId="77777777" w:rsidR="00EF30D8" w:rsidRPr="00DE0078" w:rsidRDefault="00EF30D8" w:rsidP="007E1198">
            <w:pPr>
              <w:jc w:val="both"/>
              <w:rPr>
                <w:rFonts w:eastAsia="Garamond"/>
                <w:lang w:val="sq-AL"/>
              </w:rPr>
            </w:pPr>
            <w:r w:rsidRPr="00DE0078">
              <w:rPr>
                <w:rFonts w:eastAsia="Garamond"/>
                <w:lang w:val="sq-AL"/>
              </w:rPr>
              <w:t>2. Viçat</w:t>
            </w:r>
          </w:p>
        </w:tc>
        <w:tc>
          <w:tcPr>
            <w:tcW w:w="3095" w:type="dxa"/>
            <w:vAlign w:val="center"/>
          </w:tcPr>
          <w:p w14:paraId="1F865557" w14:textId="77777777" w:rsidR="00EF30D8" w:rsidRPr="00DE0078" w:rsidRDefault="00EF30D8" w:rsidP="007E1198">
            <w:pPr>
              <w:rPr>
                <w:rFonts w:eastAsia="Garamond"/>
                <w:lang w:val="sq-AL"/>
              </w:rPr>
            </w:pPr>
            <w:r w:rsidRPr="00DE0078">
              <w:rPr>
                <w:rFonts w:eastAsia="Garamond"/>
                <w:lang w:val="sq-AL"/>
              </w:rPr>
              <w:t>0.45</w:t>
            </w:r>
          </w:p>
        </w:tc>
        <w:tc>
          <w:tcPr>
            <w:tcW w:w="3096" w:type="dxa"/>
            <w:vAlign w:val="center"/>
          </w:tcPr>
          <w:p w14:paraId="7F84BA07" w14:textId="77777777" w:rsidR="00EF30D8" w:rsidRPr="00DE0078" w:rsidRDefault="00EF30D8" w:rsidP="007E1198">
            <w:pPr>
              <w:rPr>
                <w:rFonts w:eastAsia="Garamond"/>
                <w:lang w:val="sq-AL"/>
              </w:rPr>
            </w:pPr>
            <w:r w:rsidRPr="00DE0078">
              <w:rPr>
                <w:rFonts w:eastAsia="Garamond"/>
                <w:lang w:val="sq-AL"/>
              </w:rPr>
              <w:t>0.54</w:t>
            </w:r>
          </w:p>
        </w:tc>
      </w:tr>
      <w:tr w:rsidR="00EF30D8" w:rsidRPr="00DE0078" w14:paraId="16CB86C1" w14:textId="77777777" w:rsidTr="007E1198">
        <w:tc>
          <w:tcPr>
            <w:tcW w:w="3095" w:type="dxa"/>
          </w:tcPr>
          <w:p w14:paraId="64ED75A7" w14:textId="77777777" w:rsidR="00EF30D8" w:rsidRPr="00DE0078" w:rsidRDefault="00EF30D8" w:rsidP="007E1198">
            <w:pPr>
              <w:jc w:val="both"/>
              <w:rPr>
                <w:rFonts w:eastAsia="Garamond"/>
                <w:lang w:val="sq-AL"/>
              </w:rPr>
            </w:pPr>
            <w:r w:rsidRPr="00DE0078">
              <w:rPr>
                <w:rFonts w:eastAsia="Garamond"/>
                <w:lang w:val="sq-AL"/>
              </w:rPr>
              <w:t>3. Delet</w:t>
            </w:r>
          </w:p>
        </w:tc>
        <w:tc>
          <w:tcPr>
            <w:tcW w:w="3095" w:type="dxa"/>
            <w:vAlign w:val="center"/>
          </w:tcPr>
          <w:p w14:paraId="04C77584" w14:textId="77777777" w:rsidR="00EF30D8" w:rsidRPr="00DE0078" w:rsidRDefault="00EF30D8" w:rsidP="007E1198">
            <w:pPr>
              <w:rPr>
                <w:rFonts w:eastAsia="Garamond"/>
                <w:lang w:val="sq-AL"/>
              </w:rPr>
            </w:pPr>
            <w:r w:rsidRPr="00DE0078">
              <w:rPr>
                <w:rFonts w:eastAsia="Garamond"/>
                <w:lang w:val="sq-AL"/>
              </w:rPr>
              <w:t>0.18</w:t>
            </w:r>
          </w:p>
        </w:tc>
        <w:tc>
          <w:tcPr>
            <w:tcW w:w="3096" w:type="dxa"/>
            <w:vAlign w:val="center"/>
          </w:tcPr>
          <w:p w14:paraId="72F4075E" w14:textId="77777777" w:rsidR="00EF30D8" w:rsidRPr="00DE0078" w:rsidRDefault="00EF30D8" w:rsidP="007E1198">
            <w:pPr>
              <w:rPr>
                <w:rFonts w:eastAsia="Garamond"/>
                <w:lang w:val="sq-AL"/>
              </w:rPr>
            </w:pPr>
            <w:r w:rsidRPr="00DE0078">
              <w:rPr>
                <w:rFonts w:eastAsia="Garamond"/>
                <w:lang w:val="sq-AL"/>
              </w:rPr>
              <w:t>0.22</w:t>
            </w:r>
          </w:p>
        </w:tc>
      </w:tr>
      <w:tr w:rsidR="00EF30D8" w:rsidRPr="00DE0078" w14:paraId="41B3972E" w14:textId="77777777" w:rsidTr="007E1198">
        <w:tc>
          <w:tcPr>
            <w:tcW w:w="3095" w:type="dxa"/>
          </w:tcPr>
          <w:p w14:paraId="18FD5948" w14:textId="77777777" w:rsidR="00EF30D8" w:rsidRPr="00DE0078" w:rsidRDefault="00EF30D8" w:rsidP="007E1198">
            <w:pPr>
              <w:jc w:val="both"/>
              <w:rPr>
                <w:rFonts w:eastAsia="Garamond"/>
                <w:lang w:val="sq-AL"/>
              </w:rPr>
            </w:pPr>
            <w:r w:rsidRPr="00DE0078">
              <w:rPr>
                <w:rFonts w:eastAsia="Garamond"/>
                <w:lang w:val="sq-AL"/>
              </w:rPr>
              <w:t>4. Qengjat</w:t>
            </w:r>
          </w:p>
        </w:tc>
        <w:tc>
          <w:tcPr>
            <w:tcW w:w="3095" w:type="dxa"/>
            <w:vAlign w:val="center"/>
          </w:tcPr>
          <w:p w14:paraId="4A56D75A" w14:textId="77777777" w:rsidR="00EF30D8" w:rsidRPr="00DE0078" w:rsidRDefault="00EF30D8" w:rsidP="007E1198">
            <w:pPr>
              <w:rPr>
                <w:rFonts w:eastAsia="Garamond"/>
                <w:lang w:val="sq-AL"/>
              </w:rPr>
            </w:pPr>
            <w:r w:rsidRPr="00DE0078">
              <w:rPr>
                <w:rFonts w:eastAsia="Garamond"/>
                <w:lang w:val="sq-AL"/>
              </w:rPr>
              <w:t>0.1</w:t>
            </w:r>
          </w:p>
        </w:tc>
        <w:tc>
          <w:tcPr>
            <w:tcW w:w="3096" w:type="dxa"/>
            <w:vAlign w:val="center"/>
          </w:tcPr>
          <w:p w14:paraId="00907A61" w14:textId="77777777" w:rsidR="00EF30D8" w:rsidRPr="00DE0078" w:rsidRDefault="00EF30D8" w:rsidP="007E1198">
            <w:pPr>
              <w:rPr>
                <w:rFonts w:eastAsia="Garamond"/>
                <w:lang w:val="sq-AL"/>
              </w:rPr>
            </w:pPr>
            <w:r w:rsidRPr="00DE0078">
              <w:rPr>
                <w:rFonts w:eastAsia="Garamond"/>
                <w:lang w:val="sq-AL"/>
              </w:rPr>
              <w:t>0,12</w:t>
            </w:r>
          </w:p>
        </w:tc>
      </w:tr>
      <w:tr w:rsidR="00EF30D8" w:rsidRPr="00DE0078" w14:paraId="31CBCD12" w14:textId="77777777" w:rsidTr="007E1198">
        <w:tc>
          <w:tcPr>
            <w:tcW w:w="3095" w:type="dxa"/>
          </w:tcPr>
          <w:p w14:paraId="21BBA58B" w14:textId="7024F596" w:rsidR="00EF30D8" w:rsidRPr="00DE0078" w:rsidRDefault="00EF30D8" w:rsidP="007E1198">
            <w:pPr>
              <w:jc w:val="both"/>
              <w:rPr>
                <w:rFonts w:eastAsia="Garamond"/>
                <w:lang w:val="sq-AL"/>
              </w:rPr>
            </w:pPr>
            <w:r w:rsidRPr="00DE0078">
              <w:rPr>
                <w:rFonts w:eastAsia="Garamond"/>
                <w:lang w:val="sq-AL"/>
              </w:rPr>
              <w:t xml:space="preserve">5. </w:t>
            </w:r>
            <w:r w:rsidR="00EB1FDA" w:rsidRPr="00DE0078">
              <w:rPr>
                <w:rFonts w:eastAsia="Garamond"/>
                <w:lang w:val="sq-AL"/>
              </w:rPr>
              <w:t>Kuajt</w:t>
            </w:r>
            <w:r w:rsidRPr="00DE0078">
              <w:rPr>
                <w:rFonts w:eastAsia="Garamond"/>
                <w:lang w:val="sq-AL"/>
              </w:rPr>
              <w:t xml:space="preserve"> dhe Gomarët </w:t>
            </w:r>
          </w:p>
        </w:tc>
        <w:tc>
          <w:tcPr>
            <w:tcW w:w="3095" w:type="dxa"/>
            <w:vAlign w:val="center"/>
          </w:tcPr>
          <w:p w14:paraId="36CA7EAB" w14:textId="77777777" w:rsidR="00EF30D8" w:rsidRPr="00DE0078" w:rsidRDefault="00EF30D8" w:rsidP="007E1198">
            <w:pPr>
              <w:rPr>
                <w:rFonts w:eastAsia="Garamond"/>
                <w:lang w:val="sq-AL"/>
              </w:rPr>
            </w:pPr>
            <w:r w:rsidRPr="00DE0078">
              <w:rPr>
                <w:rFonts w:eastAsia="Garamond"/>
                <w:lang w:val="sq-AL"/>
              </w:rPr>
              <w:t>1</w:t>
            </w:r>
          </w:p>
        </w:tc>
        <w:tc>
          <w:tcPr>
            <w:tcW w:w="3096" w:type="dxa"/>
            <w:vAlign w:val="center"/>
          </w:tcPr>
          <w:p w14:paraId="116A304E" w14:textId="77777777" w:rsidR="00EF30D8" w:rsidRPr="00DE0078" w:rsidRDefault="00EF30D8" w:rsidP="007E1198">
            <w:pPr>
              <w:rPr>
                <w:rFonts w:eastAsia="Garamond"/>
                <w:lang w:val="sq-AL"/>
              </w:rPr>
            </w:pPr>
            <w:r w:rsidRPr="00DE0078">
              <w:rPr>
                <w:rFonts w:eastAsia="Garamond"/>
                <w:lang w:val="sq-AL"/>
              </w:rPr>
              <w:t>1.20</w:t>
            </w:r>
          </w:p>
        </w:tc>
      </w:tr>
      <w:tr w:rsidR="00EF30D8" w:rsidRPr="00DE0078" w14:paraId="576C142C" w14:textId="77777777" w:rsidTr="007E1198">
        <w:tc>
          <w:tcPr>
            <w:tcW w:w="3095" w:type="dxa"/>
          </w:tcPr>
          <w:p w14:paraId="7286EFDF" w14:textId="77777777" w:rsidR="00EF30D8" w:rsidRPr="00DE0078" w:rsidRDefault="00EF30D8" w:rsidP="007E1198">
            <w:pPr>
              <w:jc w:val="both"/>
              <w:rPr>
                <w:rFonts w:eastAsia="Garamond"/>
                <w:lang w:val="sq-AL"/>
              </w:rPr>
            </w:pPr>
            <w:r w:rsidRPr="00DE0078">
              <w:rPr>
                <w:rFonts w:eastAsia="Garamond"/>
                <w:lang w:val="sq-AL"/>
              </w:rPr>
              <w:t xml:space="preserve">6. Dosat </w:t>
            </w:r>
          </w:p>
        </w:tc>
        <w:tc>
          <w:tcPr>
            <w:tcW w:w="3095" w:type="dxa"/>
            <w:vAlign w:val="center"/>
          </w:tcPr>
          <w:p w14:paraId="3DAD3107" w14:textId="77777777" w:rsidR="00EF30D8" w:rsidRPr="00DE0078" w:rsidRDefault="00EF30D8" w:rsidP="007E1198">
            <w:pPr>
              <w:rPr>
                <w:rFonts w:eastAsia="Garamond"/>
                <w:lang w:val="sq-AL"/>
              </w:rPr>
            </w:pPr>
            <w:r w:rsidRPr="00DE0078">
              <w:rPr>
                <w:rFonts w:eastAsia="Garamond"/>
                <w:lang w:val="sq-AL"/>
              </w:rPr>
              <w:t>0.5</w:t>
            </w:r>
          </w:p>
        </w:tc>
        <w:tc>
          <w:tcPr>
            <w:tcW w:w="3096" w:type="dxa"/>
            <w:vAlign w:val="center"/>
          </w:tcPr>
          <w:p w14:paraId="383EAC7D" w14:textId="77777777" w:rsidR="00EF30D8" w:rsidRPr="00DE0078" w:rsidRDefault="00EF30D8" w:rsidP="007E1198">
            <w:pPr>
              <w:rPr>
                <w:rFonts w:eastAsia="Garamond"/>
                <w:lang w:val="sq-AL"/>
              </w:rPr>
            </w:pPr>
            <w:r w:rsidRPr="00DE0078">
              <w:rPr>
                <w:rFonts w:eastAsia="Garamond"/>
                <w:lang w:val="sq-AL"/>
              </w:rPr>
              <w:t>0.60</w:t>
            </w:r>
          </w:p>
        </w:tc>
      </w:tr>
      <w:tr w:rsidR="00EF30D8" w:rsidRPr="00DE0078" w14:paraId="44FFF357" w14:textId="77777777" w:rsidTr="007E1198">
        <w:tc>
          <w:tcPr>
            <w:tcW w:w="3095" w:type="dxa"/>
          </w:tcPr>
          <w:p w14:paraId="684EB0E0" w14:textId="77777777" w:rsidR="00EF30D8" w:rsidRPr="00DE0078" w:rsidRDefault="00EF30D8" w:rsidP="007E1198">
            <w:pPr>
              <w:jc w:val="both"/>
              <w:rPr>
                <w:rFonts w:eastAsia="Garamond"/>
                <w:lang w:val="sq-AL"/>
              </w:rPr>
            </w:pPr>
            <w:r w:rsidRPr="00DE0078">
              <w:rPr>
                <w:rFonts w:eastAsia="Garamond"/>
                <w:lang w:val="sq-AL"/>
              </w:rPr>
              <w:t xml:space="preserve">7. Derrat </w:t>
            </w:r>
          </w:p>
        </w:tc>
        <w:tc>
          <w:tcPr>
            <w:tcW w:w="3095" w:type="dxa"/>
            <w:vAlign w:val="center"/>
          </w:tcPr>
          <w:p w14:paraId="2DE479DC" w14:textId="77777777" w:rsidR="00EF30D8" w:rsidRPr="00DE0078" w:rsidRDefault="00EF30D8" w:rsidP="007E1198">
            <w:pPr>
              <w:rPr>
                <w:rFonts w:eastAsia="Garamond"/>
                <w:lang w:val="sq-AL"/>
              </w:rPr>
            </w:pPr>
            <w:r w:rsidRPr="00DE0078">
              <w:rPr>
                <w:rFonts w:eastAsia="Garamond"/>
                <w:lang w:val="sq-AL"/>
              </w:rPr>
              <w:t>0.3</w:t>
            </w:r>
          </w:p>
        </w:tc>
        <w:tc>
          <w:tcPr>
            <w:tcW w:w="3096" w:type="dxa"/>
            <w:vAlign w:val="center"/>
          </w:tcPr>
          <w:p w14:paraId="3123C9C2" w14:textId="77777777" w:rsidR="00EF30D8" w:rsidRPr="00DE0078" w:rsidRDefault="00EF30D8" w:rsidP="007E1198">
            <w:pPr>
              <w:rPr>
                <w:rFonts w:eastAsia="Garamond"/>
                <w:lang w:val="sq-AL"/>
              </w:rPr>
            </w:pPr>
            <w:r w:rsidRPr="00DE0078">
              <w:rPr>
                <w:rFonts w:eastAsia="Garamond"/>
                <w:lang w:val="sq-AL"/>
              </w:rPr>
              <w:t>0.36</w:t>
            </w:r>
          </w:p>
        </w:tc>
      </w:tr>
      <w:tr w:rsidR="00EF30D8" w:rsidRPr="00DE0078" w14:paraId="0CF69FCB" w14:textId="77777777" w:rsidTr="007E1198">
        <w:tc>
          <w:tcPr>
            <w:tcW w:w="3095" w:type="dxa"/>
          </w:tcPr>
          <w:p w14:paraId="2A271E9C" w14:textId="77777777" w:rsidR="00EF30D8" w:rsidRPr="00DE0078" w:rsidRDefault="00EF30D8" w:rsidP="007E1198">
            <w:pPr>
              <w:jc w:val="both"/>
              <w:rPr>
                <w:rFonts w:eastAsia="Garamond"/>
                <w:lang w:val="sq-AL"/>
              </w:rPr>
            </w:pPr>
            <w:r w:rsidRPr="00DE0078">
              <w:rPr>
                <w:rFonts w:eastAsia="Garamond"/>
                <w:lang w:val="sq-AL"/>
              </w:rPr>
              <w:t>8. Rosat</w:t>
            </w:r>
          </w:p>
        </w:tc>
        <w:tc>
          <w:tcPr>
            <w:tcW w:w="3095" w:type="dxa"/>
            <w:vAlign w:val="center"/>
          </w:tcPr>
          <w:p w14:paraId="39CDFD85" w14:textId="77777777" w:rsidR="00EF30D8" w:rsidRPr="00DE0078" w:rsidRDefault="00EF30D8" w:rsidP="007E1198">
            <w:pPr>
              <w:rPr>
                <w:rFonts w:eastAsia="Garamond"/>
                <w:lang w:val="sq-AL"/>
              </w:rPr>
            </w:pPr>
            <w:r w:rsidRPr="00DE0078">
              <w:rPr>
                <w:rFonts w:eastAsia="Garamond"/>
                <w:lang w:val="sq-AL"/>
              </w:rPr>
              <w:t>0.014</w:t>
            </w:r>
          </w:p>
        </w:tc>
        <w:tc>
          <w:tcPr>
            <w:tcW w:w="3096" w:type="dxa"/>
            <w:vAlign w:val="center"/>
          </w:tcPr>
          <w:p w14:paraId="2E83AFA9" w14:textId="77777777" w:rsidR="00EF30D8" w:rsidRPr="00DE0078" w:rsidRDefault="00EF30D8" w:rsidP="007E1198">
            <w:pPr>
              <w:rPr>
                <w:rFonts w:eastAsia="Garamond"/>
                <w:lang w:val="sq-AL"/>
              </w:rPr>
            </w:pPr>
            <w:r w:rsidRPr="00DE0078">
              <w:rPr>
                <w:rFonts w:eastAsia="Garamond"/>
                <w:lang w:val="sq-AL"/>
              </w:rPr>
              <w:t>0.02</w:t>
            </w:r>
          </w:p>
        </w:tc>
      </w:tr>
    </w:tbl>
    <w:p w14:paraId="53FCFAA0" w14:textId="48BBA003" w:rsidR="00EF30D8" w:rsidRPr="00DE0078" w:rsidRDefault="003941B4" w:rsidP="00EF30D8">
      <w:pPr>
        <w:jc w:val="both"/>
        <w:rPr>
          <w:rFonts w:eastAsia="Garamond"/>
          <w:lang w:val="sq-AL"/>
        </w:rPr>
      </w:pPr>
      <w:r>
        <w:rPr>
          <w:rFonts w:eastAsia="Garamond"/>
          <w:lang w:val="sq-AL"/>
        </w:rPr>
        <w:t xml:space="preserve"> </w:t>
      </w:r>
    </w:p>
    <w:p w14:paraId="5370DEEA" w14:textId="34850162" w:rsidR="00BB0759" w:rsidRDefault="00BB0759" w:rsidP="00B16806">
      <w:pPr>
        <w:pStyle w:val="Tarifa02"/>
      </w:pPr>
      <w:bookmarkStart w:id="112" w:name="_Toc126563142"/>
      <w:bookmarkStart w:id="113" w:name="_Toc127191719"/>
      <w:r w:rsidRPr="00DE0078">
        <w:t xml:space="preserve">Neni </w:t>
      </w:r>
      <w:bookmarkEnd w:id="112"/>
      <w:r w:rsidR="0088344F">
        <w:t>18</w:t>
      </w:r>
      <w:bookmarkEnd w:id="113"/>
    </w:p>
    <w:p w14:paraId="39F1BEB2" w14:textId="35564D20" w:rsidR="00BB0759" w:rsidRPr="00BB0759" w:rsidRDefault="00BB0759" w:rsidP="00BB0759">
      <w:pPr>
        <w:pStyle w:val="ListParagraph"/>
        <w:rPr>
          <w:rFonts w:eastAsia="Garamond"/>
          <w:lang w:val="sq-AL"/>
        </w:rPr>
      </w:pPr>
      <w:r>
        <w:rPr>
          <w:rFonts w:eastAsia="Garamond"/>
          <w:lang w:val="sq-AL"/>
        </w:rPr>
        <w:t>1.Paisja me pelqim per eksploatim te zhavorit behet sipas Planit Zhvillimor Komunal, nje pelqim i tille behet vetem ne zonat ku e ka percaktuar PZHK.</w:t>
      </w:r>
    </w:p>
    <w:p w14:paraId="38562E2B" w14:textId="5F58242E" w:rsidR="00BF781D" w:rsidRDefault="00BF781D" w:rsidP="00BB0759">
      <w:pPr>
        <w:pStyle w:val="Heading1"/>
        <w:rPr>
          <w:rFonts w:ascii="Times New Roman" w:eastAsia="Garamond" w:hAnsi="Times New Roman" w:cs="Times New Roman"/>
          <w:lang w:val="sq-AL"/>
        </w:rPr>
      </w:pPr>
    </w:p>
    <w:p w14:paraId="5D35ECC7" w14:textId="77777777" w:rsidR="00BF781D" w:rsidRDefault="00BF781D" w:rsidP="00EF30D8">
      <w:pPr>
        <w:pStyle w:val="Heading1"/>
        <w:jc w:val="left"/>
        <w:rPr>
          <w:rFonts w:ascii="Times New Roman" w:eastAsia="Garamond" w:hAnsi="Times New Roman" w:cs="Times New Roman"/>
          <w:lang w:val="sq-AL"/>
        </w:rPr>
      </w:pPr>
    </w:p>
    <w:p w14:paraId="2B27B2B4" w14:textId="08D9AD81" w:rsidR="00EF30D8" w:rsidRPr="00DE0078" w:rsidRDefault="00B16806" w:rsidP="00B16806">
      <w:pPr>
        <w:pStyle w:val="Tarifa01"/>
      </w:pPr>
      <w:bookmarkStart w:id="114" w:name="_Toc127191720"/>
      <w:r>
        <w:t xml:space="preserve">6. </w:t>
      </w:r>
      <w:bookmarkStart w:id="115" w:name="_Toc126563143"/>
      <w:r w:rsidR="00B7179C" w:rsidRPr="00DE0078">
        <w:t xml:space="preserve">DREJTORIA PËR </w:t>
      </w:r>
      <w:r w:rsidR="009C1088" w:rsidRPr="00DE0078">
        <w:t>INS</w:t>
      </w:r>
      <w:r w:rsidR="00B7179C" w:rsidRPr="00DE0078">
        <w:t>PEKTORAT</w:t>
      </w:r>
      <w:bookmarkEnd w:id="114"/>
      <w:bookmarkEnd w:id="115"/>
      <w:r w:rsidR="009C1088" w:rsidRPr="00DE0078">
        <w:t xml:space="preserve"> </w:t>
      </w:r>
    </w:p>
    <w:p w14:paraId="2CFF706B" w14:textId="77777777" w:rsidR="00EF30D8" w:rsidRPr="00DE0078" w:rsidRDefault="00EF30D8" w:rsidP="00EF30D8">
      <w:pPr>
        <w:rPr>
          <w:rFonts w:eastAsia="Garamond"/>
          <w:lang w:val="sq-AL"/>
        </w:rPr>
      </w:pPr>
    </w:p>
    <w:p w14:paraId="5E888838" w14:textId="7F3D7A18" w:rsidR="00EF30D8" w:rsidRPr="00DE0078" w:rsidRDefault="00EF30D8" w:rsidP="00B16806">
      <w:pPr>
        <w:pStyle w:val="Tarifa02"/>
      </w:pPr>
      <w:bookmarkStart w:id="116" w:name="_Toc126563144"/>
      <w:bookmarkStart w:id="117" w:name="_Toc127191721"/>
      <w:r w:rsidRPr="00DE0078">
        <w:t xml:space="preserve">Neni </w:t>
      </w:r>
      <w:bookmarkStart w:id="118" w:name="_4f1mdlm" w:colFirst="0" w:colLast="0"/>
      <w:bookmarkEnd w:id="116"/>
      <w:bookmarkEnd w:id="118"/>
      <w:r w:rsidR="0088344F">
        <w:t>19</w:t>
      </w:r>
      <w:bookmarkEnd w:id="117"/>
    </w:p>
    <w:p w14:paraId="36DEB3E5" w14:textId="77777777" w:rsidR="00EF30D8" w:rsidRPr="00DE0078" w:rsidRDefault="00EF30D8" w:rsidP="00EF30D8">
      <w:pPr>
        <w:rPr>
          <w:rFonts w:eastAsia="Garamond"/>
          <w:lang w:val="sq-AL"/>
        </w:rPr>
      </w:pPr>
    </w:p>
    <w:p w14:paraId="18A83315" w14:textId="35BF454B" w:rsidR="00EF30D8" w:rsidRPr="00DE0078" w:rsidRDefault="00EF30D8" w:rsidP="00F8530F">
      <w:pPr>
        <w:spacing w:line="276" w:lineRule="auto"/>
        <w:jc w:val="both"/>
        <w:rPr>
          <w:rFonts w:eastAsia="Garamond"/>
          <w:lang w:val="sq-AL"/>
        </w:rPr>
      </w:pPr>
      <w:r w:rsidRPr="00DE0078">
        <w:rPr>
          <w:rFonts w:eastAsia="Garamond"/>
          <w:lang w:val="sq-AL"/>
        </w:rPr>
        <w:t xml:space="preserve">1. Kërkesë për kontroll inspektues në qytet dhe jashtë qytetit nga </w:t>
      </w:r>
      <w:r w:rsidR="00623566" w:rsidRPr="00DE0078">
        <w:rPr>
          <w:rFonts w:eastAsia="Garamond"/>
          <w:lang w:val="sq-AL"/>
        </w:rPr>
        <w:t xml:space="preserve">persona fizikë dhe juridik     </w:t>
      </w:r>
      <w:r w:rsidRPr="00DE0078">
        <w:rPr>
          <w:rFonts w:eastAsia="Garamond"/>
          <w:b/>
          <w:lang w:val="sq-AL"/>
        </w:rPr>
        <w:t>0 €</w:t>
      </w:r>
    </w:p>
    <w:p w14:paraId="07BC6CC5" w14:textId="249D6D17" w:rsidR="00EF30D8" w:rsidRPr="00DE0078" w:rsidRDefault="00EF30D8" w:rsidP="00F8530F">
      <w:pPr>
        <w:spacing w:line="276" w:lineRule="auto"/>
        <w:ind w:left="450" w:hanging="450"/>
        <w:jc w:val="both"/>
        <w:rPr>
          <w:rFonts w:eastAsia="Garamond"/>
          <w:lang w:val="sq-AL"/>
        </w:rPr>
      </w:pPr>
      <w:r w:rsidRPr="00DE0078">
        <w:rPr>
          <w:rFonts w:eastAsia="Garamond"/>
          <w:lang w:val="sq-AL"/>
        </w:rPr>
        <w:t>2. Kërkesë për verifikimin e fazave ndërtimore me protokoll se a janë duke u kryer punimet ndërtimore sipas lejes ndërtimore në objektet për banim individual</w:t>
      </w:r>
      <w:r w:rsidRPr="00DE0078">
        <w:rPr>
          <w:rFonts w:eastAsia="Garamond"/>
          <w:lang w:val="sq-AL"/>
        </w:rPr>
        <w:tab/>
        <w:t xml:space="preserve">                               </w:t>
      </w:r>
      <w:r w:rsidRPr="00DE0078">
        <w:rPr>
          <w:rFonts w:eastAsia="Garamond"/>
          <w:b/>
          <w:lang w:val="sq-AL"/>
        </w:rPr>
        <w:t>0 €</w:t>
      </w:r>
      <w:r w:rsidRPr="00DE0078">
        <w:rPr>
          <w:rFonts w:eastAsia="Garamond"/>
          <w:lang w:val="sq-AL"/>
        </w:rPr>
        <w:tab/>
      </w:r>
    </w:p>
    <w:p w14:paraId="62A5879F" w14:textId="1ADEAA66" w:rsidR="00EF30D8" w:rsidRPr="00DE0078" w:rsidRDefault="00EF30D8" w:rsidP="00F8530F">
      <w:pPr>
        <w:spacing w:line="276" w:lineRule="auto"/>
        <w:ind w:left="450" w:hanging="450"/>
        <w:jc w:val="both"/>
        <w:rPr>
          <w:rFonts w:eastAsia="Garamond"/>
          <w:lang w:val="sq-AL"/>
        </w:rPr>
      </w:pPr>
      <w:r w:rsidRPr="00DE0078">
        <w:rPr>
          <w:rFonts w:eastAsia="Garamond"/>
          <w:lang w:val="sq-AL"/>
        </w:rPr>
        <w:t>3. Kërkesë për verifikimin e fazave ndërtimore me protokoll</w:t>
      </w:r>
      <w:r w:rsidR="00623566" w:rsidRPr="00DE0078">
        <w:rPr>
          <w:rFonts w:eastAsia="Garamond"/>
          <w:lang w:val="sq-AL"/>
        </w:rPr>
        <w:t xml:space="preserve"> se a janë duke u kryer punimet </w:t>
      </w:r>
      <w:r w:rsidRPr="00DE0078">
        <w:rPr>
          <w:rFonts w:eastAsia="Garamond"/>
          <w:lang w:val="sq-AL"/>
        </w:rPr>
        <w:t xml:space="preserve">ndërtimore sipas lejes ndërtimore në objektet për banime kolektive, me afarizëm, etj. </w:t>
      </w:r>
      <w:r w:rsidR="00623566" w:rsidRPr="00DE0078">
        <w:rPr>
          <w:rFonts w:eastAsia="Garamond"/>
          <w:lang w:val="sq-AL"/>
        </w:rPr>
        <w:t xml:space="preserve">      </w:t>
      </w:r>
      <w:r w:rsidR="00623566" w:rsidRPr="00DE0078">
        <w:rPr>
          <w:rFonts w:eastAsia="Garamond"/>
          <w:b/>
          <w:lang w:val="sq-AL"/>
        </w:rPr>
        <w:t>0 €</w:t>
      </w:r>
      <w:r w:rsidRPr="00DE0078">
        <w:rPr>
          <w:rFonts w:eastAsia="Garamond"/>
          <w:lang w:val="sq-AL"/>
        </w:rPr>
        <w:t xml:space="preserve">            </w:t>
      </w:r>
      <w:r w:rsidR="00623566" w:rsidRPr="00DE0078">
        <w:rPr>
          <w:rFonts w:eastAsia="Garamond"/>
          <w:lang w:val="sq-AL"/>
        </w:rPr>
        <w:t xml:space="preserve">                               </w:t>
      </w:r>
    </w:p>
    <w:p w14:paraId="6B3BBBFB" w14:textId="77777777" w:rsidR="00623566" w:rsidRPr="00DE0078" w:rsidRDefault="00623566" w:rsidP="00F8530F">
      <w:pPr>
        <w:spacing w:line="276" w:lineRule="auto"/>
        <w:ind w:left="450" w:hanging="450"/>
        <w:jc w:val="both"/>
        <w:rPr>
          <w:rFonts w:eastAsia="Garamond"/>
          <w:lang w:val="sq-AL"/>
        </w:rPr>
      </w:pPr>
    </w:p>
    <w:p w14:paraId="0350D899" w14:textId="524E4B3D" w:rsidR="00EF30D8" w:rsidRPr="00DE0078" w:rsidRDefault="00EF30D8" w:rsidP="00F8530F">
      <w:pPr>
        <w:spacing w:line="276" w:lineRule="auto"/>
        <w:ind w:left="450" w:hanging="450"/>
        <w:jc w:val="both"/>
        <w:rPr>
          <w:rFonts w:eastAsia="Garamond"/>
          <w:lang w:val="sq-AL"/>
        </w:rPr>
      </w:pPr>
      <w:r w:rsidRPr="00DE0078">
        <w:rPr>
          <w:rFonts w:eastAsia="Garamond"/>
          <w:lang w:val="sq-AL"/>
        </w:rPr>
        <w:t>4. Kërkesë për verifikimin e fazave ndërtimore me protokoll</w:t>
      </w:r>
      <w:r w:rsidR="00F8530F">
        <w:rPr>
          <w:rFonts w:eastAsia="Garamond"/>
          <w:lang w:val="sq-AL"/>
        </w:rPr>
        <w:t xml:space="preserve"> se a janë duke u kryer punimet </w:t>
      </w:r>
      <w:r w:rsidRPr="00DE0078">
        <w:rPr>
          <w:rFonts w:eastAsia="Garamond"/>
          <w:lang w:val="sq-AL"/>
        </w:rPr>
        <w:t xml:space="preserve">ndërtimore sipas lejes ndërtimore në objektet publike dhe private, ku investitor është Komuna e </w:t>
      </w:r>
      <w:r w:rsidR="009C1088" w:rsidRPr="00DE0078">
        <w:rPr>
          <w:rFonts w:eastAsia="Garamond"/>
          <w:lang w:val="sq-AL"/>
        </w:rPr>
        <w:t>Pejës</w:t>
      </w:r>
      <w:r w:rsidR="00623566" w:rsidRPr="00DE0078">
        <w:rPr>
          <w:rFonts w:eastAsia="Garamond"/>
          <w:lang w:val="sq-AL"/>
        </w:rPr>
        <w:t xml:space="preserve"> </w:t>
      </w:r>
      <w:r w:rsidR="00623566" w:rsidRPr="00DE0078">
        <w:rPr>
          <w:rFonts w:eastAsia="Garamond"/>
          <w:b/>
          <w:lang w:val="sq-AL"/>
        </w:rPr>
        <w:t xml:space="preserve">                                                                                                                  0 €</w:t>
      </w:r>
      <w:r w:rsidR="00623566" w:rsidRPr="00DE0078">
        <w:rPr>
          <w:rFonts w:eastAsia="Garamond"/>
          <w:b/>
          <w:lang w:val="sq-AL"/>
        </w:rPr>
        <w:tab/>
      </w:r>
      <w:r w:rsidR="00623566" w:rsidRPr="00DE0078">
        <w:rPr>
          <w:rFonts w:eastAsia="Garamond"/>
          <w:lang w:val="sq-AL"/>
        </w:rPr>
        <w:t xml:space="preserve">        </w:t>
      </w:r>
      <w:r w:rsidR="00623566" w:rsidRPr="00DE0078">
        <w:rPr>
          <w:rFonts w:eastAsia="Garamond"/>
          <w:lang w:val="sq-AL"/>
        </w:rPr>
        <w:tab/>
      </w:r>
      <w:r w:rsidR="00623566" w:rsidRPr="00DE0078">
        <w:rPr>
          <w:rFonts w:eastAsia="Garamond"/>
          <w:lang w:val="sq-AL"/>
        </w:rPr>
        <w:tab/>
      </w:r>
      <w:r w:rsidR="00623566" w:rsidRPr="00DE0078">
        <w:rPr>
          <w:rFonts w:eastAsia="Garamond"/>
          <w:lang w:val="sq-AL"/>
        </w:rPr>
        <w:tab/>
      </w:r>
      <w:r w:rsidR="00623566" w:rsidRPr="00DE0078">
        <w:rPr>
          <w:rFonts w:eastAsia="Garamond"/>
          <w:lang w:val="sq-AL"/>
        </w:rPr>
        <w:tab/>
      </w:r>
      <w:r w:rsidR="00623566" w:rsidRPr="00DE0078">
        <w:rPr>
          <w:rFonts w:eastAsia="Garamond"/>
          <w:lang w:val="sq-AL"/>
        </w:rPr>
        <w:tab/>
      </w:r>
      <w:r w:rsidR="00623566" w:rsidRPr="00DE0078">
        <w:rPr>
          <w:rFonts w:eastAsia="Garamond"/>
          <w:lang w:val="sq-AL"/>
        </w:rPr>
        <w:tab/>
      </w:r>
      <w:r w:rsidR="00623566" w:rsidRPr="00DE0078">
        <w:rPr>
          <w:rFonts w:eastAsia="Garamond"/>
          <w:lang w:val="sq-AL"/>
        </w:rPr>
        <w:tab/>
      </w:r>
      <w:r w:rsidR="00623566" w:rsidRPr="00DE0078">
        <w:rPr>
          <w:rFonts w:eastAsia="Garamond"/>
          <w:lang w:val="sq-AL"/>
        </w:rPr>
        <w:tab/>
      </w:r>
      <w:r w:rsidR="00623566" w:rsidRPr="00DE0078">
        <w:rPr>
          <w:rFonts w:eastAsia="Garamond"/>
          <w:lang w:val="sq-AL"/>
        </w:rPr>
        <w:tab/>
      </w:r>
    </w:p>
    <w:p w14:paraId="4F922665" w14:textId="376F13F9" w:rsidR="00EF30D8" w:rsidRPr="00DE0078" w:rsidRDefault="00EF30D8" w:rsidP="00F8530F">
      <w:pPr>
        <w:spacing w:line="276" w:lineRule="auto"/>
        <w:jc w:val="both"/>
        <w:rPr>
          <w:rFonts w:eastAsia="Garamond"/>
          <w:lang w:val="sq-AL"/>
        </w:rPr>
      </w:pPr>
      <w:r w:rsidRPr="00DE0078">
        <w:rPr>
          <w:rFonts w:eastAsia="Garamond"/>
          <w:lang w:val="sq-AL"/>
        </w:rPr>
        <w:t>5. Pëlqime të ndryshme nga sektori i ndërtimtarisë</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0 €</w:t>
      </w:r>
      <w:r w:rsidRPr="00DE0078">
        <w:rPr>
          <w:rFonts w:eastAsia="Garamond"/>
          <w:lang w:val="sq-AL"/>
        </w:rPr>
        <w:tab/>
      </w:r>
    </w:p>
    <w:p w14:paraId="34D7CF1B" w14:textId="3C6CF141" w:rsidR="00EF30D8" w:rsidRPr="00DE0078" w:rsidRDefault="00EF30D8" w:rsidP="00F8530F">
      <w:pPr>
        <w:spacing w:line="276" w:lineRule="auto"/>
        <w:jc w:val="both"/>
        <w:rPr>
          <w:rFonts w:eastAsia="Garamond"/>
          <w:lang w:val="sq-AL"/>
        </w:rPr>
      </w:pPr>
      <w:r w:rsidRPr="00DE0078">
        <w:rPr>
          <w:rFonts w:eastAsia="Garamond"/>
          <w:lang w:val="sq-AL"/>
        </w:rPr>
        <w:t xml:space="preserve">6. Kërkesë për asgjësim mallrash </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20 €</w:t>
      </w:r>
    </w:p>
    <w:p w14:paraId="317AAD49" w14:textId="4B8A4D00" w:rsidR="00EF30D8" w:rsidRPr="00DE0078" w:rsidRDefault="00EF30D8" w:rsidP="00F8530F">
      <w:pPr>
        <w:spacing w:line="276" w:lineRule="auto"/>
        <w:jc w:val="both"/>
        <w:rPr>
          <w:rFonts w:eastAsia="Garamond"/>
          <w:lang w:val="sq-AL"/>
        </w:rPr>
      </w:pPr>
      <w:r w:rsidRPr="00DE0078">
        <w:rPr>
          <w:rFonts w:eastAsia="Garamond"/>
          <w:lang w:val="sq-AL"/>
        </w:rPr>
        <w:t>7. Pëlqim rreth plotësimit të kushteve minimale tekni</w:t>
      </w:r>
      <w:r w:rsidR="00623566" w:rsidRPr="00DE0078">
        <w:rPr>
          <w:rFonts w:eastAsia="Garamond"/>
          <w:lang w:val="sq-AL"/>
        </w:rPr>
        <w:t xml:space="preserve">ke të bizneseve individuale dhe </w:t>
      </w:r>
      <w:r w:rsidRPr="00DE0078">
        <w:rPr>
          <w:rFonts w:eastAsia="Garamond"/>
          <w:lang w:val="sq-AL"/>
        </w:rPr>
        <w:t>shoqërive tregtare</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00623566" w:rsidRPr="00DE0078">
        <w:rPr>
          <w:rFonts w:eastAsia="Garamond"/>
          <w:lang w:val="sq-AL"/>
        </w:rPr>
        <w:t xml:space="preserve">           </w:t>
      </w:r>
      <w:r w:rsidRPr="00DE0078">
        <w:rPr>
          <w:rFonts w:eastAsia="Garamond"/>
          <w:b/>
          <w:lang w:val="sq-AL"/>
        </w:rPr>
        <w:t>15 €</w:t>
      </w:r>
    </w:p>
    <w:p w14:paraId="46857B45" w14:textId="180A1539" w:rsidR="009B07EB" w:rsidRPr="00DE0078" w:rsidRDefault="00EF30D8" w:rsidP="00EF30D8">
      <w:pPr>
        <w:spacing w:line="276" w:lineRule="auto"/>
        <w:rPr>
          <w:rFonts w:eastAsia="Garamond"/>
          <w:lang w:val="sq-AL"/>
        </w:rPr>
      </w:pP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lang w:val="sq-AL"/>
        </w:rPr>
        <w:tab/>
      </w:r>
      <w:r w:rsidRPr="00DE0078">
        <w:rPr>
          <w:rFonts w:eastAsia="Garamond"/>
          <w:lang w:val="sq-AL"/>
        </w:rPr>
        <w:tab/>
      </w:r>
      <w:bookmarkStart w:id="119" w:name="_3tbugp1" w:colFirst="0" w:colLast="0"/>
      <w:bookmarkStart w:id="120" w:name="_nmf14n" w:colFirst="0" w:colLast="0"/>
      <w:bookmarkEnd w:id="119"/>
      <w:bookmarkEnd w:id="120"/>
    </w:p>
    <w:p w14:paraId="4D8B33F8" w14:textId="77777777" w:rsidR="009C1088" w:rsidRDefault="009C1088" w:rsidP="00EF30D8">
      <w:pPr>
        <w:spacing w:line="276" w:lineRule="auto"/>
        <w:rPr>
          <w:rFonts w:eastAsia="Garamond"/>
          <w:lang w:val="sq-AL"/>
        </w:rPr>
      </w:pPr>
    </w:p>
    <w:p w14:paraId="0AA0A624" w14:textId="77777777" w:rsidR="0088344F" w:rsidRDefault="0088344F" w:rsidP="00EF30D8">
      <w:pPr>
        <w:spacing w:line="276" w:lineRule="auto"/>
        <w:rPr>
          <w:rFonts w:eastAsia="Garamond"/>
          <w:lang w:val="sq-AL"/>
        </w:rPr>
      </w:pPr>
    </w:p>
    <w:p w14:paraId="50126248" w14:textId="77777777" w:rsidR="0088344F" w:rsidRDefault="0088344F" w:rsidP="00EF30D8">
      <w:pPr>
        <w:spacing w:line="276" w:lineRule="auto"/>
        <w:rPr>
          <w:rFonts w:eastAsia="Garamond"/>
          <w:lang w:val="sq-AL"/>
        </w:rPr>
      </w:pPr>
    </w:p>
    <w:p w14:paraId="6C514EA1" w14:textId="77777777" w:rsidR="0088344F" w:rsidRPr="00DE0078" w:rsidRDefault="0088344F" w:rsidP="00EF30D8">
      <w:pPr>
        <w:spacing w:line="276" w:lineRule="auto"/>
        <w:rPr>
          <w:rFonts w:eastAsia="Garamond"/>
          <w:lang w:val="sq-AL"/>
        </w:rPr>
      </w:pPr>
    </w:p>
    <w:p w14:paraId="258E8C7D" w14:textId="741E08ED" w:rsidR="00EF30D8" w:rsidRPr="00DE0078" w:rsidRDefault="00B16806" w:rsidP="00B16806">
      <w:pPr>
        <w:pStyle w:val="Tarifa01"/>
      </w:pPr>
      <w:bookmarkStart w:id="121" w:name="_Toc127191722"/>
      <w:r>
        <w:t xml:space="preserve">7. </w:t>
      </w:r>
      <w:bookmarkStart w:id="122" w:name="_Toc126563145"/>
      <w:r w:rsidR="00EF30D8" w:rsidRPr="00DE0078">
        <w:t xml:space="preserve">DREJTORIA PËR </w:t>
      </w:r>
      <w:r w:rsidR="009C1088" w:rsidRPr="00DE0078">
        <w:t xml:space="preserve">KADASTËR DHE </w:t>
      </w:r>
      <w:r w:rsidR="00EF30D8" w:rsidRPr="00DE0078">
        <w:t>GJEODEZI</w:t>
      </w:r>
      <w:bookmarkEnd w:id="121"/>
      <w:bookmarkEnd w:id="122"/>
    </w:p>
    <w:p w14:paraId="68B05560" w14:textId="77777777" w:rsidR="00EF30D8" w:rsidRPr="00DE0078" w:rsidRDefault="00EF30D8" w:rsidP="00EF30D8">
      <w:pPr>
        <w:rPr>
          <w:rFonts w:eastAsia="Garamond"/>
          <w:lang w:val="sq-AL"/>
        </w:rPr>
      </w:pPr>
    </w:p>
    <w:p w14:paraId="4FC82608" w14:textId="37211147" w:rsidR="00EF30D8" w:rsidRPr="00DE0078" w:rsidRDefault="00EF30D8" w:rsidP="00B16806">
      <w:pPr>
        <w:pStyle w:val="Tarifa02"/>
      </w:pPr>
      <w:bookmarkStart w:id="123" w:name="_206ipza" w:colFirst="0" w:colLast="0"/>
      <w:bookmarkStart w:id="124" w:name="_Toc127191723"/>
      <w:bookmarkEnd w:id="123"/>
      <w:r w:rsidRPr="00DE0078">
        <w:t>Neni 2</w:t>
      </w:r>
      <w:r w:rsidR="0088344F">
        <w:t>0</w:t>
      </w:r>
      <w:bookmarkEnd w:id="124"/>
    </w:p>
    <w:p w14:paraId="4C67D8CC" w14:textId="77777777" w:rsidR="00EF30D8" w:rsidRPr="00DE0078" w:rsidRDefault="00EF30D8" w:rsidP="00B16806">
      <w:pPr>
        <w:pStyle w:val="Tarifa02"/>
      </w:pPr>
      <w:bookmarkStart w:id="125" w:name="_Toc127191724"/>
      <w:r w:rsidRPr="00DE0078">
        <w:t>Tarifat dhe ngarkesat e përgjithshme</w:t>
      </w:r>
      <w:bookmarkEnd w:id="125"/>
    </w:p>
    <w:p w14:paraId="46F4E66C" w14:textId="77777777" w:rsidR="00EF30D8" w:rsidRPr="00DE0078" w:rsidRDefault="00EF30D8" w:rsidP="00EF30D8">
      <w:pPr>
        <w:rPr>
          <w:rFonts w:eastAsia="Garamond"/>
          <w:b/>
          <w:lang w:val="sq-AL"/>
        </w:rPr>
      </w:pPr>
    </w:p>
    <w:p w14:paraId="3C388EAF" w14:textId="3799DB49" w:rsidR="00EF30D8" w:rsidRPr="00DE0078" w:rsidRDefault="00A51595" w:rsidP="00EF30D8">
      <w:pPr>
        <w:jc w:val="both"/>
        <w:rPr>
          <w:rFonts w:eastAsia="Garamond"/>
          <w:lang w:val="sq-AL"/>
        </w:rPr>
      </w:pPr>
      <w:r w:rsidRPr="00DE0078">
        <w:rPr>
          <w:rFonts w:eastAsia="Garamond"/>
          <w:b/>
          <w:lang w:val="sq-AL"/>
        </w:rPr>
        <w:t>1.</w:t>
      </w:r>
      <w:r w:rsidR="00EF30D8" w:rsidRPr="00DE0078">
        <w:rPr>
          <w:rFonts w:eastAsia="Garamond"/>
          <w:lang w:val="sq-AL"/>
        </w:rPr>
        <w:t xml:space="preserve">Tarifat e mëposhtme janë përcaktuar në bazë të Udhëzimit Administrativ të MMPH Nr. 09/2020 për tarifat e shërbimeve për regjistrimin e të drejtave të pronës së paluajtshme, Udhëzimit Administrativ të MMPH Nr. 12/2019 për ndarjen dhe regjistrimin e parcelës, si dhe Udhëzimit Administrativ të MMPH Nr. 11/2019 për ndarjen e ndërtesës dhe të pjesës së ndërtesës. </w:t>
      </w:r>
    </w:p>
    <w:p w14:paraId="60C6940F" w14:textId="77777777" w:rsidR="00EF30D8" w:rsidRPr="00DE0078" w:rsidRDefault="00EF30D8" w:rsidP="00EF30D8">
      <w:pPr>
        <w:rPr>
          <w:rFonts w:eastAsia="Garamond"/>
          <w:lang w:val="sq-AL"/>
        </w:rPr>
      </w:pPr>
    </w:p>
    <w:tbl>
      <w:tblPr>
        <w:tblW w:w="9810" w:type="dxa"/>
        <w:tblLayout w:type="fixed"/>
        <w:tblLook w:val="0000" w:firstRow="0" w:lastRow="0" w:firstColumn="0" w:lastColumn="0" w:noHBand="0" w:noVBand="0"/>
      </w:tblPr>
      <w:tblGrid>
        <w:gridCol w:w="1098"/>
        <w:gridCol w:w="7452"/>
        <w:gridCol w:w="1260"/>
      </w:tblGrid>
      <w:tr w:rsidR="00EF30D8" w:rsidRPr="00DE0078" w14:paraId="5CD210E1" w14:textId="77777777" w:rsidTr="007E1198">
        <w:tc>
          <w:tcPr>
            <w:tcW w:w="8550" w:type="dxa"/>
            <w:gridSpan w:val="2"/>
            <w:shd w:val="clear" w:color="auto" w:fill="auto"/>
          </w:tcPr>
          <w:p w14:paraId="5F0CB6C2" w14:textId="77777777" w:rsidR="00EF30D8" w:rsidRDefault="00A51595" w:rsidP="007E1198">
            <w:pPr>
              <w:shd w:val="clear" w:color="auto" w:fill="FFFFFF"/>
              <w:rPr>
                <w:rFonts w:eastAsia="Garamond"/>
                <w:b/>
                <w:lang w:val="sq-AL"/>
              </w:rPr>
            </w:pPr>
            <w:r w:rsidRPr="00DE0078">
              <w:rPr>
                <w:rFonts w:eastAsia="Garamond"/>
                <w:b/>
                <w:lang w:val="sq-AL"/>
              </w:rPr>
              <w:t>2</w:t>
            </w:r>
            <w:r w:rsidR="00EF30D8" w:rsidRPr="00DE0078">
              <w:rPr>
                <w:rFonts w:eastAsia="Garamond"/>
                <w:b/>
                <w:lang w:val="sq-AL"/>
              </w:rPr>
              <w:t xml:space="preserve">. Informatat nga sistemi i informacioneve kadastrale për tokën në Kosovë </w:t>
            </w:r>
          </w:p>
          <w:p w14:paraId="3D2ADE0A" w14:textId="2F39FF87" w:rsidR="00B16806" w:rsidRPr="00B16806" w:rsidRDefault="00B16806" w:rsidP="00B16806">
            <w:pPr>
              <w:pStyle w:val="Heading1"/>
              <w:rPr>
                <w:lang w:val="sq-AL"/>
              </w:rPr>
            </w:pPr>
          </w:p>
        </w:tc>
        <w:tc>
          <w:tcPr>
            <w:tcW w:w="1260" w:type="dxa"/>
            <w:shd w:val="clear" w:color="auto" w:fill="auto"/>
          </w:tcPr>
          <w:p w14:paraId="3094F043" w14:textId="77777777" w:rsidR="00EF30D8" w:rsidRPr="00DE0078" w:rsidRDefault="00EF30D8" w:rsidP="007E1198">
            <w:pPr>
              <w:shd w:val="clear" w:color="auto" w:fill="FFFFFF"/>
              <w:rPr>
                <w:rFonts w:eastAsia="Garamond"/>
                <w:b/>
                <w:lang w:val="sq-AL"/>
              </w:rPr>
            </w:pPr>
          </w:p>
        </w:tc>
      </w:tr>
      <w:tr w:rsidR="00EF30D8" w:rsidRPr="00DE0078" w14:paraId="37105D05" w14:textId="77777777" w:rsidTr="007E1198">
        <w:tc>
          <w:tcPr>
            <w:tcW w:w="1098" w:type="dxa"/>
            <w:shd w:val="clear" w:color="auto" w:fill="auto"/>
          </w:tcPr>
          <w:p w14:paraId="01DE8014" w14:textId="7546B5F4" w:rsidR="00EF30D8" w:rsidRPr="00DE0078" w:rsidRDefault="00A51595" w:rsidP="00623566">
            <w:pPr>
              <w:shd w:val="clear" w:color="auto" w:fill="FFFFFF"/>
              <w:spacing w:line="276" w:lineRule="auto"/>
              <w:ind w:left="-10" w:right="-198"/>
              <w:rPr>
                <w:rFonts w:eastAsia="Garamond"/>
                <w:b/>
                <w:lang w:val="sq-AL"/>
              </w:rPr>
            </w:pPr>
            <w:r w:rsidRPr="00DE0078">
              <w:rPr>
                <w:rFonts w:eastAsia="Garamond"/>
                <w:lang w:val="sq-AL"/>
              </w:rPr>
              <w:t>2</w:t>
            </w:r>
            <w:r w:rsidR="00EF30D8" w:rsidRPr="00DE0078">
              <w:rPr>
                <w:rFonts w:eastAsia="Garamond"/>
                <w:lang w:val="sq-AL"/>
              </w:rPr>
              <w:t>.1.</w:t>
            </w:r>
          </w:p>
        </w:tc>
        <w:tc>
          <w:tcPr>
            <w:tcW w:w="7452" w:type="dxa"/>
            <w:shd w:val="clear" w:color="auto" w:fill="auto"/>
          </w:tcPr>
          <w:p w14:paraId="4FE427CD" w14:textId="77777777" w:rsidR="00EF30D8" w:rsidRPr="00DE0078" w:rsidRDefault="00EF30D8" w:rsidP="007E1198">
            <w:pPr>
              <w:shd w:val="clear" w:color="auto" w:fill="FFFFFF"/>
              <w:spacing w:line="276" w:lineRule="auto"/>
              <w:ind w:left="-10" w:right="-198"/>
              <w:rPr>
                <w:rFonts w:eastAsia="Garamond"/>
                <w:b/>
                <w:lang w:val="sq-AL"/>
              </w:rPr>
            </w:pPr>
            <w:r w:rsidRPr="00DE0078">
              <w:rPr>
                <w:rFonts w:eastAsia="Garamond"/>
                <w:lang w:val="sq-AL"/>
              </w:rPr>
              <w:t>Vërtetim që personi fizik ose juridik nuk posedon prona</w:t>
            </w:r>
          </w:p>
        </w:tc>
        <w:tc>
          <w:tcPr>
            <w:tcW w:w="1260" w:type="dxa"/>
            <w:shd w:val="clear" w:color="auto" w:fill="auto"/>
            <w:vAlign w:val="center"/>
          </w:tcPr>
          <w:p w14:paraId="7ED7C793"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3 €</w:t>
            </w:r>
          </w:p>
        </w:tc>
      </w:tr>
      <w:tr w:rsidR="00EF30D8" w:rsidRPr="00DE0078" w14:paraId="6EB1ACEF" w14:textId="77777777" w:rsidTr="007E1198">
        <w:tc>
          <w:tcPr>
            <w:tcW w:w="1098" w:type="dxa"/>
            <w:shd w:val="clear" w:color="auto" w:fill="auto"/>
          </w:tcPr>
          <w:p w14:paraId="09CD6428" w14:textId="274124D8" w:rsidR="00EF30D8" w:rsidRPr="00DE0078" w:rsidRDefault="00A51595" w:rsidP="00623566">
            <w:pPr>
              <w:shd w:val="clear" w:color="auto" w:fill="FFFFFF"/>
              <w:spacing w:line="276" w:lineRule="auto"/>
              <w:ind w:left="-10" w:right="-198"/>
              <w:rPr>
                <w:rFonts w:eastAsia="Garamond"/>
                <w:b/>
                <w:lang w:val="sq-AL"/>
              </w:rPr>
            </w:pPr>
            <w:r w:rsidRPr="00DE0078">
              <w:rPr>
                <w:rFonts w:eastAsia="Garamond"/>
                <w:lang w:val="sq-AL"/>
              </w:rPr>
              <w:t>2</w:t>
            </w:r>
            <w:r w:rsidR="00EF30D8" w:rsidRPr="00DE0078">
              <w:rPr>
                <w:rFonts w:eastAsia="Garamond"/>
                <w:lang w:val="sq-AL"/>
              </w:rPr>
              <w:t>.2.</w:t>
            </w:r>
          </w:p>
        </w:tc>
        <w:tc>
          <w:tcPr>
            <w:tcW w:w="7452" w:type="dxa"/>
            <w:shd w:val="clear" w:color="auto" w:fill="auto"/>
          </w:tcPr>
          <w:p w14:paraId="2788161E" w14:textId="77777777" w:rsidR="00EF30D8" w:rsidRPr="00DE0078" w:rsidRDefault="00EF30D8" w:rsidP="007E1198">
            <w:pPr>
              <w:shd w:val="clear" w:color="auto" w:fill="FFFFFF"/>
              <w:spacing w:line="276" w:lineRule="auto"/>
              <w:ind w:left="-10" w:right="-198"/>
              <w:rPr>
                <w:rFonts w:eastAsia="Garamond"/>
                <w:b/>
                <w:lang w:val="sq-AL"/>
              </w:rPr>
            </w:pPr>
            <w:r w:rsidRPr="00DE0078">
              <w:rPr>
                <w:rFonts w:eastAsia="Garamond"/>
                <w:lang w:val="sq-AL"/>
              </w:rPr>
              <w:t>Certifikata e pronësisë (deri në dhjetë faqe shënime të shtypura)</w:t>
            </w:r>
          </w:p>
        </w:tc>
        <w:tc>
          <w:tcPr>
            <w:tcW w:w="1260" w:type="dxa"/>
            <w:shd w:val="clear" w:color="auto" w:fill="auto"/>
            <w:vAlign w:val="center"/>
          </w:tcPr>
          <w:p w14:paraId="2AC55098"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4 €</w:t>
            </w:r>
          </w:p>
        </w:tc>
      </w:tr>
      <w:tr w:rsidR="00EF30D8" w:rsidRPr="00DE0078" w14:paraId="10BB098B" w14:textId="77777777" w:rsidTr="007E1198">
        <w:tc>
          <w:tcPr>
            <w:tcW w:w="1098" w:type="dxa"/>
            <w:shd w:val="clear" w:color="auto" w:fill="auto"/>
          </w:tcPr>
          <w:p w14:paraId="3144453C" w14:textId="765E6691" w:rsidR="00EF30D8" w:rsidRPr="00DE0078" w:rsidRDefault="00A51595" w:rsidP="00623566">
            <w:pPr>
              <w:shd w:val="clear" w:color="auto" w:fill="FFFFFF"/>
              <w:spacing w:line="276" w:lineRule="auto"/>
              <w:ind w:left="-10" w:right="-198"/>
              <w:rPr>
                <w:rFonts w:eastAsia="Garamond"/>
                <w:b/>
                <w:lang w:val="sq-AL"/>
              </w:rPr>
            </w:pPr>
            <w:r w:rsidRPr="00DE0078">
              <w:rPr>
                <w:rFonts w:eastAsia="Garamond"/>
                <w:lang w:val="sq-AL"/>
              </w:rPr>
              <w:t>2</w:t>
            </w:r>
            <w:r w:rsidR="00EF30D8" w:rsidRPr="00DE0078">
              <w:rPr>
                <w:rFonts w:eastAsia="Garamond"/>
                <w:lang w:val="sq-AL"/>
              </w:rPr>
              <w:t>.3.</w:t>
            </w:r>
          </w:p>
        </w:tc>
        <w:tc>
          <w:tcPr>
            <w:tcW w:w="7452" w:type="dxa"/>
            <w:shd w:val="clear" w:color="auto" w:fill="auto"/>
          </w:tcPr>
          <w:p w14:paraId="2320E4BE" w14:textId="77777777" w:rsidR="00EF30D8" w:rsidRPr="00DE0078" w:rsidRDefault="00EF30D8" w:rsidP="007E1198">
            <w:pPr>
              <w:shd w:val="clear" w:color="auto" w:fill="FFFFFF"/>
              <w:spacing w:line="276" w:lineRule="auto"/>
              <w:ind w:left="-10" w:right="-198"/>
              <w:rPr>
                <w:rFonts w:eastAsia="Garamond"/>
                <w:b/>
                <w:lang w:val="sq-AL"/>
              </w:rPr>
            </w:pPr>
            <w:r w:rsidRPr="00DE0078">
              <w:rPr>
                <w:rFonts w:eastAsia="Garamond"/>
                <w:lang w:val="sq-AL"/>
              </w:rPr>
              <w:t>Certifikata e pronësisë (mbi dhjetë faqe shënime të shtypura)</w:t>
            </w:r>
          </w:p>
        </w:tc>
        <w:tc>
          <w:tcPr>
            <w:tcW w:w="1260" w:type="dxa"/>
            <w:shd w:val="clear" w:color="auto" w:fill="auto"/>
            <w:vAlign w:val="center"/>
          </w:tcPr>
          <w:p w14:paraId="3FF40D9D"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20 €</w:t>
            </w:r>
          </w:p>
        </w:tc>
      </w:tr>
      <w:tr w:rsidR="00EF30D8" w:rsidRPr="00DE0078" w14:paraId="17890801" w14:textId="77777777" w:rsidTr="007E1198">
        <w:tc>
          <w:tcPr>
            <w:tcW w:w="1098" w:type="dxa"/>
            <w:shd w:val="clear" w:color="auto" w:fill="auto"/>
          </w:tcPr>
          <w:p w14:paraId="7269D43D" w14:textId="58C31DB2" w:rsidR="00EF30D8" w:rsidRPr="00DE0078" w:rsidRDefault="00A51595" w:rsidP="00623566">
            <w:pPr>
              <w:shd w:val="clear" w:color="auto" w:fill="FFFFFF"/>
              <w:spacing w:line="276" w:lineRule="auto"/>
              <w:ind w:left="-10" w:right="-198"/>
              <w:rPr>
                <w:rFonts w:eastAsia="Garamond"/>
                <w:b/>
                <w:lang w:val="sq-AL"/>
              </w:rPr>
            </w:pPr>
            <w:r w:rsidRPr="00DE0078">
              <w:rPr>
                <w:rFonts w:eastAsia="Garamond"/>
                <w:lang w:val="sq-AL"/>
              </w:rPr>
              <w:t>2</w:t>
            </w:r>
            <w:r w:rsidR="00EF30D8" w:rsidRPr="00DE0078">
              <w:rPr>
                <w:rFonts w:eastAsia="Garamond"/>
                <w:lang w:val="sq-AL"/>
              </w:rPr>
              <w:t>.4.</w:t>
            </w:r>
          </w:p>
        </w:tc>
        <w:tc>
          <w:tcPr>
            <w:tcW w:w="7452" w:type="dxa"/>
            <w:shd w:val="clear" w:color="auto" w:fill="auto"/>
          </w:tcPr>
          <w:p w14:paraId="61001195" w14:textId="77777777" w:rsidR="00EF30D8" w:rsidRPr="00DE0078" w:rsidRDefault="00EF30D8" w:rsidP="007E1198">
            <w:pPr>
              <w:shd w:val="clear" w:color="auto" w:fill="FFFFFF"/>
              <w:spacing w:line="276" w:lineRule="auto"/>
              <w:ind w:left="-10" w:right="-198"/>
              <w:rPr>
                <w:rFonts w:eastAsia="Garamond"/>
                <w:b/>
                <w:lang w:val="sq-AL"/>
              </w:rPr>
            </w:pPr>
            <w:r w:rsidRPr="00DE0078">
              <w:rPr>
                <w:rFonts w:eastAsia="Garamond"/>
                <w:lang w:val="sq-AL"/>
              </w:rPr>
              <w:t xml:space="preserve">Kopja e planit </w:t>
            </w:r>
          </w:p>
        </w:tc>
        <w:tc>
          <w:tcPr>
            <w:tcW w:w="1260" w:type="dxa"/>
            <w:shd w:val="clear" w:color="auto" w:fill="auto"/>
            <w:vAlign w:val="center"/>
          </w:tcPr>
          <w:p w14:paraId="5AAF70D8"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4 €</w:t>
            </w:r>
          </w:p>
        </w:tc>
      </w:tr>
      <w:tr w:rsidR="00EF30D8" w:rsidRPr="00DE0078" w14:paraId="79B59D5A" w14:textId="77777777" w:rsidTr="007E1198">
        <w:tc>
          <w:tcPr>
            <w:tcW w:w="1098" w:type="dxa"/>
            <w:shd w:val="clear" w:color="auto" w:fill="auto"/>
          </w:tcPr>
          <w:p w14:paraId="7F04D9AA" w14:textId="38172CBC" w:rsidR="00EF30D8" w:rsidRPr="00DE0078" w:rsidRDefault="00A51595" w:rsidP="00623566">
            <w:pPr>
              <w:shd w:val="clear" w:color="auto" w:fill="FFFFFF"/>
              <w:spacing w:line="276" w:lineRule="auto"/>
              <w:ind w:left="-10" w:right="-198"/>
              <w:rPr>
                <w:rFonts w:eastAsia="Garamond"/>
                <w:b/>
                <w:lang w:val="sq-AL"/>
              </w:rPr>
            </w:pPr>
            <w:r w:rsidRPr="00DE0078">
              <w:rPr>
                <w:rFonts w:eastAsia="Garamond"/>
                <w:lang w:val="sq-AL"/>
              </w:rPr>
              <w:t>2</w:t>
            </w:r>
            <w:r w:rsidR="00EF30D8" w:rsidRPr="00DE0078">
              <w:rPr>
                <w:rFonts w:eastAsia="Garamond"/>
                <w:lang w:val="sq-AL"/>
              </w:rPr>
              <w:t>.5.</w:t>
            </w:r>
          </w:p>
        </w:tc>
        <w:tc>
          <w:tcPr>
            <w:tcW w:w="7452" w:type="dxa"/>
            <w:shd w:val="clear" w:color="auto" w:fill="auto"/>
          </w:tcPr>
          <w:p w14:paraId="781F3DA6" w14:textId="77777777" w:rsidR="00EF30D8" w:rsidRPr="00DE0078" w:rsidRDefault="00EF30D8" w:rsidP="007E1198">
            <w:pPr>
              <w:shd w:val="clear" w:color="auto" w:fill="FFFFFF"/>
              <w:spacing w:line="276" w:lineRule="auto"/>
              <w:ind w:left="-10" w:right="-198"/>
              <w:rPr>
                <w:rFonts w:eastAsia="Garamond"/>
                <w:b/>
                <w:lang w:val="sq-AL"/>
              </w:rPr>
            </w:pPr>
            <w:r w:rsidRPr="00DE0078">
              <w:rPr>
                <w:rFonts w:eastAsia="Garamond"/>
                <w:lang w:val="sq-AL"/>
              </w:rPr>
              <w:t>Kopje në formatin A3 me ortofoto (bardhë e zi)</w:t>
            </w:r>
          </w:p>
        </w:tc>
        <w:tc>
          <w:tcPr>
            <w:tcW w:w="1260" w:type="dxa"/>
            <w:shd w:val="clear" w:color="auto" w:fill="auto"/>
            <w:vAlign w:val="center"/>
          </w:tcPr>
          <w:p w14:paraId="618D02E9"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4 €</w:t>
            </w:r>
          </w:p>
        </w:tc>
      </w:tr>
      <w:tr w:rsidR="00EF30D8" w:rsidRPr="00DE0078" w14:paraId="384BE5BE" w14:textId="77777777" w:rsidTr="007E1198">
        <w:tc>
          <w:tcPr>
            <w:tcW w:w="1098" w:type="dxa"/>
            <w:shd w:val="clear" w:color="auto" w:fill="auto"/>
          </w:tcPr>
          <w:p w14:paraId="47627770" w14:textId="05D35533" w:rsidR="00EF30D8" w:rsidRPr="00DE0078" w:rsidRDefault="00A51595" w:rsidP="00623566">
            <w:pPr>
              <w:shd w:val="clear" w:color="auto" w:fill="FFFFFF"/>
              <w:spacing w:line="276" w:lineRule="auto"/>
              <w:ind w:left="-10" w:right="-198"/>
              <w:rPr>
                <w:rFonts w:eastAsia="Garamond"/>
                <w:b/>
                <w:lang w:val="sq-AL"/>
              </w:rPr>
            </w:pPr>
            <w:r w:rsidRPr="00DE0078">
              <w:rPr>
                <w:rFonts w:eastAsia="Garamond"/>
                <w:lang w:val="sq-AL"/>
              </w:rPr>
              <w:t>2</w:t>
            </w:r>
            <w:r w:rsidR="00EF30D8" w:rsidRPr="00DE0078">
              <w:rPr>
                <w:rFonts w:eastAsia="Garamond"/>
                <w:lang w:val="sq-AL"/>
              </w:rPr>
              <w:t>.6.</w:t>
            </w:r>
          </w:p>
        </w:tc>
        <w:tc>
          <w:tcPr>
            <w:tcW w:w="7452" w:type="dxa"/>
            <w:shd w:val="clear" w:color="auto" w:fill="auto"/>
          </w:tcPr>
          <w:p w14:paraId="278CD357" w14:textId="77777777" w:rsidR="00EF30D8" w:rsidRPr="00DE0078" w:rsidRDefault="00EF30D8" w:rsidP="007E1198">
            <w:pPr>
              <w:shd w:val="clear" w:color="auto" w:fill="FFFFFF"/>
              <w:spacing w:line="276" w:lineRule="auto"/>
              <w:ind w:left="-10" w:right="-198"/>
              <w:rPr>
                <w:rFonts w:eastAsia="Garamond"/>
                <w:b/>
                <w:lang w:val="sq-AL"/>
              </w:rPr>
            </w:pPr>
            <w:r w:rsidRPr="00DE0078">
              <w:rPr>
                <w:rFonts w:eastAsia="Garamond"/>
                <w:lang w:val="sq-AL"/>
              </w:rPr>
              <w:t>Kopje në formatin A3 me ortofoto (kolor)</w:t>
            </w:r>
          </w:p>
        </w:tc>
        <w:tc>
          <w:tcPr>
            <w:tcW w:w="1260" w:type="dxa"/>
            <w:shd w:val="clear" w:color="auto" w:fill="auto"/>
            <w:vAlign w:val="center"/>
          </w:tcPr>
          <w:p w14:paraId="6094674D"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5 €</w:t>
            </w:r>
          </w:p>
        </w:tc>
      </w:tr>
      <w:tr w:rsidR="00EF30D8" w:rsidRPr="00DE0078" w14:paraId="44AF456C" w14:textId="77777777" w:rsidTr="007E1198">
        <w:trPr>
          <w:trHeight w:val="87"/>
        </w:trPr>
        <w:tc>
          <w:tcPr>
            <w:tcW w:w="1098" w:type="dxa"/>
            <w:shd w:val="clear" w:color="auto" w:fill="auto"/>
          </w:tcPr>
          <w:p w14:paraId="52B96BA9" w14:textId="7794CB09" w:rsidR="00EF30D8" w:rsidRPr="00DE0078" w:rsidRDefault="00A51595" w:rsidP="00623566">
            <w:pPr>
              <w:shd w:val="clear" w:color="auto" w:fill="FFFFFF"/>
              <w:spacing w:line="276" w:lineRule="auto"/>
              <w:ind w:left="-10" w:right="-198"/>
              <w:rPr>
                <w:rFonts w:eastAsia="Garamond"/>
                <w:b/>
                <w:lang w:val="sq-AL"/>
              </w:rPr>
            </w:pPr>
            <w:r w:rsidRPr="00DE0078">
              <w:rPr>
                <w:rFonts w:eastAsia="Garamond"/>
                <w:lang w:val="sq-AL"/>
              </w:rPr>
              <w:lastRenderedPageBreak/>
              <w:t>2</w:t>
            </w:r>
            <w:r w:rsidR="00EF30D8" w:rsidRPr="00DE0078">
              <w:rPr>
                <w:rFonts w:eastAsia="Garamond"/>
                <w:lang w:val="sq-AL"/>
              </w:rPr>
              <w:t>.7.</w:t>
            </w:r>
          </w:p>
        </w:tc>
        <w:tc>
          <w:tcPr>
            <w:tcW w:w="7452" w:type="dxa"/>
            <w:shd w:val="clear" w:color="auto" w:fill="auto"/>
          </w:tcPr>
          <w:p w14:paraId="2E6410BB" w14:textId="77777777" w:rsidR="00EF30D8" w:rsidRPr="00DE0078" w:rsidRDefault="00EF30D8" w:rsidP="007E1198">
            <w:pPr>
              <w:shd w:val="clear" w:color="auto" w:fill="FFFFFF"/>
              <w:spacing w:line="276" w:lineRule="auto"/>
              <w:ind w:right="-198"/>
              <w:rPr>
                <w:rFonts w:eastAsia="Garamond"/>
                <w:b/>
                <w:lang w:val="sq-AL"/>
              </w:rPr>
            </w:pPr>
            <w:r w:rsidRPr="00DE0078">
              <w:rPr>
                <w:rFonts w:eastAsia="Garamond"/>
                <w:lang w:val="sq-AL"/>
              </w:rPr>
              <w:t>Historiati për një njësi kadastrale</w:t>
            </w:r>
          </w:p>
        </w:tc>
        <w:tc>
          <w:tcPr>
            <w:tcW w:w="1260" w:type="dxa"/>
            <w:shd w:val="clear" w:color="auto" w:fill="auto"/>
            <w:vAlign w:val="center"/>
          </w:tcPr>
          <w:p w14:paraId="4FE2A3B5"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20 €</w:t>
            </w:r>
          </w:p>
        </w:tc>
      </w:tr>
      <w:tr w:rsidR="00EF30D8" w:rsidRPr="00DE0078" w14:paraId="01920360" w14:textId="77777777" w:rsidTr="007E1198">
        <w:tc>
          <w:tcPr>
            <w:tcW w:w="1098" w:type="dxa"/>
            <w:shd w:val="clear" w:color="auto" w:fill="auto"/>
          </w:tcPr>
          <w:p w14:paraId="130724F1" w14:textId="42B971A7" w:rsidR="00EF30D8" w:rsidRPr="00DE0078" w:rsidRDefault="00A51595" w:rsidP="00623566">
            <w:pPr>
              <w:shd w:val="clear" w:color="auto" w:fill="FFFFFF"/>
              <w:spacing w:line="276" w:lineRule="auto"/>
              <w:ind w:left="-10" w:right="-198"/>
              <w:rPr>
                <w:rFonts w:eastAsia="Garamond"/>
                <w:lang w:val="sq-AL"/>
              </w:rPr>
            </w:pPr>
            <w:r w:rsidRPr="00DE0078">
              <w:rPr>
                <w:rFonts w:eastAsia="Garamond"/>
                <w:lang w:val="sq-AL"/>
              </w:rPr>
              <w:t>2</w:t>
            </w:r>
            <w:r w:rsidR="00EF30D8" w:rsidRPr="00DE0078">
              <w:rPr>
                <w:rFonts w:eastAsia="Garamond"/>
                <w:lang w:val="sq-AL"/>
              </w:rPr>
              <w:t>.8.</w:t>
            </w:r>
          </w:p>
        </w:tc>
        <w:tc>
          <w:tcPr>
            <w:tcW w:w="7452" w:type="dxa"/>
            <w:shd w:val="clear" w:color="auto" w:fill="auto"/>
          </w:tcPr>
          <w:p w14:paraId="1420E9D3" w14:textId="77777777" w:rsidR="00EF30D8" w:rsidRPr="00DE0078" w:rsidRDefault="00EF30D8" w:rsidP="007E1198">
            <w:pPr>
              <w:shd w:val="clear" w:color="auto" w:fill="FFFFFF"/>
              <w:spacing w:line="276" w:lineRule="auto"/>
              <w:ind w:left="-10" w:right="-198"/>
              <w:rPr>
                <w:rFonts w:eastAsia="Garamond"/>
                <w:lang w:val="sq-AL"/>
              </w:rPr>
            </w:pPr>
            <w:r w:rsidRPr="00DE0078">
              <w:rPr>
                <w:rFonts w:eastAsia="Garamond"/>
                <w:lang w:val="sq-AL"/>
              </w:rPr>
              <w:t>Vërtetime të ndryshme (për raste sociale pa pagesë)</w:t>
            </w:r>
          </w:p>
        </w:tc>
        <w:tc>
          <w:tcPr>
            <w:tcW w:w="1260" w:type="dxa"/>
            <w:shd w:val="clear" w:color="auto" w:fill="auto"/>
            <w:vAlign w:val="center"/>
          </w:tcPr>
          <w:p w14:paraId="4DB706F0"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5 €</w:t>
            </w:r>
          </w:p>
        </w:tc>
      </w:tr>
      <w:tr w:rsidR="00EF30D8" w:rsidRPr="00DE0078" w14:paraId="3353E5F6" w14:textId="77777777" w:rsidTr="007E1198">
        <w:trPr>
          <w:trHeight w:val="512"/>
        </w:trPr>
        <w:tc>
          <w:tcPr>
            <w:tcW w:w="8550" w:type="dxa"/>
            <w:gridSpan w:val="2"/>
            <w:shd w:val="clear" w:color="auto" w:fill="auto"/>
            <w:vAlign w:val="center"/>
          </w:tcPr>
          <w:p w14:paraId="599839B6" w14:textId="32CD3E87" w:rsidR="00EF30D8" w:rsidRPr="00DE0078" w:rsidRDefault="00A51595" w:rsidP="007E1198">
            <w:pPr>
              <w:shd w:val="clear" w:color="auto" w:fill="FFFFFF"/>
              <w:rPr>
                <w:rFonts w:eastAsia="Garamond"/>
                <w:lang w:val="sq-AL"/>
              </w:rPr>
            </w:pPr>
            <w:r w:rsidRPr="00DE0078">
              <w:rPr>
                <w:rFonts w:eastAsia="Garamond"/>
                <w:b/>
                <w:lang w:val="sq-AL"/>
              </w:rPr>
              <w:t>3</w:t>
            </w:r>
            <w:r w:rsidR="00EF30D8" w:rsidRPr="00DE0078">
              <w:rPr>
                <w:rFonts w:eastAsia="Garamond"/>
                <w:b/>
                <w:lang w:val="sq-AL"/>
              </w:rPr>
              <w:t>. Baza Gjeodezike</w:t>
            </w:r>
          </w:p>
        </w:tc>
        <w:tc>
          <w:tcPr>
            <w:tcW w:w="1260" w:type="dxa"/>
            <w:shd w:val="clear" w:color="auto" w:fill="auto"/>
            <w:vAlign w:val="center"/>
          </w:tcPr>
          <w:p w14:paraId="3FEAF208" w14:textId="77777777" w:rsidR="00EF30D8" w:rsidRPr="00DE0078" w:rsidRDefault="00EF30D8" w:rsidP="007E1198">
            <w:pPr>
              <w:shd w:val="clear" w:color="auto" w:fill="FFFFFF"/>
              <w:rPr>
                <w:rFonts w:eastAsia="Garamond"/>
                <w:lang w:val="sq-AL"/>
              </w:rPr>
            </w:pPr>
          </w:p>
        </w:tc>
      </w:tr>
      <w:tr w:rsidR="00EF30D8" w:rsidRPr="00DE0078" w14:paraId="22CB26FA" w14:textId="77777777" w:rsidTr="007E1198">
        <w:tc>
          <w:tcPr>
            <w:tcW w:w="1098" w:type="dxa"/>
            <w:shd w:val="clear" w:color="auto" w:fill="auto"/>
          </w:tcPr>
          <w:p w14:paraId="34A9EC07" w14:textId="0A504AB3" w:rsidR="00EF30D8" w:rsidRPr="00DE0078" w:rsidRDefault="00A51595" w:rsidP="005C68FA">
            <w:pPr>
              <w:shd w:val="clear" w:color="auto" w:fill="FFFFFF"/>
              <w:spacing w:line="276" w:lineRule="auto"/>
              <w:rPr>
                <w:rFonts w:eastAsia="Garamond"/>
                <w:lang w:val="sq-AL"/>
              </w:rPr>
            </w:pPr>
            <w:r w:rsidRPr="00DE0078">
              <w:rPr>
                <w:rFonts w:eastAsia="Garamond"/>
                <w:lang w:val="sq-AL"/>
              </w:rPr>
              <w:t>3</w:t>
            </w:r>
            <w:r w:rsidR="00EF30D8" w:rsidRPr="00DE0078">
              <w:rPr>
                <w:rFonts w:eastAsia="Garamond"/>
                <w:lang w:val="sq-AL"/>
              </w:rPr>
              <w:t>.1.</w:t>
            </w:r>
          </w:p>
        </w:tc>
        <w:tc>
          <w:tcPr>
            <w:tcW w:w="7452" w:type="dxa"/>
            <w:shd w:val="clear" w:color="auto" w:fill="auto"/>
          </w:tcPr>
          <w:p w14:paraId="75D0A454"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Pikat trigonometrike (Koordinatat Y, X, H me përshkrim)</w:t>
            </w:r>
          </w:p>
        </w:tc>
        <w:tc>
          <w:tcPr>
            <w:tcW w:w="1260" w:type="dxa"/>
            <w:shd w:val="clear" w:color="auto" w:fill="auto"/>
            <w:vAlign w:val="center"/>
          </w:tcPr>
          <w:p w14:paraId="603D17E9"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5 €</w:t>
            </w:r>
          </w:p>
        </w:tc>
      </w:tr>
      <w:tr w:rsidR="00EF30D8" w:rsidRPr="00DE0078" w14:paraId="262807D5" w14:textId="77777777" w:rsidTr="007E1198">
        <w:tc>
          <w:tcPr>
            <w:tcW w:w="1098" w:type="dxa"/>
            <w:shd w:val="clear" w:color="auto" w:fill="auto"/>
          </w:tcPr>
          <w:p w14:paraId="66A31CC9" w14:textId="6E593405" w:rsidR="00EF30D8" w:rsidRPr="00DE0078" w:rsidRDefault="00A51595" w:rsidP="005C68FA">
            <w:pPr>
              <w:shd w:val="clear" w:color="auto" w:fill="FFFFFF"/>
              <w:spacing w:line="276" w:lineRule="auto"/>
              <w:rPr>
                <w:rFonts w:eastAsia="Garamond"/>
                <w:lang w:val="sq-AL"/>
              </w:rPr>
            </w:pPr>
            <w:r w:rsidRPr="00DE0078">
              <w:rPr>
                <w:rFonts w:eastAsia="Garamond"/>
                <w:lang w:val="sq-AL"/>
              </w:rPr>
              <w:t>3</w:t>
            </w:r>
            <w:r w:rsidR="00EF30D8" w:rsidRPr="00DE0078">
              <w:rPr>
                <w:rFonts w:eastAsia="Garamond"/>
                <w:lang w:val="sq-AL"/>
              </w:rPr>
              <w:t>.2.</w:t>
            </w:r>
          </w:p>
        </w:tc>
        <w:tc>
          <w:tcPr>
            <w:tcW w:w="7452" w:type="dxa"/>
            <w:shd w:val="clear" w:color="auto" w:fill="auto"/>
          </w:tcPr>
          <w:p w14:paraId="1A942E4D"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Pikat lidhëse (Koordinatat Y, X, H  me përshkrim)</w:t>
            </w:r>
          </w:p>
        </w:tc>
        <w:tc>
          <w:tcPr>
            <w:tcW w:w="1260" w:type="dxa"/>
            <w:shd w:val="clear" w:color="auto" w:fill="auto"/>
            <w:vAlign w:val="center"/>
          </w:tcPr>
          <w:p w14:paraId="41C10D4D"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4 €</w:t>
            </w:r>
          </w:p>
        </w:tc>
      </w:tr>
      <w:tr w:rsidR="00EF30D8" w:rsidRPr="00DE0078" w14:paraId="2CBFF531" w14:textId="77777777" w:rsidTr="007E1198">
        <w:tc>
          <w:tcPr>
            <w:tcW w:w="1098" w:type="dxa"/>
            <w:shd w:val="clear" w:color="auto" w:fill="auto"/>
          </w:tcPr>
          <w:p w14:paraId="68C14D72" w14:textId="44C947B0" w:rsidR="00EF30D8" w:rsidRPr="00DE0078" w:rsidRDefault="00A51595" w:rsidP="005C68FA">
            <w:pPr>
              <w:shd w:val="clear" w:color="auto" w:fill="FFFFFF"/>
              <w:spacing w:line="276" w:lineRule="auto"/>
              <w:rPr>
                <w:rFonts w:eastAsia="Garamond"/>
                <w:lang w:val="sq-AL"/>
              </w:rPr>
            </w:pPr>
            <w:r w:rsidRPr="00DE0078">
              <w:rPr>
                <w:rFonts w:eastAsia="Garamond"/>
                <w:lang w:val="sq-AL"/>
              </w:rPr>
              <w:t>3</w:t>
            </w:r>
            <w:r w:rsidR="00EF30D8" w:rsidRPr="00DE0078">
              <w:rPr>
                <w:rFonts w:eastAsia="Garamond"/>
                <w:lang w:val="sq-AL"/>
              </w:rPr>
              <w:t>.3.</w:t>
            </w:r>
          </w:p>
        </w:tc>
        <w:tc>
          <w:tcPr>
            <w:tcW w:w="7452" w:type="dxa"/>
            <w:shd w:val="clear" w:color="auto" w:fill="auto"/>
          </w:tcPr>
          <w:p w14:paraId="5AC4EACD"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Pikat poligonale (Koordinatat Y, X, H  me përshkrim)</w:t>
            </w:r>
          </w:p>
        </w:tc>
        <w:tc>
          <w:tcPr>
            <w:tcW w:w="1260" w:type="dxa"/>
            <w:shd w:val="clear" w:color="auto" w:fill="auto"/>
            <w:vAlign w:val="center"/>
          </w:tcPr>
          <w:p w14:paraId="4F7092E3"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3 €</w:t>
            </w:r>
          </w:p>
        </w:tc>
      </w:tr>
      <w:tr w:rsidR="00EF30D8" w:rsidRPr="00DE0078" w14:paraId="54490BD8" w14:textId="77777777" w:rsidTr="007E1198">
        <w:tc>
          <w:tcPr>
            <w:tcW w:w="1098" w:type="dxa"/>
            <w:shd w:val="clear" w:color="auto" w:fill="auto"/>
          </w:tcPr>
          <w:p w14:paraId="5B2E33C3" w14:textId="5E45E41F" w:rsidR="00EF30D8" w:rsidRPr="00DE0078" w:rsidRDefault="00A51595" w:rsidP="005C68FA">
            <w:pPr>
              <w:shd w:val="clear" w:color="auto" w:fill="FFFFFF"/>
              <w:spacing w:line="276" w:lineRule="auto"/>
              <w:rPr>
                <w:rFonts w:eastAsia="Garamond"/>
                <w:lang w:val="sq-AL"/>
              </w:rPr>
            </w:pPr>
            <w:r w:rsidRPr="00DE0078">
              <w:rPr>
                <w:rFonts w:eastAsia="Garamond"/>
                <w:lang w:val="sq-AL"/>
              </w:rPr>
              <w:t>3</w:t>
            </w:r>
            <w:r w:rsidR="00EF30D8" w:rsidRPr="00DE0078">
              <w:rPr>
                <w:rFonts w:eastAsia="Garamond"/>
                <w:lang w:val="sq-AL"/>
              </w:rPr>
              <w:t>.4.</w:t>
            </w:r>
          </w:p>
        </w:tc>
        <w:tc>
          <w:tcPr>
            <w:tcW w:w="7452" w:type="dxa"/>
            <w:shd w:val="clear" w:color="auto" w:fill="auto"/>
          </w:tcPr>
          <w:p w14:paraId="1684AD50"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Pikë e nivelimit (Koordinatat Y, X, H  me përshkrim)</w:t>
            </w:r>
          </w:p>
        </w:tc>
        <w:tc>
          <w:tcPr>
            <w:tcW w:w="1260" w:type="dxa"/>
            <w:shd w:val="clear" w:color="auto" w:fill="auto"/>
            <w:vAlign w:val="center"/>
          </w:tcPr>
          <w:p w14:paraId="7AF997FF"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5 €</w:t>
            </w:r>
          </w:p>
        </w:tc>
      </w:tr>
      <w:tr w:rsidR="00EF30D8" w:rsidRPr="00DE0078" w14:paraId="159262EA" w14:textId="77777777" w:rsidTr="007E1198">
        <w:tc>
          <w:tcPr>
            <w:tcW w:w="1098" w:type="dxa"/>
            <w:shd w:val="clear" w:color="auto" w:fill="auto"/>
          </w:tcPr>
          <w:p w14:paraId="11584134" w14:textId="43F8586D" w:rsidR="00EF30D8" w:rsidRPr="00DE0078" w:rsidRDefault="00A51595" w:rsidP="005C68FA">
            <w:pPr>
              <w:shd w:val="clear" w:color="auto" w:fill="FFFFFF"/>
              <w:spacing w:line="276" w:lineRule="auto"/>
              <w:rPr>
                <w:rFonts w:eastAsia="Garamond"/>
                <w:lang w:val="sq-AL"/>
              </w:rPr>
            </w:pPr>
            <w:r w:rsidRPr="00DE0078">
              <w:rPr>
                <w:rFonts w:eastAsia="Garamond"/>
                <w:lang w:val="sq-AL"/>
              </w:rPr>
              <w:t>3</w:t>
            </w:r>
            <w:r w:rsidR="00EF30D8" w:rsidRPr="00DE0078">
              <w:rPr>
                <w:rFonts w:eastAsia="Garamond"/>
                <w:lang w:val="sq-AL"/>
              </w:rPr>
              <w:t>.5.</w:t>
            </w:r>
          </w:p>
        </w:tc>
        <w:tc>
          <w:tcPr>
            <w:tcW w:w="7452" w:type="dxa"/>
            <w:shd w:val="clear" w:color="auto" w:fill="auto"/>
          </w:tcPr>
          <w:p w14:paraId="01CA124E"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Pikat në linjë (Koordinatat Y, X, H me përshkrim)</w:t>
            </w:r>
          </w:p>
        </w:tc>
        <w:tc>
          <w:tcPr>
            <w:tcW w:w="1260" w:type="dxa"/>
            <w:shd w:val="clear" w:color="auto" w:fill="auto"/>
            <w:vAlign w:val="center"/>
          </w:tcPr>
          <w:p w14:paraId="402CE678"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2 €</w:t>
            </w:r>
          </w:p>
        </w:tc>
      </w:tr>
      <w:tr w:rsidR="00EF30D8" w:rsidRPr="00DE0078" w14:paraId="76576FFB" w14:textId="77777777" w:rsidTr="007E1198">
        <w:tc>
          <w:tcPr>
            <w:tcW w:w="1098" w:type="dxa"/>
            <w:shd w:val="clear" w:color="auto" w:fill="auto"/>
          </w:tcPr>
          <w:p w14:paraId="2BE962E8" w14:textId="2A27F408" w:rsidR="00EF30D8" w:rsidRPr="00DE0078" w:rsidRDefault="00A51595" w:rsidP="005C68FA">
            <w:pPr>
              <w:shd w:val="clear" w:color="auto" w:fill="FFFFFF"/>
              <w:spacing w:line="276" w:lineRule="auto"/>
              <w:rPr>
                <w:rFonts w:eastAsia="Garamond"/>
                <w:lang w:val="sq-AL"/>
              </w:rPr>
            </w:pPr>
            <w:r w:rsidRPr="00DE0078">
              <w:rPr>
                <w:rFonts w:eastAsia="Garamond"/>
                <w:lang w:val="sq-AL"/>
              </w:rPr>
              <w:t>3</w:t>
            </w:r>
            <w:r w:rsidR="00EF30D8" w:rsidRPr="00DE0078">
              <w:rPr>
                <w:rFonts w:eastAsia="Garamond"/>
                <w:lang w:val="sq-AL"/>
              </w:rPr>
              <w:t>.6.</w:t>
            </w:r>
          </w:p>
        </w:tc>
        <w:tc>
          <w:tcPr>
            <w:tcW w:w="7452" w:type="dxa"/>
            <w:shd w:val="clear" w:color="auto" w:fill="auto"/>
          </w:tcPr>
          <w:p w14:paraId="33842517"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Pikat e detajit (Koordinatat Y, X, H me përshkrim)</w:t>
            </w:r>
          </w:p>
        </w:tc>
        <w:tc>
          <w:tcPr>
            <w:tcW w:w="1260" w:type="dxa"/>
            <w:shd w:val="clear" w:color="auto" w:fill="auto"/>
            <w:vAlign w:val="center"/>
          </w:tcPr>
          <w:p w14:paraId="6F8FAFC8"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1 €</w:t>
            </w:r>
          </w:p>
        </w:tc>
      </w:tr>
      <w:tr w:rsidR="00EF30D8" w:rsidRPr="00DE0078" w14:paraId="44DF953B" w14:textId="77777777" w:rsidTr="007E1198">
        <w:trPr>
          <w:trHeight w:val="503"/>
        </w:trPr>
        <w:tc>
          <w:tcPr>
            <w:tcW w:w="8550" w:type="dxa"/>
            <w:gridSpan w:val="2"/>
            <w:shd w:val="clear" w:color="auto" w:fill="auto"/>
            <w:vAlign w:val="center"/>
          </w:tcPr>
          <w:p w14:paraId="136FF8C8" w14:textId="27387BF6" w:rsidR="00EF30D8" w:rsidRPr="00DE0078" w:rsidRDefault="00A51595" w:rsidP="007E1198">
            <w:pPr>
              <w:shd w:val="clear" w:color="auto" w:fill="FFFFFF"/>
              <w:rPr>
                <w:rFonts w:eastAsia="Garamond"/>
                <w:b/>
                <w:lang w:val="sq-AL"/>
              </w:rPr>
            </w:pPr>
            <w:r w:rsidRPr="00DE0078">
              <w:rPr>
                <w:rFonts w:eastAsia="Garamond"/>
                <w:b/>
                <w:lang w:val="sq-AL"/>
              </w:rPr>
              <w:t>4</w:t>
            </w:r>
            <w:r w:rsidR="00EF30D8" w:rsidRPr="00DE0078">
              <w:rPr>
                <w:rFonts w:eastAsia="Garamond"/>
                <w:b/>
                <w:lang w:val="sq-AL"/>
              </w:rPr>
              <w:t xml:space="preserve">. Të dhënat në formë digjitale </w:t>
            </w:r>
          </w:p>
        </w:tc>
        <w:tc>
          <w:tcPr>
            <w:tcW w:w="1260" w:type="dxa"/>
            <w:shd w:val="clear" w:color="auto" w:fill="auto"/>
            <w:vAlign w:val="center"/>
          </w:tcPr>
          <w:p w14:paraId="49A7C93A" w14:textId="77777777" w:rsidR="00EF30D8" w:rsidRPr="00DE0078" w:rsidRDefault="00EF30D8" w:rsidP="007E1198">
            <w:pPr>
              <w:shd w:val="clear" w:color="auto" w:fill="FFFFFF"/>
              <w:ind w:right="230"/>
              <w:jc w:val="right"/>
              <w:rPr>
                <w:rFonts w:eastAsia="Garamond"/>
                <w:lang w:val="sq-AL"/>
              </w:rPr>
            </w:pPr>
          </w:p>
        </w:tc>
      </w:tr>
      <w:tr w:rsidR="00EF30D8" w:rsidRPr="00DE0078" w14:paraId="6DFB4631" w14:textId="77777777" w:rsidTr="007E1198">
        <w:tc>
          <w:tcPr>
            <w:tcW w:w="1098" w:type="dxa"/>
            <w:shd w:val="clear" w:color="auto" w:fill="auto"/>
          </w:tcPr>
          <w:p w14:paraId="506CC622" w14:textId="1C9EBD28" w:rsidR="00EF30D8" w:rsidRPr="00DE0078" w:rsidRDefault="00A51595" w:rsidP="005C68FA">
            <w:pPr>
              <w:shd w:val="clear" w:color="auto" w:fill="FFFFFF"/>
              <w:spacing w:line="276" w:lineRule="auto"/>
              <w:rPr>
                <w:rFonts w:eastAsia="Garamond"/>
                <w:lang w:val="sq-AL"/>
              </w:rPr>
            </w:pPr>
            <w:r w:rsidRPr="00DE0078">
              <w:rPr>
                <w:rFonts w:eastAsia="Garamond"/>
                <w:lang w:val="sq-AL"/>
              </w:rPr>
              <w:t>4</w:t>
            </w:r>
            <w:r w:rsidR="00EF30D8" w:rsidRPr="00DE0078">
              <w:rPr>
                <w:rFonts w:eastAsia="Garamond"/>
                <w:lang w:val="sq-AL"/>
              </w:rPr>
              <w:t>.1.</w:t>
            </w:r>
          </w:p>
        </w:tc>
        <w:tc>
          <w:tcPr>
            <w:tcW w:w="7452" w:type="dxa"/>
            <w:shd w:val="clear" w:color="auto" w:fill="auto"/>
          </w:tcPr>
          <w:p w14:paraId="77F9EE0D"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Parcela në format digjital deri në 1 ha, për një njësi</w:t>
            </w:r>
          </w:p>
        </w:tc>
        <w:tc>
          <w:tcPr>
            <w:tcW w:w="1260" w:type="dxa"/>
            <w:shd w:val="clear" w:color="auto" w:fill="auto"/>
            <w:vAlign w:val="center"/>
          </w:tcPr>
          <w:p w14:paraId="4A2E518C" w14:textId="77777777" w:rsidR="00EF30D8" w:rsidRPr="00DE0078" w:rsidRDefault="00EF30D8" w:rsidP="007E1198">
            <w:pPr>
              <w:shd w:val="clear" w:color="auto" w:fill="FFFFFF"/>
              <w:tabs>
                <w:tab w:val="left" w:pos="795"/>
              </w:tabs>
              <w:spacing w:line="276" w:lineRule="auto"/>
              <w:ind w:right="230"/>
              <w:jc w:val="right"/>
              <w:rPr>
                <w:rFonts w:eastAsia="Garamond"/>
                <w:b/>
                <w:lang w:val="sq-AL"/>
              </w:rPr>
            </w:pPr>
            <w:r w:rsidRPr="00DE0078">
              <w:rPr>
                <w:rFonts w:eastAsia="Garamond"/>
                <w:b/>
                <w:lang w:val="sq-AL"/>
              </w:rPr>
              <w:t xml:space="preserve">    10 €</w:t>
            </w:r>
          </w:p>
        </w:tc>
      </w:tr>
      <w:tr w:rsidR="00EF30D8" w:rsidRPr="00DE0078" w14:paraId="440344C1" w14:textId="77777777" w:rsidTr="007E1198">
        <w:tc>
          <w:tcPr>
            <w:tcW w:w="1098" w:type="dxa"/>
            <w:shd w:val="clear" w:color="auto" w:fill="auto"/>
          </w:tcPr>
          <w:p w14:paraId="5BC0B9F0" w14:textId="689C7D49" w:rsidR="00EF30D8" w:rsidRPr="00DE0078" w:rsidRDefault="00A51595" w:rsidP="005C68FA">
            <w:pPr>
              <w:shd w:val="clear" w:color="auto" w:fill="FFFFFF"/>
              <w:spacing w:line="276" w:lineRule="auto"/>
              <w:rPr>
                <w:rFonts w:eastAsia="Garamond"/>
                <w:lang w:val="sq-AL"/>
              </w:rPr>
            </w:pPr>
            <w:r w:rsidRPr="00DE0078">
              <w:rPr>
                <w:rFonts w:eastAsia="Garamond"/>
                <w:lang w:val="sq-AL"/>
              </w:rPr>
              <w:t>4</w:t>
            </w:r>
            <w:r w:rsidR="00EF30D8" w:rsidRPr="00DE0078">
              <w:rPr>
                <w:rFonts w:eastAsia="Garamond"/>
                <w:lang w:val="sq-AL"/>
              </w:rPr>
              <w:t>.2.</w:t>
            </w:r>
          </w:p>
        </w:tc>
        <w:tc>
          <w:tcPr>
            <w:tcW w:w="7452" w:type="dxa"/>
            <w:shd w:val="clear" w:color="auto" w:fill="auto"/>
          </w:tcPr>
          <w:p w14:paraId="0BAA1B0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Parcela në format digjital mbi 1 ha deri në 2 ha, për një njësi</w:t>
            </w:r>
          </w:p>
        </w:tc>
        <w:tc>
          <w:tcPr>
            <w:tcW w:w="1260" w:type="dxa"/>
            <w:shd w:val="clear" w:color="auto" w:fill="auto"/>
            <w:vAlign w:val="center"/>
          </w:tcPr>
          <w:p w14:paraId="17DAE802" w14:textId="77777777" w:rsidR="00EF30D8" w:rsidRPr="00DE0078" w:rsidRDefault="00EF30D8" w:rsidP="007E1198">
            <w:pPr>
              <w:shd w:val="clear" w:color="auto" w:fill="FFFFFF"/>
              <w:tabs>
                <w:tab w:val="left" w:pos="795"/>
              </w:tabs>
              <w:spacing w:line="276" w:lineRule="auto"/>
              <w:ind w:right="230"/>
              <w:jc w:val="right"/>
              <w:rPr>
                <w:rFonts w:eastAsia="Garamond"/>
                <w:b/>
                <w:lang w:val="sq-AL"/>
              </w:rPr>
            </w:pPr>
            <w:r w:rsidRPr="00DE0078">
              <w:rPr>
                <w:rFonts w:eastAsia="Garamond"/>
                <w:b/>
                <w:lang w:val="sq-AL"/>
              </w:rPr>
              <w:t xml:space="preserve">    20 €</w:t>
            </w:r>
          </w:p>
        </w:tc>
      </w:tr>
      <w:tr w:rsidR="00EF30D8" w:rsidRPr="00DE0078" w14:paraId="48A87A2D" w14:textId="77777777" w:rsidTr="007E1198">
        <w:tc>
          <w:tcPr>
            <w:tcW w:w="1098" w:type="dxa"/>
            <w:shd w:val="clear" w:color="auto" w:fill="auto"/>
          </w:tcPr>
          <w:p w14:paraId="4C718A83" w14:textId="6ECA1E11" w:rsidR="00EF30D8" w:rsidRPr="00DE0078" w:rsidRDefault="00A51595" w:rsidP="005C68FA">
            <w:pPr>
              <w:shd w:val="clear" w:color="auto" w:fill="FFFFFF"/>
              <w:spacing w:line="276" w:lineRule="auto"/>
              <w:rPr>
                <w:rFonts w:eastAsia="Garamond"/>
                <w:lang w:val="sq-AL"/>
              </w:rPr>
            </w:pPr>
            <w:r w:rsidRPr="00DE0078">
              <w:rPr>
                <w:rFonts w:eastAsia="Garamond"/>
                <w:lang w:val="sq-AL"/>
              </w:rPr>
              <w:t>4</w:t>
            </w:r>
            <w:r w:rsidR="00EF30D8" w:rsidRPr="00DE0078">
              <w:rPr>
                <w:rFonts w:eastAsia="Garamond"/>
                <w:lang w:val="sq-AL"/>
              </w:rPr>
              <w:t>.3.</w:t>
            </w:r>
          </w:p>
        </w:tc>
        <w:tc>
          <w:tcPr>
            <w:tcW w:w="7452" w:type="dxa"/>
            <w:shd w:val="clear" w:color="auto" w:fill="auto"/>
          </w:tcPr>
          <w:p w14:paraId="3ADB9ABB"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Parcela në format digjital mbi 2 ha deri në 5 ha, për një njësi</w:t>
            </w:r>
          </w:p>
        </w:tc>
        <w:tc>
          <w:tcPr>
            <w:tcW w:w="1260" w:type="dxa"/>
            <w:shd w:val="clear" w:color="auto" w:fill="auto"/>
            <w:vAlign w:val="center"/>
          </w:tcPr>
          <w:p w14:paraId="15CBDB4B" w14:textId="77777777" w:rsidR="00EF30D8" w:rsidRPr="00DE0078" w:rsidRDefault="00EF30D8" w:rsidP="007E1198">
            <w:pPr>
              <w:shd w:val="clear" w:color="auto" w:fill="FFFFFF"/>
              <w:tabs>
                <w:tab w:val="left" w:pos="795"/>
              </w:tabs>
              <w:spacing w:line="276" w:lineRule="auto"/>
              <w:ind w:right="230"/>
              <w:jc w:val="right"/>
              <w:rPr>
                <w:rFonts w:eastAsia="Garamond"/>
                <w:b/>
                <w:lang w:val="sq-AL"/>
              </w:rPr>
            </w:pPr>
            <w:r w:rsidRPr="00DE0078">
              <w:rPr>
                <w:rFonts w:eastAsia="Garamond"/>
                <w:b/>
                <w:lang w:val="sq-AL"/>
              </w:rPr>
              <w:t xml:space="preserve">    40 €</w:t>
            </w:r>
          </w:p>
        </w:tc>
      </w:tr>
      <w:tr w:rsidR="00EF30D8" w:rsidRPr="00DE0078" w14:paraId="7E69D96D" w14:textId="77777777" w:rsidTr="007E1198">
        <w:tc>
          <w:tcPr>
            <w:tcW w:w="1098" w:type="dxa"/>
            <w:shd w:val="clear" w:color="auto" w:fill="auto"/>
          </w:tcPr>
          <w:p w14:paraId="0263F774" w14:textId="5269E720" w:rsidR="00EF30D8" w:rsidRPr="00DE0078" w:rsidRDefault="00A51595" w:rsidP="005C68FA">
            <w:pPr>
              <w:shd w:val="clear" w:color="auto" w:fill="FFFFFF"/>
              <w:spacing w:line="276" w:lineRule="auto"/>
              <w:rPr>
                <w:rFonts w:eastAsia="Garamond"/>
                <w:lang w:val="sq-AL"/>
              </w:rPr>
            </w:pPr>
            <w:r w:rsidRPr="00DE0078">
              <w:rPr>
                <w:rFonts w:eastAsia="Garamond"/>
                <w:lang w:val="sq-AL"/>
              </w:rPr>
              <w:t>4</w:t>
            </w:r>
            <w:r w:rsidR="00EF30D8" w:rsidRPr="00DE0078">
              <w:rPr>
                <w:rFonts w:eastAsia="Garamond"/>
                <w:lang w:val="sq-AL"/>
              </w:rPr>
              <w:t>.4.</w:t>
            </w:r>
          </w:p>
        </w:tc>
        <w:tc>
          <w:tcPr>
            <w:tcW w:w="7452" w:type="dxa"/>
            <w:shd w:val="clear" w:color="auto" w:fill="auto"/>
          </w:tcPr>
          <w:p w14:paraId="5018CE38"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Parcela në format digjital mbi 5 ha</w:t>
            </w:r>
          </w:p>
        </w:tc>
        <w:tc>
          <w:tcPr>
            <w:tcW w:w="1260" w:type="dxa"/>
            <w:shd w:val="clear" w:color="auto" w:fill="auto"/>
            <w:vAlign w:val="center"/>
          </w:tcPr>
          <w:p w14:paraId="62AC1336" w14:textId="77777777" w:rsidR="00EF30D8" w:rsidRPr="00DE0078" w:rsidRDefault="00EF30D8" w:rsidP="007E1198">
            <w:pPr>
              <w:shd w:val="clear" w:color="auto" w:fill="FFFFFF"/>
              <w:tabs>
                <w:tab w:val="left" w:pos="795"/>
              </w:tabs>
              <w:spacing w:line="276" w:lineRule="auto"/>
              <w:ind w:right="230"/>
              <w:jc w:val="right"/>
              <w:rPr>
                <w:rFonts w:eastAsia="Garamond"/>
                <w:b/>
                <w:lang w:val="sq-AL"/>
              </w:rPr>
            </w:pPr>
            <w:r w:rsidRPr="00DE0078">
              <w:rPr>
                <w:rFonts w:eastAsia="Garamond"/>
                <w:b/>
                <w:lang w:val="sq-AL"/>
              </w:rPr>
              <w:t xml:space="preserve">    60 €</w:t>
            </w:r>
          </w:p>
        </w:tc>
      </w:tr>
      <w:tr w:rsidR="00EF30D8" w:rsidRPr="00DE0078" w14:paraId="706672E7" w14:textId="77777777" w:rsidTr="007E1198">
        <w:tc>
          <w:tcPr>
            <w:tcW w:w="1098" w:type="dxa"/>
            <w:shd w:val="clear" w:color="auto" w:fill="auto"/>
          </w:tcPr>
          <w:p w14:paraId="3DC7307F" w14:textId="4FC1F3DB" w:rsidR="00EF30D8" w:rsidRPr="00DE0078" w:rsidRDefault="00A51595" w:rsidP="005C68FA">
            <w:pPr>
              <w:shd w:val="clear" w:color="auto" w:fill="FFFFFF"/>
              <w:spacing w:line="276" w:lineRule="auto"/>
              <w:rPr>
                <w:rFonts w:eastAsia="Garamond"/>
                <w:lang w:val="sq-AL"/>
              </w:rPr>
            </w:pPr>
            <w:r w:rsidRPr="00DE0078">
              <w:rPr>
                <w:rFonts w:eastAsia="Garamond"/>
                <w:lang w:val="sq-AL"/>
              </w:rPr>
              <w:t>4</w:t>
            </w:r>
            <w:r w:rsidR="00EF30D8" w:rsidRPr="00DE0078">
              <w:rPr>
                <w:rFonts w:eastAsia="Garamond"/>
                <w:lang w:val="sq-AL"/>
              </w:rPr>
              <w:t>.5.</w:t>
            </w:r>
          </w:p>
        </w:tc>
        <w:tc>
          <w:tcPr>
            <w:tcW w:w="7452" w:type="dxa"/>
            <w:shd w:val="clear" w:color="auto" w:fill="auto"/>
          </w:tcPr>
          <w:p w14:paraId="1D9C4265"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Ndërtesa në format digjital </w:t>
            </w:r>
          </w:p>
        </w:tc>
        <w:tc>
          <w:tcPr>
            <w:tcW w:w="1260" w:type="dxa"/>
            <w:shd w:val="clear" w:color="auto" w:fill="auto"/>
            <w:vAlign w:val="center"/>
          </w:tcPr>
          <w:p w14:paraId="0EABD065" w14:textId="77777777" w:rsidR="00EF30D8" w:rsidRPr="00DE0078" w:rsidRDefault="00EF30D8" w:rsidP="007E1198">
            <w:pPr>
              <w:shd w:val="clear" w:color="auto" w:fill="FFFFFF"/>
              <w:tabs>
                <w:tab w:val="left" w:pos="795"/>
              </w:tabs>
              <w:spacing w:line="276" w:lineRule="auto"/>
              <w:ind w:right="230"/>
              <w:jc w:val="right"/>
              <w:rPr>
                <w:rFonts w:eastAsia="Garamond"/>
                <w:b/>
                <w:lang w:val="sq-AL"/>
              </w:rPr>
            </w:pPr>
            <w:r w:rsidRPr="00DE0078">
              <w:rPr>
                <w:rFonts w:eastAsia="Garamond"/>
                <w:b/>
                <w:lang w:val="sq-AL"/>
              </w:rPr>
              <w:t xml:space="preserve">      5 €</w:t>
            </w:r>
          </w:p>
        </w:tc>
      </w:tr>
      <w:tr w:rsidR="00EF30D8" w:rsidRPr="00DE0078" w14:paraId="60B809AE" w14:textId="77777777" w:rsidTr="007E1198">
        <w:tc>
          <w:tcPr>
            <w:tcW w:w="1098" w:type="dxa"/>
            <w:shd w:val="clear" w:color="auto" w:fill="auto"/>
          </w:tcPr>
          <w:p w14:paraId="2552FB4F" w14:textId="5E0EECDF" w:rsidR="00EF30D8" w:rsidRPr="00DE0078" w:rsidRDefault="00A51595" w:rsidP="005C68FA">
            <w:pPr>
              <w:shd w:val="clear" w:color="auto" w:fill="FFFFFF"/>
              <w:spacing w:line="276" w:lineRule="auto"/>
              <w:rPr>
                <w:rFonts w:eastAsia="Garamond"/>
                <w:lang w:val="sq-AL"/>
              </w:rPr>
            </w:pPr>
            <w:r w:rsidRPr="00DE0078">
              <w:rPr>
                <w:rFonts w:eastAsia="Garamond"/>
                <w:lang w:val="sq-AL"/>
              </w:rPr>
              <w:t>5</w:t>
            </w:r>
            <w:r w:rsidR="00EF30D8" w:rsidRPr="00DE0078">
              <w:rPr>
                <w:rFonts w:eastAsia="Garamond"/>
                <w:lang w:val="sq-AL"/>
              </w:rPr>
              <w:t>.6.</w:t>
            </w:r>
          </w:p>
        </w:tc>
        <w:tc>
          <w:tcPr>
            <w:tcW w:w="7452" w:type="dxa"/>
            <w:shd w:val="clear" w:color="auto" w:fill="auto"/>
          </w:tcPr>
          <w:p w14:paraId="7B7FD50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CD – kompakt disku (për parcela si dhe ndërtesa)</w:t>
            </w:r>
          </w:p>
        </w:tc>
        <w:tc>
          <w:tcPr>
            <w:tcW w:w="1260" w:type="dxa"/>
            <w:shd w:val="clear" w:color="auto" w:fill="auto"/>
            <w:vAlign w:val="center"/>
          </w:tcPr>
          <w:p w14:paraId="721D14E8" w14:textId="77777777" w:rsidR="00EF30D8" w:rsidRPr="00DE0078" w:rsidRDefault="00EF30D8" w:rsidP="007E1198">
            <w:pPr>
              <w:shd w:val="clear" w:color="auto" w:fill="FFFFFF"/>
              <w:tabs>
                <w:tab w:val="left" w:pos="795"/>
              </w:tabs>
              <w:spacing w:line="276" w:lineRule="auto"/>
              <w:ind w:right="230"/>
              <w:jc w:val="right"/>
              <w:rPr>
                <w:rFonts w:eastAsia="Garamond"/>
                <w:b/>
                <w:lang w:val="sq-AL"/>
              </w:rPr>
            </w:pPr>
            <w:r w:rsidRPr="00DE0078">
              <w:rPr>
                <w:rFonts w:eastAsia="Garamond"/>
                <w:b/>
                <w:lang w:val="sq-AL"/>
              </w:rPr>
              <w:t xml:space="preserve">  0.50 €</w:t>
            </w:r>
          </w:p>
        </w:tc>
      </w:tr>
      <w:tr w:rsidR="00EF30D8" w:rsidRPr="00DE0078" w14:paraId="4984405B" w14:textId="77777777" w:rsidTr="007E1198">
        <w:trPr>
          <w:trHeight w:val="485"/>
        </w:trPr>
        <w:tc>
          <w:tcPr>
            <w:tcW w:w="9810" w:type="dxa"/>
            <w:gridSpan w:val="3"/>
            <w:shd w:val="clear" w:color="auto" w:fill="auto"/>
            <w:vAlign w:val="center"/>
          </w:tcPr>
          <w:p w14:paraId="0F584CBA" w14:textId="4F5FEAD1" w:rsidR="00EF30D8" w:rsidRPr="00DE0078" w:rsidRDefault="00A51595" w:rsidP="007E1198">
            <w:pPr>
              <w:shd w:val="clear" w:color="auto" w:fill="FFFFFF"/>
              <w:ind w:right="230"/>
              <w:rPr>
                <w:rFonts w:eastAsia="Garamond"/>
                <w:b/>
                <w:lang w:val="sq-AL"/>
              </w:rPr>
            </w:pPr>
            <w:r w:rsidRPr="00DE0078">
              <w:rPr>
                <w:rFonts w:eastAsia="Garamond"/>
                <w:b/>
                <w:lang w:val="sq-AL"/>
              </w:rPr>
              <w:t>5</w:t>
            </w:r>
            <w:r w:rsidR="00EF30D8" w:rsidRPr="00DE0078">
              <w:rPr>
                <w:rFonts w:eastAsia="Garamond"/>
                <w:b/>
                <w:lang w:val="sq-AL"/>
              </w:rPr>
              <w:t>. Ndërrimi i kulturave të parcelave</w:t>
            </w:r>
          </w:p>
        </w:tc>
      </w:tr>
      <w:tr w:rsidR="00EF30D8" w:rsidRPr="00DE0078" w14:paraId="56CEE1CE" w14:textId="77777777" w:rsidTr="007E1198">
        <w:tc>
          <w:tcPr>
            <w:tcW w:w="1098" w:type="dxa"/>
            <w:shd w:val="clear" w:color="auto" w:fill="auto"/>
          </w:tcPr>
          <w:p w14:paraId="71A5B327" w14:textId="430FAE33" w:rsidR="00EF30D8" w:rsidRPr="00DE0078" w:rsidRDefault="00A51595" w:rsidP="005C68FA">
            <w:pPr>
              <w:shd w:val="clear" w:color="auto" w:fill="FFFFFF"/>
              <w:spacing w:line="276" w:lineRule="auto"/>
              <w:rPr>
                <w:rFonts w:eastAsia="Garamond"/>
                <w:lang w:val="sq-AL"/>
              </w:rPr>
            </w:pPr>
            <w:r w:rsidRPr="00DE0078">
              <w:rPr>
                <w:rFonts w:eastAsia="Garamond"/>
                <w:lang w:val="sq-AL"/>
              </w:rPr>
              <w:t>5</w:t>
            </w:r>
            <w:r w:rsidR="00EF30D8" w:rsidRPr="00DE0078">
              <w:rPr>
                <w:rFonts w:eastAsia="Garamond"/>
                <w:lang w:val="sq-AL"/>
              </w:rPr>
              <w:t>.1.</w:t>
            </w:r>
          </w:p>
        </w:tc>
        <w:tc>
          <w:tcPr>
            <w:tcW w:w="7452" w:type="dxa"/>
            <w:shd w:val="clear" w:color="auto" w:fill="auto"/>
          </w:tcPr>
          <w:p w14:paraId="7CD6E609"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Ndërrimi i kulturës së një parcele pa matje gjeodezike</w:t>
            </w:r>
          </w:p>
        </w:tc>
        <w:tc>
          <w:tcPr>
            <w:tcW w:w="1260" w:type="dxa"/>
            <w:shd w:val="clear" w:color="auto" w:fill="auto"/>
            <w:vAlign w:val="center"/>
          </w:tcPr>
          <w:p w14:paraId="5B43E5AC" w14:textId="77777777" w:rsidR="00EF30D8" w:rsidRPr="00DE0078" w:rsidRDefault="00EF30D8" w:rsidP="007E1198">
            <w:pPr>
              <w:shd w:val="clear" w:color="auto" w:fill="FFFFFF"/>
              <w:spacing w:line="276" w:lineRule="auto"/>
              <w:ind w:right="230"/>
              <w:jc w:val="right"/>
              <w:rPr>
                <w:rFonts w:eastAsia="Garamond"/>
                <w:b/>
                <w:lang w:val="sq-AL"/>
              </w:rPr>
            </w:pPr>
            <w:r w:rsidRPr="00DE0078">
              <w:rPr>
                <w:rFonts w:eastAsia="Garamond"/>
                <w:b/>
                <w:lang w:val="sq-AL"/>
              </w:rPr>
              <w:t xml:space="preserve">    10 €</w:t>
            </w:r>
          </w:p>
        </w:tc>
      </w:tr>
      <w:tr w:rsidR="00EF30D8" w:rsidRPr="00DE0078" w14:paraId="5CBE16D4" w14:textId="77777777" w:rsidTr="007E1198">
        <w:tc>
          <w:tcPr>
            <w:tcW w:w="1098" w:type="dxa"/>
            <w:shd w:val="clear" w:color="auto" w:fill="auto"/>
          </w:tcPr>
          <w:p w14:paraId="59B9925F" w14:textId="09064BD3" w:rsidR="00EF30D8" w:rsidRPr="00DE0078" w:rsidRDefault="00A51595" w:rsidP="005C68FA">
            <w:pPr>
              <w:shd w:val="clear" w:color="auto" w:fill="FFFFFF"/>
              <w:spacing w:line="276" w:lineRule="auto"/>
              <w:rPr>
                <w:rFonts w:eastAsia="Garamond"/>
                <w:lang w:val="sq-AL"/>
              </w:rPr>
            </w:pPr>
            <w:r w:rsidRPr="00DE0078">
              <w:rPr>
                <w:rFonts w:eastAsia="Garamond"/>
                <w:lang w:val="sq-AL"/>
              </w:rPr>
              <w:t>5</w:t>
            </w:r>
            <w:r w:rsidR="00EF30D8" w:rsidRPr="00DE0078">
              <w:rPr>
                <w:rFonts w:eastAsia="Garamond"/>
                <w:lang w:val="sq-AL"/>
              </w:rPr>
              <w:t>.2.</w:t>
            </w:r>
          </w:p>
        </w:tc>
        <w:tc>
          <w:tcPr>
            <w:tcW w:w="8712" w:type="dxa"/>
            <w:gridSpan w:val="2"/>
            <w:shd w:val="clear" w:color="auto" w:fill="auto"/>
          </w:tcPr>
          <w:p w14:paraId="3F312DFD"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Ndërrimi i kulturës së një parcele me matje bëhet sipas tarifave në pikat 5 dhe 6 të këtij neni.</w:t>
            </w:r>
          </w:p>
        </w:tc>
      </w:tr>
      <w:tr w:rsidR="00EF30D8" w:rsidRPr="00DE0078" w14:paraId="2DD83243" w14:textId="77777777" w:rsidTr="007E1198">
        <w:trPr>
          <w:trHeight w:val="575"/>
        </w:trPr>
        <w:tc>
          <w:tcPr>
            <w:tcW w:w="9810" w:type="dxa"/>
            <w:gridSpan w:val="3"/>
            <w:shd w:val="clear" w:color="auto" w:fill="auto"/>
            <w:vAlign w:val="center"/>
          </w:tcPr>
          <w:p w14:paraId="037EADA5" w14:textId="3E963170" w:rsidR="00EF30D8" w:rsidRPr="00DE0078" w:rsidRDefault="00A51595" w:rsidP="007E1198">
            <w:pPr>
              <w:shd w:val="clear" w:color="auto" w:fill="FFFFFF"/>
              <w:rPr>
                <w:rFonts w:eastAsia="Garamond"/>
                <w:b/>
                <w:lang w:val="sq-AL"/>
              </w:rPr>
            </w:pPr>
            <w:r w:rsidRPr="00DE0078">
              <w:rPr>
                <w:rFonts w:eastAsia="Garamond"/>
                <w:b/>
                <w:lang w:val="sq-AL"/>
              </w:rPr>
              <w:t>6</w:t>
            </w:r>
            <w:r w:rsidR="00EF30D8" w:rsidRPr="00DE0078">
              <w:rPr>
                <w:rFonts w:eastAsia="Garamond"/>
                <w:b/>
                <w:lang w:val="sq-AL"/>
              </w:rPr>
              <w:t>. Ndarja e parcelave</w:t>
            </w:r>
          </w:p>
        </w:tc>
      </w:tr>
      <w:tr w:rsidR="00EF30D8" w:rsidRPr="00DE0078" w14:paraId="26188ACC" w14:textId="77777777" w:rsidTr="007E1198">
        <w:tc>
          <w:tcPr>
            <w:tcW w:w="1098" w:type="dxa"/>
            <w:shd w:val="clear" w:color="auto" w:fill="auto"/>
            <w:vAlign w:val="center"/>
          </w:tcPr>
          <w:p w14:paraId="5A0D0B55" w14:textId="6DEDF807" w:rsidR="00EF30D8" w:rsidRPr="00DE0078" w:rsidRDefault="00A51595" w:rsidP="005C68FA">
            <w:pPr>
              <w:shd w:val="clear" w:color="auto" w:fill="FFFFFF"/>
              <w:spacing w:line="276" w:lineRule="auto"/>
              <w:rPr>
                <w:rFonts w:eastAsia="Garamond"/>
                <w:lang w:val="sq-AL"/>
              </w:rPr>
            </w:pPr>
            <w:r w:rsidRPr="00DE0078">
              <w:rPr>
                <w:rFonts w:eastAsia="Garamond"/>
                <w:lang w:val="sq-AL"/>
              </w:rPr>
              <w:t>6</w:t>
            </w:r>
            <w:r w:rsidR="00EF30D8" w:rsidRPr="00DE0078">
              <w:rPr>
                <w:rFonts w:eastAsia="Garamond"/>
                <w:lang w:val="sq-AL"/>
              </w:rPr>
              <w:t>.1.</w:t>
            </w:r>
          </w:p>
        </w:tc>
        <w:tc>
          <w:tcPr>
            <w:tcW w:w="7452" w:type="dxa"/>
            <w:shd w:val="clear" w:color="auto" w:fill="auto"/>
          </w:tcPr>
          <w:p w14:paraId="4178914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Ndarja e parcelës me sipërfaqe deri në 0.50 ha për një njësi</w:t>
            </w:r>
          </w:p>
        </w:tc>
        <w:tc>
          <w:tcPr>
            <w:tcW w:w="1260" w:type="dxa"/>
            <w:shd w:val="clear" w:color="auto" w:fill="auto"/>
            <w:vAlign w:val="center"/>
          </w:tcPr>
          <w:p w14:paraId="496AED25"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80 €</w:t>
            </w:r>
          </w:p>
        </w:tc>
      </w:tr>
      <w:tr w:rsidR="00EF30D8" w:rsidRPr="00DE0078" w14:paraId="150EDE1B" w14:textId="77777777" w:rsidTr="007E1198">
        <w:trPr>
          <w:trHeight w:val="330"/>
        </w:trPr>
        <w:tc>
          <w:tcPr>
            <w:tcW w:w="1098" w:type="dxa"/>
            <w:shd w:val="clear" w:color="auto" w:fill="auto"/>
            <w:vAlign w:val="center"/>
          </w:tcPr>
          <w:p w14:paraId="16916C3C" w14:textId="0849FB32" w:rsidR="00EF30D8" w:rsidRPr="00DE0078" w:rsidRDefault="00A51595" w:rsidP="005C68FA">
            <w:pPr>
              <w:shd w:val="clear" w:color="auto" w:fill="FFFFFF"/>
              <w:spacing w:line="276" w:lineRule="auto"/>
              <w:rPr>
                <w:rFonts w:eastAsia="Garamond"/>
                <w:lang w:val="sq-AL"/>
              </w:rPr>
            </w:pPr>
            <w:r w:rsidRPr="00DE0078">
              <w:rPr>
                <w:rFonts w:eastAsia="Garamond"/>
                <w:lang w:val="sq-AL"/>
              </w:rPr>
              <w:t>6</w:t>
            </w:r>
            <w:r w:rsidR="00EF30D8" w:rsidRPr="00DE0078">
              <w:rPr>
                <w:rFonts w:eastAsia="Garamond"/>
                <w:lang w:val="sq-AL"/>
              </w:rPr>
              <w:t>.2.</w:t>
            </w:r>
          </w:p>
        </w:tc>
        <w:tc>
          <w:tcPr>
            <w:tcW w:w="7452" w:type="dxa"/>
            <w:shd w:val="clear" w:color="auto" w:fill="auto"/>
          </w:tcPr>
          <w:p w14:paraId="63F1EF25"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Ndarja e parcelës me sipërfaqe mbi 0.50 ha deri në 1 ha për një njësi</w:t>
            </w:r>
          </w:p>
        </w:tc>
        <w:tc>
          <w:tcPr>
            <w:tcW w:w="1260" w:type="dxa"/>
            <w:shd w:val="clear" w:color="auto" w:fill="auto"/>
            <w:vAlign w:val="center"/>
          </w:tcPr>
          <w:p w14:paraId="537044DE"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90 €</w:t>
            </w:r>
          </w:p>
        </w:tc>
      </w:tr>
      <w:tr w:rsidR="00EF30D8" w:rsidRPr="00DE0078" w14:paraId="11A0D7F2" w14:textId="77777777" w:rsidTr="007E1198">
        <w:trPr>
          <w:trHeight w:val="195"/>
        </w:trPr>
        <w:tc>
          <w:tcPr>
            <w:tcW w:w="1098" w:type="dxa"/>
            <w:shd w:val="clear" w:color="auto" w:fill="auto"/>
            <w:vAlign w:val="center"/>
          </w:tcPr>
          <w:p w14:paraId="766B6309" w14:textId="5690A077" w:rsidR="00EF30D8" w:rsidRPr="00DE0078" w:rsidRDefault="00A51595" w:rsidP="005C68FA">
            <w:pPr>
              <w:shd w:val="clear" w:color="auto" w:fill="FFFFFF"/>
              <w:spacing w:line="276" w:lineRule="auto"/>
              <w:rPr>
                <w:rFonts w:eastAsia="Garamond"/>
                <w:lang w:val="sq-AL"/>
              </w:rPr>
            </w:pPr>
            <w:r w:rsidRPr="00DE0078">
              <w:rPr>
                <w:rFonts w:eastAsia="Garamond"/>
                <w:lang w:val="sq-AL"/>
              </w:rPr>
              <w:t>6</w:t>
            </w:r>
            <w:r w:rsidR="00EF30D8" w:rsidRPr="00DE0078">
              <w:rPr>
                <w:rFonts w:eastAsia="Garamond"/>
                <w:lang w:val="sq-AL"/>
              </w:rPr>
              <w:t>.3.</w:t>
            </w:r>
          </w:p>
        </w:tc>
        <w:tc>
          <w:tcPr>
            <w:tcW w:w="7452" w:type="dxa"/>
            <w:shd w:val="clear" w:color="auto" w:fill="auto"/>
          </w:tcPr>
          <w:p w14:paraId="10C3371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Ndarja e parcelës me sipërfaqe mbi 1 ha deri në 2.5 ha për një njësi</w:t>
            </w:r>
          </w:p>
        </w:tc>
        <w:tc>
          <w:tcPr>
            <w:tcW w:w="1260" w:type="dxa"/>
            <w:shd w:val="clear" w:color="auto" w:fill="auto"/>
            <w:vAlign w:val="center"/>
          </w:tcPr>
          <w:p w14:paraId="2C248F79"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 xml:space="preserve">120 € </w:t>
            </w:r>
          </w:p>
        </w:tc>
      </w:tr>
      <w:tr w:rsidR="00EF30D8" w:rsidRPr="00DE0078" w14:paraId="3EAABFB4" w14:textId="77777777" w:rsidTr="007E1198">
        <w:tc>
          <w:tcPr>
            <w:tcW w:w="1098" w:type="dxa"/>
            <w:shd w:val="clear" w:color="auto" w:fill="auto"/>
          </w:tcPr>
          <w:p w14:paraId="62892139" w14:textId="20F0D64F" w:rsidR="00EF30D8" w:rsidRPr="00DE0078" w:rsidRDefault="00A51595" w:rsidP="005C68FA">
            <w:pPr>
              <w:shd w:val="clear" w:color="auto" w:fill="FFFFFF"/>
              <w:spacing w:line="276" w:lineRule="auto"/>
              <w:rPr>
                <w:rFonts w:eastAsia="Garamond"/>
                <w:lang w:val="sq-AL"/>
              </w:rPr>
            </w:pPr>
            <w:r w:rsidRPr="00DE0078">
              <w:rPr>
                <w:rFonts w:eastAsia="Garamond"/>
                <w:lang w:val="sq-AL"/>
              </w:rPr>
              <w:t>6</w:t>
            </w:r>
            <w:r w:rsidR="00EF30D8" w:rsidRPr="00DE0078">
              <w:rPr>
                <w:rFonts w:eastAsia="Garamond"/>
                <w:lang w:val="sq-AL"/>
              </w:rPr>
              <w:t>.4.</w:t>
            </w:r>
          </w:p>
        </w:tc>
        <w:tc>
          <w:tcPr>
            <w:tcW w:w="7452" w:type="dxa"/>
            <w:shd w:val="clear" w:color="auto" w:fill="auto"/>
          </w:tcPr>
          <w:p w14:paraId="41CC7E65"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Ndarja e parcelës me sipërfaqe mbi 2.5 ha deri në 5 ha për një njësi</w:t>
            </w:r>
          </w:p>
        </w:tc>
        <w:tc>
          <w:tcPr>
            <w:tcW w:w="1260" w:type="dxa"/>
            <w:shd w:val="clear" w:color="auto" w:fill="auto"/>
            <w:vAlign w:val="center"/>
          </w:tcPr>
          <w:p w14:paraId="5D19B7BD"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140 €</w:t>
            </w:r>
          </w:p>
        </w:tc>
      </w:tr>
      <w:tr w:rsidR="00EF30D8" w:rsidRPr="00DE0078" w14:paraId="7FFB4A61" w14:textId="77777777" w:rsidTr="007E1198">
        <w:tc>
          <w:tcPr>
            <w:tcW w:w="1098" w:type="dxa"/>
            <w:shd w:val="clear" w:color="auto" w:fill="auto"/>
          </w:tcPr>
          <w:p w14:paraId="37892167" w14:textId="6DEB885E" w:rsidR="00EF30D8" w:rsidRPr="00DE0078" w:rsidRDefault="00A51595" w:rsidP="005C68FA">
            <w:pPr>
              <w:shd w:val="clear" w:color="auto" w:fill="FFFFFF"/>
              <w:spacing w:line="276" w:lineRule="auto"/>
              <w:rPr>
                <w:rFonts w:eastAsia="Garamond"/>
                <w:lang w:val="sq-AL"/>
              </w:rPr>
            </w:pPr>
            <w:r w:rsidRPr="00DE0078">
              <w:rPr>
                <w:rFonts w:eastAsia="Garamond"/>
                <w:lang w:val="sq-AL"/>
              </w:rPr>
              <w:t>6</w:t>
            </w:r>
            <w:r w:rsidR="00EF30D8" w:rsidRPr="00DE0078">
              <w:rPr>
                <w:rFonts w:eastAsia="Garamond"/>
                <w:lang w:val="sq-AL"/>
              </w:rPr>
              <w:t>.5.</w:t>
            </w:r>
          </w:p>
        </w:tc>
        <w:tc>
          <w:tcPr>
            <w:tcW w:w="7452" w:type="dxa"/>
            <w:shd w:val="clear" w:color="auto" w:fill="auto"/>
          </w:tcPr>
          <w:p w14:paraId="22D32B0F"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Ndarja e parcelës me sipërfaqe mbi 5 ha deri në 10 ha për një njësi</w:t>
            </w:r>
          </w:p>
        </w:tc>
        <w:tc>
          <w:tcPr>
            <w:tcW w:w="1260" w:type="dxa"/>
            <w:shd w:val="clear" w:color="auto" w:fill="auto"/>
            <w:vAlign w:val="center"/>
          </w:tcPr>
          <w:p w14:paraId="1A27B299"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170 €</w:t>
            </w:r>
          </w:p>
        </w:tc>
      </w:tr>
      <w:tr w:rsidR="00EF30D8" w:rsidRPr="00DE0078" w14:paraId="3BAE7684" w14:textId="77777777" w:rsidTr="007E1198">
        <w:tc>
          <w:tcPr>
            <w:tcW w:w="1098" w:type="dxa"/>
            <w:shd w:val="clear" w:color="auto" w:fill="auto"/>
          </w:tcPr>
          <w:p w14:paraId="66617148" w14:textId="227CB504" w:rsidR="00EF30D8" w:rsidRPr="00DE0078" w:rsidRDefault="00A51595" w:rsidP="005C68FA">
            <w:pPr>
              <w:shd w:val="clear" w:color="auto" w:fill="FFFFFF"/>
              <w:spacing w:line="276" w:lineRule="auto"/>
              <w:rPr>
                <w:rFonts w:eastAsia="Garamond"/>
                <w:lang w:val="sq-AL"/>
              </w:rPr>
            </w:pPr>
            <w:r w:rsidRPr="00DE0078">
              <w:rPr>
                <w:rFonts w:eastAsia="Garamond"/>
                <w:lang w:val="sq-AL"/>
              </w:rPr>
              <w:t>6</w:t>
            </w:r>
            <w:r w:rsidR="00EF30D8" w:rsidRPr="00DE0078">
              <w:rPr>
                <w:rFonts w:eastAsia="Garamond"/>
                <w:lang w:val="sq-AL"/>
              </w:rPr>
              <w:t>.6.</w:t>
            </w:r>
          </w:p>
        </w:tc>
        <w:tc>
          <w:tcPr>
            <w:tcW w:w="7452" w:type="dxa"/>
            <w:shd w:val="clear" w:color="auto" w:fill="auto"/>
          </w:tcPr>
          <w:p w14:paraId="4343D5B6"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Ndarja e parcelës me sipërfaqe mbi 10 ha për një njësi</w:t>
            </w:r>
          </w:p>
        </w:tc>
        <w:tc>
          <w:tcPr>
            <w:tcW w:w="1260" w:type="dxa"/>
            <w:shd w:val="clear" w:color="auto" w:fill="auto"/>
            <w:vAlign w:val="center"/>
          </w:tcPr>
          <w:p w14:paraId="1C6A78F1"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300 €</w:t>
            </w:r>
          </w:p>
        </w:tc>
      </w:tr>
      <w:tr w:rsidR="00EF30D8" w:rsidRPr="00DE0078" w14:paraId="7B714CD4" w14:textId="77777777" w:rsidTr="007E1198">
        <w:trPr>
          <w:trHeight w:val="522"/>
        </w:trPr>
        <w:tc>
          <w:tcPr>
            <w:tcW w:w="1098" w:type="dxa"/>
            <w:shd w:val="clear" w:color="auto" w:fill="auto"/>
          </w:tcPr>
          <w:p w14:paraId="2F056BF0" w14:textId="1BE05238" w:rsidR="00EF30D8" w:rsidRPr="00DE0078" w:rsidRDefault="00A51595" w:rsidP="005C68FA">
            <w:pPr>
              <w:shd w:val="clear" w:color="auto" w:fill="FFFFFF"/>
              <w:spacing w:line="276" w:lineRule="auto"/>
              <w:rPr>
                <w:rFonts w:eastAsia="Garamond"/>
                <w:lang w:val="sq-AL"/>
              </w:rPr>
            </w:pPr>
            <w:r w:rsidRPr="00DE0078">
              <w:rPr>
                <w:rFonts w:eastAsia="Garamond"/>
                <w:lang w:val="sq-AL"/>
              </w:rPr>
              <w:t>6</w:t>
            </w:r>
            <w:r w:rsidR="00EF30D8" w:rsidRPr="00DE0078">
              <w:rPr>
                <w:rFonts w:eastAsia="Garamond"/>
                <w:lang w:val="sq-AL"/>
              </w:rPr>
              <w:t>.7.</w:t>
            </w:r>
          </w:p>
        </w:tc>
        <w:tc>
          <w:tcPr>
            <w:tcW w:w="7452" w:type="dxa"/>
            <w:shd w:val="clear" w:color="auto" w:fill="auto"/>
          </w:tcPr>
          <w:p w14:paraId="7E0AA2B0"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Ndarja e parcelës në zona urbane sipas planit urbanistik për një njësi</w:t>
            </w:r>
          </w:p>
        </w:tc>
        <w:tc>
          <w:tcPr>
            <w:tcW w:w="1260" w:type="dxa"/>
            <w:shd w:val="clear" w:color="auto" w:fill="auto"/>
            <w:vAlign w:val="center"/>
          </w:tcPr>
          <w:p w14:paraId="7910253B"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150 €</w:t>
            </w:r>
          </w:p>
        </w:tc>
      </w:tr>
      <w:tr w:rsidR="00EF30D8" w:rsidRPr="00DE0078" w14:paraId="6976D3E6" w14:textId="77777777" w:rsidTr="007E1198">
        <w:trPr>
          <w:trHeight w:val="485"/>
        </w:trPr>
        <w:tc>
          <w:tcPr>
            <w:tcW w:w="8550" w:type="dxa"/>
            <w:gridSpan w:val="2"/>
            <w:shd w:val="clear" w:color="auto" w:fill="auto"/>
            <w:vAlign w:val="center"/>
          </w:tcPr>
          <w:p w14:paraId="449D5FB8" w14:textId="40D307FF" w:rsidR="00EF30D8" w:rsidRPr="00DE0078" w:rsidRDefault="00A51595" w:rsidP="007E1198">
            <w:pPr>
              <w:shd w:val="clear" w:color="auto" w:fill="FFFFFF"/>
              <w:rPr>
                <w:rFonts w:eastAsia="Garamond"/>
                <w:b/>
                <w:lang w:val="sq-AL"/>
              </w:rPr>
            </w:pPr>
            <w:r w:rsidRPr="00DE0078">
              <w:rPr>
                <w:rFonts w:eastAsia="Garamond"/>
                <w:b/>
                <w:lang w:val="sq-AL"/>
              </w:rPr>
              <w:t>7</w:t>
            </w:r>
            <w:r w:rsidR="00EF30D8" w:rsidRPr="00DE0078">
              <w:rPr>
                <w:rFonts w:eastAsia="Garamond"/>
                <w:b/>
                <w:lang w:val="sq-AL"/>
              </w:rPr>
              <w:t>. Bashkimi i parcelave</w:t>
            </w:r>
          </w:p>
        </w:tc>
        <w:tc>
          <w:tcPr>
            <w:tcW w:w="1260" w:type="dxa"/>
            <w:shd w:val="clear" w:color="auto" w:fill="auto"/>
            <w:vAlign w:val="center"/>
          </w:tcPr>
          <w:p w14:paraId="646DF5AD" w14:textId="77777777" w:rsidR="00EF30D8" w:rsidRPr="00DE0078" w:rsidRDefault="00EF30D8" w:rsidP="007E1198">
            <w:pPr>
              <w:shd w:val="clear" w:color="auto" w:fill="FFFFFF"/>
              <w:jc w:val="right"/>
              <w:rPr>
                <w:rFonts w:eastAsia="Garamond"/>
                <w:lang w:val="sq-AL"/>
              </w:rPr>
            </w:pPr>
          </w:p>
        </w:tc>
      </w:tr>
      <w:tr w:rsidR="00EF30D8" w:rsidRPr="00DE0078" w14:paraId="0B0E469C" w14:textId="77777777" w:rsidTr="007E1198">
        <w:trPr>
          <w:trHeight w:val="260"/>
        </w:trPr>
        <w:tc>
          <w:tcPr>
            <w:tcW w:w="1098" w:type="dxa"/>
            <w:shd w:val="clear" w:color="auto" w:fill="auto"/>
          </w:tcPr>
          <w:p w14:paraId="0EAC0788" w14:textId="7B073314" w:rsidR="00EF30D8" w:rsidRPr="00DE0078" w:rsidRDefault="00A51595" w:rsidP="005C68FA">
            <w:pPr>
              <w:shd w:val="clear" w:color="auto" w:fill="FFFFFF"/>
              <w:spacing w:line="276" w:lineRule="auto"/>
              <w:rPr>
                <w:rFonts w:eastAsia="Garamond"/>
                <w:lang w:val="sq-AL"/>
              </w:rPr>
            </w:pPr>
            <w:r w:rsidRPr="00DE0078">
              <w:rPr>
                <w:rFonts w:eastAsia="Garamond"/>
                <w:lang w:val="sq-AL"/>
              </w:rPr>
              <w:t>7</w:t>
            </w:r>
            <w:r w:rsidR="00EF30D8" w:rsidRPr="00DE0078">
              <w:rPr>
                <w:rFonts w:eastAsia="Garamond"/>
                <w:lang w:val="sq-AL"/>
              </w:rPr>
              <w:t>.1.</w:t>
            </w:r>
          </w:p>
        </w:tc>
        <w:tc>
          <w:tcPr>
            <w:tcW w:w="7452" w:type="dxa"/>
            <w:shd w:val="clear" w:color="auto" w:fill="auto"/>
          </w:tcPr>
          <w:p w14:paraId="78A9B23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Bashkimi i dy parcelave</w:t>
            </w:r>
          </w:p>
        </w:tc>
        <w:tc>
          <w:tcPr>
            <w:tcW w:w="1260" w:type="dxa"/>
            <w:shd w:val="clear" w:color="auto" w:fill="auto"/>
            <w:vAlign w:val="center"/>
          </w:tcPr>
          <w:p w14:paraId="2127B317"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80 €</w:t>
            </w:r>
          </w:p>
        </w:tc>
      </w:tr>
      <w:tr w:rsidR="00EF30D8" w:rsidRPr="00DE0078" w14:paraId="40320287" w14:textId="77777777" w:rsidTr="007E1198">
        <w:tc>
          <w:tcPr>
            <w:tcW w:w="1098" w:type="dxa"/>
            <w:shd w:val="clear" w:color="auto" w:fill="auto"/>
          </w:tcPr>
          <w:p w14:paraId="3DB78C90" w14:textId="4273253E" w:rsidR="00EF30D8" w:rsidRPr="00DE0078" w:rsidRDefault="00A51595" w:rsidP="005C68FA">
            <w:pPr>
              <w:shd w:val="clear" w:color="auto" w:fill="FFFFFF"/>
              <w:spacing w:line="276" w:lineRule="auto"/>
              <w:rPr>
                <w:rFonts w:eastAsia="Garamond"/>
                <w:lang w:val="sq-AL"/>
              </w:rPr>
            </w:pPr>
            <w:r w:rsidRPr="00DE0078">
              <w:rPr>
                <w:rFonts w:eastAsia="Garamond"/>
                <w:lang w:val="sq-AL"/>
              </w:rPr>
              <w:t>7</w:t>
            </w:r>
            <w:r w:rsidR="00EF30D8" w:rsidRPr="00DE0078">
              <w:rPr>
                <w:rFonts w:eastAsia="Garamond"/>
                <w:lang w:val="sq-AL"/>
              </w:rPr>
              <w:t>.2.</w:t>
            </w:r>
          </w:p>
        </w:tc>
        <w:tc>
          <w:tcPr>
            <w:tcW w:w="7452" w:type="dxa"/>
            <w:shd w:val="clear" w:color="auto" w:fill="auto"/>
          </w:tcPr>
          <w:p w14:paraId="45984B80"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Për çdo parcelë tjetër në kufi</w:t>
            </w:r>
          </w:p>
        </w:tc>
        <w:tc>
          <w:tcPr>
            <w:tcW w:w="1260" w:type="dxa"/>
            <w:shd w:val="clear" w:color="auto" w:fill="auto"/>
            <w:vAlign w:val="center"/>
          </w:tcPr>
          <w:p w14:paraId="7E954982"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35 €</w:t>
            </w:r>
          </w:p>
        </w:tc>
      </w:tr>
      <w:tr w:rsidR="00EF30D8" w:rsidRPr="00DE0078" w14:paraId="78F6C909" w14:textId="77777777" w:rsidTr="007E1198">
        <w:tc>
          <w:tcPr>
            <w:tcW w:w="1098" w:type="dxa"/>
            <w:shd w:val="clear" w:color="auto" w:fill="auto"/>
          </w:tcPr>
          <w:p w14:paraId="5997CA16" w14:textId="05118424" w:rsidR="00EF30D8" w:rsidRPr="00DE0078" w:rsidRDefault="00A51595" w:rsidP="005C68FA">
            <w:pPr>
              <w:shd w:val="clear" w:color="auto" w:fill="FFFFFF"/>
              <w:spacing w:line="276" w:lineRule="auto"/>
              <w:rPr>
                <w:rFonts w:eastAsia="Garamond"/>
                <w:lang w:val="sq-AL"/>
              </w:rPr>
            </w:pPr>
            <w:r w:rsidRPr="00DE0078">
              <w:rPr>
                <w:rFonts w:eastAsia="Garamond"/>
                <w:lang w:val="sq-AL"/>
              </w:rPr>
              <w:t>7</w:t>
            </w:r>
            <w:r w:rsidR="00EF30D8" w:rsidRPr="00DE0078">
              <w:rPr>
                <w:rFonts w:eastAsia="Garamond"/>
                <w:lang w:val="sq-AL"/>
              </w:rPr>
              <w:t>.3.</w:t>
            </w:r>
          </w:p>
        </w:tc>
        <w:tc>
          <w:tcPr>
            <w:tcW w:w="7452" w:type="dxa"/>
            <w:shd w:val="clear" w:color="auto" w:fill="auto"/>
          </w:tcPr>
          <w:p w14:paraId="2F308E0D"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Bashkimi i dy parcelave në zona urbane sipas planit urbanistik</w:t>
            </w:r>
          </w:p>
        </w:tc>
        <w:tc>
          <w:tcPr>
            <w:tcW w:w="1260" w:type="dxa"/>
            <w:shd w:val="clear" w:color="auto" w:fill="auto"/>
            <w:vAlign w:val="center"/>
          </w:tcPr>
          <w:p w14:paraId="74C65D50"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150 €</w:t>
            </w:r>
          </w:p>
        </w:tc>
      </w:tr>
      <w:tr w:rsidR="00EF30D8" w:rsidRPr="00DE0078" w14:paraId="599712C1" w14:textId="77777777" w:rsidTr="007E1198">
        <w:tc>
          <w:tcPr>
            <w:tcW w:w="1098" w:type="dxa"/>
            <w:shd w:val="clear" w:color="auto" w:fill="auto"/>
          </w:tcPr>
          <w:p w14:paraId="2E8B4B97" w14:textId="07AFBBC9" w:rsidR="00EF30D8" w:rsidRPr="00DE0078" w:rsidRDefault="00A51595" w:rsidP="005C68FA">
            <w:pPr>
              <w:shd w:val="clear" w:color="auto" w:fill="FFFFFF"/>
              <w:spacing w:line="276" w:lineRule="auto"/>
              <w:rPr>
                <w:rFonts w:eastAsia="Garamond"/>
                <w:lang w:val="sq-AL"/>
              </w:rPr>
            </w:pPr>
            <w:r w:rsidRPr="00DE0078">
              <w:rPr>
                <w:rFonts w:eastAsia="Garamond"/>
                <w:lang w:val="sq-AL"/>
              </w:rPr>
              <w:t>7</w:t>
            </w:r>
            <w:r w:rsidR="00EF30D8" w:rsidRPr="00DE0078">
              <w:rPr>
                <w:rFonts w:eastAsia="Garamond"/>
                <w:lang w:val="sq-AL"/>
              </w:rPr>
              <w:t>.4.</w:t>
            </w:r>
          </w:p>
        </w:tc>
        <w:tc>
          <w:tcPr>
            <w:tcW w:w="7452" w:type="dxa"/>
            <w:shd w:val="clear" w:color="auto" w:fill="auto"/>
          </w:tcPr>
          <w:p w14:paraId="30DFBA4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Për çdo parcelë tjetër në kufi</w:t>
            </w:r>
          </w:p>
        </w:tc>
        <w:tc>
          <w:tcPr>
            <w:tcW w:w="1260" w:type="dxa"/>
            <w:shd w:val="clear" w:color="auto" w:fill="auto"/>
            <w:vAlign w:val="center"/>
          </w:tcPr>
          <w:p w14:paraId="11FAB24E"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70 €</w:t>
            </w:r>
          </w:p>
        </w:tc>
      </w:tr>
      <w:tr w:rsidR="00EF30D8" w:rsidRPr="00DE0078" w14:paraId="1507AE0C" w14:textId="77777777" w:rsidTr="007E1198">
        <w:trPr>
          <w:trHeight w:val="503"/>
        </w:trPr>
        <w:tc>
          <w:tcPr>
            <w:tcW w:w="8550" w:type="dxa"/>
            <w:gridSpan w:val="2"/>
            <w:shd w:val="clear" w:color="auto" w:fill="auto"/>
            <w:vAlign w:val="center"/>
          </w:tcPr>
          <w:p w14:paraId="13B76DB4" w14:textId="1EE32252" w:rsidR="00EF30D8" w:rsidRPr="00DE0078" w:rsidRDefault="00A51595" w:rsidP="007E1198">
            <w:pPr>
              <w:shd w:val="clear" w:color="auto" w:fill="FFFFFF"/>
              <w:rPr>
                <w:rFonts w:eastAsia="Garamond"/>
                <w:lang w:val="sq-AL"/>
              </w:rPr>
            </w:pPr>
            <w:r w:rsidRPr="00DE0078">
              <w:rPr>
                <w:rFonts w:eastAsia="Garamond"/>
                <w:b/>
                <w:lang w:val="sq-AL"/>
              </w:rPr>
              <w:t>8</w:t>
            </w:r>
            <w:r w:rsidR="00EF30D8" w:rsidRPr="00DE0078">
              <w:rPr>
                <w:rFonts w:eastAsia="Garamond"/>
                <w:b/>
                <w:lang w:val="sq-AL"/>
              </w:rPr>
              <w:t>. Përcaktimi i kufijve të parcelave</w:t>
            </w:r>
          </w:p>
        </w:tc>
        <w:tc>
          <w:tcPr>
            <w:tcW w:w="1260" w:type="dxa"/>
            <w:shd w:val="clear" w:color="auto" w:fill="auto"/>
          </w:tcPr>
          <w:p w14:paraId="7EF841F7" w14:textId="77777777" w:rsidR="00EF30D8" w:rsidRPr="00DE0078" w:rsidRDefault="00EF30D8" w:rsidP="007E1198">
            <w:pPr>
              <w:shd w:val="clear" w:color="auto" w:fill="FFFFFF"/>
              <w:rPr>
                <w:rFonts w:eastAsia="Garamond"/>
                <w:b/>
                <w:lang w:val="sq-AL"/>
              </w:rPr>
            </w:pPr>
          </w:p>
        </w:tc>
      </w:tr>
      <w:tr w:rsidR="00EF30D8" w:rsidRPr="00DE0078" w14:paraId="693AB4CC" w14:textId="77777777" w:rsidTr="007E1198">
        <w:tc>
          <w:tcPr>
            <w:tcW w:w="1098" w:type="dxa"/>
            <w:shd w:val="clear" w:color="auto" w:fill="auto"/>
          </w:tcPr>
          <w:p w14:paraId="62ACCC03" w14:textId="7A5338E7" w:rsidR="00EF30D8" w:rsidRPr="00DE0078" w:rsidRDefault="00A51595" w:rsidP="005C68FA">
            <w:pPr>
              <w:shd w:val="clear" w:color="auto" w:fill="FFFFFF"/>
              <w:spacing w:line="276" w:lineRule="auto"/>
              <w:rPr>
                <w:rFonts w:eastAsia="Garamond"/>
                <w:lang w:val="sq-AL"/>
              </w:rPr>
            </w:pPr>
            <w:r w:rsidRPr="00DE0078">
              <w:rPr>
                <w:rFonts w:eastAsia="Garamond"/>
                <w:lang w:val="sq-AL"/>
              </w:rPr>
              <w:t>8</w:t>
            </w:r>
            <w:r w:rsidR="00EF30D8" w:rsidRPr="00DE0078">
              <w:rPr>
                <w:rFonts w:eastAsia="Garamond"/>
                <w:lang w:val="sq-AL"/>
              </w:rPr>
              <w:t>.1.</w:t>
            </w:r>
          </w:p>
        </w:tc>
        <w:tc>
          <w:tcPr>
            <w:tcW w:w="7452" w:type="dxa"/>
            <w:shd w:val="clear" w:color="auto" w:fill="auto"/>
          </w:tcPr>
          <w:p w14:paraId="1A1B7E2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një parcelë me sipërfaqe deri 0.50 ha </w:t>
            </w:r>
          </w:p>
        </w:tc>
        <w:tc>
          <w:tcPr>
            <w:tcW w:w="1260" w:type="dxa"/>
            <w:shd w:val="clear" w:color="auto" w:fill="auto"/>
            <w:vAlign w:val="center"/>
          </w:tcPr>
          <w:p w14:paraId="2BC2BF89"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130 €</w:t>
            </w:r>
          </w:p>
        </w:tc>
      </w:tr>
      <w:tr w:rsidR="00EF30D8" w:rsidRPr="00DE0078" w14:paraId="39581333" w14:textId="77777777" w:rsidTr="007E1198">
        <w:tc>
          <w:tcPr>
            <w:tcW w:w="1098" w:type="dxa"/>
            <w:shd w:val="clear" w:color="auto" w:fill="auto"/>
          </w:tcPr>
          <w:p w14:paraId="0C36E1A3" w14:textId="4EC0692F" w:rsidR="00EF30D8" w:rsidRPr="00DE0078" w:rsidRDefault="00A51595" w:rsidP="005C68FA">
            <w:pPr>
              <w:shd w:val="clear" w:color="auto" w:fill="FFFFFF"/>
              <w:spacing w:line="276" w:lineRule="auto"/>
              <w:rPr>
                <w:rFonts w:eastAsia="Garamond"/>
                <w:lang w:val="sq-AL"/>
              </w:rPr>
            </w:pPr>
            <w:r w:rsidRPr="00DE0078">
              <w:rPr>
                <w:rFonts w:eastAsia="Garamond"/>
                <w:lang w:val="sq-AL"/>
              </w:rPr>
              <w:t>8</w:t>
            </w:r>
            <w:r w:rsidR="00EF30D8" w:rsidRPr="00DE0078">
              <w:rPr>
                <w:rFonts w:eastAsia="Garamond"/>
                <w:lang w:val="sq-AL"/>
              </w:rPr>
              <w:t>.2.</w:t>
            </w:r>
          </w:p>
        </w:tc>
        <w:tc>
          <w:tcPr>
            <w:tcW w:w="7452" w:type="dxa"/>
            <w:shd w:val="clear" w:color="auto" w:fill="auto"/>
          </w:tcPr>
          <w:p w14:paraId="307AD06E"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një parcelë me sipërfaqe mbi 0.50 ha deri në 1 ha  </w:t>
            </w:r>
          </w:p>
        </w:tc>
        <w:tc>
          <w:tcPr>
            <w:tcW w:w="1260" w:type="dxa"/>
            <w:shd w:val="clear" w:color="auto" w:fill="auto"/>
            <w:vAlign w:val="center"/>
          </w:tcPr>
          <w:p w14:paraId="729AD7DC"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180 €</w:t>
            </w:r>
          </w:p>
        </w:tc>
      </w:tr>
      <w:tr w:rsidR="00EF30D8" w:rsidRPr="00DE0078" w14:paraId="5B8EBA32" w14:textId="77777777" w:rsidTr="007E1198">
        <w:tc>
          <w:tcPr>
            <w:tcW w:w="1098" w:type="dxa"/>
            <w:shd w:val="clear" w:color="auto" w:fill="auto"/>
          </w:tcPr>
          <w:p w14:paraId="02E5642C" w14:textId="1E6ECC78" w:rsidR="00EF30D8" w:rsidRPr="00DE0078" w:rsidRDefault="00A51595" w:rsidP="005C68FA">
            <w:pPr>
              <w:shd w:val="clear" w:color="auto" w:fill="FFFFFF"/>
              <w:spacing w:line="276" w:lineRule="auto"/>
              <w:rPr>
                <w:rFonts w:eastAsia="Garamond"/>
                <w:lang w:val="sq-AL"/>
              </w:rPr>
            </w:pPr>
            <w:r w:rsidRPr="00DE0078">
              <w:rPr>
                <w:rFonts w:eastAsia="Garamond"/>
                <w:lang w:val="sq-AL"/>
              </w:rPr>
              <w:t>8</w:t>
            </w:r>
            <w:r w:rsidR="00EF30D8" w:rsidRPr="00DE0078">
              <w:rPr>
                <w:rFonts w:eastAsia="Garamond"/>
                <w:lang w:val="sq-AL"/>
              </w:rPr>
              <w:t>.3.</w:t>
            </w:r>
          </w:p>
        </w:tc>
        <w:tc>
          <w:tcPr>
            <w:tcW w:w="7452" w:type="dxa"/>
            <w:shd w:val="clear" w:color="auto" w:fill="auto"/>
          </w:tcPr>
          <w:p w14:paraId="35409AE4"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një parcelë me sipërfaqe mbi 1 ha deri në 2.5 ha  </w:t>
            </w:r>
          </w:p>
        </w:tc>
        <w:tc>
          <w:tcPr>
            <w:tcW w:w="1260" w:type="dxa"/>
            <w:shd w:val="clear" w:color="auto" w:fill="auto"/>
            <w:vAlign w:val="center"/>
          </w:tcPr>
          <w:p w14:paraId="0A82EB6F"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220 €</w:t>
            </w:r>
          </w:p>
        </w:tc>
      </w:tr>
      <w:tr w:rsidR="00EF30D8" w:rsidRPr="00DE0078" w14:paraId="5FF0F7A1" w14:textId="77777777" w:rsidTr="007E1198">
        <w:tc>
          <w:tcPr>
            <w:tcW w:w="1098" w:type="dxa"/>
            <w:shd w:val="clear" w:color="auto" w:fill="auto"/>
          </w:tcPr>
          <w:p w14:paraId="0D89E4D6" w14:textId="6892A5AA" w:rsidR="00EF30D8" w:rsidRPr="00DE0078" w:rsidRDefault="00A51595" w:rsidP="005C68FA">
            <w:pPr>
              <w:shd w:val="clear" w:color="auto" w:fill="FFFFFF"/>
              <w:spacing w:line="276" w:lineRule="auto"/>
              <w:rPr>
                <w:rFonts w:eastAsia="Garamond"/>
                <w:lang w:val="sq-AL"/>
              </w:rPr>
            </w:pPr>
            <w:r w:rsidRPr="00DE0078">
              <w:rPr>
                <w:rFonts w:eastAsia="Garamond"/>
                <w:lang w:val="sq-AL"/>
              </w:rPr>
              <w:t>8</w:t>
            </w:r>
            <w:r w:rsidR="00EF30D8" w:rsidRPr="00DE0078">
              <w:rPr>
                <w:rFonts w:eastAsia="Garamond"/>
                <w:lang w:val="sq-AL"/>
              </w:rPr>
              <w:t>.4.</w:t>
            </w:r>
          </w:p>
        </w:tc>
        <w:tc>
          <w:tcPr>
            <w:tcW w:w="7452" w:type="dxa"/>
            <w:shd w:val="clear" w:color="auto" w:fill="auto"/>
          </w:tcPr>
          <w:p w14:paraId="7E1CA2F5"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një parcelë me sipërfaqe mbi 2.5 ha deri në 5 ha  </w:t>
            </w:r>
          </w:p>
        </w:tc>
        <w:tc>
          <w:tcPr>
            <w:tcW w:w="1260" w:type="dxa"/>
            <w:shd w:val="clear" w:color="auto" w:fill="auto"/>
            <w:vAlign w:val="center"/>
          </w:tcPr>
          <w:p w14:paraId="2BA47A34"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330 €</w:t>
            </w:r>
          </w:p>
        </w:tc>
      </w:tr>
      <w:tr w:rsidR="00EF30D8" w:rsidRPr="00DE0078" w14:paraId="73BD12CA" w14:textId="77777777" w:rsidTr="007E1198">
        <w:tc>
          <w:tcPr>
            <w:tcW w:w="1098" w:type="dxa"/>
            <w:shd w:val="clear" w:color="auto" w:fill="auto"/>
          </w:tcPr>
          <w:p w14:paraId="3A58B40E" w14:textId="28414F1A" w:rsidR="00EF30D8" w:rsidRPr="00DE0078" w:rsidRDefault="00A51595" w:rsidP="005C68FA">
            <w:pPr>
              <w:shd w:val="clear" w:color="auto" w:fill="FFFFFF"/>
              <w:spacing w:line="276" w:lineRule="auto"/>
              <w:rPr>
                <w:rFonts w:eastAsia="Garamond"/>
                <w:lang w:val="sq-AL"/>
              </w:rPr>
            </w:pPr>
            <w:r w:rsidRPr="00DE0078">
              <w:rPr>
                <w:rFonts w:eastAsia="Garamond"/>
                <w:lang w:val="sq-AL"/>
              </w:rPr>
              <w:t>8</w:t>
            </w:r>
            <w:r w:rsidR="00EF30D8" w:rsidRPr="00DE0078">
              <w:rPr>
                <w:rFonts w:eastAsia="Garamond"/>
                <w:lang w:val="sq-AL"/>
              </w:rPr>
              <w:t>.5.</w:t>
            </w:r>
          </w:p>
        </w:tc>
        <w:tc>
          <w:tcPr>
            <w:tcW w:w="7452" w:type="dxa"/>
            <w:shd w:val="clear" w:color="auto" w:fill="auto"/>
          </w:tcPr>
          <w:p w14:paraId="78004B62"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Për çdo hektar tjetër</w:t>
            </w:r>
          </w:p>
        </w:tc>
        <w:tc>
          <w:tcPr>
            <w:tcW w:w="1260" w:type="dxa"/>
            <w:shd w:val="clear" w:color="auto" w:fill="auto"/>
            <w:vAlign w:val="center"/>
          </w:tcPr>
          <w:p w14:paraId="3E58E7B0"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100 €</w:t>
            </w:r>
          </w:p>
        </w:tc>
      </w:tr>
      <w:tr w:rsidR="00EF30D8" w:rsidRPr="00DE0078" w14:paraId="01AE5164" w14:textId="77777777" w:rsidTr="007E1198">
        <w:tc>
          <w:tcPr>
            <w:tcW w:w="1098" w:type="dxa"/>
            <w:shd w:val="clear" w:color="auto" w:fill="auto"/>
          </w:tcPr>
          <w:p w14:paraId="3786D701" w14:textId="2C8C3573" w:rsidR="00EF30D8" w:rsidRPr="00DE0078" w:rsidRDefault="00A51595" w:rsidP="005C68FA">
            <w:pPr>
              <w:shd w:val="clear" w:color="auto" w:fill="FFFFFF"/>
              <w:spacing w:line="276" w:lineRule="auto"/>
              <w:rPr>
                <w:rFonts w:eastAsia="Garamond"/>
                <w:lang w:val="sq-AL"/>
              </w:rPr>
            </w:pPr>
            <w:r w:rsidRPr="00DE0078">
              <w:rPr>
                <w:rFonts w:eastAsia="Garamond"/>
                <w:lang w:val="sq-AL"/>
              </w:rPr>
              <w:lastRenderedPageBreak/>
              <w:t>8</w:t>
            </w:r>
            <w:r w:rsidR="00EF30D8" w:rsidRPr="00DE0078">
              <w:rPr>
                <w:rFonts w:eastAsia="Garamond"/>
                <w:lang w:val="sq-AL"/>
              </w:rPr>
              <w:t>.6.</w:t>
            </w:r>
          </w:p>
        </w:tc>
        <w:tc>
          <w:tcPr>
            <w:tcW w:w="7452" w:type="dxa"/>
            <w:shd w:val="clear" w:color="auto" w:fill="auto"/>
          </w:tcPr>
          <w:p w14:paraId="4AF3128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Për një parcelë urbane sipas planit urbanistik</w:t>
            </w:r>
          </w:p>
        </w:tc>
        <w:tc>
          <w:tcPr>
            <w:tcW w:w="1260" w:type="dxa"/>
            <w:shd w:val="clear" w:color="auto" w:fill="auto"/>
            <w:vAlign w:val="center"/>
          </w:tcPr>
          <w:p w14:paraId="6A19FA90"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300 €</w:t>
            </w:r>
          </w:p>
        </w:tc>
      </w:tr>
      <w:tr w:rsidR="00EF30D8" w:rsidRPr="00DE0078" w14:paraId="2B681A01" w14:textId="77777777" w:rsidTr="007E1198">
        <w:trPr>
          <w:trHeight w:val="467"/>
        </w:trPr>
        <w:tc>
          <w:tcPr>
            <w:tcW w:w="8550" w:type="dxa"/>
            <w:gridSpan w:val="2"/>
            <w:shd w:val="clear" w:color="auto" w:fill="auto"/>
            <w:vAlign w:val="center"/>
          </w:tcPr>
          <w:p w14:paraId="17750C19" w14:textId="70226E36" w:rsidR="00EF30D8" w:rsidRPr="00DE0078" w:rsidRDefault="00A51595" w:rsidP="007E1198">
            <w:pPr>
              <w:shd w:val="clear" w:color="auto" w:fill="FFFFFF"/>
              <w:rPr>
                <w:rFonts w:eastAsia="Garamond"/>
                <w:lang w:val="sq-AL"/>
              </w:rPr>
            </w:pPr>
            <w:r w:rsidRPr="00DE0078">
              <w:rPr>
                <w:rFonts w:eastAsia="Garamond"/>
                <w:b/>
                <w:lang w:val="sq-AL"/>
              </w:rPr>
              <w:t>9</w:t>
            </w:r>
            <w:r w:rsidR="00EF30D8" w:rsidRPr="00DE0078">
              <w:rPr>
                <w:rFonts w:eastAsia="Garamond"/>
                <w:b/>
                <w:lang w:val="sq-AL"/>
              </w:rPr>
              <w:t>. Ri-rregullimi i kufijve të parcelave</w:t>
            </w:r>
          </w:p>
        </w:tc>
        <w:tc>
          <w:tcPr>
            <w:tcW w:w="1260" w:type="dxa"/>
            <w:shd w:val="clear" w:color="auto" w:fill="auto"/>
            <w:vAlign w:val="center"/>
          </w:tcPr>
          <w:p w14:paraId="005DD95B" w14:textId="77777777" w:rsidR="00EF30D8" w:rsidRPr="00DE0078" w:rsidRDefault="00EF30D8" w:rsidP="007E1198">
            <w:pPr>
              <w:shd w:val="clear" w:color="auto" w:fill="FFFFFF"/>
              <w:jc w:val="right"/>
              <w:rPr>
                <w:rFonts w:eastAsia="Garamond"/>
                <w:lang w:val="sq-AL"/>
              </w:rPr>
            </w:pPr>
          </w:p>
        </w:tc>
      </w:tr>
      <w:tr w:rsidR="00EF30D8" w:rsidRPr="00DE0078" w14:paraId="2D4E8736" w14:textId="77777777" w:rsidTr="007E1198">
        <w:tc>
          <w:tcPr>
            <w:tcW w:w="1098" w:type="dxa"/>
            <w:shd w:val="clear" w:color="auto" w:fill="auto"/>
          </w:tcPr>
          <w:p w14:paraId="53BA56B4" w14:textId="1A644FB6" w:rsidR="00EF30D8" w:rsidRPr="00DE0078" w:rsidRDefault="00A51595" w:rsidP="005C68FA">
            <w:pPr>
              <w:shd w:val="clear" w:color="auto" w:fill="FFFFFF"/>
              <w:spacing w:line="276" w:lineRule="auto"/>
              <w:rPr>
                <w:rFonts w:eastAsia="Garamond"/>
                <w:lang w:val="sq-AL"/>
              </w:rPr>
            </w:pPr>
            <w:r w:rsidRPr="00DE0078">
              <w:rPr>
                <w:rFonts w:eastAsia="Garamond"/>
                <w:lang w:val="sq-AL"/>
              </w:rPr>
              <w:t>9</w:t>
            </w:r>
            <w:r w:rsidR="00EF30D8" w:rsidRPr="00DE0078">
              <w:rPr>
                <w:rFonts w:eastAsia="Garamond"/>
                <w:lang w:val="sq-AL"/>
              </w:rPr>
              <w:t>.1.</w:t>
            </w:r>
          </w:p>
        </w:tc>
        <w:tc>
          <w:tcPr>
            <w:tcW w:w="7452" w:type="dxa"/>
            <w:shd w:val="clear" w:color="auto" w:fill="auto"/>
          </w:tcPr>
          <w:p w14:paraId="2E9D246A"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Për një parcelë me sipërfaqe deri në 50 ha</w:t>
            </w:r>
          </w:p>
        </w:tc>
        <w:tc>
          <w:tcPr>
            <w:tcW w:w="1260" w:type="dxa"/>
            <w:shd w:val="clear" w:color="auto" w:fill="auto"/>
            <w:vAlign w:val="center"/>
          </w:tcPr>
          <w:p w14:paraId="5D8AB4FF"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80 €</w:t>
            </w:r>
          </w:p>
        </w:tc>
      </w:tr>
      <w:tr w:rsidR="00EF30D8" w:rsidRPr="00DE0078" w14:paraId="6390CE8C" w14:textId="77777777" w:rsidTr="007E1198">
        <w:tc>
          <w:tcPr>
            <w:tcW w:w="1098" w:type="dxa"/>
            <w:shd w:val="clear" w:color="auto" w:fill="auto"/>
          </w:tcPr>
          <w:p w14:paraId="38A5DDA9" w14:textId="23B92698" w:rsidR="00EF30D8" w:rsidRPr="00DE0078" w:rsidRDefault="00A51595" w:rsidP="005C68FA">
            <w:pPr>
              <w:shd w:val="clear" w:color="auto" w:fill="FFFFFF"/>
              <w:spacing w:line="276" w:lineRule="auto"/>
              <w:rPr>
                <w:rFonts w:eastAsia="Garamond"/>
                <w:lang w:val="sq-AL"/>
              </w:rPr>
            </w:pPr>
            <w:r w:rsidRPr="00DE0078">
              <w:rPr>
                <w:rFonts w:eastAsia="Garamond"/>
                <w:lang w:val="sq-AL"/>
              </w:rPr>
              <w:t>9</w:t>
            </w:r>
            <w:r w:rsidR="00EF30D8" w:rsidRPr="00DE0078">
              <w:rPr>
                <w:rFonts w:eastAsia="Garamond"/>
                <w:lang w:val="sq-AL"/>
              </w:rPr>
              <w:t>.2.</w:t>
            </w:r>
          </w:p>
        </w:tc>
        <w:tc>
          <w:tcPr>
            <w:tcW w:w="7452" w:type="dxa"/>
            <w:shd w:val="clear" w:color="auto" w:fill="auto"/>
          </w:tcPr>
          <w:p w14:paraId="4E357B54"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Për një parcelë me sipërfaqe mbi 50 ha deri në 1 ha</w:t>
            </w:r>
          </w:p>
        </w:tc>
        <w:tc>
          <w:tcPr>
            <w:tcW w:w="1260" w:type="dxa"/>
            <w:shd w:val="clear" w:color="auto" w:fill="auto"/>
            <w:vAlign w:val="center"/>
          </w:tcPr>
          <w:p w14:paraId="74C924AC"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100 €</w:t>
            </w:r>
          </w:p>
        </w:tc>
      </w:tr>
      <w:tr w:rsidR="00EF30D8" w:rsidRPr="00DE0078" w14:paraId="3117AED0" w14:textId="77777777" w:rsidTr="007E1198">
        <w:tc>
          <w:tcPr>
            <w:tcW w:w="1098" w:type="dxa"/>
            <w:shd w:val="clear" w:color="auto" w:fill="auto"/>
          </w:tcPr>
          <w:p w14:paraId="4550B8A3" w14:textId="55A18329" w:rsidR="00EF30D8" w:rsidRPr="00DE0078" w:rsidRDefault="00A51595" w:rsidP="005C68FA">
            <w:pPr>
              <w:shd w:val="clear" w:color="auto" w:fill="FFFFFF"/>
              <w:spacing w:line="276" w:lineRule="auto"/>
              <w:rPr>
                <w:rFonts w:eastAsia="Garamond"/>
                <w:lang w:val="sq-AL"/>
              </w:rPr>
            </w:pPr>
            <w:r w:rsidRPr="00DE0078">
              <w:rPr>
                <w:rFonts w:eastAsia="Garamond"/>
                <w:lang w:val="sq-AL"/>
              </w:rPr>
              <w:t>9</w:t>
            </w:r>
            <w:r w:rsidR="00EF30D8" w:rsidRPr="00DE0078">
              <w:rPr>
                <w:rFonts w:eastAsia="Garamond"/>
                <w:lang w:val="sq-AL"/>
              </w:rPr>
              <w:t>.3.</w:t>
            </w:r>
          </w:p>
        </w:tc>
        <w:tc>
          <w:tcPr>
            <w:tcW w:w="7452" w:type="dxa"/>
            <w:shd w:val="clear" w:color="auto" w:fill="auto"/>
          </w:tcPr>
          <w:p w14:paraId="44C80EA5"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Për çdo parcelë tjetër mbi 1 ha</w:t>
            </w:r>
          </w:p>
        </w:tc>
        <w:tc>
          <w:tcPr>
            <w:tcW w:w="1260" w:type="dxa"/>
            <w:shd w:val="clear" w:color="auto" w:fill="auto"/>
            <w:vAlign w:val="center"/>
          </w:tcPr>
          <w:p w14:paraId="49E6AA14"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100 €</w:t>
            </w:r>
          </w:p>
        </w:tc>
      </w:tr>
      <w:tr w:rsidR="00EF30D8" w:rsidRPr="00DE0078" w14:paraId="3B77C075" w14:textId="77777777" w:rsidTr="007E1198">
        <w:trPr>
          <w:trHeight w:val="467"/>
        </w:trPr>
        <w:tc>
          <w:tcPr>
            <w:tcW w:w="8550" w:type="dxa"/>
            <w:gridSpan w:val="2"/>
            <w:shd w:val="clear" w:color="auto" w:fill="auto"/>
            <w:vAlign w:val="center"/>
          </w:tcPr>
          <w:p w14:paraId="749A2A77" w14:textId="77F6EE3A" w:rsidR="00EF30D8" w:rsidRPr="00DE0078" w:rsidRDefault="00A51595" w:rsidP="007E1198">
            <w:pPr>
              <w:shd w:val="clear" w:color="auto" w:fill="FFFFFF"/>
              <w:rPr>
                <w:rFonts w:eastAsia="Garamond"/>
                <w:lang w:val="sq-AL"/>
              </w:rPr>
            </w:pPr>
            <w:r w:rsidRPr="00DE0078">
              <w:rPr>
                <w:rFonts w:eastAsia="Garamond"/>
                <w:b/>
                <w:lang w:val="sq-AL"/>
              </w:rPr>
              <w:t>10</w:t>
            </w:r>
            <w:r w:rsidR="00EF30D8" w:rsidRPr="00DE0078">
              <w:rPr>
                <w:rFonts w:eastAsia="Garamond"/>
                <w:b/>
                <w:lang w:val="sq-AL"/>
              </w:rPr>
              <w:t>. Punët e veçanta gjeodezike sipas kërkesave të palëve</w:t>
            </w:r>
          </w:p>
        </w:tc>
        <w:tc>
          <w:tcPr>
            <w:tcW w:w="1260" w:type="dxa"/>
            <w:shd w:val="clear" w:color="auto" w:fill="auto"/>
          </w:tcPr>
          <w:p w14:paraId="595C0D51" w14:textId="77777777" w:rsidR="00EF30D8" w:rsidRPr="00DE0078" w:rsidRDefault="00EF30D8" w:rsidP="007E1198">
            <w:pPr>
              <w:shd w:val="clear" w:color="auto" w:fill="FFFFFF"/>
              <w:rPr>
                <w:rFonts w:eastAsia="Garamond"/>
                <w:b/>
                <w:lang w:val="sq-AL"/>
              </w:rPr>
            </w:pPr>
          </w:p>
        </w:tc>
      </w:tr>
      <w:tr w:rsidR="00EF30D8" w:rsidRPr="00DE0078" w14:paraId="275AC245" w14:textId="77777777" w:rsidTr="007E1198">
        <w:tc>
          <w:tcPr>
            <w:tcW w:w="1098" w:type="dxa"/>
            <w:shd w:val="clear" w:color="auto" w:fill="auto"/>
            <w:vAlign w:val="center"/>
          </w:tcPr>
          <w:p w14:paraId="7C1F0EC9" w14:textId="38E7106C" w:rsidR="00EF30D8" w:rsidRPr="00DE0078" w:rsidRDefault="00A51595" w:rsidP="005C68FA">
            <w:pPr>
              <w:shd w:val="clear" w:color="auto" w:fill="FFFFFF"/>
              <w:spacing w:line="276" w:lineRule="auto"/>
              <w:rPr>
                <w:rFonts w:eastAsia="Garamond"/>
                <w:lang w:val="sq-AL"/>
              </w:rPr>
            </w:pPr>
            <w:r w:rsidRPr="00DE0078">
              <w:rPr>
                <w:rFonts w:eastAsia="Garamond"/>
                <w:lang w:val="sq-AL"/>
              </w:rPr>
              <w:t>10</w:t>
            </w:r>
            <w:r w:rsidR="00EF30D8" w:rsidRPr="00DE0078">
              <w:rPr>
                <w:rFonts w:eastAsia="Garamond"/>
                <w:lang w:val="sq-AL"/>
              </w:rPr>
              <w:t>.1.</w:t>
            </w:r>
          </w:p>
        </w:tc>
        <w:tc>
          <w:tcPr>
            <w:tcW w:w="7452" w:type="dxa"/>
            <w:shd w:val="clear" w:color="auto" w:fill="auto"/>
          </w:tcPr>
          <w:p w14:paraId="4E871D65"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Identifikimi i njësive kadastrale në zyre </w:t>
            </w:r>
          </w:p>
        </w:tc>
        <w:tc>
          <w:tcPr>
            <w:tcW w:w="1260" w:type="dxa"/>
            <w:shd w:val="clear" w:color="auto" w:fill="auto"/>
            <w:vAlign w:val="center"/>
          </w:tcPr>
          <w:p w14:paraId="307F8695"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10 €</w:t>
            </w:r>
          </w:p>
        </w:tc>
      </w:tr>
      <w:tr w:rsidR="00EF30D8" w:rsidRPr="00DE0078" w14:paraId="29821C9A" w14:textId="77777777" w:rsidTr="007E1198">
        <w:tc>
          <w:tcPr>
            <w:tcW w:w="1098" w:type="dxa"/>
            <w:shd w:val="clear" w:color="auto" w:fill="auto"/>
            <w:vAlign w:val="center"/>
          </w:tcPr>
          <w:p w14:paraId="5FDB971F" w14:textId="762536FB" w:rsidR="00EF30D8" w:rsidRPr="00DE0078" w:rsidRDefault="00A51595" w:rsidP="005C68FA">
            <w:pPr>
              <w:shd w:val="clear" w:color="auto" w:fill="FFFFFF"/>
              <w:spacing w:line="276" w:lineRule="auto"/>
              <w:rPr>
                <w:rFonts w:eastAsia="Garamond"/>
                <w:lang w:val="sq-AL"/>
              </w:rPr>
            </w:pPr>
            <w:r w:rsidRPr="00DE0078">
              <w:rPr>
                <w:rFonts w:eastAsia="Garamond"/>
                <w:lang w:val="sq-AL"/>
              </w:rPr>
              <w:t>10</w:t>
            </w:r>
            <w:r w:rsidR="00EF30D8" w:rsidRPr="00DE0078">
              <w:rPr>
                <w:rFonts w:eastAsia="Garamond"/>
                <w:lang w:val="sq-AL"/>
              </w:rPr>
              <w:t>.2.</w:t>
            </w:r>
          </w:p>
        </w:tc>
        <w:tc>
          <w:tcPr>
            <w:tcW w:w="7452" w:type="dxa"/>
            <w:shd w:val="clear" w:color="auto" w:fill="auto"/>
          </w:tcPr>
          <w:p w14:paraId="06417A19"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Identifikimi i njësive kadastrale në terren</w:t>
            </w:r>
          </w:p>
        </w:tc>
        <w:tc>
          <w:tcPr>
            <w:tcW w:w="1260" w:type="dxa"/>
            <w:shd w:val="clear" w:color="auto" w:fill="auto"/>
            <w:vAlign w:val="center"/>
          </w:tcPr>
          <w:p w14:paraId="18F5D1E6"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30 €</w:t>
            </w:r>
          </w:p>
        </w:tc>
      </w:tr>
      <w:tr w:rsidR="00EF30D8" w:rsidRPr="00DE0078" w14:paraId="348E367B" w14:textId="77777777" w:rsidTr="007E1198">
        <w:tc>
          <w:tcPr>
            <w:tcW w:w="1098" w:type="dxa"/>
            <w:shd w:val="clear" w:color="auto" w:fill="auto"/>
            <w:vAlign w:val="center"/>
          </w:tcPr>
          <w:p w14:paraId="7F9014B0" w14:textId="029D9C46" w:rsidR="00EF30D8" w:rsidRPr="00DE0078" w:rsidRDefault="00A51595" w:rsidP="005C68FA">
            <w:pPr>
              <w:shd w:val="clear" w:color="auto" w:fill="FFFFFF"/>
              <w:spacing w:line="276" w:lineRule="auto"/>
              <w:rPr>
                <w:rFonts w:eastAsia="Garamond"/>
                <w:lang w:val="sq-AL"/>
              </w:rPr>
            </w:pPr>
            <w:r w:rsidRPr="00DE0078">
              <w:rPr>
                <w:rFonts w:eastAsia="Garamond"/>
                <w:lang w:val="sq-AL"/>
              </w:rPr>
              <w:t>10</w:t>
            </w:r>
            <w:r w:rsidR="00EF30D8" w:rsidRPr="00DE0078">
              <w:rPr>
                <w:rFonts w:eastAsia="Garamond"/>
                <w:lang w:val="sq-AL"/>
              </w:rPr>
              <w:t>.3.</w:t>
            </w:r>
          </w:p>
        </w:tc>
        <w:tc>
          <w:tcPr>
            <w:tcW w:w="7452" w:type="dxa"/>
            <w:shd w:val="clear" w:color="auto" w:fill="auto"/>
          </w:tcPr>
          <w:p w14:paraId="55768E7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Konsulta profesionale (për orë)</w:t>
            </w:r>
          </w:p>
        </w:tc>
        <w:tc>
          <w:tcPr>
            <w:tcW w:w="1260" w:type="dxa"/>
            <w:shd w:val="clear" w:color="auto" w:fill="auto"/>
            <w:vAlign w:val="center"/>
          </w:tcPr>
          <w:p w14:paraId="40451046"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10 €</w:t>
            </w:r>
          </w:p>
        </w:tc>
      </w:tr>
      <w:tr w:rsidR="00EF30D8" w:rsidRPr="00DE0078" w14:paraId="7ED9E8EF" w14:textId="77777777" w:rsidTr="007E1198">
        <w:tc>
          <w:tcPr>
            <w:tcW w:w="1098" w:type="dxa"/>
            <w:shd w:val="clear" w:color="auto" w:fill="auto"/>
            <w:vAlign w:val="center"/>
          </w:tcPr>
          <w:p w14:paraId="4ECCD97C" w14:textId="33149188" w:rsidR="00EF30D8" w:rsidRPr="00DE0078" w:rsidRDefault="00A51595" w:rsidP="005C68FA">
            <w:pPr>
              <w:shd w:val="clear" w:color="auto" w:fill="FFFFFF"/>
              <w:spacing w:line="276" w:lineRule="auto"/>
              <w:rPr>
                <w:rFonts w:eastAsia="Garamond"/>
                <w:lang w:val="sq-AL"/>
              </w:rPr>
            </w:pPr>
            <w:r w:rsidRPr="00DE0078">
              <w:rPr>
                <w:rFonts w:eastAsia="Garamond"/>
                <w:lang w:val="sq-AL"/>
              </w:rPr>
              <w:t>10</w:t>
            </w:r>
            <w:r w:rsidR="00EF30D8" w:rsidRPr="00DE0078">
              <w:rPr>
                <w:rFonts w:eastAsia="Garamond"/>
                <w:lang w:val="sq-AL"/>
              </w:rPr>
              <w:t>.4.</w:t>
            </w:r>
          </w:p>
        </w:tc>
        <w:tc>
          <w:tcPr>
            <w:tcW w:w="7452" w:type="dxa"/>
            <w:shd w:val="clear" w:color="auto" w:fill="auto"/>
          </w:tcPr>
          <w:p w14:paraId="23C04ADB"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Bartja – piketimi në terren i të dhënave nga planet urbanistike për objekt individual</w:t>
            </w:r>
          </w:p>
        </w:tc>
        <w:tc>
          <w:tcPr>
            <w:tcW w:w="1260" w:type="dxa"/>
            <w:shd w:val="clear" w:color="auto" w:fill="auto"/>
            <w:vAlign w:val="center"/>
          </w:tcPr>
          <w:p w14:paraId="2304811D"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1 €/m</w:t>
            </w:r>
            <w:r w:rsidRPr="00DE0078">
              <w:rPr>
                <w:rFonts w:eastAsia="Garamond"/>
                <w:b/>
                <w:vertAlign w:val="superscript"/>
                <w:lang w:val="sq-AL"/>
              </w:rPr>
              <w:t>2</w:t>
            </w:r>
          </w:p>
        </w:tc>
      </w:tr>
      <w:tr w:rsidR="00EF30D8" w:rsidRPr="00DE0078" w14:paraId="2E8151AC" w14:textId="77777777" w:rsidTr="007E1198">
        <w:tc>
          <w:tcPr>
            <w:tcW w:w="1098" w:type="dxa"/>
            <w:shd w:val="clear" w:color="auto" w:fill="auto"/>
            <w:vAlign w:val="center"/>
          </w:tcPr>
          <w:p w14:paraId="08CA09E5" w14:textId="4316E9F3" w:rsidR="00EF30D8" w:rsidRPr="00DE0078" w:rsidRDefault="00A51595" w:rsidP="005C68FA">
            <w:pPr>
              <w:shd w:val="clear" w:color="auto" w:fill="FFFFFF"/>
              <w:spacing w:line="276" w:lineRule="auto"/>
              <w:rPr>
                <w:rFonts w:eastAsia="Garamond"/>
                <w:lang w:val="sq-AL"/>
              </w:rPr>
            </w:pPr>
            <w:r w:rsidRPr="00DE0078">
              <w:rPr>
                <w:rFonts w:eastAsia="Garamond"/>
                <w:lang w:val="sq-AL"/>
              </w:rPr>
              <w:t>10</w:t>
            </w:r>
            <w:r w:rsidR="00EF30D8" w:rsidRPr="00DE0078">
              <w:rPr>
                <w:rFonts w:eastAsia="Garamond"/>
                <w:lang w:val="sq-AL"/>
              </w:rPr>
              <w:t>.5.</w:t>
            </w:r>
          </w:p>
        </w:tc>
        <w:tc>
          <w:tcPr>
            <w:tcW w:w="7452" w:type="dxa"/>
            <w:shd w:val="clear" w:color="auto" w:fill="auto"/>
          </w:tcPr>
          <w:p w14:paraId="49EA4D6A"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Bartja – piketimi në terren i të dhënave nga planet urbanistike për objekte banimi kolektiv apo afarist </w:t>
            </w:r>
          </w:p>
        </w:tc>
        <w:tc>
          <w:tcPr>
            <w:tcW w:w="1260" w:type="dxa"/>
            <w:shd w:val="clear" w:color="auto" w:fill="auto"/>
            <w:vAlign w:val="center"/>
          </w:tcPr>
          <w:p w14:paraId="3CA8B054"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1.50 €/m</w:t>
            </w:r>
            <w:r w:rsidRPr="00DE0078">
              <w:rPr>
                <w:rFonts w:eastAsia="Garamond"/>
                <w:b/>
                <w:vertAlign w:val="superscript"/>
                <w:lang w:val="sq-AL"/>
              </w:rPr>
              <w:t>2</w:t>
            </w:r>
          </w:p>
        </w:tc>
      </w:tr>
      <w:tr w:rsidR="00EF30D8" w:rsidRPr="00DE0078" w14:paraId="1A8850C1" w14:textId="77777777" w:rsidTr="007E1198">
        <w:trPr>
          <w:trHeight w:val="467"/>
        </w:trPr>
        <w:tc>
          <w:tcPr>
            <w:tcW w:w="9810" w:type="dxa"/>
            <w:gridSpan w:val="3"/>
            <w:shd w:val="clear" w:color="auto" w:fill="auto"/>
            <w:vAlign w:val="center"/>
          </w:tcPr>
          <w:p w14:paraId="3226EE14" w14:textId="4A9BE53C" w:rsidR="00EF30D8" w:rsidRPr="00DE0078" w:rsidRDefault="00B51330" w:rsidP="007E1198">
            <w:pPr>
              <w:shd w:val="clear" w:color="auto" w:fill="FFFFFF"/>
              <w:rPr>
                <w:rFonts w:eastAsia="Garamond"/>
                <w:b/>
                <w:lang w:val="sq-AL"/>
              </w:rPr>
            </w:pPr>
            <w:r w:rsidRPr="00DE0078">
              <w:rPr>
                <w:rFonts w:eastAsia="Garamond"/>
                <w:b/>
                <w:lang w:val="sq-AL"/>
              </w:rPr>
              <w:t>11</w:t>
            </w:r>
            <w:r w:rsidR="00EF30D8" w:rsidRPr="00DE0078">
              <w:rPr>
                <w:rFonts w:eastAsia="Garamond"/>
                <w:b/>
                <w:lang w:val="sq-AL"/>
              </w:rPr>
              <w:t>. Matja e ndërtesave</w:t>
            </w:r>
          </w:p>
        </w:tc>
      </w:tr>
      <w:tr w:rsidR="00EF30D8" w:rsidRPr="00DE0078" w14:paraId="2C2622BB" w14:textId="77777777" w:rsidTr="007E1198">
        <w:tc>
          <w:tcPr>
            <w:tcW w:w="1098" w:type="dxa"/>
            <w:shd w:val="clear" w:color="auto" w:fill="auto"/>
          </w:tcPr>
          <w:p w14:paraId="7A8ECDA2" w14:textId="19217771" w:rsidR="00EF30D8" w:rsidRPr="00DE0078" w:rsidRDefault="00B51330" w:rsidP="005C68FA">
            <w:pPr>
              <w:shd w:val="clear" w:color="auto" w:fill="FFFFFF"/>
              <w:spacing w:line="276" w:lineRule="auto"/>
              <w:rPr>
                <w:rFonts w:eastAsia="Garamond"/>
                <w:lang w:val="sq-AL"/>
              </w:rPr>
            </w:pPr>
            <w:r w:rsidRPr="00DE0078">
              <w:rPr>
                <w:rFonts w:eastAsia="Garamond"/>
                <w:lang w:val="sq-AL"/>
              </w:rPr>
              <w:t>11</w:t>
            </w:r>
            <w:r w:rsidR="00EF30D8" w:rsidRPr="00DE0078">
              <w:rPr>
                <w:rFonts w:eastAsia="Garamond"/>
                <w:lang w:val="sq-AL"/>
              </w:rPr>
              <w:t>.1.</w:t>
            </w:r>
          </w:p>
        </w:tc>
        <w:tc>
          <w:tcPr>
            <w:tcW w:w="7452" w:type="dxa"/>
            <w:shd w:val="clear" w:color="auto" w:fill="auto"/>
          </w:tcPr>
          <w:p w14:paraId="5373B1AB"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Matja e bazamentit të ndërtesave individuale (shtëpi banimi) deri në 100 m²</w:t>
            </w:r>
          </w:p>
        </w:tc>
        <w:tc>
          <w:tcPr>
            <w:tcW w:w="1260" w:type="dxa"/>
            <w:shd w:val="clear" w:color="auto" w:fill="auto"/>
            <w:vAlign w:val="center"/>
          </w:tcPr>
          <w:p w14:paraId="1873C3AA"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100 €</w:t>
            </w:r>
          </w:p>
        </w:tc>
      </w:tr>
      <w:tr w:rsidR="00EF30D8" w:rsidRPr="00DE0078" w14:paraId="46484EDD" w14:textId="77777777" w:rsidTr="007E1198">
        <w:trPr>
          <w:trHeight w:val="195"/>
        </w:trPr>
        <w:tc>
          <w:tcPr>
            <w:tcW w:w="1098" w:type="dxa"/>
            <w:shd w:val="clear" w:color="auto" w:fill="auto"/>
          </w:tcPr>
          <w:p w14:paraId="4E0F2ED5" w14:textId="54E73BBA" w:rsidR="00EF30D8" w:rsidRPr="00DE0078" w:rsidRDefault="00B51330" w:rsidP="000F445E">
            <w:pPr>
              <w:shd w:val="clear" w:color="auto" w:fill="FFFFFF"/>
              <w:spacing w:line="276" w:lineRule="auto"/>
              <w:rPr>
                <w:rFonts w:eastAsia="Garamond"/>
                <w:lang w:val="sq-AL"/>
              </w:rPr>
            </w:pPr>
            <w:r w:rsidRPr="00DE0078">
              <w:rPr>
                <w:rFonts w:eastAsia="Garamond"/>
                <w:lang w:val="sq-AL"/>
              </w:rPr>
              <w:t>11</w:t>
            </w:r>
            <w:r w:rsidR="00EF30D8" w:rsidRPr="00DE0078">
              <w:rPr>
                <w:rFonts w:eastAsia="Garamond"/>
                <w:lang w:val="sq-AL"/>
              </w:rPr>
              <w:t>.2.</w:t>
            </w:r>
          </w:p>
        </w:tc>
        <w:tc>
          <w:tcPr>
            <w:tcW w:w="7452" w:type="dxa"/>
            <w:shd w:val="clear" w:color="auto" w:fill="auto"/>
          </w:tcPr>
          <w:p w14:paraId="3784857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Matja e bazamentit të ndërtesave individuale (shtëpi banimi) mbi 100 m²</w:t>
            </w:r>
          </w:p>
        </w:tc>
        <w:tc>
          <w:tcPr>
            <w:tcW w:w="1260" w:type="dxa"/>
            <w:shd w:val="clear" w:color="auto" w:fill="auto"/>
            <w:vAlign w:val="center"/>
          </w:tcPr>
          <w:p w14:paraId="7201B34C" w14:textId="77777777" w:rsidR="00EF30D8" w:rsidRPr="00DE0078" w:rsidRDefault="00EF30D8" w:rsidP="007E1198">
            <w:pPr>
              <w:shd w:val="clear" w:color="auto" w:fill="FFFFFF"/>
              <w:spacing w:line="276" w:lineRule="auto"/>
              <w:jc w:val="right"/>
              <w:rPr>
                <w:rFonts w:eastAsia="Garamond"/>
                <w:b/>
                <w:vertAlign w:val="superscript"/>
                <w:lang w:val="sq-AL"/>
              </w:rPr>
            </w:pPr>
            <w:r w:rsidRPr="00DE0078">
              <w:rPr>
                <w:rFonts w:eastAsia="Garamond"/>
                <w:b/>
                <w:lang w:val="sq-AL"/>
              </w:rPr>
              <w:t>1 €/m</w:t>
            </w:r>
            <w:r w:rsidRPr="00DE0078">
              <w:rPr>
                <w:rFonts w:eastAsia="Garamond"/>
                <w:b/>
                <w:vertAlign w:val="superscript"/>
                <w:lang w:val="sq-AL"/>
              </w:rPr>
              <w:t>2</w:t>
            </w:r>
          </w:p>
        </w:tc>
      </w:tr>
      <w:tr w:rsidR="00EF30D8" w:rsidRPr="00DE0078" w14:paraId="44AC0648" w14:textId="77777777" w:rsidTr="007E1198">
        <w:tc>
          <w:tcPr>
            <w:tcW w:w="1098" w:type="dxa"/>
            <w:shd w:val="clear" w:color="auto" w:fill="auto"/>
          </w:tcPr>
          <w:p w14:paraId="5F064F9F" w14:textId="30DEBF7E" w:rsidR="00EF30D8" w:rsidRPr="00DE0078" w:rsidRDefault="00B51330" w:rsidP="000F445E">
            <w:pPr>
              <w:shd w:val="clear" w:color="auto" w:fill="FFFFFF"/>
              <w:spacing w:line="276" w:lineRule="auto"/>
              <w:rPr>
                <w:rFonts w:eastAsia="Garamond"/>
                <w:lang w:val="sq-AL"/>
              </w:rPr>
            </w:pPr>
            <w:r w:rsidRPr="00DE0078">
              <w:rPr>
                <w:rFonts w:eastAsia="Garamond"/>
                <w:lang w:val="sq-AL"/>
              </w:rPr>
              <w:t>11</w:t>
            </w:r>
            <w:r w:rsidR="00EF30D8" w:rsidRPr="00DE0078">
              <w:rPr>
                <w:rFonts w:eastAsia="Garamond"/>
                <w:lang w:val="sq-AL"/>
              </w:rPr>
              <w:t>.3.</w:t>
            </w:r>
          </w:p>
        </w:tc>
        <w:tc>
          <w:tcPr>
            <w:tcW w:w="7452" w:type="dxa"/>
            <w:shd w:val="clear" w:color="auto" w:fill="auto"/>
          </w:tcPr>
          <w:p w14:paraId="102970B7"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Matja e bazamentit të ndërtesave të banimit kolektiv</w:t>
            </w:r>
          </w:p>
        </w:tc>
        <w:tc>
          <w:tcPr>
            <w:tcW w:w="1260" w:type="dxa"/>
            <w:shd w:val="clear" w:color="auto" w:fill="auto"/>
            <w:vAlign w:val="center"/>
          </w:tcPr>
          <w:p w14:paraId="20D5C9D0"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1.20 €/m</w:t>
            </w:r>
            <w:r w:rsidRPr="00DE0078">
              <w:rPr>
                <w:rFonts w:eastAsia="Garamond"/>
                <w:b/>
                <w:vertAlign w:val="superscript"/>
                <w:lang w:val="sq-AL"/>
              </w:rPr>
              <w:t>2</w:t>
            </w:r>
          </w:p>
        </w:tc>
      </w:tr>
      <w:tr w:rsidR="00EF30D8" w:rsidRPr="00DE0078" w14:paraId="24C9F87F" w14:textId="77777777" w:rsidTr="007E1198">
        <w:tc>
          <w:tcPr>
            <w:tcW w:w="1098" w:type="dxa"/>
            <w:shd w:val="clear" w:color="auto" w:fill="auto"/>
          </w:tcPr>
          <w:p w14:paraId="1679CA35" w14:textId="69A759F2" w:rsidR="00EF30D8" w:rsidRPr="00DE0078" w:rsidRDefault="00B51330" w:rsidP="000F445E">
            <w:pPr>
              <w:shd w:val="clear" w:color="auto" w:fill="FFFFFF"/>
              <w:spacing w:line="276" w:lineRule="auto"/>
              <w:rPr>
                <w:rFonts w:eastAsia="Garamond"/>
                <w:lang w:val="sq-AL"/>
              </w:rPr>
            </w:pPr>
            <w:r w:rsidRPr="00DE0078">
              <w:rPr>
                <w:rFonts w:eastAsia="Garamond"/>
                <w:lang w:val="sq-AL"/>
              </w:rPr>
              <w:t>11</w:t>
            </w:r>
            <w:r w:rsidR="00EF30D8" w:rsidRPr="00DE0078">
              <w:rPr>
                <w:rFonts w:eastAsia="Garamond"/>
                <w:lang w:val="sq-AL"/>
              </w:rPr>
              <w:t>.4.</w:t>
            </w:r>
          </w:p>
        </w:tc>
        <w:tc>
          <w:tcPr>
            <w:tcW w:w="7452" w:type="dxa"/>
            <w:shd w:val="clear" w:color="auto" w:fill="auto"/>
          </w:tcPr>
          <w:p w14:paraId="594F02C2"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Matja e bazamentit të ndërtesave banesore / afariste </w:t>
            </w:r>
          </w:p>
        </w:tc>
        <w:tc>
          <w:tcPr>
            <w:tcW w:w="1260" w:type="dxa"/>
            <w:shd w:val="clear" w:color="auto" w:fill="auto"/>
            <w:vAlign w:val="center"/>
          </w:tcPr>
          <w:p w14:paraId="4729AC76"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1.50 €/m</w:t>
            </w:r>
            <w:r w:rsidRPr="00DE0078">
              <w:rPr>
                <w:rFonts w:eastAsia="Garamond"/>
                <w:b/>
                <w:vertAlign w:val="superscript"/>
                <w:lang w:val="sq-AL"/>
              </w:rPr>
              <w:t>2</w:t>
            </w:r>
          </w:p>
        </w:tc>
      </w:tr>
      <w:tr w:rsidR="00EF30D8" w:rsidRPr="00DE0078" w14:paraId="21E39811" w14:textId="77777777" w:rsidTr="007E1198">
        <w:tc>
          <w:tcPr>
            <w:tcW w:w="1098" w:type="dxa"/>
            <w:shd w:val="clear" w:color="auto" w:fill="auto"/>
          </w:tcPr>
          <w:p w14:paraId="734EDA81" w14:textId="6EBC0E55" w:rsidR="00EF30D8" w:rsidRPr="00DE0078" w:rsidRDefault="00B51330" w:rsidP="000F445E">
            <w:pPr>
              <w:shd w:val="clear" w:color="auto" w:fill="FFFFFF"/>
              <w:spacing w:line="276" w:lineRule="auto"/>
              <w:rPr>
                <w:rFonts w:eastAsia="Garamond"/>
                <w:lang w:val="sq-AL"/>
              </w:rPr>
            </w:pPr>
            <w:r w:rsidRPr="00DE0078">
              <w:rPr>
                <w:rFonts w:eastAsia="Garamond"/>
                <w:lang w:val="sq-AL"/>
              </w:rPr>
              <w:t>11</w:t>
            </w:r>
            <w:r w:rsidR="00EF30D8" w:rsidRPr="00DE0078">
              <w:rPr>
                <w:rFonts w:eastAsia="Garamond"/>
                <w:lang w:val="sq-AL"/>
              </w:rPr>
              <w:t>.5.</w:t>
            </w:r>
          </w:p>
        </w:tc>
        <w:tc>
          <w:tcPr>
            <w:tcW w:w="7452" w:type="dxa"/>
            <w:shd w:val="clear" w:color="auto" w:fill="auto"/>
          </w:tcPr>
          <w:p w14:paraId="332173CF"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Matja e bazamentit të ndërtesave qeveritare dhe publike </w:t>
            </w:r>
          </w:p>
        </w:tc>
        <w:tc>
          <w:tcPr>
            <w:tcW w:w="1260" w:type="dxa"/>
            <w:shd w:val="clear" w:color="auto" w:fill="auto"/>
            <w:vAlign w:val="center"/>
          </w:tcPr>
          <w:p w14:paraId="2564AA3C"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1 € m</w:t>
            </w:r>
            <w:r w:rsidRPr="00DE0078">
              <w:rPr>
                <w:rFonts w:eastAsia="Garamond"/>
                <w:b/>
                <w:vertAlign w:val="superscript"/>
                <w:lang w:val="sq-AL"/>
              </w:rPr>
              <w:t>2</w:t>
            </w:r>
          </w:p>
        </w:tc>
      </w:tr>
      <w:tr w:rsidR="00EF30D8" w:rsidRPr="00DE0078" w14:paraId="20A3A706" w14:textId="77777777" w:rsidTr="007E1198">
        <w:trPr>
          <w:trHeight w:val="432"/>
        </w:trPr>
        <w:tc>
          <w:tcPr>
            <w:tcW w:w="1098" w:type="dxa"/>
            <w:shd w:val="clear" w:color="auto" w:fill="auto"/>
          </w:tcPr>
          <w:p w14:paraId="334D769B" w14:textId="7D085AD7" w:rsidR="00EF30D8" w:rsidRPr="00DE0078" w:rsidRDefault="00B51330" w:rsidP="000F445E">
            <w:pPr>
              <w:shd w:val="clear" w:color="auto" w:fill="FFFFFF"/>
              <w:spacing w:line="276" w:lineRule="auto"/>
              <w:rPr>
                <w:rFonts w:eastAsia="Garamond"/>
                <w:lang w:val="sq-AL"/>
              </w:rPr>
            </w:pPr>
            <w:r w:rsidRPr="00DE0078">
              <w:rPr>
                <w:rFonts w:eastAsia="Garamond"/>
                <w:lang w:val="sq-AL"/>
              </w:rPr>
              <w:t>11</w:t>
            </w:r>
            <w:r w:rsidR="00EF30D8" w:rsidRPr="00DE0078">
              <w:rPr>
                <w:rFonts w:eastAsia="Garamond"/>
                <w:lang w:val="sq-AL"/>
              </w:rPr>
              <w:t>.6.</w:t>
            </w:r>
          </w:p>
        </w:tc>
        <w:tc>
          <w:tcPr>
            <w:tcW w:w="7452" w:type="dxa"/>
            <w:shd w:val="clear" w:color="auto" w:fill="auto"/>
          </w:tcPr>
          <w:p w14:paraId="3DCBD527"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Matja e bazamentit të ndërtesave sportive </w:t>
            </w:r>
          </w:p>
        </w:tc>
        <w:tc>
          <w:tcPr>
            <w:tcW w:w="1260" w:type="dxa"/>
            <w:shd w:val="clear" w:color="auto" w:fill="auto"/>
            <w:vAlign w:val="center"/>
          </w:tcPr>
          <w:p w14:paraId="4FBCFF86"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1 €/m</w:t>
            </w:r>
            <w:r w:rsidRPr="00DE0078">
              <w:rPr>
                <w:rFonts w:eastAsia="Garamond"/>
                <w:b/>
                <w:vertAlign w:val="superscript"/>
                <w:lang w:val="sq-AL"/>
              </w:rPr>
              <w:t>2</w:t>
            </w:r>
          </w:p>
        </w:tc>
      </w:tr>
      <w:tr w:rsidR="00EF30D8" w:rsidRPr="00DE0078" w14:paraId="6EDC122E" w14:textId="77777777" w:rsidTr="007E1198">
        <w:tc>
          <w:tcPr>
            <w:tcW w:w="1098" w:type="dxa"/>
            <w:shd w:val="clear" w:color="auto" w:fill="auto"/>
          </w:tcPr>
          <w:p w14:paraId="414B67DF" w14:textId="64203A23" w:rsidR="00EF30D8" w:rsidRPr="00DE0078" w:rsidRDefault="00B51330" w:rsidP="000F445E">
            <w:pPr>
              <w:shd w:val="clear" w:color="auto" w:fill="FFFFFF"/>
              <w:spacing w:line="276" w:lineRule="auto"/>
              <w:rPr>
                <w:rFonts w:eastAsia="Garamond"/>
                <w:lang w:val="sq-AL"/>
              </w:rPr>
            </w:pPr>
            <w:r w:rsidRPr="00DE0078">
              <w:rPr>
                <w:rFonts w:eastAsia="Garamond"/>
                <w:lang w:val="sq-AL"/>
              </w:rPr>
              <w:t>11</w:t>
            </w:r>
            <w:r w:rsidR="00EF30D8" w:rsidRPr="00DE0078">
              <w:rPr>
                <w:rFonts w:eastAsia="Garamond"/>
                <w:lang w:val="sq-AL"/>
              </w:rPr>
              <w:t>.7.</w:t>
            </w:r>
          </w:p>
        </w:tc>
        <w:tc>
          <w:tcPr>
            <w:tcW w:w="7452" w:type="dxa"/>
            <w:shd w:val="clear" w:color="auto" w:fill="auto"/>
          </w:tcPr>
          <w:p w14:paraId="04DCB5ED"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Matja e bazamentit të ndërtesave kulturore dhe fetare </w:t>
            </w:r>
          </w:p>
        </w:tc>
        <w:tc>
          <w:tcPr>
            <w:tcW w:w="1260" w:type="dxa"/>
            <w:shd w:val="clear" w:color="auto" w:fill="auto"/>
            <w:vAlign w:val="center"/>
          </w:tcPr>
          <w:p w14:paraId="223BE565"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0.50 € m</w:t>
            </w:r>
            <w:r w:rsidRPr="00DE0078">
              <w:rPr>
                <w:rFonts w:eastAsia="Garamond"/>
                <w:b/>
                <w:vertAlign w:val="superscript"/>
                <w:lang w:val="sq-AL"/>
              </w:rPr>
              <w:t>2</w:t>
            </w:r>
          </w:p>
        </w:tc>
      </w:tr>
      <w:tr w:rsidR="00EF30D8" w:rsidRPr="00DE0078" w14:paraId="3758E51E" w14:textId="77777777" w:rsidTr="007E1198">
        <w:trPr>
          <w:trHeight w:val="512"/>
        </w:trPr>
        <w:tc>
          <w:tcPr>
            <w:tcW w:w="8550" w:type="dxa"/>
            <w:gridSpan w:val="2"/>
            <w:shd w:val="clear" w:color="auto" w:fill="auto"/>
            <w:vAlign w:val="center"/>
          </w:tcPr>
          <w:p w14:paraId="0BB25B49" w14:textId="54BAD33A" w:rsidR="00EF30D8" w:rsidRPr="00DE0078" w:rsidRDefault="00B51330" w:rsidP="007E1198">
            <w:pPr>
              <w:shd w:val="clear" w:color="auto" w:fill="FFFFFF"/>
              <w:rPr>
                <w:rFonts w:eastAsia="Garamond"/>
                <w:b/>
                <w:lang w:val="sq-AL"/>
              </w:rPr>
            </w:pPr>
            <w:r w:rsidRPr="00DE0078">
              <w:rPr>
                <w:rFonts w:eastAsia="Garamond"/>
                <w:b/>
                <w:lang w:val="sq-AL"/>
              </w:rPr>
              <w:t>12</w:t>
            </w:r>
            <w:r w:rsidR="00EF30D8" w:rsidRPr="00DE0078">
              <w:rPr>
                <w:rFonts w:eastAsia="Garamond"/>
                <w:b/>
                <w:lang w:val="sq-AL"/>
              </w:rPr>
              <w:t>. Matja e pjesëve të ndërtesave</w:t>
            </w:r>
          </w:p>
        </w:tc>
        <w:tc>
          <w:tcPr>
            <w:tcW w:w="1260" w:type="dxa"/>
            <w:shd w:val="clear" w:color="auto" w:fill="auto"/>
          </w:tcPr>
          <w:p w14:paraId="5464BAA3" w14:textId="77777777" w:rsidR="00EF30D8" w:rsidRPr="00DE0078" w:rsidRDefault="00EF30D8" w:rsidP="007E1198">
            <w:pPr>
              <w:shd w:val="clear" w:color="auto" w:fill="FFFFFF"/>
              <w:jc w:val="right"/>
              <w:rPr>
                <w:rFonts w:eastAsia="Garamond"/>
                <w:lang w:val="sq-AL"/>
              </w:rPr>
            </w:pPr>
          </w:p>
        </w:tc>
      </w:tr>
      <w:tr w:rsidR="00EF30D8" w:rsidRPr="00DE0078" w14:paraId="3319979D" w14:textId="77777777" w:rsidTr="007E1198">
        <w:tc>
          <w:tcPr>
            <w:tcW w:w="1098" w:type="dxa"/>
            <w:shd w:val="clear" w:color="auto" w:fill="auto"/>
          </w:tcPr>
          <w:p w14:paraId="685A8AEF" w14:textId="0011A700" w:rsidR="00EF30D8" w:rsidRPr="00DE0078" w:rsidRDefault="00B51330" w:rsidP="000F445E">
            <w:pPr>
              <w:shd w:val="clear" w:color="auto" w:fill="FFFFFF"/>
              <w:spacing w:line="276" w:lineRule="auto"/>
              <w:rPr>
                <w:rFonts w:eastAsia="Garamond"/>
                <w:lang w:val="sq-AL"/>
              </w:rPr>
            </w:pPr>
            <w:r w:rsidRPr="00DE0078">
              <w:rPr>
                <w:rFonts w:eastAsia="Garamond"/>
                <w:lang w:val="sq-AL"/>
              </w:rPr>
              <w:t>12</w:t>
            </w:r>
            <w:r w:rsidR="00EF30D8" w:rsidRPr="00DE0078">
              <w:rPr>
                <w:rFonts w:eastAsia="Garamond"/>
                <w:lang w:val="sq-AL"/>
              </w:rPr>
              <w:t>.1.</w:t>
            </w:r>
          </w:p>
        </w:tc>
        <w:tc>
          <w:tcPr>
            <w:tcW w:w="7452" w:type="dxa"/>
            <w:shd w:val="clear" w:color="auto" w:fill="auto"/>
          </w:tcPr>
          <w:p w14:paraId="7490E74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Matja dhe përpilimi i skicave të njësive banesore si dhe hapësirave të përbashkëta deri në 75 m², për njësi</w:t>
            </w:r>
          </w:p>
        </w:tc>
        <w:tc>
          <w:tcPr>
            <w:tcW w:w="1260" w:type="dxa"/>
            <w:shd w:val="clear" w:color="auto" w:fill="auto"/>
            <w:vAlign w:val="center"/>
          </w:tcPr>
          <w:p w14:paraId="7604D984"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80 €</w:t>
            </w:r>
          </w:p>
        </w:tc>
      </w:tr>
      <w:tr w:rsidR="00EF30D8" w:rsidRPr="00DE0078" w14:paraId="3846C340" w14:textId="77777777" w:rsidTr="007E1198">
        <w:tc>
          <w:tcPr>
            <w:tcW w:w="1098" w:type="dxa"/>
            <w:shd w:val="clear" w:color="auto" w:fill="auto"/>
          </w:tcPr>
          <w:p w14:paraId="77DA22D8" w14:textId="390AA71D" w:rsidR="00EF30D8" w:rsidRPr="00DE0078" w:rsidRDefault="00B51330" w:rsidP="000F445E">
            <w:pPr>
              <w:shd w:val="clear" w:color="auto" w:fill="FFFFFF"/>
              <w:spacing w:line="276" w:lineRule="auto"/>
              <w:rPr>
                <w:rFonts w:eastAsia="Garamond"/>
                <w:lang w:val="sq-AL"/>
              </w:rPr>
            </w:pPr>
            <w:r w:rsidRPr="00DE0078">
              <w:rPr>
                <w:rFonts w:eastAsia="Garamond"/>
                <w:lang w:val="sq-AL"/>
              </w:rPr>
              <w:t>12</w:t>
            </w:r>
            <w:r w:rsidR="00EF30D8" w:rsidRPr="00DE0078">
              <w:rPr>
                <w:rFonts w:eastAsia="Garamond"/>
                <w:lang w:val="sq-AL"/>
              </w:rPr>
              <w:t>.2.</w:t>
            </w:r>
          </w:p>
        </w:tc>
        <w:tc>
          <w:tcPr>
            <w:tcW w:w="7452" w:type="dxa"/>
            <w:shd w:val="clear" w:color="auto" w:fill="auto"/>
          </w:tcPr>
          <w:p w14:paraId="0677BD3F"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Matja dhe përpilimi i skicave të njësive banesore si dhe hapësirave të përbashkëta mbi 75 m²</w:t>
            </w:r>
          </w:p>
        </w:tc>
        <w:tc>
          <w:tcPr>
            <w:tcW w:w="1260" w:type="dxa"/>
            <w:shd w:val="clear" w:color="auto" w:fill="auto"/>
            <w:vAlign w:val="center"/>
          </w:tcPr>
          <w:p w14:paraId="3AA3C845"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1.20 €/m</w:t>
            </w:r>
            <w:r w:rsidRPr="00DE0078">
              <w:rPr>
                <w:rFonts w:eastAsia="Garamond"/>
                <w:b/>
                <w:vertAlign w:val="superscript"/>
                <w:lang w:val="sq-AL"/>
              </w:rPr>
              <w:t>2</w:t>
            </w:r>
          </w:p>
        </w:tc>
      </w:tr>
      <w:tr w:rsidR="00EF30D8" w:rsidRPr="00DE0078" w14:paraId="68DD9A76" w14:textId="77777777" w:rsidTr="007E1198">
        <w:tc>
          <w:tcPr>
            <w:tcW w:w="1098" w:type="dxa"/>
            <w:shd w:val="clear" w:color="auto" w:fill="auto"/>
          </w:tcPr>
          <w:p w14:paraId="0DBD5355" w14:textId="2434F2DD" w:rsidR="00EF30D8" w:rsidRPr="00DE0078" w:rsidRDefault="00B51330" w:rsidP="000F445E">
            <w:pPr>
              <w:shd w:val="clear" w:color="auto" w:fill="FFFFFF"/>
              <w:spacing w:line="276" w:lineRule="auto"/>
              <w:rPr>
                <w:rFonts w:eastAsia="Garamond"/>
                <w:lang w:val="sq-AL"/>
              </w:rPr>
            </w:pPr>
            <w:r w:rsidRPr="00DE0078">
              <w:rPr>
                <w:rFonts w:eastAsia="Garamond"/>
                <w:lang w:val="sq-AL"/>
              </w:rPr>
              <w:t>12</w:t>
            </w:r>
            <w:r w:rsidR="00EF30D8" w:rsidRPr="00DE0078">
              <w:rPr>
                <w:rFonts w:eastAsia="Garamond"/>
                <w:lang w:val="sq-AL"/>
              </w:rPr>
              <w:t>.3.</w:t>
            </w:r>
          </w:p>
        </w:tc>
        <w:tc>
          <w:tcPr>
            <w:tcW w:w="7452" w:type="dxa"/>
            <w:shd w:val="clear" w:color="auto" w:fill="auto"/>
          </w:tcPr>
          <w:p w14:paraId="333298A1"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Ndarja e hapësirave të njësive afariste si dhe hapësirave të përbashkëta deri në 75 m², për njësi</w:t>
            </w:r>
          </w:p>
        </w:tc>
        <w:tc>
          <w:tcPr>
            <w:tcW w:w="1260" w:type="dxa"/>
            <w:shd w:val="clear" w:color="auto" w:fill="auto"/>
            <w:vAlign w:val="center"/>
          </w:tcPr>
          <w:p w14:paraId="37162D88"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 xml:space="preserve">110 € </w:t>
            </w:r>
          </w:p>
        </w:tc>
      </w:tr>
      <w:tr w:rsidR="00EF30D8" w:rsidRPr="00DE0078" w14:paraId="196582C3" w14:textId="77777777" w:rsidTr="007E1198">
        <w:tc>
          <w:tcPr>
            <w:tcW w:w="1098" w:type="dxa"/>
            <w:shd w:val="clear" w:color="auto" w:fill="auto"/>
          </w:tcPr>
          <w:p w14:paraId="187B9BD4" w14:textId="5DD67F10" w:rsidR="00EF30D8" w:rsidRPr="00DE0078" w:rsidRDefault="00B51330" w:rsidP="000F445E">
            <w:pPr>
              <w:shd w:val="clear" w:color="auto" w:fill="FFFFFF"/>
              <w:spacing w:line="276" w:lineRule="auto"/>
              <w:rPr>
                <w:rFonts w:eastAsia="Garamond"/>
                <w:lang w:val="sq-AL"/>
              </w:rPr>
            </w:pPr>
            <w:r w:rsidRPr="00DE0078">
              <w:rPr>
                <w:rFonts w:eastAsia="Garamond"/>
                <w:lang w:val="sq-AL"/>
              </w:rPr>
              <w:t>12</w:t>
            </w:r>
            <w:r w:rsidR="00EF30D8" w:rsidRPr="00DE0078">
              <w:rPr>
                <w:rFonts w:eastAsia="Garamond"/>
                <w:lang w:val="sq-AL"/>
              </w:rPr>
              <w:t>.4.</w:t>
            </w:r>
          </w:p>
        </w:tc>
        <w:tc>
          <w:tcPr>
            <w:tcW w:w="7452" w:type="dxa"/>
            <w:shd w:val="clear" w:color="auto" w:fill="auto"/>
          </w:tcPr>
          <w:p w14:paraId="5915CA4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Ndarje e hapësirave të njësive afariste si dhe hapësirave të përbashkëta deri mbi 75 m²</w:t>
            </w:r>
          </w:p>
        </w:tc>
        <w:tc>
          <w:tcPr>
            <w:tcW w:w="1260" w:type="dxa"/>
            <w:shd w:val="clear" w:color="auto" w:fill="auto"/>
            <w:vAlign w:val="center"/>
          </w:tcPr>
          <w:p w14:paraId="33FD59A9"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1.50 €/m</w:t>
            </w:r>
            <w:r w:rsidRPr="00DE0078">
              <w:rPr>
                <w:rFonts w:eastAsia="Garamond"/>
                <w:b/>
                <w:vertAlign w:val="superscript"/>
                <w:lang w:val="sq-AL"/>
              </w:rPr>
              <w:t>2</w:t>
            </w:r>
          </w:p>
        </w:tc>
      </w:tr>
      <w:tr w:rsidR="00EF30D8" w:rsidRPr="00DE0078" w14:paraId="125EFF39" w14:textId="77777777" w:rsidTr="007E1198">
        <w:trPr>
          <w:trHeight w:val="512"/>
        </w:trPr>
        <w:tc>
          <w:tcPr>
            <w:tcW w:w="9810" w:type="dxa"/>
            <w:gridSpan w:val="3"/>
            <w:shd w:val="clear" w:color="auto" w:fill="auto"/>
            <w:vAlign w:val="center"/>
          </w:tcPr>
          <w:p w14:paraId="66562890" w14:textId="77433358" w:rsidR="00EF30D8" w:rsidRPr="00DE0078" w:rsidRDefault="00B51330" w:rsidP="007E1198">
            <w:pPr>
              <w:shd w:val="clear" w:color="auto" w:fill="FFFFFF"/>
              <w:rPr>
                <w:rFonts w:eastAsia="Garamond"/>
                <w:b/>
                <w:lang w:val="sq-AL"/>
              </w:rPr>
            </w:pPr>
            <w:r w:rsidRPr="00DE0078">
              <w:rPr>
                <w:rFonts w:eastAsia="Garamond"/>
                <w:b/>
                <w:lang w:val="sq-AL"/>
              </w:rPr>
              <w:t>13</w:t>
            </w:r>
            <w:r w:rsidR="00EF30D8" w:rsidRPr="00DE0078">
              <w:rPr>
                <w:rFonts w:eastAsia="Garamond"/>
                <w:b/>
                <w:lang w:val="sq-AL"/>
              </w:rPr>
              <w:t xml:space="preserve">. Regjistrimi i pronësisë në bazë të vlerës së transaksioneve </w:t>
            </w:r>
          </w:p>
        </w:tc>
      </w:tr>
      <w:tr w:rsidR="00EF30D8" w:rsidRPr="00DE0078" w14:paraId="774AC12F" w14:textId="77777777" w:rsidTr="007E1198">
        <w:tc>
          <w:tcPr>
            <w:tcW w:w="1098" w:type="dxa"/>
            <w:shd w:val="clear" w:color="auto" w:fill="auto"/>
          </w:tcPr>
          <w:p w14:paraId="6171D831" w14:textId="213DF6D9" w:rsidR="00EF30D8" w:rsidRPr="00DE0078" w:rsidRDefault="00B51330" w:rsidP="000F445E">
            <w:pPr>
              <w:shd w:val="clear" w:color="auto" w:fill="FFFFFF"/>
              <w:spacing w:line="276" w:lineRule="auto"/>
              <w:rPr>
                <w:rFonts w:eastAsia="Garamond"/>
                <w:lang w:val="sq-AL"/>
              </w:rPr>
            </w:pPr>
            <w:r w:rsidRPr="00DE0078">
              <w:rPr>
                <w:rFonts w:eastAsia="Garamond"/>
                <w:lang w:val="sq-AL"/>
              </w:rPr>
              <w:t>13</w:t>
            </w:r>
            <w:r w:rsidR="00EF30D8" w:rsidRPr="00DE0078">
              <w:rPr>
                <w:rFonts w:eastAsia="Garamond"/>
                <w:lang w:val="sq-AL"/>
              </w:rPr>
              <w:t>.1.</w:t>
            </w:r>
          </w:p>
        </w:tc>
        <w:tc>
          <w:tcPr>
            <w:tcW w:w="7452" w:type="dxa"/>
            <w:shd w:val="clear" w:color="auto" w:fill="auto"/>
          </w:tcPr>
          <w:p w14:paraId="677FA94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vlerën e transaksionit deri në 10,000 € </w:t>
            </w:r>
          </w:p>
        </w:tc>
        <w:tc>
          <w:tcPr>
            <w:tcW w:w="1260" w:type="dxa"/>
            <w:shd w:val="clear" w:color="auto" w:fill="auto"/>
            <w:vAlign w:val="center"/>
          </w:tcPr>
          <w:p w14:paraId="278D6AE6"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30 €</w:t>
            </w:r>
          </w:p>
        </w:tc>
      </w:tr>
      <w:tr w:rsidR="00EF30D8" w:rsidRPr="00DE0078" w14:paraId="5A328261" w14:textId="77777777" w:rsidTr="007E1198">
        <w:trPr>
          <w:trHeight w:val="170"/>
        </w:trPr>
        <w:tc>
          <w:tcPr>
            <w:tcW w:w="1098" w:type="dxa"/>
            <w:shd w:val="clear" w:color="auto" w:fill="auto"/>
          </w:tcPr>
          <w:p w14:paraId="09E21ACB" w14:textId="336A8DB3" w:rsidR="00EF30D8" w:rsidRPr="00DE0078" w:rsidRDefault="00B51330" w:rsidP="000F445E">
            <w:pPr>
              <w:shd w:val="clear" w:color="auto" w:fill="FFFFFF"/>
              <w:spacing w:line="276" w:lineRule="auto"/>
              <w:rPr>
                <w:rFonts w:eastAsia="Garamond"/>
                <w:lang w:val="sq-AL"/>
              </w:rPr>
            </w:pPr>
            <w:r w:rsidRPr="00DE0078">
              <w:rPr>
                <w:rFonts w:eastAsia="Garamond"/>
                <w:lang w:val="sq-AL"/>
              </w:rPr>
              <w:t>13</w:t>
            </w:r>
            <w:r w:rsidR="00EF30D8" w:rsidRPr="00DE0078">
              <w:rPr>
                <w:rFonts w:eastAsia="Garamond"/>
                <w:lang w:val="sq-AL"/>
              </w:rPr>
              <w:t>.2.</w:t>
            </w:r>
          </w:p>
        </w:tc>
        <w:tc>
          <w:tcPr>
            <w:tcW w:w="7452" w:type="dxa"/>
            <w:shd w:val="clear" w:color="auto" w:fill="auto"/>
          </w:tcPr>
          <w:p w14:paraId="422A94D2"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vlerën e transaksionit prej 10,001 € deri në 50,000 € </w:t>
            </w:r>
          </w:p>
        </w:tc>
        <w:tc>
          <w:tcPr>
            <w:tcW w:w="1260" w:type="dxa"/>
            <w:shd w:val="clear" w:color="auto" w:fill="auto"/>
            <w:vAlign w:val="center"/>
          </w:tcPr>
          <w:p w14:paraId="769C032B"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50 €</w:t>
            </w:r>
          </w:p>
        </w:tc>
      </w:tr>
      <w:tr w:rsidR="00EF30D8" w:rsidRPr="00DE0078" w14:paraId="2DC6DE6E" w14:textId="77777777" w:rsidTr="007E1198">
        <w:tc>
          <w:tcPr>
            <w:tcW w:w="1098" w:type="dxa"/>
            <w:shd w:val="clear" w:color="auto" w:fill="auto"/>
          </w:tcPr>
          <w:p w14:paraId="5EC0A385" w14:textId="3451A195" w:rsidR="00EF30D8" w:rsidRPr="00DE0078" w:rsidRDefault="00B51330" w:rsidP="000F445E">
            <w:pPr>
              <w:shd w:val="clear" w:color="auto" w:fill="FFFFFF"/>
              <w:spacing w:line="276" w:lineRule="auto"/>
              <w:rPr>
                <w:rFonts w:eastAsia="Garamond"/>
                <w:lang w:val="sq-AL"/>
              </w:rPr>
            </w:pPr>
            <w:r w:rsidRPr="00DE0078">
              <w:rPr>
                <w:rFonts w:eastAsia="Garamond"/>
                <w:lang w:val="sq-AL"/>
              </w:rPr>
              <w:t>13</w:t>
            </w:r>
            <w:r w:rsidR="00EF30D8" w:rsidRPr="00DE0078">
              <w:rPr>
                <w:rFonts w:eastAsia="Garamond"/>
                <w:lang w:val="sq-AL"/>
              </w:rPr>
              <w:t>.3.</w:t>
            </w:r>
          </w:p>
        </w:tc>
        <w:tc>
          <w:tcPr>
            <w:tcW w:w="7452" w:type="dxa"/>
            <w:shd w:val="clear" w:color="auto" w:fill="auto"/>
          </w:tcPr>
          <w:p w14:paraId="1F4E0ED1"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vlerën e transaksionit prej 50,001 € deri në 100,000 € </w:t>
            </w:r>
          </w:p>
        </w:tc>
        <w:tc>
          <w:tcPr>
            <w:tcW w:w="1260" w:type="dxa"/>
            <w:shd w:val="clear" w:color="auto" w:fill="auto"/>
            <w:vAlign w:val="center"/>
          </w:tcPr>
          <w:p w14:paraId="109B382D"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70 €</w:t>
            </w:r>
          </w:p>
        </w:tc>
      </w:tr>
      <w:tr w:rsidR="00EF30D8" w:rsidRPr="00DE0078" w14:paraId="057A5370" w14:textId="77777777" w:rsidTr="007E1198">
        <w:trPr>
          <w:trHeight w:val="458"/>
        </w:trPr>
        <w:tc>
          <w:tcPr>
            <w:tcW w:w="1098" w:type="dxa"/>
            <w:shd w:val="clear" w:color="auto" w:fill="auto"/>
          </w:tcPr>
          <w:p w14:paraId="414FF1C3" w14:textId="1E9CF0C3" w:rsidR="00EF30D8" w:rsidRPr="00DE0078" w:rsidRDefault="00B51330" w:rsidP="000F445E">
            <w:pPr>
              <w:shd w:val="clear" w:color="auto" w:fill="FFFFFF"/>
              <w:spacing w:line="276" w:lineRule="auto"/>
              <w:rPr>
                <w:rFonts w:eastAsia="Garamond"/>
                <w:lang w:val="sq-AL"/>
              </w:rPr>
            </w:pPr>
            <w:r w:rsidRPr="00DE0078">
              <w:rPr>
                <w:rFonts w:eastAsia="Garamond"/>
                <w:lang w:val="sq-AL"/>
              </w:rPr>
              <w:t>13</w:t>
            </w:r>
            <w:r w:rsidR="00EF30D8" w:rsidRPr="00DE0078">
              <w:rPr>
                <w:rFonts w:eastAsia="Garamond"/>
                <w:lang w:val="sq-AL"/>
              </w:rPr>
              <w:t>.4.</w:t>
            </w:r>
          </w:p>
        </w:tc>
        <w:tc>
          <w:tcPr>
            <w:tcW w:w="7452" w:type="dxa"/>
            <w:shd w:val="clear" w:color="auto" w:fill="auto"/>
            <w:vAlign w:val="center"/>
          </w:tcPr>
          <w:p w14:paraId="32FA8A7A"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vlerën e transaksionit prej 100,001 € deri në 200,000 € </w:t>
            </w:r>
          </w:p>
        </w:tc>
        <w:tc>
          <w:tcPr>
            <w:tcW w:w="1260" w:type="dxa"/>
            <w:shd w:val="clear" w:color="auto" w:fill="auto"/>
            <w:vAlign w:val="center"/>
          </w:tcPr>
          <w:p w14:paraId="509F2C7B"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90 €</w:t>
            </w:r>
          </w:p>
        </w:tc>
      </w:tr>
      <w:tr w:rsidR="00EF30D8" w:rsidRPr="00DE0078" w14:paraId="557F9487" w14:textId="77777777" w:rsidTr="007E1198">
        <w:trPr>
          <w:trHeight w:val="135"/>
        </w:trPr>
        <w:tc>
          <w:tcPr>
            <w:tcW w:w="1098" w:type="dxa"/>
            <w:shd w:val="clear" w:color="auto" w:fill="auto"/>
          </w:tcPr>
          <w:p w14:paraId="40DFA09E" w14:textId="3651544A" w:rsidR="00EF30D8" w:rsidRPr="00DE0078" w:rsidRDefault="00B51330" w:rsidP="000F445E">
            <w:pPr>
              <w:shd w:val="clear" w:color="auto" w:fill="FFFFFF"/>
              <w:spacing w:line="276" w:lineRule="auto"/>
              <w:rPr>
                <w:rFonts w:eastAsia="Garamond"/>
                <w:lang w:val="sq-AL"/>
              </w:rPr>
            </w:pPr>
            <w:r w:rsidRPr="00DE0078">
              <w:rPr>
                <w:rFonts w:eastAsia="Garamond"/>
                <w:lang w:val="sq-AL"/>
              </w:rPr>
              <w:t>13</w:t>
            </w:r>
            <w:r w:rsidR="00EF30D8" w:rsidRPr="00DE0078">
              <w:rPr>
                <w:rFonts w:eastAsia="Garamond"/>
                <w:lang w:val="sq-AL"/>
              </w:rPr>
              <w:t>.5.</w:t>
            </w:r>
          </w:p>
        </w:tc>
        <w:tc>
          <w:tcPr>
            <w:tcW w:w="7452" w:type="dxa"/>
            <w:shd w:val="clear" w:color="auto" w:fill="auto"/>
          </w:tcPr>
          <w:p w14:paraId="5E21985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vlerën e transaksionit prej 200,001 € deri në 500,000 € </w:t>
            </w:r>
          </w:p>
        </w:tc>
        <w:tc>
          <w:tcPr>
            <w:tcW w:w="1260" w:type="dxa"/>
            <w:shd w:val="clear" w:color="auto" w:fill="auto"/>
            <w:vAlign w:val="center"/>
          </w:tcPr>
          <w:p w14:paraId="49DD9A91"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120 €</w:t>
            </w:r>
          </w:p>
        </w:tc>
      </w:tr>
      <w:tr w:rsidR="00EF30D8" w:rsidRPr="00DE0078" w14:paraId="068D8E78" w14:textId="77777777" w:rsidTr="007E1198">
        <w:trPr>
          <w:trHeight w:val="165"/>
        </w:trPr>
        <w:tc>
          <w:tcPr>
            <w:tcW w:w="1098" w:type="dxa"/>
            <w:shd w:val="clear" w:color="auto" w:fill="auto"/>
          </w:tcPr>
          <w:p w14:paraId="1A71CF72" w14:textId="6EA69C22" w:rsidR="00EF30D8" w:rsidRPr="00DE0078" w:rsidRDefault="00B51330" w:rsidP="000F445E">
            <w:pPr>
              <w:shd w:val="clear" w:color="auto" w:fill="FFFFFF"/>
              <w:spacing w:line="276" w:lineRule="auto"/>
              <w:rPr>
                <w:rFonts w:eastAsia="Garamond"/>
                <w:lang w:val="sq-AL"/>
              </w:rPr>
            </w:pPr>
            <w:r w:rsidRPr="00DE0078">
              <w:rPr>
                <w:rFonts w:eastAsia="Garamond"/>
                <w:lang w:val="sq-AL"/>
              </w:rPr>
              <w:t>13</w:t>
            </w:r>
            <w:r w:rsidR="00EF30D8" w:rsidRPr="00DE0078">
              <w:rPr>
                <w:rFonts w:eastAsia="Garamond"/>
                <w:lang w:val="sq-AL"/>
              </w:rPr>
              <w:t>.6.</w:t>
            </w:r>
          </w:p>
        </w:tc>
        <w:tc>
          <w:tcPr>
            <w:tcW w:w="7452" w:type="dxa"/>
            <w:shd w:val="clear" w:color="auto" w:fill="auto"/>
          </w:tcPr>
          <w:p w14:paraId="1B2FF812"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vlerën e transaksionit prej 500,001 € deri në 1,000,000 € </w:t>
            </w:r>
          </w:p>
        </w:tc>
        <w:tc>
          <w:tcPr>
            <w:tcW w:w="1260" w:type="dxa"/>
            <w:shd w:val="clear" w:color="auto" w:fill="auto"/>
            <w:vAlign w:val="center"/>
          </w:tcPr>
          <w:p w14:paraId="1A4C9219"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240 €</w:t>
            </w:r>
          </w:p>
        </w:tc>
      </w:tr>
      <w:tr w:rsidR="00EF30D8" w:rsidRPr="00DE0078" w14:paraId="587D99A2" w14:textId="77777777" w:rsidTr="007E1198">
        <w:trPr>
          <w:trHeight w:val="103"/>
        </w:trPr>
        <w:tc>
          <w:tcPr>
            <w:tcW w:w="1098" w:type="dxa"/>
            <w:shd w:val="clear" w:color="auto" w:fill="auto"/>
          </w:tcPr>
          <w:p w14:paraId="7F9F4CB5" w14:textId="49953241" w:rsidR="00EF30D8" w:rsidRPr="00DE0078" w:rsidRDefault="00B51330" w:rsidP="000F445E">
            <w:pPr>
              <w:shd w:val="clear" w:color="auto" w:fill="FFFFFF"/>
              <w:spacing w:line="276" w:lineRule="auto"/>
              <w:rPr>
                <w:rFonts w:eastAsia="Garamond"/>
                <w:lang w:val="sq-AL"/>
              </w:rPr>
            </w:pPr>
            <w:r w:rsidRPr="00DE0078">
              <w:rPr>
                <w:rFonts w:eastAsia="Garamond"/>
                <w:lang w:val="sq-AL"/>
              </w:rPr>
              <w:t>13</w:t>
            </w:r>
            <w:r w:rsidR="00EF30D8" w:rsidRPr="00DE0078">
              <w:rPr>
                <w:rFonts w:eastAsia="Garamond"/>
                <w:lang w:val="sq-AL"/>
              </w:rPr>
              <w:t>.7.</w:t>
            </w:r>
          </w:p>
        </w:tc>
        <w:tc>
          <w:tcPr>
            <w:tcW w:w="7452" w:type="dxa"/>
            <w:shd w:val="clear" w:color="auto" w:fill="auto"/>
          </w:tcPr>
          <w:p w14:paraId="1D4EC806"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vlerën e transaksionit mbi 1,000,000 € </w:t>
            </w:r>
          </w:p>
        </w:tc>
        <w:tc>
          <w:tcPr>
            <w:tcW w:w="1260" w:type="dxa"/>
            <w:shd w:val="clear" w:color="auto" w:fill="auto"/>
            <w:vAlign w:val="center"/>
          </w:tcPr>
          <w:p w14:paraId="725C42DA"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500 €</w:t>
            </w:r>
          </w:p>
        </w:tc>
      </w:tr>
      <w:tr w:rsidR="00EF30D8" w:rsidRPr="00DE0078" w14:paraId="5228EC72" w14:textId="77777777" w:rsidTr="007E1198">
        <w:trPr>
          <w:trHeight w:val="513"/>
        </w:trPr>
        <w:tc>
          <w:tcPr>
            <w:tcW w:w="1098" w:type="dxa"/>
            <w:shd w:val="clear" w:color="auto" w:fill="auto"/>
          </w:tcPr>
          <w:p w14:paraId="657BC02E" w14:textId="331B6414" w:rsidR="00EF30D8" w:rsidRPr="00DE0078" w:rsidRDefault="00B51330" w:rsidP="000F445E">
            <w:pPr>
              <w:shd w:val="clear" w:color="auto" w:fill="FFFFFF"/>
              <w:spacing w:line="276" w:lineRule="auto"/>
              <w:rPr>
                <w:rFonts w:eastAsia="Garamond"/>
                <w:lang w:val="sq-AL"/>
              </w:rPr>
            </w:pPr>
            <w:r w:rsidRPr="00DE0078">
              <w:rPr>
                <w:rFonts w:eastAsia="Garamond"/>
                <w:lang w:val="sq-AL"/>
              </w:rPr>
              <w:lastRenderedPageBreak/>
              <w:t>13</w:t>
            </w:r>
            <w:r w:rsidR="00EF30D8" w:rsidRPr="00DE0078">
              <w:rPr>
                <w:rFonts w:eastAsia="Garamond"/>
                <w:lang w:val="sq-AL"/>
              </w:rPr>
              <w:t>.8.</w:t>
            </w:r>
          </w:p>
        </w:tc>
        <w:tc>
          <w:tcPr>
            <w:tcW w:w="7452" w:type="dxa"/>
            <w:shd w:val="clear" w:color="auto" w:fill="auto"/>
            <w:vAlign w:val="center"/>
          </w:tcPr>
          <w:p w14:paraId="578886DE"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Për vlerën e transaksionit që është vërtetuar para vitit 1999</w:t>
            </w:r>
          </w:p>
        </w:tc>
        <w:tc>
          <w:tcPr>
            <w:tcW w:w="1260" w:type="dxa"/>
            <w:shd w:val="clear" w:color="auto" w:fill="auto"/>
            <w:vAlign w:val="center"/>
          </w:tcPr>
          <w:p w14:paraId="2BAACA8A"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50 €</w:t>
            </w:r>
          </w:p>
        </w:tc>
      </w:tr>
      <w:tr w:rsidR="00EF30D8" w:rsidRPr="00DE0078" w14:paraId="318BBCC5" w14:textId="77777777" w:rsidTr="007E1198">
        <w:trPr>
          <w:trHeight w:val="548"/>
        </w:trPr>
        <w:tc>
          <w:tcPr>
            <w:tcW w:w="9810" w:type="dxa"/>
            <w:gridSpan w:val="3"/>
            <w:shd w:val="clear" w:color="auto" w:fill="auto"/>
            <w:vAlign w:val="center"/>
          </w:tcPr>
          <w:p w14:paraId="0703A2DD" w14:textId="12BB54A6" w:rsidR="00EF30D8" w:rsidRPr="00DE0078" w:rsidRDefault="00B51330" w:rsidP="007E1198">
            <w:pPr>
              <w:shd w:val="clear" w:color="auto" w:fill="FFFFFF"/>
              <w:rPr>
                <w:rFonts w:eastAsia="Garamond"/>
                <w:b/>
                <w:lang w:val="sq-AL"/>
              </w:rPr>
            </w:pPr>
            <w:r w:rsidRPr="00DE0078">
              <w:rPr>
                <w:rFonts w:eastAsia="Garamond"/>
                <w:b/>
                <w:lang w:val="sq-AL"/>
              </w:rPr>
              <w:t>14</w:t>
            </w:r>
            <w:r w:rsidR="00EF30D8" w:rsidRPr="00DE0078">
              <w:rPr>
                <w:rFonts w:eastAsia="Garamond"/>
                <w:b/>
                <w:lang w:val="sq-AL"/>
              </w:rPr>
              <w:t xml:space="preserve">. Regjistrimi i pronësisë në bazë të dokumentit mbi dhuratën </w:t>
            </w:r>
          </w:p>
        </w:tc>
      </w:tr>
      <w:tr w:rsidR="00EF30D8" w:rsidRPr="00DE0078" w14:paraId="47F5F6A9" w14:textId="77777777" w:rsidTr="007E1198">
        <w:trPr>
          <w:trHeight w:val="539"/>
        </w:trPr>
        <w:tc>
          <w:tcPr>
            <w:tcW w:w="1098" w:type="dxa"/>
            <w:shd w:val="clear" w:color="auto" w:fill="auto"/>
          </w:tcPr>
          <w:p w14:paraId="58D5AC27" w14:textId="26CE7CC3" w:rsidR="00EF30D8" w:rsidRPr="00DE0078" w:rsidRDefault="00B51330" w:rsidP="000F445E">
            <w:pPr>
              <w:shd w:val="clear" w:color="auto" w:fill="FFFFFF"/>
              <w:spacing w:line="276" w:lineRule="auto"/>
              <w:rPr>
                <w:rFonts w:eastAsia="Garamond"/>
                <w:lang w:val="sq-AL"/>
              </w:rPr>
            </w:pPr>
            <w:r w:rsidRPr="00DE0078">
              <w:rPr>
                <w:rFonts w:eastAsia="Garamond"/>
                <w:lang w:val="sq-AL"/>
              </w:rPr>
              <w:t>14</w:t>
            </w:r>
            <w:r w:rsidR="00EF30D8" w:rsidRPr="00DE0078">
              <w:rPr>
                <w:rFonts w:eastAsia="Garamond"/>
                <w:lang w:val="sq-AL"/>
              </w:rPr>
              <w:t>.1.</w:t>
            </w:r>
          </w:p>
        </w:tc>
        <w:tc>
          <w:tcPr>
            <w:tcW w:w="7452" w:type="dxa"/>
            <w:shd w:val="clear" w:color="auto" w:fill="auto"/>
            <w:vAlign w:val="center"/>
          </w:tcPr>
          <w:p w14:paraId="183A452A"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Regjistrimi i pronësisë sipas kontratës së dhurimit për anëtarin e familjes                                                                                                                        </w:t>
            </w:r>
          </w:p>
        </w:tc>
        <w:tc>
          <w:tcPr>
            <w:tcW w:w="1260" w:type="dxa"/>
            <w:shd w:val="clear" w:color="auto" w:fill="auto"/>
            <w:vAlign w:val="center"/>
          </w:tcPr>
          <w:p w14:paraId="0E7C0C71"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30 €</w:t>
            </w:r>
          </w:p>
        </w:tc>
      </w:tr>
      <w:tr w:rsidR="00EF30D8" w:rsidRPr="00DE0078" w14:paraId="5DF9162B" w14:textId="77777777" w:rsidTr="007E1198">
        <w:tc>
          <w:tcPr>
            <w:tcW w:w="1098" w:type="dxa"/>
            <w:shd w:val="clear" w:color="auto" w:fill="auto"/>
          </w:tcPr>
          <w:p w14:paraId="4204804B" w14:textId="2398AFA8" w:rsidR="00EF30D8" w:rsidRPr="00DE0078" w:rsidRDefault="00B51330" w:rsidP="000F445E">
            <w:pPr>
              <w:shd w:val="clear" w:color="auto" w:fill="FFFFFF"/>
              <w:spacing w:line="276" w:lineRule="auto"/>
              <w:rPr>
                <w:rFonts w:eastAsia="Garamond"/>
                <w:lang w:val="sq-AL"/>
              </w:rPr>
            </w:pPr>
            <w:r w:rsidRPr="00DE0078">
              <w:rPr>
                <w:rFonts w:eastAsia="Garamond"/>
                <w:lang w:val="sq-AL"/>
              </w:rPr>
              <w:t>14</w:t>
            </w:r>
            <w:r w:rsidR="00EF30D8" w:rsidRPr="00DE0078">
              <w:rPr>
                <w:rFonts w:eastAsia="Garamond"/>
                <w:lang w:val="sq-AL"/>
              </w:rPr>
              <w:t>.2.</w:t>
            </w:r>
          </w:p>
        </w:tc>
        <w:tc>
          <w:tcPr>
            <w:tcW w:w="7452" w:type="dxa"/>
            <w:shd w:val="clear" w:color="auto" w:fill="auto"/>
          </w:tcPr>
          <w:p w14:paraId="41BAA15A"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Regjistrimi i pronësisë sipas kontratës së dhurimit për personin që nuk është anëtar i familjes dhe kur nuk është caktuar vlera e pronës                                                                                         </w:t>
            </w:r>
          </w:p>
        </w:tc>
        <w:tc>
          <w:tcPr>
            <w:tcW w:w="1260" w:type="dxa"/>
            <w:shd w:val="clear" w:color="auto" w:fill="auto"/>
            <w:vAlign w:val="center"/>
          </w:tcPr>
          <w:p w14:paraId="2FCCC6F3"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80 €</w:t>
            </w:r>
          </w:p>
        </w:tc>
      </w:tr>
      <w:tr w:rsidR="00EF30D8" w:rsidRPr="00DE0078" w14:paraId="43BBCA8E" w14:textId="77777777" w:rsidTr="007E1198">
        <w:tc>
          <w:tcPr>
            <w:tcW w:w="1098" w:type="dxa"/>
            <w:shd w:val="clear" w:color="auto" w:fill="auto"/>
          </w:tcPr>
          <w:p w14:paraId="37D44ACF" w14:textId="43ED61C4" w:rsidR="00EF30D8" w:rsidRPr="00DE0078" w:rsidRDefault="00B51330" w:rsidP="000F445E">
            <w:pPr>
              <w:shd w:val="clear" w:color="auto" w:fill="FFFFFF"/>
              <w:spacing w:line="276" w:lineRule="auto"/>
              <w:rPr>
                <w:rFonts w:eastAsia="Garamond"/>
                <w:lang w:val="sq-AL"/>
              </w:rPr>
            </w:pPr>
            <w:r w:rsidRPr="00DE0078">
              <w:rPr>
                <w:rFonts w:eastAsia="Garamond"/>
                <w:lang w:val="sq-AL"/>
              </w:rPr>
              <w:t>14</w:t>
            </w:r>
            <w:r w:rsidR="00EF30D8" w:rsidRPr="00DE0078">
              <w:rPr>
                <w:rFonts w:eastAsia="Garamond"/>
                <w:lang w:val="sq-AL"/>
              </w:rPr>
              <w:t>.3.</w:t>
            </w:r>
          </w:p>
        </w:tc>
        <w:tc>
          <w:tcPr>
            <w:tcW w:w="8712" w:type="dxa"/>
            <w:gridSpan w:val="2"/>
            <w:shd w:val="clear" w:color="auto" w:fill="auto"/>
          </w:tcPr>
          <w:p w14:paraId="6646C336"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regjistrimin e pronësisë sipas kontratës për dhurimin e pronës së paluajtshme, në të cilën është caktuar vlera e pronës dhe dhuratëmarrësi nuk është anëtar i familjes, zbatohet tarifa sipas pikës 12 të këtij neni. </w:t>
            </w:r>
          </w:p>
        </w:tc>
      </w:tr>
      <w:tr w:rsidR="00EF30D8" w:rsidRPr="00DE0078" w14:paraId="0F41E6AE" w14:textId="77777777" w:rsidTr="007E1198">
        <w:trPr>
          <w:trHeight w:val="485"/>
        </w:trPr>
        <w:tc>
          <w:tcPr>
            <w:tcW w:w="9810" w:type="dxa"/>
            <w:gridSpan w:val="3"/>
            <w:shd w:val="clear" w:color="auto" w:fill="auto"/>
            <w:vAlign w:val="center"/>
          </w:tcPr>
          <w:p w14:paraId="16567E8F" w14:textId="6C017E88" w:rsidR="00EF30D8" w:rsidRPr="00DE0078" w:rsidRDefault="00B51330" w:rsidP="007E1198">
            <w:pPr>
              <w:shd w:val="clear" w:color="auto" w:fill="FFFFFF"/>
              <w:rPr>
                <w:rFonts w:eastAsia="Garamond"/>
                <w:lang w:val="sq-AL"/>
              </w:rPr>
            </w:pPr>
            <w:r w:rsidRPr="00DE0078">
              <w:rPr>
                <w:rFonts w:eastAsia="Garamond"/>
                <w:b/>
                <w:lang w:val="sq-AL"/>
              </w:rPr>
              <w:t>15</w:t>
            </w:r>
            <w:r w:rsidR="00EF30D8" w:rsidRPr="00DE0078">
              <w:rPr>
                <w:rFonts w:eastAsia="Garamond"/>
                <w:b/>
                <w:lang w:val="sq-AL"/>
              </w:rPr>
              <w:t xml:space="preserve">. Regjistrimi i pronësisë në bazë të kontratës mbi mbajtjen e përjetshme </w:t>
            </w:r>
          </w:p>
        </w:tc>
      </w:tr>
      <w:tr w:rsidR="00EF30D8" w:rsidRPr="00DE0078" w14:paraId="33198FF1" w14:textId="77777777" w:rsidTr="007E1198">
        <w:tc>
          <w:tcPr>
            <w:tcW w:w="1098" w:type="dxa"/>
            <w:shd w:val="clear" w:color="auto" w:fill="auto"/>
          </w:tcPr>
          <w:p w14:paraId="6E3B538F" w14:textId="541CB941" w:rsidR="00EF30D8" w:rsidRPr="00DE0078" w:rsidRDefault="00B51330" w:rsidP="000F445E">
            <w:pPr>
              <w:shd w:val="clear" w:color="auto" w:fill="FFFFFF"/>
              <w:rPr>
                <w:rFonts w:eastAsia="Garamond"/>
                <w:lang w:val="sq-AL"/>
              </w:rPr>
            </w:pPr>
            <w:r w:rsidRPr="00DE0078">
              <w:rPr>
                <w:rFonts w:eastAsia="Garamond"/>
                <w:lang w:val="sq-AL"/>
              </w:rPr>
              <w:t>15</w:t>
            </w:r>
            <w:r w:rsidR="00EF30D8" w:rsidRPr="00DE0078">
              <w:rPr>
                <w:rFonts w:eastAsia="Garamond"/>
                <w:lang w:val="sq-AL"/>
              </w:rPr>
              <w:t>.1.</w:t>
            </w:r>
          </w:p>
        </w:tc>
        <w:tc>
          <w:tcPr>
            <w:tcW w:w="7452" w:type="dxa"/>
            <w:shd w:val="clear" w:color="auto" w:fill="auto"/>
            <w:vAlign w:val="center"/>
          </w:tcPr>
          <w:p w14:paraId="7501978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Regjistrimi i pronësisë sipas kontratës së mbajtjes së përjetshme për personin që është anëtar i familjes (për çdo pronar)                                                                         </w:t>
            </w:r>
          </w:p>
        </w:tc>
        <w:tc>
          <w:tcPr>
            <w:tcW w:w="1260" w:type="dxa"/>
            <w:shd w:val="clear" w:color="auto" w:fill="auto"/>
            <w:vAlign w:val="center"/>
          </w:tcPr>
          <w:p w14:paraId="591FC6C6"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30 €</w:t>
            </w:r>
          </w:p>
        </w:tc>
      </w:tr>
      <w:tr w:rsidR="00EF30D8" w:rsidRPr="00DE0078" w14:paraId="250F4838" w14:textId="77777777" w:rsidTr="007E1198">
        <w:tc>
          <w:tcPr>
            <w:tcW w:w="1098" w:type="dxa"/>
            <w:shd w:val="clear" w:color="auto" w:fill="auto"/>
          </w:tcPr>
          <w:p w14:paraId="76B3ED9C" w14:textId="7C9E8E12" w:rsidR="00EF30D8" w:rsidRPr="00DE0078" w:rsidRDefault="00B51330" w:rsidP="000F445E">
            <w:pPr>
              <w:shd w:val="clear" w:color="auto" w:fill="FFFFFF"/>
              <w:rPr>
                <w:rFonts w:eastAsia="Garamond"/>
                <w:lang w:val="sq-AL"/>
              </w:rPr>
            </w:pPr>
            <w:r w:rsidRPr="00DE0078">
              <w:rPr>
                <w:rFonts w:eastAsia="Garamond"/>
                <w:lang w:val="sq-AL"/>
              </w:rPr>
              <w:t>15</w:t>
            </w:r>
            <w:r w:rsidR="00EF30D8" w:rsidRPr="00DE0078">
              <w:rPr>
                <w:rFonts w:eastAsia="Garamond"/>
                <w:lang w:val="sq-AL"/>
              </w:rPr>
              <w:t>.2.</w:t>
            </w:r>
          </w:p>
        </w:tc>
        <w:tc>
          <w:tcPr>
            <w:tcW w:w="7452" w:type="dxa"/>
            <w:shd w:val="clear" w:color="auto" w:fill="auto"/>
            <w:vAlign w:val="center"/>
          </w:tcPr>
          <w:p w14:paraId="6FAF6A70"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 i pronësisë sipas kontratës së mbajtjes së përjetshme për personin që nuk është anëtar i familjes dhe kur nuk është caktuar vlera e pronës</w:t>
            </w:r>
          </w:p>
        </w:tc>
        <w:tc>
          <w:tcPr>
            <w:tcW w:w="1260" w:type="dxa"/>
            <w:shd w:val="clear" w:color="auto" w:fill="auto"/>
            <w:vAlign w:val="center"/>
          </w:tcPr>
          <w:p w14:paraId="379332C4" w14:textId="77777777" w:rsidR="00EF30D8" w:rsidRPr="00DE0078" w:rsidRDefault="00EF30D8" w:rsidP="007E1198">
            <w:pPr>
              <w:shd w:val="clear" w:color="auto" w:fill="FFFFFF"/>
              <w:spacing w:line="276" w:lineRule="auto"/>
              <w:jc w:val="right"/>
              <w:rPr>
                <w:rFonts w:eastAsia="Garamond"/>
                <w:b/>
                <w:lang w:val="sq-AL"/>
              </w:rPr>
            </w:pPr>
            <w:r w:rsidRPr="00DE0078">
              <w:rPr>
                <w:rFonts w:eastAsia="Garamond"/>
                <w:b/>
                <w:lang w:val="sq-AL"/>
              </w:rPr>
              <w:t xml:space="preserve"> 80  €</w:t>
            </w:r>
          </w:p>
        </w:tc>
      </w:tr>
      <w:tr w:rsidR="00EF30D8" w:rsidRPr="00DE0078" w14:paraId="1E339A3A" w14:textId="77777777" w:rsidTr="007E1198">
        <w:tc>
          <w:tcPr>
            <w:tcW w:w="1098" w:type="dxa"/>
            <w:shd w:val="clear" w:color="auto" w:fill="auto"/>
          </w:tcPr>
          <w:p w14:paraId="56525CF7" w14:textId="4116C9A3" w:rsidR="00EF30D8" w:rsidRPr="00DE0078" w:rsidRDefault="00B51330" w:rsidP="000F445E">
            <w:pPr>
              <w:shd w:val="clear" w:color="auto" w:fill="FFFFFF"/>
              <w:rPr>
                <w:rFonts w:eastAsia="Garamond"/>
                <w:lang w:val="sq-AL"/>
              </w:rPr>
            </w:pPr>
            <w:r w:rsidRPr="00DE0078">
              <w:rPr>
                <w:rFonts w:eastAsia="Garamond"/>
                <w:lang w:val="sq-AL"/>
              </w:rPr>
              <w:t>15</w:t>
            </w:r>
            <w:r w:rsidR="00EF30D8" w:rsidRPr="00DE0078">
              <w:rPr>
                <w:rFonts w:eastAsia="Garamond"/>
                <w:lang w:val="sq-AL"/>
              </w:rPr>
              <w:t>.3.</w:t>
            </w:r>
          </w:p>
        </w:tc>
        <w:tc>
          <w:tcPr>
            <w:tcW w:w="8712" w:type="dxa"/>
            <w:gridSpan w:val="2"/>
            <w:shd w:val="clear" w:color="auto" w:fill="auto"/>
            <w:vAlign w:val="center"/>
          </w:tcPr>
          <w:p w14:paraId="30C55AA8"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Për regjistrimin e pronësisë sipas kontratës së mbajtjes së përjetshme, në të cilën është caktuar vlera e pronës dhe mbajtësi nuk është anëtar i familjes, zbatohet tarifa sipas pikës 12 të këtij neni.  </w:t>
            </w:r>
          </w:p>
        </w:tc>
      </w:tr>
      <w:tr w:rsidR="00EF30D8" w:rsidRPr="00DE0078" w14:paraId="56CF29AE" w14:textId="77777777" w:rsidTr="007E1198">
        <w:trPr>
          <w:trHeight w:val="755"/>
        </w:trPr>
        <w:tc>
          <w:tcPr>
            <w:tcW w:w="9810" w:type="dxa"/>
            <w:gridSpan w:val="3"/>
            <w:shd w:val="clear" w:color="auto" w:fill="auto"/>
            <w:vAlign w:val="center"/>
          </w:tcPr>
          <w:p w14:paraId="3CB06994" w14:textId="38E9F4B3" w:rsidR="00EF30D8" w:rsidRPr="00DE0078" w:rsidRDefault="00B51330" w:rsidP="007E1198">
            <w:pPr>
              <w:shd w:val="clear" w:color="auto" w:fill="FFFFFF"/>
              <w:rPr>
                <w:rFonts w:eastAsia="Garamond"/>
                <w:lang w:val="sq-AL"/>
              </w:rPr>
            </w:pPr>
            <w:r w:rsidRPr="00DE0078">
              <w:rPr>
                <w:rFonts w:eastAsia="Garamond"/>
                <w:b/>
                <w:lang w:val="sq-AL"/>
              </w:rPr>
              <w:t>16</w:t>
            </w:r>
            <w:r w:rsidR="00EF30D8" w:rsidRPr="00DE0078">
              <w:rPr>
                <w:rFonts w:eastAsia="Garamond"/>
                <w:b/>
                <w:lang w:val="sq-AL"/>
              </w:rPr>
              <w:t xml:space="preserve">. Regjistrimi i pronësisë në bazë të titullit juridik të organeve administrative dhe gjyqësore </w:t>
            </w:r>
          </w:p>
        </w:tc>
      </w:tr>
      <w:tr w:rsidR="00EF30D8" w:rsidRPr="00DE0078" w14:paraId="40C946ED" w14:textId="77777777" w:rsidTr="007E1198">
        <w:trPr>
          <w:trHeight w:val="420"/>
        </w:trPr>
        <w:tc>
          <w:tcPr>
            <w:tcW w:w="1098" w:type="dxa"/>
            <w:shd w:val="clear" w:color="auto" w:fill="auto"/>
          </w:tcPr>
          <w:p w14:paraId="647EED06" w14:textId="4374F25A" w:rsidR="00EF30D8" w:rsidRPr="00DE0078" w:rsidRDefault="00B51330" w:rsidP="000F445E">
            <w:pPr>
              <w:shd w:val="clear" w:color="auto" w:fill="FFFFFF"/>
              <w:rPr>
                <w:rFonts w:eastAsia="Garamond"/>
                <w:lang w:val="sq-AL"/>
              </w:rPr>
            </w:pPr>
            <w:r w:rsidRPr="00DE0078">
              <w:rPr>
                <w:rFonts w:eastAsia="Garamond"/>
                <w:lang w:val="sq-AL"/>
              </w:rPr>
              <w:t>16</w:t>
            </w:r>
            <w:r w:rsidR="00EF30D8" w:rsidRPr="00DE0078">
              <w:rPr>
                <w:rFonts w:eastAsia="Garamond"/>
                <w:lang w:val="sq-AL"/>
              </w:rPr>
              <w:t>.1.</w:t>
            </w:r>
          </w:p>
        </w:tc>
        <w:tc>
          <w:tcPr>
            <w:tcW w:w="7452" w:type="dxa"/>
            <w:shd w:val="clear" w:color="auto" w:fill="auto"/>
          </w:tcPr>
          <w:p w14:paraId="7457DFD6"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 i të drejtës së pronësisë mbi pronën e paluajtshme apo të drejtave tjera sendore në bazë të vendimit të organit administrativ apo gjyqësor (për çdo pronar)</w:t>
            </w:r>
          </w:p>
        </w:tc>
        <w:tc>
          <w:tcPr>
            <w:tcW w:w="1260" w:type="dxa"/>
            <w:shd w:val="clear" w:color="auto" w:fill="auto"/>
            <w:vAlign w:val="center"/>
          </w:tcPr>
          <w:p w14:paraId="6A32FAB8"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58F0773F" w14:textId="77777777" w:rsidTr="007E1198">
        <w:trPr>
          <w:trHeight w:val="530"/>
        </w:trPr>
        <w:tc>
          <w:tcPr>
            <w:tcW w:w="9810" w:type="dxa"/>
            <w:gridSpan w:val="3"/>
            <w:shd w:val="clear" w:color="auto" w:fill="auto"/>
            <w:vAlign w:val="center"/>
          </w:tcPr>
          <w:p w14:paraId="041BE555" w14:textId="77777777" w:rsidR="009C1088" w:rsidRPr="00DE0078" w:rsidRDefault="009C1088" w:rsidP="007E1198">
            <w:pPr>
              <w:shd w:val="clear" w:color="auto" w:fill="FFFFFF"/>
              <w:rPr>
                <w:rFonts w:eastAsia="Garamond"/>
                <w:b/>
                <w:lang w:val="sq-AL"/>
              </w:rPr>
            </w:pPr>
          </w:p>
          <w:p w14:paraId="67ECE659" w14:textId="77777777" w:rsidR="009C1088" w:rsidRPr="00DE0078" w:rsidRDefault="009C1088" w:rsidP="007E1198">
            <w:pPr>
              <w:shd w:val="clear" w:color="auto" w:fill="FFFFFF"/>
              <w:rPr>
                <w:rFonts w:eastAsia="Garamond"/>
                <w:b/>
                <w:lang w:val="sq-AL"/>
              </w:rPr>
            </w:pPr>
          </w:p>
          <w:p w14:paraId="04B2C306" w14:textId="74E242BF" w:rsidR="00EF30D8" w:rsidRPr="00DE0078" w:rsidRDefault="00B51330" w:rsidP="007E1198">
            <w:pPr>
              <w:shd w:val="clear" w:color="auto" w:fill="FFFFFF"/>
              <w:rPr>
                <w:rFonts w:eastAsia="Garamond"/>
                <w:b/>
                <w:lang w:val="sq-AL"/>
              </w:rPr>
            </w:pPr>
            <w:r w:rsidRPr="00DE0078">
              <w:rPr>
                <w:rFonts w:eastAsia="Garamond"/>
                <w:b/>
                <w:lang w:val="sq-AL"/>
              </w:rPr>
              <w:t>17</w:t>
            </w:r>
            <w:r w:rsidR="00EF30D8" w:rsidRPr="00DE0078">
              <w:rPr>
                <w:rFonts w:eastAsia="Garamond"/>
                <w:b/>
                <w:lang w:val="sq-AL"/>
              </w:rPr>
              <w:t>. Regjistrimi i bashkëpronësisë apo pronësisë së përbashkët</w:t>
            </w:r>
          </w:p>
        </w:tc>
      </w:tr>
      <w:tr w:rsidR="00EF30D8" w:rsidRPr="00DE0078" w14:paraId="6A3DE853" w14:textId="77777777" w:rsidTr="007E1198">
        <w:tc>
          <w:tcPr>
            <w:tcW w:w="1098" w:type="dxa"/>
            <w:shd w:val="clear" w:color="auto" w:fill="auto"/>
          </w:tcPr>
          <w:p w14:paraId="1C1BA353" w14:textId="398C7463" w:rsidR="00EF30D8" w:rsidRPr="00DE0078" w:rsidRDefault="00B51330" w:rsidP="000F445E">
            <w:pPr>
              <w:shd w:val="clear" w:color="auto" w:fill="FFFFFF"/>
              <w:rPr>
                <w:rFonts w:eastAsia="Garamond"/>
                <w:lang w:val="sq-AL"/>
              </w:rPr>
            </w:pPr>
            <w:r w:rsidRPr="00DE0078">
              <w:rPr>
                <w:rFonts w:eastAsia="Garamond"/>
                <w:lang w:val="sq-AL"/>
              </w:rPr>
              <w:t>17</w:t>
            </w:r>
            <w:r w:rsidR="00EF30D8" w:rsidRPr="00DE0078">
              <w:rPr>
                <w:rFonts w:eastAsia="Garamond"/>
                <w:lang w:val="sq-AL"/>
              </w:rPr>
              <w:t>.1.</w:t>
            </w:r>
          </w:p>
        </w:tc>
        <w:tc>
          <w:tcPr>
            <w:tcW w:w="7452" w:type="dxa"/>
            <w:shd w:val="clear" w:color="auto" w:fill="auto"/>
          </w:tcPr>
          <w:p w14:paraId="6B556F28"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Tarifa për regjistrimin e të drejtës në bashkëpronësi apo pronësi të përbashkët për bashkëpronarin apo pronarin e përbashkët</w:t>
            </w:r>
          </w:p>
        </w:tc>
        <w:tc>
          <w:tcPr>
            <w:tcW w:w="1260" w:type="dxa"/>
            <w:shd w:val="clear" w:color="auto" w:fill="auto"/>
            <w:vAlign w:val="center"/>
          </w:tcPr>
          <w:p w14:paraId="479640BA"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1EA65C4B" w14:textId="77777777" w:rsidTr="007E1198">
        <w:tc>
          <w:tcPr>
            <w:tcW w:w="1098" w:type="dxa"/>
            <w:shd w:val="clear" w:color="auto" w:fill="auto"/>
          </w:tcPr>
          <w:p w14:paraId="6406A04D" w14:textId="4AA8FB53" w:rsidR="00EF30D8" w:rsidRPr="00DE0078" w:rsidRDefault="00B51330" w:rsidP="000F445E">
            <w:pPr>
              <w:shd w:val="clear" w:color="auto" w:fill="FFFFFF"/>
              <w:rPr>
                <w:rFonts w:eastAsia="Garamond"/>
                <w:lang w:val="sq-AL"/>
              </w:rPr>
            </w:pPr>
            <w:r w:rsidRPr="00DE0078">
              <w:rPr>
                <w:rFonts w:eastAsia="Garamond"/>
                <w:lang w:val="sq-AL"/>
              </w:rPr>
              <w:t>17</w:t>
            </w:r>
            <w:r w:rsidR="00EF30D8" w:rsidRPr="00DE0078">
              <w:rPr>
                <w:rFonts w:eastAsia="Garamond"/>
                <w:lang w:val="sq-AL"/>
              </w:rPr>
              <w:t>.2.</w:t>
            </w:r>
          </w:p>
        </w:tc>
        <w:tc>
          <w:tcPr>
            <w:tcW w:w="7452" w:type="dxa"/>
            <w:shd w:val="clear" w:color="auto" w:fill="auto"/>
          </w:tcPr>
          <w:p w14:paraId="6D40963E" w14:textId="77777777" w:rsidR="00EF30D8" w:rsidRPr="00DE0078" w:rsidRDefault="00EF30D8" w:rsidP="007E1198">
            <w:pPr>
              <w:spacing w:line="276" w:lineRule="auto"/>
              <w:rPr>
                <w:rFonts w:eastAsia="Garamond"/>
                <w:lang w:val="sq-AL"/>
              </w:rPr>
            </w:pPr>
            <w:r w:rsidRPr="00DE0078">
              <w:rPr>
                <w:rFonts w:eastAsia="Garamond"/>
                <w:lang w:val="sq-AL"/>
              </w:rPr>
              <w:t>Tarifa për regjistrimin e të drejtës në pronësi të përbashkët për bashkëshortët</w:t>
            </w:r>
          </w:p>
        </w:tc>
        <w:tc>
          <w:tcPr>
            <w:tcW w:w="1260" w:type="dxa"/>
            <w:shd w:val="clear" w:color="auto" w:fill="auto"/>
            <w:vAlign w:val="center"/>
          </w:tcPr>
          <w:p w14:paraId="61D0B46B"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433C6D6D" w14:textId="77777777" w:rsidTr="007E1198">
        <w:tc>
          <w:tcPr>
            <w:tcW w:w="1098" w:type="dxa"/>
            <w:shd w:val="clear" w:color="auto" w:fill="auto"/>
          </w:tcPr>
          <w:p w14:paraId="6F2F608A" w14:textId="0282F1BE" w:rsidR="00EF30D8" w:rsidRPr="00DE0078" w:rsidRDefault="00B51330" w:rsidP="000F445E">
            <w:pPr>
              <w:shd w:val="clear" w:color="auto" w:fill="FFFFFF"/>
              <w:rPr>
                <w:rFonts w:eastAsia="Garamond"/>
                <w:lang w:val="sq-AL"/>
              </w:rPr>
            </w:pPr>
            <w:r w:rsidRPr="00DE0078">
              <w:rPr>
                <w:rFonts w:eastAsia="Garamond"/>
                <w:lang w:val="sq-AL"/>
              </w:rPr>
              <w:t>17</w:t>
            </w:r>
            <w:r w:rsidR="00EF30D8" w:rsidRPr="00DE0078">
              <w:rPr>
                <w:rFonts w:eastAsia="Garamond"/>
                <w:lang w:val="sq-AL"/>
              </w:rPr>
              <w:t>.3.</w:t>
            </w:r>
          </w:p>
        </w:tc>
        <w:tc>
          <w:tcPr>
            <w:tcW w:w="7452" w:type="dxa"/>
            <w:shd w:val="clear" w:color="auto" w:fill="auto"/>
          </w:tcPr>
          <w:p w14:paraId="07979049" w14:textId="77777777" w:rsidR="00EF30D8" w:rsidRPr="00DE0078" w:rsidRDefault="00EF30D8" w:rsidP="007E1198">
            <w:pPr>
              <w:spacing w:line="276" w:lineRule="auto"/>
              <w:rPr>
                <w:rFonts w:eastAsia="Garamond"/>
                <w:lang w:val="sq-AL"/>
              </w:rPr>
            </w:pPr>
            <w:r w:rsidRPr="00DE0078">
              <w:rPr>
                <w:rFonts w:eastAsia="Garamond"/>
                <w:lang w:val="sq-AL"/>
              </w:rPr>
              <w:t xml:space="preserve">Tarifa për regjistrimin e njësisë kadastrale si pjesë e ndërtesës </w:t>
            </w:r>
          </w:p>
        </w:tc>
        <w:tc>
          <w:tcPr>
            <w:tcW w:w="1260" w:type="dxa"/>
            <w:shd w:val="clear" w:color="auto" w:fill="auto"/>
            <w:vAlign w:val="center"/>
          </w:tcPr>
          <w:p w14:paraId="5C8707A0"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22 €</w:t>
            </w:r>
          </w:p>
        </w:tc>
      </w:tr>
      <w:tr w:rsidR="00EF30D8" w:rsidRPr="00DE0078" w14:paraId="5075A3F1" w14:textId="77777777" w:rsidTr="007E1198">
        <w:tc>
          <w:tcPr>
            <w:tcW w:w="1098" w:type="dxa"/>
            <w:shd w:val="clear" w:color="auto" w:fill="auto"/>
          </w:tcPr>
          <w:p w14:paraId="003EC272" w14:textId="60B519AF" w:rsidR="00EF30D8" w:rsidRPr="00DE0078" w:rsidRDefault="00EF30D8" w:rsidP="000F445E">
            <w:pPr>
              <w:shd w:val="clear" w:color="auto" w:fill="FFFFFF"/>
              <w:rPr>
                <w:rFonts w:eastAsia="Garamond"/>
                <w:lang w:val="sq-AL"/>
              </w:rPr>
            </w:pPr>
            <w:r w:rsidRPr="00DE0078">
              <w:rPr>
                <w:rFonts w:eastAsia="Garamond"/>
                <w:lang w:val="sq-AL"/>
              </w:rPr>
              <w:t>16.4.</w:t>
            </w:r>
          </w:p>
        </w:tc>
        <w:tc>
          <w:tcPr>
            <w:tcW w:w="7452" w:type="dxa"/>
            <w:shd w:val="clear" w:color="auto" w:fill="auto"/>
          </w:tcPr>
          <w:p w14:paraId="02B64CB6" w14:textId="77777777" w:rsidR="00EF30D8" w:rsidRPr="00DE0078" w:rsidRDefault="00EF30D8" w:rsidP="007E1198">
            <w:pPr>
              <w:spacing w:line="276" w:lineRule="auto"/>
              <w:rPr>
                <w:rFonts w:eastAsia="Garamond"/>
                <w:lang w:val="sq-AL"/>
              </w:rPr>
            </w:pPr>
            <w:r w:rsidRPr="00DE0078">
              <w:rPr>
                <w:rFonts w:eastAsia="Garamond"/>
                <w:lang w:val="sq-AL"/>
              </w:rPr>
              <w:t>Regjistrimi i pronësisë së përbashkët të ndërtesave kolektive në bashkëpronësi</w:t>
            </w:r>
          </w:p>
        </w:tc>
        <w:tc>
          <w:tcPr>
            <w:tcW w:w="1260" w:type="dxa"/>
            <w:shd w:val="clear" w:color="auto" w:fill="auto"/>
            <w:vAlign w:val="center"/>
          </w:tcPr>
          <w:p w14:paraId="26A98590"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0 €</w:t>
            </w:r>
          </w:p>
        </w:tc>
      </w:tr>
      <w:tr w:rsidR="00EF30D8" w:rsidRPr="00DE0078" w14:paraId="1CE12165" w14:textId="77777777" w:rsidTr="007E1198">
        <w:tc>
          <w:tcPr>
            <w:tcW w:w="1098" w:type="dxa"/>
            <w:shd w:val="clear" w:color="auto" w:fill="auto"/>
          </w:tcPr>
          <w:p w14:paraId="4C1F28CF" w14:textId="1106D185" w:rsidR="00EF30D8" w:rsidRPr="00DE0078" w:rsidRDefault="00B51330" w:rsidP="000F445E">
            <w:pPr>
              <w:shd w:val="clear" w:color="auto" w:fill="FFFFFF"/>
              <w:rPr>
                <w:rFonts w:eastAsia="Garamond"/>
                <w:lang w:val="sq-AL"/>
              </w:rPr>
            </w:pPr>
            <w:r w:rsidRPr="00DE0078">
              <w:rPr>
                <w:rFonts w:eastAsia="Garamond"/>
                <w:lang w:val="sq-AL"/>
              </w:rPr>
              <w:t>17</w:t>
            </w:r>
            <w:r w:rsidR="00EF30D8" w:rsidRPr="00DE0078">
              <w:rPr>
                <w:rFonts w:eastAsia="Garamond"/>
                <w:lang w:val="sq-AL"/>
              </w:rPr>
              <w:t>.5.</w:t>
            </w:r>
          </w:p>
        </w:tc>
        <w:tc>
          <w:tcPr>
            <w:tcW w:w="7452" w:type="dxa"/>
            <w:shd w:val="clear" w:color="auto" w:fill="auto"/>
          </w:tcPr>
          <w:p w14:paraId="626D5DAC" w14:textId="77777777" w:rsidR="00EF30D8" w:rsidRPr="00DE0078" w:rsidRDefault="00EF30D8" w:rsidP="007E1198">
            <w:pPr>
              <w:spacing w:line="276" w:lineRule="auto"/>
              <w:rPr>
                <w:rFonts w:eastAsia="Garamond"/>
                <w:lang w:val="sq-AL"/>
              </w:rPr>
            </w:pPr>
            <w:r w:rsidRPr="00DE0078">
              <w:rPr>
                <w:rFonts w:eastAsia="Garamond"/>
                <w:lang w:val="sq-AL"/>
              </w:rPr>
              <w:t>Regjistrimi i hapësirave të përbashkëta si njësi të veçanta</w:t>
            </w:r>
          </w:p>
        </w:tc>
        <w:tc>
          <w:tcPr>
            <w:tcW w:w="1260" w:type="dxa"/>
            <w:shd w:val="clear" w:color="auto" w:fill="auto"/>
            <w:vAlign w:val="center"/>
          </w:tcPr>
          <w:p w14:paraId="18AF6C79"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0 €</w:t>
            </w:r>
          </w:p>
        </w:tc>
      </w:tr>
      <w:tr w:rsidR="00EF30D8" w:rsidRPr="00DE0078" w14:paraId="0D2D05F6" w14:textId="77777777" w:rsidTr="007E1198">
        <w:trPr>
          <w:trHeight w:val="548"/>
        </w:trPr>
        <w:tc>
          <w:tcPr>
            <w:tcW w:w="8550" w:type="dxa"/>
            <w:gridSpan w:val="2"/>
            <w:shd w:val="clear" w:color="auto" w:fill="auto"/>
            <w:vAlign w:val="center"/>
          </w:tcPr>
          <w:p w14:paraId="03CAE574" w14:textId="7D01DBA6" w:rsidR="00EF30D8" w:rsidRPr="00DE0078" w:rsidRDefault="00B51330" w:rsidP="007E1198">
            <w:pPr>
              <w:rPr>
                <w:rFonts w:eastAsia="Garamond"/>
                <w:lang w:val="sq-AL"/>
              </w:rPr>
            </w:pPr>
            <w:r w:rsidRPr="00DE0078">
              <w:rPr>
                <w:rFonts w:eastAsia="Garamond"/>
                <w:b/>
                <w:lang w:val="sq-AL"/>
              </w:rPr>
              <w:t>18</w:t>
            </w:r>
            <w:r w:rsidR="00EF30D8" w:rsidRPr="00DE0078">
              <w:rPr>
                <w:rFonts w:eastAsia="Garamond"/>
                <w:b/>
                <w:lang w:val="sq-AL"/>
              </w:rPr>
              <w:t>.</w:t>
            </w:r>
            <w:r w:rsidR="00EF30D8" w:rsidRPr="00DE0078">
              <w:rPr>
                <w:rFonts w:eastAsia="Garamond"/>
                <w:lang w:val="sq-AL"/>
              </w:rPr>
              <w:t xml:space="preserve"> </w:t>
            </w:r>
            <w:r w:rsidR="00EF30D8" w:rsidRPr="00DE0078">
              <w:rPr>
                <w:rFonts w:eastAsia="Garamond"/>
                <w:b/>
                <w:lang w:val="sq-AL"/>
              </w:rPr>
              <w:t>Regjistrimi i ndarjes së bashkëpronësisë apo pronësisë së përbashkët</w:t>
            </w:r>
          </w:p>
        </w:tc>
        <w:tc>
          <w:tcPr>
            <w:tcW w:w="1260" w:type="dxa"/>
            <w:shd w:val="clear" w:color="auto" w:fill="auto"/>
            <w:vAlign w:val="center"/>
          </w:tcPr>
          <w:p w14:paraId="19D14ABD" w14:textId="77777777" w:rsidR="00EF30D8" w:rsidRPr="00DE0078" w:rsidRDefault="00EF30D8" w:rsidP="007E1198">
            <w:pPr>
              <w:shd w:val="clear" w:color="auto" w:fill="FFFFFF"/>
              <w:jc w:val="right"/>
              <w:rPr>
                <w:rFonts w:eastAsia="Garamond"/>
                <w:b/>
                <w:lang w:val="sq-AL"/>
              </w:rPr>
            </w:pPr>
          </w:p>
        </w:tc>
      </w:tr>
      <w:tr w:rsidR="00EF30D8" w:rsidRPr="00DE0078" w14:paraId="1F52BD22" w14:textId="77777777" w:rsidTr="007E1198">
        <w:tc>
          <w:tcPr>
            <w:tcW w:w="1098" w:type="dxa"/>
            <w:shd w:val="clear" w:color="auto" w:fill="auto"/>
            <w:vAlign w:val="center"/>
          </w:tcPr>
          <w:p w14:paraId="134A64EB" w14:textId="4EE3DA46" w:rsidR="00EF30D8" w:rsidRPr="00DE0078" w:rsidRDefault="00B51330" w:rsidP="008165D0">
            <w:pPr>
              <w:shd w:val="clear" w:color="auto" w:fill="FFFFFF"/>
              <w:rPr>
                <w:rFonts w:eastAsia="Garamond"/>
                <w:lang w:val="sq-AL"/>
              </w:rPr>
            </w:pPr>
            <w:r w:rsidRPr="00DE0078">
              <w:rPr>
                <w:rFonts w:eastAsia="Garamond"/>
                <w:lang w:val="sq-AL"/>
              </w:rPr>
              <w:t>18</w:t>
            </w:r>
            <w:r w:rsidR="00EF30D8" w:rsidRPr="00DE0078">
              <w:rPr>
                <w:rFonts w:eastAsia="Garamond"/>
                <w:lang w:val="sq-AL"/>
              </w:rPr>
              <w:t>.1.</w:t>
            </w:r>
          </w:p>
        </w:tc>
        <w:tc>
          <w:tcPr>
            <w:tcW w:w="7452" w:type="dxa"/>
            <w:shd w:val="clear" w:color="auto" w:fill="auto"/>
          </w:tcPr>
          <w:p w14:paraId="280E47D7" w14:textId="77777777" w:rsidR="00EF30D8" w:rsidRPr="00DE0078" w:rsidRDefault="00EF30D8" w:rsidP="007E1198">
            <w:pPr>
              <w:rPr>
                <w:rFonts w:eastAsia="Garamond"/>
                <w:lang w:val="sq-AL"/>
              </w:rPr>
            </w:pPr>
            <w:r w:rsidRPr="00DE0078">
              <w:rPr>
                <w:rFonts w:eastAsia="Garamond"/>
                <w:lang w:val="sq-AL"/>
              </w:rPr>
              <w:t>Regjistrimi i pronësisë në bazë të ndarjes nga bashkëpronësia apo pronësia e përbashkët për secilin bashkëpronar që bëhet pronar individual</w:t>
            </w:r>
          </w:p>
        </w:tc>
        <w:tc>
          <w:tcPr>
            <w:tcW w:w="1260" w:type="dxa"/>
            <w:shd w:val="clear" w:color="auto" w:fill="auto"/>
            <w:vAlign w:val="center"/>
          </w:tcPr>
          <w:p w14:paraId="46E6CCFC"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4A43E123" w14:textId="77777777" w:rsidTr="007E1198">
        <w:trPr>
          <w:trHeight w:val="782"/>
        </w:trPr>
        <w:tc>
          <w:tcPr>
            <w:tcW w:w="9810" w:type="dxa"/>
            <w:gridSpan w:val="3"/>
            <w:shd w:val="clear" w:color="auto" w:fill="auto"/>
            <w:vAlign w:val="center"/>
          </w:tcPr>
          <w:p w14:paraId="442E962C" w14:textId="7EBC405D" w:rsidR="00EF30D8" w:rsidRPr="00DE0078" w:rsidRDefault="00B51330" w:rsidP="007E1198">
            <w:pPr>
              <w:shd w:val="clear" w:color="auto" w:fill="FFFFFF"/>
              <w:rPr>
                <w:rFonts w:eastAsia="Garamond"/>
                <w:lang w:val="sq-AL"/>
              </w:rPr>
            </w:pPr>
            <w:r w:rsidRPr="00DE0078">
              <w:rPr>
                <w:rFonts w:eastAsia="Garamond"/>
                <w:b/>
                <w:lang w:val="sq-AL"/>
              </w:rPr>
              <w:t>19</w:t>
            </w:r>
            <w:r w:rsidR="00EF30D8" w:rsidRPr="00DE0078">
              <w:rPr>
                <w:rFonts w:eastAsia="Garamond"/>
                <w:b/>
                <w:lang w:val="sq-AL"/>
              </w:rPr>
              <w:t>. Regjistrimi i pronësisë apo posedimit në bazë të trashëgimisë dhe të shkëputjes së bashkësisë familjare</w:t>
            </w:r>
          </w:p>
        </w:tc>
      </w:tr>
      <w:tr w:rsidR="00EF30D8" w:rsidRPr="00DE0078" w14:paraId="30041AA3" w14:textId="77777777" w:rsidTr="007E1198">
        <w:tc>
          <w:tcPr>
            <w:tcW w:w="1098" w:type="dxa"/>
            <w:shd w:val="clear" w:color="auto" w:fill="auto"/>
            <w:vAlign w:val="center"/>
          </w:tcPr>
          <w:p w14:paraId="2920DCAC" w14:textId="51AB0708" w:rsidR="00EF30D8" w:rsidRPr="00DE0078" w:rsidRDefault="00B51330" w:rsidP="008165D0">
            <w:pPr>
              <w:shd w:val="clear" w:color="auto" w:fill="FFFFFF"/>
              <w:rPr>
                <w:rFonts w:eastAsia="Garamond"/>
                <w:lang w:val="sq-AL"/>
              </w:rPr>
            </w:pPr>
            <w:r w:rsidRPr="00DE0078">
              <w:rPr>
                <w:rFonts w:eastAsia="Garamond"/>
                <w:lang w:val="sq-AL"/>
              </w:rPr>
              <w:t>19</w:t>
            </w:r>
            <w:r w:rsidR="00EF30D8" w:rsidRPr="00DE0078">
              <w:rPr>
                <w:rFonts w:eastAsia="Garamond"/>
                <w:lang w:val="sq-AL"/>
              </w:rPr>
              <w:t>.1.</w:t>
            </w:r>
          </w:p>
        </w:tc>
        <w:tc>
          <w:tcPr>
            <w:tcW w:w="7452" w:type="dxa"/>
            <w:shd w:val="clear" w:color="auto" w:fill="auto"/>
          </w:tcPr>
          <w:p w14:paraId="6CBE8DF8"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 i pronësisë në bazë të trashëgimisë (për çdo trashëgimtar)</w:t>
            </w:r>
          </w:p>
        </w:tc>
        <w:tc>
          <w:tcPr>
            <w:tcW w:w="1260" w:type="dxa"/>
            <w:shd w:val="clear" w:color="auto" w:fill="auto"/>
            <w:vAlign w:val="center"/>
          </w:tcPr>
          <w:p w14:paraId="65595AFA"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10 €</w:t>
            </w:r>
          </w:p>
        </w:tc>
      </w:tr>
      <w:tr w:rsidR="00EF30D8" w:rsidRPr="00DE0078" w14:paraId="3B59AFC0" w14:textId="77777777" w:rsidTr="007E1198">
        <w:tc>
          <w:tcPr>
            <w:tcW w:w="1098" w:type="dxa"/>
            <w:shd w:val="clear" w:color="auto" w:fill="auto"/>
            <w:vAlign w:val="center"/>
          </w:tcPr>
          <w:p w14:paraId="287EB5AF" w14:textId="1221715F" w:rsidR="00EF30D8" w:rsidRPr="00DE0078" w:rsidRDefault="00B51330" w:rsidP="008165D0">
            <w:pPr>
              <w:shd w:val="clear" w:color="auto" w:fill="FFFFFF"/>
              <w:rPr>
                <w:rFonts w:eastAsia="Garamond"/>
                <w:lang w:val="sq-AL"/>
              </w:rPr>
            </w:pPr>
            <w:r w:rsidRPr="00DE0078">
              <w:rPr>
                <w:rFonts w:eastAsia="Garamond"/>
                <w:lang w:val="sq-AL"/>
              </w:rPr>
              <w:t>19</w:t>
            </w:r>
            <w:r w:rsidR="00EF30D8" w:rsidRPr="00DE0078">
              <w:rPr>
                <w:rFonts w:eastAsia="Garamond"/>
                <w:lang w:val="sq-AL"/>
              </w:rPr>
              <w:t>.2.</w:t>
            </w:r>
          </w:p>
        </w:tc>
        <w:tc>
          <w:tcPr>
            <w:tcW w:w="7452" w:type="dxa"/>
            <w:shd w:val="clear" w:color="auto" w:fill="auto"/>
          </w:tcPr>
          <w:p w14:paraId="200CC594"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Regjistrimi i pronësisë në bazë të trashëgimisë e cila rrjedh nga testameti </w:t>
            </w:r>
            <w:r w:rsidRPr="00DE0078">
              <w:rPr>
                <w:rFonts w:eastAsia="Garamond"/>
                <w:lang w:val="sq-AL"/>
              </w:rPr>
              <w:lastRenderedPageBreak/>
              <w:t>(për çdo trashëgimtar)</w:t>
            </w:r>
          </w:p>
        </w:tc>
        <w:tc>
          <w:tcPr>
            <w:tcW w:w="1260" w:type="dxa"/>
            <w:shd w:val="clear" w:color="auto" w:fill="auto"/>
            <w:vAlign w:val="center"/>
          </w:tcPr>
          <w:p w14:paraId="250491CA" w14:textId="77777777" w:rsidR="00EF30D8" w:rsidRPr="00DE0078" w:rsidRDefault="00EF30D8" w:rsidP="007E1198">
            <w:pPr>
              <w:shd w:val="clear" w:color="auto" w:fill="FFFFFF"/>
              <w:jc w:val="right"/>
              <w:rPr>
                <w:rFonts w:eastAsia="Garamond"/>
                <w:b/>
                <w:lang w:val="sq-AL"/>
              </w:rPr>
            </w:pPr>
            <w:r w:rsidRPr="00DE0078">
              <w:rPr>
                <w:rFonts w:eastAsia="Garamond"/>
                <w:b/>
                <w:lang w:val="sq-AL"/>
              </w:rPr>
              <w:lastRenderedPageBreak/>
              <w:t>20 €</w:t>
            </w:r>
          </w:p>
        </w:tc>
      </w:tr>
      <w:tr w:rsidR="00EF30D8" w:rsidRPr="00DE0078" w14:paraId="5AB227E2" w14:textId="77777777" w:rsidTr="007E1198">
        <w:trPr>
          <w:trHeight w:val="603"/>
        </w:trPr>
        <w:tc>
          <w:tcPr>
            <w:tcW w:w="1098" w:type="dxa"/>
            <w:shd w:val="clear" w:color="auto" w:fill="auto"/>
            <w:vAlign w:val="center"/>
          </w:tcPr>
          <w:p w14:paraId="7AB82985" w14:textId="66C75220" w:rsidR="00EF30D8" w:rsidRPr="00DE0078" w:rsidRDefault="00B51330" w:rsidP="008165D0">
            <w:pPr>
              <w:shd w:val="clear" w:color="auto" w:fill="FFFFFF"/>
              <w:rPr>
                <w:rFonts w:eastAsia="Garamond"/>
                <w:lang w:val="sq-AL"/>
              </w:rPr>
            </w:pPr>
            <w:r w:rsidRPr="00DE0078">
              <w:rPr>
                <w:rFonts w:eastAsia="Garamond"/>
                <w:lang w:val="sq-AL"/>
              </w:rPr>
              <w:lastRenderedPageBreak/>
              <w:t>19</w:t>
            </w:r>
            <w:r w:rsidR="00EF30D8" w:rsidRPr="00DE0078">
              <w:rPr>
                <w:rFonts w:eastAsia="Garamond"/>
                <w:lang w:val="sq-AL"/>
              </w:rPr>
              <w:t>.3.</w:t>
            </w:r>
          </w:p>
        </w:tc>
        <w:tc>
          <w:tcPr>
            <w:tcW w:w="7452" w:type="dxa"/>
            <w:shd w:val="clear" w:color="auto" w:fill="auto"/>
          </w:tcPr>
          <w:p w14:paraId="061DCC2E"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 i pronësisë në bazë të shkëputjes së bashkësisë familjare për çdo anëtar të familjes që bëhet pronar</w:t>
            </w:r>
          </w:p>
        </w:tc>
        <w:tc>
          <w:tcPr>
            <w:tcW w:w="1260" w:type="dxa"/>
            <w:shd w:val="clear" w:color="auto" w:fill="auto"/>
            <w:vAlign w:val="center"/>
          </w:tcPr>
          <w:p w14:paraId="402EB3BD"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20 €</w:t>
            </w:r>
          </w:p>
        </w:tc>
      </w:tr>
      <w:tr w:rsidR="00EF30D8" w:rsidRPr="00DE0078" w14:paraId="43A25F52" w14:textId="77777777" w:rsidTr="007E1198">
        <w:trPr>
          <w:trHeight w:val="530"/>
        </w:trPr>
        <w:tc>
          <w:tcPr>
            <w:tcW w:w="9810" w:type="dxa"/>
            <w:gridSpan w:val="3"/>
            <w:shd w:val="clear" w:color="auto" w:fill="auto"/>
            <w:vAlign w:val="center"/>
          </w:tcPr>
          <w:p w14:paraId="7FB0FB37" w14:textId="6FD387DA" w:rsidR="00EF30D8" w:rsidRPr="00DE0078" w:rsidRDefault="00B51330" w:rsidP="007E1198">
            <w:pPr>
              <w:shd w:val="clear" w:color="auto" w:fill="FFFFFF"/>
              <w:rPr>
                <w:rFonts w:eastAsia="Garamond"/>
                <w:b/>
                <w:lang w:val="sq-AL"/>
              </w:rPr>
            </w:pPr>
            <w:r w:rsidRPr="00DE0078">
              <w:rPr>
                <w:rFonts w:eastAsia="Garamond"/>
                <w:b/>
                <w:lang w:val="sq-AL"/>
              </w:rPr>
              <w:t>20</w:t>
            </w:r>
            <w:r w:rsidR="00EF30D8" w:rsidRPr="00DE0078">
              <w:rPr>
                <w:rFonts w:eastAsia="Garamond"/>
                <w:b/>
                <w:lang w:val="sq-AL"/>
              </w:rPr>
              <w:t>. Regjistrimi i pronësisë në bazë të ndërrimit/këmbimit të pronës së paluajtshme</w:t>
            </w:r>
          </w:p>
        </w:tc>
      </w:tr>
      <w:tr w:rsidR="00EF30D8" w:rsidRPr="00DE0078" w14:paraId="139A5837" w14:textId="77777777" w:rsidTr="007E1198">
        <w:tc>
          <w:tcPr>
            <w:tcW w:w="1098" w:type="dxa"/>
            <w:shd w:val="clear" w:color="auto" w:fill="auto"/>
            <w:vAlign w:val="center"/>
          </w:tcPr>
          <w:p w14:paraId="472FADD2" w14:textId="5B85264B" w:rsidR="00EF30D8" w:rsidRPr="00DE0078" w:rsidRDefault="00B51330" w:rsidP="007E1198">
            <w:pPr>
              <w:shd w:val="clear" w:color="auto" w:fill="FFFFFF"/>
              <w:rPr>
                <w:rFonts w:eastAsia="Garamond"/>
                <w:lang w:val="sq-AL"/>
              </w:rPr>
            </w:pPr>
            <w:r w:rsidRPr="00DE0078">
              <w:rPr>
                <w:rFonts w:eastAsia="Garamond"/>
                <w:lang w:val="sq-AL"/>
              </w:rPr>
              <w:t>20</w:t>
            </w:r>
            <w:r w:rsidR="00EF30D8" w:rsidRPr="00DE0078">
              <w:rPr>
                <w:rFonts w:eastAsia="Garamond"/>
                <w:lang w:val="sq-AL"/>
              </w:rPr>
              <w:t>.1.</w:t>
            </w:r>
          </w:p>
        </w:tc>
        <w:tc>
          <w:tcPr>
            <w:tcW w:w="7452" w:type="dxa"/>
            <w:shd w:val="clear" w:color="auto" w:fill="auto"/>
          </w:tcPr>
          <w:p w14:paraId="0B2C33C0"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 i pronësisë në bazë të ndërrimit/këmbimit të pronës së paluajtshme për secilin pronar</w:t>
            </w:r>
          </w:p>
        </w:tc>
        <w:tc>
          <w:tcPr>
            <w:tcW w:w="1260" w:type="dxa"/>
            <w:shd w:val="clear" w:color="auto" w:fill="auto"/>
            <w:vAlign w:val="center"/>
          </w:tcPr>
          <w:p w14:paraId="39C9F3CA"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40 €</w:t>
            </w:r>
          </w:p>
        </w:tc>
      </w:tr>
      <w:tr w:rsidR="00EF30D8" w:rsidRPr="00DE0078" w14:paraId="0B9E8B14" w14:textId="77777777" w:rsidTr="007E1198">
        <w:trPr>
          <w:trHeight w:val="530"/>
        </w:trPr>
        <w:tc>
          <w:tcPr>
            <w:tcW w:w="9810" w:type="dxa"/>
            <w:gridSpan w:val="3"/>
            <w:shd w:val="clear" w:color="auto" w:fill="auto"/>
            <w:vAlign w:val="center"/>
          </w:tcPr>
          <w:p w14:paraId="2336E291" w14:textId="6A45FBBA" w:rsidR="00EF30D8" w:rsidRPr="00DE0078" w:rsidRDefault="00B51330" w:rsidP="007E1198">
            <w:pPr>
              <w:shd w:val="clear" w:color="auto" w:fill="FFFFFF"/>
              <w:rPr>
                <w:rFonts w:eastAsia="Garamond"/>
                <w:b/>
                <w:lang w:val="sq-AL"/>
              </w:rPr>
            </w:pPr>
            <w:r w:rsidRPr="00DE0078">
              <w:rPr>
                <w:rFonts w:eastAsia="Garamond"/>
                <w:b/>
                <w:lang w:val="sq-AL"/>
              </w:rPr>
              <w:t>21</w:t>
            </w:r>
            <w:r w:rsidR="00EF30D8" w:rsidRPr="00DE0078">
              <w:rPr>
                <w:rFonts w:eastAsia="Garamond"/>
                <w:b/>
                <w:lang w:val="sq-AL"/>
              </w:rPr>
              <w:t xml:space="preserve">. Regjistrimi, modifikimi, dhe fshirja e hipotekës </w:t>
            </w:r>
          </w:p>
        </w:tc>
      </w:tr>
      <w:tr w:rsidR="00EF30D8" w:rsidRPr="00DE0078" w14:paraId="2869F6EE" w14:textId="77777777" w:rsidTr="007E1198">
        <w:trPr>
          <w:trHeight w:val="476"/>
        </w:trPr>
        <w:tc>
          <w:tcPr>
            <w:tcW w:w="1098" w:type="dxa"/>
            <w:shd w:val="clear" w:color="auto" w:fill="auto"/>
            <w:vAlign w:val="center"/>
          </w:tcPr>
          <w:p w14:paraId="5C4A2CCB" w14:textId="27C50C2F"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.1.</w:t>
            </w:r>
          </w:p>
        </w:tc>
        <w:tc>
          <w:tcPr>
            <w:tcW w:w="7452" w:type="dxa"/>
            <w:shd w:val="clear" w:color="auto" w:fill="auto"/>
            <w:vAlign w:val="center"/>
          </w:tcPr>
          <w:p w14:paraId="24A5603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Kërkesë (kredia) në vlerë deri në 30,000 €</w:t>
            </w:r>
          </w:p>
        </w:tc>
        <w:tc>
          <w:tcPr>
            <w:tcW w:w="1260" w:type="dxa"/>
            <w:shd w:val="clear" w:color="auto" w:fill="auto"/>
            <w:vAlign w:val="center"/>
          </w:tcPr>
          <w:p w14:paraId="77699444"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20 €</w:t>
            </w:r>
          </w:p>
        </w:tc>
      </w:tr>
      <w:tr w:rsidR="00EF30D8" w:rsidRPr="00DE0078" w14:paraId="4AEDEF79" w14:textId="77777777" w:rsidTr="007E1198">
        <w:tc>
          <w:tcPr>
            <w:tcW w:w="1098" w:type="dxa"/>
            <w:shd w:val="clear" w:color="auto" w:fill="auto"/>
            <w:vAlign w:val="center"/>
          </w:tcPr>
          <w:p w14:paraId="0432D69D" w14:textId="365662A5"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.2.</w:t>
            </w:r>
          </w:p>
        </w:tc>
        <w:tc>
          <w:tcPr>
            <w:tcW w:w="7452" w:type="dxa"/>
            <w:shd w:val="clear" w:color="auto" w:fill="auto"/>
            <w:vAlign w:val="center"/>
          </w:tcPr>
          <w:p w14:paraId="2D6009D2"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Kërkesë (kredia) në vlerë prej  30,001 € deri në 50,000 €</w:t>
            </w:r>
          </w:p>
        </w:tc>
        <w:tc>
          <w:tcPr>
            <w:tcW w:w="1260" w:type="dxa"/>
            <w:shd w:val="clear" w:color="auto" w:fill="auto"/>
            <w:vAlign w:val="center"/>
          </w:tcPr>
          <w:p w14:paraId="58658D63"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23E520B8" w14:textId="77777777" w:rsidTr="007E1198">
        <w:tc>
          <w:tcPr>
            <w:tcW w:w="1098" w:type="dxa"/>
            <w:shd w:val="clear" w:color="auto" w:fill="auto"/>
            <w:vAlign w:val="center"/>
          </w:tcPr>
          <w:p w14:paraId="2508CD00" w14:textId="25C87E2C"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.3.</w:t>
            </w:r>
          </w:p>
        </w:tc>
        <w:tc>
          <w:tcPr>
            <w:tcW w:w="7452" w:type="dxa"/>
            <w:shd w:val="clear" w:color="auto" w:fill="auto"/>
            <w:vAlign w:val="center"/>
          </w:tcPr>
          <w:p w14:paraId="5DAD3CE2"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Kërkesë (kredia) në vlerë prej  50,001 € deri në 100,000 €</w:t>
            </w:r>
          </w:p>
        </w:tc>
        <w:tc>
          <w:tcPr>
            <w:tcW w:w="1260" w:type="dxa"/>
            <w:shd w:val="clear" w:color="auto" w:fill="auto"/>
            <w:vAlign w:val="center"/>
          </w:tcPr>
          <w:p w14:paraId="5A0599AB"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60 €</w:t>
            </w:r>
          </w:p>
        </w:tc>
      </w:tr>
      <w:tr w:rsidR="00EF30D8" w:rsidRPr="00DE0078" w14:paraId="2401E1FD" w14:textId="77777777" w:rsidTr="007E1198">
        <w:tc>
          <w:tcPr>
            <w:tcW w:w="1098" w:type="dxa"/>
            <w:shd w:val="clear" w:color="auto" w:fill="auto"/>
            <w:vAlign w:val="center"/>
          </w:tcPr>
          <w:p w14:paraId="28250664" w14:textId="4BA8BFD2"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.4.</w:t>
            </w:r>
          </w:p>
        </w:tc>
        <w:tc>
          <w:tcPr>
            <w:tcW w:w="7452" w:type="dxa"/>
            <w:shd w:val="clear" w:color="auto" w:fill="auto"/>
            <w:vAlign w:val="center"/>
          </w:tcPr>
          <w:p w14:paraId="2F72F21C"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Kërkesë (kredia) në vlerë prej  100,001 € deri në 200,000 €</w:t>
            </w:r>
          </w:p>
        </w:tc>
        <w:tc>
          <w:tcPr>
            <w:tcW w:w="1260" w:type="dxa"/>
            <w:shd w:val="clear" w:color="auto" w:fill="auto"/>
            <w:vAlign w:val="center"/>
          </w:tcPr>
          <w:p w14:paraId="67BEF675"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90 €</w:t>
            </w:r>
          </w:p>
        </w:tc>
      </w:tr>
      <w:tr w:rsidR="00EF30D8" w:rsidRPr="00DE0078" w14:paraId="51453AF6" w14:textId="77777777" w:rsidTr="007E1198">
        <w:tc>
          <w:tcPr>
            <w:tcW w:w="1098" w:type="dxa"/>
            <w:shd w:val="clear" w:color="auto" w:fill="auto"/>
            <w:vAlign w:val="center"/>
          </w:tcPr>
          <w:p w14:paraId="77476792" w14:textId="3755C027"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.5.</w:t>
            </w:r>
          </w:p>
        </w:tc>
        <w:tc>
          <w:tcPr>
            <w:tcW w:w="7452" w:type="dxa"/>
            <w:shd w:val="clear" w:color="auto" w:fill="auto"/>
            <w:vAlign w:val="center"/>
          </w:tcPr>
          <w:p w14:paraId="095D42E1"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Kërkesë (kredia) në vlerë prej  200,001 € deri në 500,000 €</w:t>
            </w:r>
          </w:p>
        </w:tc>
        <w:tc>
          <w:tcPr>
            <w:tcW w:w="1260" w:type="dxa"/>
            <w:shd w:val="clear" w:color="auto" w:fill="auto"/>
            <w:vAlign w:val="center"/>
          </w:tcPr>
          <w:p w14:paraId="59DB6882"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120 €</w:t>
            </w:r>
          </w:p>
        </w:tc>
      </w:tr>
      <w:tr w:rsidR="00EF30D8" w:rsidRPr="00DE0078" w14:paraId="5FC28CCE" w14:textId="77777777" w:rsidTr="007E1198">
        <w:tc>
          <w:tcPr>
            <w:tcW w:w="1098" w:type="dxa"/>
            <w:shd w:val="clear" w:color="auto" w:fill="auto"/>
            <w:vAlign w:val="center"/>
          </w:tcPr>
          <w:p w14:paraId="67F3D33F" w14:textId="097CFA31"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.6.</w:t>
            </w:r>
          </w:p>
        </w:tc>
        <w:tc>
          <w:tcPr>
            <w:tcW w:w="7452" w:type="dxa"/>
            <w:shd w:val="clear" w:color="auto" w:fill="auto"/>
            <w:vAlign w:val="center"/>
          </w:tcPr>
          <w:p w14:paraId="0FFBF699"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Kërkesë (kredia) në vlerë prej  500,001 € deri në 1,000,000 €</w:t>
            </w:r>
          </w:p>
        </w:tc>
        <w:tc>
          <w:tcPr>
            <w:tcW w:w="1260" w:type="dxa"/>
            <w:shd w:val="clear" w:color="auto" w:fill="auto"/>
            <w:vAlign w:val="center"/>
          </w:tcPr>
          <w:p w14:paraId="503015D6"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240 €</w:t>
            </w:r>
          </w:p>
        </w:tc>
      </w:tr>
      <w:tr w:rsidR="00EF30D8" w:rsidRPr="00DE0078" w14:paraId="7DBB8D72" w14:textId="77777777" w:rsidTr="007E1198">
        <w:trPr>
          <w:trHeight w:val="494"/>
        </w:trPr>
        <w:tc>
          <w:tcPr>
            <w:tcW w:w="1098" w:type="dxa"/>
            <w:shd w:val="clear" w:color="auto" w:fill="auto"/>
            <w:vAlign w:val="center"/>
          </w:tcPr>
          <w:p w14:paraId="45A0A16A" w14:textId="419A5654"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.7.</w:t>
            </w:r>
          </w:p>
        </w:tc>
        <w:tc>
          <w:tcPr>
            <w:tcW w:w="7452" w:type="dxa"/>
            <w:shd w:val="clear" w:color="auto" w:fill="auto"/>
            <w:vAlign w:val="center"/>
          </w:tcPr>
          <w:p w14:paraId="3E5D2C89"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Kërkesë (kredia) në vlerë mbi 1,000,000 €</w:t>
            </w:r>
          </w:p>
        </w:tc>
        <w:tc>
          <w:tcPr>
            <w:tcW w:w="1260" w:type="dxa"/>
            <w:shd w:val="clear" w:color="auto" w:fill="auto"/>
            <w:vAlign w:val="center"/>
          </w:tcPr>
          <w:p w14:paraId="1782531F"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400 €</w:t>
            </w:r>
          </w:p>
        </w:tc>
      </w:tr>
      <w:tr w:rsidR="00EF30D8" w:rsidRPr="00DE0078" w14:paraId="702D016A" w14:textId="77777777" w:rsidTr="007E1198">
        <w:trPr>
          <w:trHeight w:val="140"/>
        </w:trPr>
        <w:tc>
          <w:tcPr>
            <w:tcW w:w="1098" w:type="dxa"/>
            <w:shd w:val="clear" w:color="auto" w:fill="auto"/>
            <w:vAlign w:val="center"/>
          </w:tcPr>
          <w:p w14:paraId="1F2E4FAB" w14:textId="564DE4CB"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.8.</w:t>
            </w:r>
          </w:p>
        </w:tc>
        <w:tc>
          <w:tcPr>
            <w:tcW w:w="7452" w:type="dxa"/>
            <w:shd w:val="clear" w:color="auto" w:fill="auto"/>
          </w:tcPr>
          <w:p w14:paraId="4EB31356" w14:textId="77777777" w:rsidR="00EF30D8" w:rsidRPr="00DE0078" w:rsidRDefault="00EF30D8" w:rsidP="007E1198">
            <w:pPr>
              <w:shd w:val="clear" w:color="auto" w:fill="FFFFFF"/>
              <w:rPr>
                <w:rFonts w:eastAsia="Garamond"/>
                <w:lang w:val="sq-AL"/>
              </w:rPr>
            </w:pPr>
            <w:r w:rsidRPr="00DE0078">
              <w:rPr>
                <w:rFonts w:eastAsia="Garamond"/>
                <w:lang w:val="sq-AL"/>
              </w:rPr>
              <w:t>Modifikimi i hipotekës së regjistruar</w:t>
            </w:r>
          </w:p>
        </w:tc>
        <w:tc>
          <w:tcPr>
            <w:tcW w:w="1260" w:type="dxa"/>
            <w:shd w:val="clear" w:color="auto" w:fill="auto"/>
            <w:vAlign w:val="center"/>
          </w:tcPr>
          <w:p w14:paraId="46F99745"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10 €</w:t>
            </w:r>
          </w:p>
        </w:tc>
      </w:tr>
      <w:tr w:rsidR="00EF30D8" w:rsidRPr="00DE0078" w14:paraId="427C6B3A" w14:textId="77777777" w:rsidTr="007E1198">
        <w:trPr>
          <w:trHeight w:val="140"/>
        </w:trPr>
        <w:tc>
          <w:tcPr>
            <w:tcW w:w="1098" w:type="dxa"/>
            <w:shd w:val="clear" w:color="auto" w:fill="auto"/>
            <w:vAlign w:val="center"/>
          </w:tcPr>
          <w:p w14:paraId="099C2710" w14:textId="266095F4" w:rsidR="00EF30D8" w:rsidRPr="00DE0078" w:rsidRDefault="00B51330" w:rsidP="008165D0">
            <w:pPr>
              <w:shd w:val="clear" w:color="auto" w:fill="FFFFFF"/>
              <w:rPr>
                <w:rFonts w:eastAsia="Garamond"/>
                <w:lang w:val="sq-AL"/>
              </w:rPr>
            </w:pPr>
            <w:r w:rsidRPr="00DE0078">
              <w:rPr>
                <w:rFonts w:eastAsia="Garamond"/>
                <w:lang w:val="sq-AL"/>
              </w:rPr>
              <w:t>21</w:t>
            </w:r>
            <w:r w:rsidR="00EF30D8" w:rsidRPr="00DE0078">
              <w:rPr>
                <w:rFonts w:eastAsia="Garamond"/>
                <w:lang w:val="sq-AL"/>
              </w:rPr>
              <w:t>.9.</w:t>
            </w:r>
          </w:p>
        </w:tc>
        <w:tc>
          <w:tcPr>
            <w:tcW w:w="7452" w:type="dxa"/>
            <w:shd w:val="clear" w:color="auto" w:fill="auto"/>
          </w:tcPr>
          <w:p w14:paraId="4693457D" w14:textId="77777777" w:rsidR="00EF30D8" w:rsidRPr="00DE0078" w:rsidRDefault="00EF30D8" w:rsidP="007E1198">
            <w:pPr>
              <w:shd w:val="clear" w:color="auto" w:fill="FFFFFF"/>
              <w:rPr>
                <w:rFonts w:eastAsia="Garamond"/>
                <w:lang w:val="sq-AL"/>
              </w:rPr>
            </w:pPr>
            <w:r w:rsidRPr="00DE0078">
              <w:rPr>
                <w:rFonts w:eastAsia="Garamond"/>
                <w:lang w:val="sq-AL"/>
              </w:rPr>
              <w:t>Fshirja e hipotekës së regjistruar</w:t>
            </w:r>
          </w:p>
        </w:tc>
        <w:tc>
          <w:tcPr>
            <w:tcW w:w="1260" w:type="dxa"/>
            <w:shd w:val="clear" w:color="auto" w:fill="auto"/>
            <w:vAlign w:val="center"/>
          </w:tcPr>
          <w:p w14:paraId="1ADD9A7D"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0 €</w:t>
            </w:r>
          </w:p>
        </w:tc>
      </w:tr>
      <w:tr w:rsidR="00EF30D8" w:rsidRPr="00DE0078" w14:paraId="1488B405" w14:textId="77777777" w:rsidTr="007E1198">
        <w:trPr>
          <w:trHeight w:val="530"/>
        </w:trPr>
        <w:tc>
          <w:tcPr>
            <w:tcW w:w="8550" w:type="dxa"/>
            <w:gridSpan w:val="2"/>
            <w:shd w:val="clear" w:color="auto" w:fill="auto"/>
            <w:vAlign w:val="center"/>
          </w:tcPr>
          <w:p w14:paraId="3A2A644A" w14:textId="4E3437E3" w:rsidR="00EF30D8" w:rsidRPr="00DE0078" w:rsidRDefault="00B51330" w:rsidP="007E1198">
            <w:pPr>
              <w:shd w:val="clear" w:color="auto" w:fill="FFFFFF"/>
              <w:rPr>
                <w:rFonts w:eastAsia="Garamond"/>
                <w:b/>
                <w:lang w:val="sq-AL"/>
              </w:rPr>
            </w:pPr>
            <w:r w:rsidRPr="00DE0078">
              <w:rPr>
                <w:rFonts w:eastAsia="Garamond"/>
                <w:b/>
                <w:lang w:val="sq-AL"/>
              </w:rPr>
              <w:t>22</w:t>
            </w:r>
            <w:r w:rsidR="00EF30D8" w:rsidRPr="00DE0078">
              <w:rPr>
                <w:rFonts w:eastAsia="Garamond"/>
                <w:b/>
                <w:lang w:val="sq-AL"/>
              </w:rPr>
              <w:t xml:space="preserve">. Regjistrimi, modifikimi, dhe fshirja e servitutit </w:t>
            </w:r>
          </w:p>
        </w:tc>
        <w:tc>
          <w:tcPr>
            <w:tcW w:w="1260" w:type="dxa"/>
            <w:shd w:val="clear" w:color="auto" w:fill="auto"/>
          </w:tcPr>
          <w:p w14:paraId="07564B05" w14:textId="77777777" w:rsidR="00EF30D8" w:rsidRPr="00DE0078" w:rsidRDefault="00EF30D8" w:rsidP="007E1198">
            <w:pPr>
              <w:shd w:val="clear" w:color="auto" w:fill="FFFFFF"/>
              <w:rPr>
                <w:rFonts w:eastAsia="Garamond"/>
                <w:lang w:val="sq-AL"/>
              </w:rPr>
            </w:pPr>
          </w:p>
        </w:tc>
      </w:tr>
      <w:tr w:rsidR="00EF30D8" w:rsidRPr="00DE0078" w14:paraId="72FD646A" w14:textId="77777777" w:rsidTr="007E1198">
        <w:trPr>
          <w:trHeight w:val="557"/>
        </w:trPr>
        <w:tc>
          <w:tcPr>
            <w:tcW w:w="1098" w:type="dxa"/>
            <w:shd w:val="clear" w:color="auto" w:fill="auto"/>
            <w:vAlign w:val="center"/>
          </w:tcPr>
          <w:p w14:paraId="5B6ED5F1" w14:textId="5D13C824" w:rsidR="00EF30D8" w:rsidRPr="00DE0078" w:rsidRDefault="00B51330" w:rsidP="008165D0">
            <w:pPr>
              <w:shd w:val="clear" w:color="auto" w:fill="FFFFFF"/>
              <w:rPr>
                <w:rFonts w:eastAsia="Garamond"/>
                <w:lang w:val="sq-AL"/>
              </w:rPr>
            </w:pPr>
            <w:r w:rsidRPr="00DE0078">
              <w:rPr>
                <w:rFonts w:eastAsia="Garamond"/>
                <w:lang w:val="sq-AL"/>
              </w:rPr>
              <w:t>22</w:t>
            </w:r>
            <w:r w:rsidR="00EF30D8" w:rsidRPr="00DE0078">
              <w:rPr>
                <w:rFonts w:eastAsia="Garamond"/>
                <w:lang w:val="sq-AL"/>
              </w:rPr>
              <w:t>.1.</w:t>
            </w:r>
          </w:p>
        </w:tc>
        <w:tc>
          <w:tcPr>
            <w:tcW w:w="7452" w:type="dxa"/>
            <w:shd w:val="clear" w:color="auto" w:fill="auto"/>
            <w:vAlign w:val="center"/>
          </w:tcPr>
          <w:p w14:paraId="46126C3F"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Regjistrimi i së drejtës së servitutit për secilën parcelë dominante apo person </w:t>
            </w:r>
          </w:p>
        </w:tc>
        <w:tc>
          <w:tcPr>
            <w:tcW w:w="1260" w:type="dxa"/>
            <w:shd w:val="clear" w:color="auto" w:fill="auto"/>
            <w:vAlign w:val="center"/>
          </w:tcPr>
          <w:p w14:paraId="4BCF83BA"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5E271CB4" w14:textId="77777777" w:rsidTr="007E1198">
        <w:tc>
          <w:tcPr>
            <w:tcW w:w="1098" w:type="dxa"/>
            <w:shd w:val="clear" w:color="auto" w:fill="auto"/>
            <w:vAlign w:val="center"/>
          </w:tcPr>
          <w:p w14:paraId="7E021B48" w14:textId="474CF07F" w:rsidR="00EF30D8" w:rsidRPr="00DE0078" w:rsidRDefault="00B51330" w:rsidP="008165D0">
            <w:pPr>
              <w:shd w:val="clear" w:color="auto" w:fill="FFFFFF"/>
              <w:rPr>
                <w:rFonts w:eastAsia="Garamond"/>
                <w:lang w:val="sq-AL"/>
              </w:rPr>
            </w:pPr>
            <w:r w:rsidRPr="00DE0078">
              <w:rPr>
                <w:rFonts w:eastAsia="Garamond"/>
                <w:lang w:val="sq-AL"/>
              </w:rPr>
              <w:t>22</w:t>
            </w:r>
            <w:r w:rsidR="00EF30D8" w:rsidRPr="00DE0078">
              <w:rPr>
                <w:rFonts w:eastAsia="Garamond"/>
                <w:lang w:val="sq-AL"/>
              </w:rPr>
              <w:t>.2.</w:t>
            </w:r>
          </w:p>
        </w:tc>
        <w:tc>
          <w:tcPr>
            <w:tcW w:w="7452" w:type="dxa"/>
            <w:shd w:val="clear" w:color="auto" w:fill="auto"/>
            <w:vAlign w:val="center"/>
          </w:tcPr>
          <w:p w14:paraId="31DDA53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Modifikimi i servitutit</w:t>
            </w:r>
          </w:p>
        </w:tc>
        <w:tc>
          <w:tcPr>
            <w:tcW w:w="1260" w:type="dxa"/>
            <w:shd w:val="clear" w:color="auto" w:fill="auto"/>
            <w:vAlign w:val="center"/>
          </w:tcPr>
          <w:p w14:paraId="1F175BBD"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10 €</w:t>
            </w:r>
          </w:p>
        </w:tc>
      </w:tr>
      <w:tr w:rsidR="00EF30D8" w:rsidRPr="00DE0078" w14:paraId="53129D8A" w14:textId="77777777" w:rsidTr="007E1198">
        <w:tc>
          <w:tcPr>
            <w:tcW w:w="1098" w:type="dxa"/>
            <w:shd w:val="clear" w:color="auto" w:fill="auto"/>
            <w:vAlign w:val="center"/>
          </w:tcPr>
          <w:p w14:paraId="1D850454" w14:textId="0B370DA9" w:rsidR="00EF30D8" w:rsidRPr="00DE0078" w:rsidRDefault="00B51330" w:rsidP="008165D0">
            <w:pPr>
              <w:shd w:val="clear" w:color="auto" w:fill="FFFFFF"/>
              <w:rPr>
                <w:rFonts w:eastAsia="Garamond"/>
                <w:lang w:val="sq-AL"/>
              </w:rPr>
            </w:pPr>
            <w:r w:rsidRPr="00DE0078">
              <w:rPr>
                <w:rFonts w:eastAsia="Garamond"/>
                <w:lang w:val="sq-AL"/>
              </w:rPr>
              <w:t>22</w:t>
            </w:r>
            <w:r w:rsidR="00EF30D8" w:rsidRPr="00DE0078">
              <w:rPr>
                <w:rFonts w:eastAsia="Garamond"/>
                <w:lang w:val="sq-AL"/>
              </w:rPr>
              <w:t>.3.</w:t>
            </w:r>
          </w:p>
        </w:tc>
        <w:tc>
          <w:tcPr>
            <w:tcW w:w="7452" w:type="dxa"/>
            <w:shd w:val="clear" w:color="auto" w:fill="auto"/>
            <w:vAlign w:val="center"/>
          </w:tcPr>
          <w:p w14:paraId="1303C350"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Fshirja e servitutit nga regjistri i të drejtave mbi pronën e paluajtshme</w:t>
            </w:r>
          </w:p>
        </w:tc>
        <w:tc>
          <w:tcPr>
            <w:tcW w:w="1260" w:type="dxa"/>
            <w:shd w:val="clear" w:color="auto" w:fill="auto"/>
            <w:vAlign w:val="center"/>
          </w:tcPr>
          <w:p w14:paraId="1268A1C4"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20 €</w:t>
            </w:r>
          </w:p>
        </w:tc>
      </w:tr>
      <w:tr w:rsidR="00EF30D8" w:rsidRPr="00DE0078" w14:paraId="0D2F5844" w14:textId="77777777" w:rsidTr="007E1198">
        <w:trPr>
          <w:trHeight w:val="575"/>
        </w:trPr>
        <w:tc>
          <w:tcPr>
            <w:tcW w:w="9810" w:type="dxa"/>
            <w:gridSpan w:val="3"/>
            <w:shd w:val="clear" w:color="auto" w:fill="auto"/>
            <w:vAlign w:val="center"/>
          </w:tcPr>
          <w:p w14:paraId="5D1BEF5C" w14:textId="77777777" w:rsidR="009C1088" w:rsidRPr="00DE0078" w:rsidRDefault="009C1088" w:rsidP="007E1198">
            <w:pPr>
              <w:shd w:val="clear" w:color="auto" w:fill="FFFFFF"/>
              <w:rPr>
                <w:rFonts w:eastAsia="Garamond"/>
                <w:b/>
                <w:lang w:val="sq-AL"/>
              </w:rPr>
            </w:pPr>
          </w:p>
          <w:p w14:paraId="0C329FF6" w14:textId="5F59606B" w:rsidR="00EF30D8" w:rsidRPr="00DE0078" w:rsidRDefault="00B51330" w:rsidP="007E1198">
            <w:pPr>
              <w:shd w:val="clear" w:color="auto" w:fill="FFFFFF"/>
              <w:rPr>
                <w:rFonts w:eastAsia="Garamond"/>
                <w:b/>
                <w:lang w:val="sq-AL"/>
              </w:rPr>
            </w:pPr>
            <w:r w:rsidRPr="00DE0078">
              <w:rPr>
                <w:rFonts w:eastAsia="Garamond"/>
                <w:b/>
                <w:lang w:val="sq-AL"/>
              </w:rPr>
              <w:t>23</w:t>
            </w:r>
            <w:r w:rsidR="00EF30D8" w:rsidRPr="00DE0078">
              <w:rPr>
                <w:rFonts w:eastAsia="Garamond"/>
                <w:b/>
                <w:lang w:val="sq-AL"/>
              </w:rPr>
              <w:t>. Regjistrimi i së drejtës së shfrytëzimit – qirambajtje</w:t>
            </w:r>
          </w:p>
        </w:tc>
      </w:tr>
      <w:tr w:rsidR="00EF30D8" w:rsidRPr="00DE0078" w14:paraId="1CC54CD1" w14:textId="77777777" w:rsidTr="007E1198">
        <w:tc>
          <w:tcPr>
            <w:tcW w:w="1098" w:type="dxa"/>
            <w:shd w:val="clear" w:color="auto" w:fill="auto"/>
          </w:tcPr>
          <w:p w14:paraId="6C59EF82" w14:textId="4EAE6300" w:rsidR="00EF30D8" w:rsidRPr="00DE0078" w:rsidRDefault="00B51330" w:rsidP="008165D0">
            <w:pPr>
              <w:shd w:val="clear" w:color="auto" w:fill="FFFFFF"/>
              <w:rPr>
                <w:rFonts w:eastAsia="Garamond"/>
                <w:lang w:val="sq-AL"/>
              </w:rPr>
            </w:pPr>
            <w:r w:rsidRPr="00DE0078">
              <w:rPr>
                <w:rFonts w:eastAsia="Garamond"/>
                <w:lang w:val="sq-AL"/>
              </w:rPr>
              <w:t>23</w:t>
            </w:r>
            <w:r w:rsidR="00EF30D8" w:rsidRPr="00DE0078">
              <w:rPr>
                <w:rFonts w:eastAsia="Garamond"/>
                <w:lang w:val="sq-AL"/>
              </w:rPr>
              <w:t>.1.</w:t>
            </w:r>
          </w:p>
        </w:tc>
        <w:tc>
          <w:tcPr>
            <w:tcW w:w="7452" w:type="dxa"/>
            <w:shd w:val="clear" w:color="auto" w:fill="auto"/>
            <w:vAlign w:val="center"/>
          </w:tcPr>
          <w:p w14:paraId="51464104"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Regjistrimin i së drejtës së shfrytëzimit – qirambajtjes për çdo njësi kadastrale, kur pronar është Qeveria apo Komuna, me kohëzgjatje deri në 10 vite</w:t>
            </w:r>
          </w:p>
        </w:tc>
        <w:tc>
          <w:tcPr>
            <w:tcW w:w="1260" w:type="dxa"/>
            <w:shd w:val="clear" w:color="auto" w:fill="auto"/>
            <w:vAlign w:val="center"/>
          </w:tcPr>
          <w:p w14:paraId="0F391AC9"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10 €</w:t>
            </w:r>
          </w:p>
        </w:tc>
      </w:tr>
      <w:tr w:rsidR="00EF30D8" w:rsidRPr="00DE0078" w14:paraId="130DB56B" w14:textId="77777777" w:rsidTr="007E1198">
        <w:tc>
          <w:tcPr>
            <w:tcW w:w="1098" w:type="dxa"/>
            <w:shd w:val="clear" w:color="auto" w:fill="auto"/>
          </w:tcPr>
          <w:p w14:paraId="58209F74" w14:textId="435C8427" w:rsidR="00EF30D8" w:rsidRPr="00DE0078" w:rsidRDefault="00B51330" w:rsidP="008165D0">
            <w:pPr>
              <w:shd w:val="clear" w:color="auto" w:fill="FFFFFF"/>
              <w:rPr>
                <w:rFonts w:eastAsia="Garamond"/>
                <w:lang w:val="sq-AL"/>
              </w:rPr>
            </w:pPr>
            <w:r w:rsidRPr="00DE0078">
              <w:rPr>
                <w:rFonts w:eastAsia="Garamond"/>
                <w:lang w:val="sq-AL"/>
              </w:rPr>
              <w:t>23</w:t>
            </w:r>
            <w:r w:rsidR="00EF30D8" w:rsidRPr="00DE0078">
              <w:rPr>
                <w:rFonts w:eastAsia="Garamond"/>
                <w:lang w:val="sq-AL"/>
              </w:rPr>
              <w:t>.2.</w:t>
            </w:r>
          </w:p>
        </w:tc>
        <w:tc>
          <w:tcPr>
            <w:tcW w:w="7452" w:type="dxa"/>
            <w:shd w:val="clear" w:color="auto" w:fill="auto"/>
            <w:vAlign w:val="center"/>
          </w:tcPr>
          <w:p w14:paraId="7692017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 xml:space="preserve">Regjistrimin i së drejtës së shfrytëzimit – qirambajtjes për çdo njësi kadastrale, kur pronar është Qeveria apo Komuna, me kohëzgjatje prej 10 - 40 vite </w:t>
            </w:r>
          </w:p>
        </w:tc>
        <w:tc>
          <w:tcPr>
            <w:tcW w:w="1260" w:type="dxa"/>
            <w:shd w:val="clear" w:color="auto" w:fill="auto"/>
            <w:vAlign w:val="center"/>
          </w:tcPr>
          <w:p w14:paraId="5A4E9096"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3FF57B39" w14:textId="77777777" w:rsidTr="007E1198">
        <w:trPr>
          <w:trHeight w:val="405"/>
        </w:trPr>
        <w:tc>
          <w:tcPr>
            <w:tcW w:w="1098" w:type="dxa"/>
            <w:shd w:val="clear" w:color="auto" w:fill="auto"/>
          </w:tcPr>
          <w:p w14:paraId="0FF58511" w14:textId="5CFD92C0" w:rsidR="00EF30D8" w:rsidRPr="00DE0078" w:rsidRDefault="00B51330" w:rsidP="008165D0">
            <w:pPr>
              <w:shd w:val="clear" w:color="auto" w:fill="FFFFFF"/>
              <w:rPr>
                <w:rFonts w:eastAsia="Garamond"/>
                <w:lang w:val="sq-AL"/>
              </w:rPr>
            </w:pPr>
            <w:r w:rsidRPr="00DE0078">
              <w:rPr>
                <w:rFonts w:eastAsia="Garamond"/>
                <w:lang w:val="sq-AL"/>
              </w:rPr>
              <w:t>23</w:t>
            </w:r>
            <w:r w:rsidR="00EF30D8" w:rsidRPr="00DE0078">
              <w:rPr>
                <w:rFonts w:eastAsia="Garamond"/>
                <w:lang w:val="sq-AL"/>
              </w:rPr>
              <w:t>.3.</w:t>
            </w:r>
          </w:p>
        </w:tc>
        <w:tc>
          <w:tcPr>
            <w:tcW w:w="7452" w:type="dxa"/>
            <w:shd w:val="clear" w:color="auto" w:fill="auto"/>
            <w:vAlign w:val="center"/>
          </w:tcPr>
          <w:p w14:paraId="58FEA3AF"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Regjistrimin i së drejtës së shfrytëzimit – qirambajtjes për çdo njësi kadastrale, kur pronar është Qeveria apo Komuna, me kohëzgjatje prej 40- 99 vite</w:t>
            </w:r>
          </w:p>
        </w:tc>
        <w:tc>
          <w:tcPr>
            <w:tcW w:w="1260" w:type="dxa"/>
            <w:shd w:val="clear" w:color="auto" w:fill="auto"/>
            <w:vAlign w:val="center"/>
          </w:tcPr>
          <w:p w14:paraId="3BDA477E"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50 €</w:t>
            </w:r>
          </w:p>
        </w:tc>
      </w:tr>
      <w:tr w:rsidR="00EF30D8" w:rsidRPr="00DE0078" w14:paraId="0B907FCA" w14:textId="77777777" w:rsidTr="007E1198">
        <w:trPr>
          <w:trHeight w:val="90"/>
        </w:trPr>
        <w:tc>
          <w:tcPr>
            <w:tcW w:w="1098" w:type="dxa"/>
            <w:shd w:val="clear" w:color="auto" w:fill="auto"/>
          </w:tcPr>
          <w:p w14:paraId="47851A5D" w14:textId="70E887DE" w:rsidR="00EF30D8" w:rsidRPr="00DE0078" w:rsidRDefault="00B51330" w:rsidP="008165D0">
            <w:pPr>
              <w:shd w:val="clear" w:color="auto" w:fill="FFFFFF"/>
              <w:rPr>
                <w:rFonts w:eastAsia="Garamond"/>
                <w:lang w:val="sq-AL"/>
              </w:rPr>
            </w:pPr>
            <w:r w:rsidRPr="00DE0078">
              <w:rPr>
                <w:rFonts w:eastAsia="Garamond"/>
                <w:lang w:val="sq-AL"/>
              </w:rPr>
              <w:t>23</w:t>
            </w:r>
            <w:r w:rsidR="00EF30D8" w:rsidRPr="00DE0078">
              <w:rPr>
                <w:rFonts w:eastAsia="Garamond"/>
                <w:lang w:val="sq-AL"/>
              </w:rPr>
              <w:t>.4.</w:t>
            </w:r>
          </w:p>
        </w:tc>
        <w:tc>
          <w:tcPr>
            <w:tcW w:w="7452" w:type="dxa"/>
            <w:shd w:val="clear" w:color="auto" w:fill="auto"/>
            <w:vAlign w:val="center"/>
          </w:tcPr>
          <w:p w14:paraId="585147C3"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 i qirasë nga personi fizik apo juridik  në kohëzgjatje deri në 10 vite për çdo njësi kadastrale</w:t>
            </w:r>
          </w:p>
        </w:tc>
        <w:tc>
          <w:tcPr>
            <w:tcW w:w="1260" w:type="dxa"/>
            <w:shd w:val="clear" w:color="auto" w:fill="auto"/>
            <w:vAlign w:val="center"/>
          </w:tcPr>
          <w:p w14:paraId="413AE5D9"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10 €</w:t>
            </w:r>
          </w:p>
        </w:tc>
      </w:tr>
      <w:tr w:rsidR="00EF30D8" w:rsidRPr="00DE0078" w14:paraId="297573E5" w14:textId="77777777" w:rsidTr="007E1198">
        <w:tc>
          <w:tcPr>
            <w:tcW w:w="1098" w:type="dxa"/>
            <w:shd w:val="clear" w:color="auto" w:fill="auto"/>
          </w:tcPr>
          <w:p w14:paraId="41832693" w14:textId="3783CE2C" w:rsidR="00EF30D8" w:rsidRPr="00DE0078" w:rsidRDefault="00B51330" w:rsidP="008165D0">
            <w:pPr>
              <w:shd w:val="clear" w:color="auto" w:fill="FFFFFF"/>
              <w:rPr>
                <w:rFonts w:eastAsia="Garamond"/>
                <w:lang w:val="sq-AL"/>
              </w:rPr>
            </w:pPr>
            <w:r w:rsidRPr="00DE0078">
              <w:rPr>
                <w:rFonts w:eastAsia="Garamond"/>
                <w:lang w:val="sq-AL"/>
              </w:rPr>
              <w:t>23</w:t>
            </w:r>
            <w:r w:rsidR="00EF30D8" w:rsidRPr="00DE0078">
              <w:rPr>
                <w:rFonts w:eastAsia="Garamond"/>
                <w:lang w:val="sq-AL"/>
              </w:rPr>
              <w:t>.5.</w:t>
            </w:r>
          </w:p>
        </w:tc>
        <w:tc>
          <w:tcPr>
            <w:tcW w:w="7452" w:type="dxa"/>
            <w:shd w:val="clear" w:color="auto" w:fill="auto"/>
            <w:vAlign w:val="center"/>
          </w:tcPr>
          <w:p w14:paraId="5F6BA619"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 i qirasë nga personi fizik apo juridik  në kohëzgjatje mbi 10 vite për çdo njësi kadastrale</w:t>
            </w:r>
          </w:p>
        </w:tc>
        <w:tc>
          <w:tcPr>
            <w:tcW w:w="1260" w:type="dxa"/>
            <w:shd w:val="clear" w:color="auto" w:fill="auto"/>
            <w:vAlign w:val="center"/>
          </w:tcPr>
          <w:p w14:paraId="3FCFFEF9"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20 €</w:t>
            </w:r>
          </w:p>
        </w:tc>
      </w:tr>
      <w:tr w:rsidR="00EF30D8" w:rsidRPr="00DE0078" w14:paraId="2226D6D2" w14:textId="77777777" w:rsidTr="007E1198">
        <w:trPr>
          <w:trHeight w:val="620"/>
        </w:trPr>
        <w:tc>
          <w:tcPr>
            <w:tcW w:w="8550" w:type="dxa"/>
            <w:gridSpan w:val="2"/>
            <w:shd w:val="clear" w:color="auto" w:fill="auto"/>
            <w:vAlign w:val="center"/>
          </w:tcPr>
          <w:p w14:paraId="19EBDF14" w14:textId="416B3D33" w:rsidR="00EF30D8" w:rsidRPr="00DE0078" w:rsidRDefault="00B51330" w:rsidP="007E1198">
            <w:pPr>
              <w:shd w:val="clear" w:color="auto" w:fill="FFFFFF"/>
              <w:rPr>
                <w:rFonts w:eastAsia="Garamond"/>
                <w:b/>
                <w:lang w:val="sq-AL"/>
              </w:rPr>
            </w:pPr>
            <w:r w:rsidRPr="00DE0078">
              <w:rPr>
                <w:rFonts w:eastAsia="Garamond"/>
                <w:b/>
                <w:lang w:val="sq-AL"/>
              </w:rPr>
              <w:t>24</w:t>
            </w:r>
            <w:r w:rsidR="00EF30D8" w:rsidRPr="00DE0078">
              <w:rPr>
                <w:rFonts w:eastAsia="Garamond"/>
                <w:b/>
                <w:lang w:val="sq-AL"/>
              </w:rPr>
              <w:t>. Regjistrimi, modifikimi, dhe fshirja e barrave dhe ngarkesave tjera</w:t>
            </w:r>
          </w:p>
        </w:tc>
        <w:tc>
          <w:tcPr>
            <w:tcW w:w="1260" w:type="dxa"/>
            <w:shd w:val="clear" w:color="auto" w:fill="auto"/>
            <w:vAlign w:val="center"/>
          </w:tcPr>
          <w:p w14:paraId="08D9AF4D" w14:textId="77777777" w:rsidR="00EF30D8" w:rsidRPr="00DE0078" w:rsidRDefault="00EF30D8" w:rsidP="007E1198">
            <w:pPr>
              <w:shd w:val="clear" w:color="auto" w:fill="FFFFFF"/>
              <w:rPr>
                <w:rFonts w:eastAsia="Garamond"/>
                <w:lang w:val="sq-AL"/>
              </w:rPr>
            </w:pPr>
          </w:p>
        </w:tc>
      </w:tr>
      <w:tr w:rsidR="00EF30D8" w:rsidRPr="00DE0078" w14:paraId="632A43F3" w14:textId="77777777" w:rsidTr="007E1198">
        <w:trPr>
          <w:trHeight w:val="360"/>
        </w:trPr>
        <w:tc>
          <w:tcPr>
            <w:tcW w:w="1098" w:type="dxa"/>
            <w:shd w:val="clear" w:color="auto" w:fill="auto"/>
          </w:tcPr>
          <w:p w14:paraId="470BF275" w14:textId="6B7D3FCB" w:rsidR="00EF30D8" w:rsidRPr="00DE0078" w:rsidRDefault="00B51330" w:rsidP="008165D0">
            <w:pPr>
              <w:shd w:val="clear" w:color="auto" w:fill="FFFFFF"/>
              <w:rPr>
                <w:rFonts w:eastAsia="Garamond"/>
                <w:lang w:val="sq-AL"/>
              </w:rPr>
            </w:pPr>
            <w:r w:rsidRPr="00DE0078">
              <w:rPr>
                <w:rFonts w:eastAsia="Garamond"/>
                <w:lang w:val="sq-AL"/>
              </w:rPr>
              <w:t>24</w:t>
            </w:r>
            <w:r w:rsidR="00EF30D8" w:rsidRPr="00DE0078">
              <w:rPr>
                <w:rFonts w:eastAsia="Garamond"/>
                <w:lang w:val="sq-AL"/>
              </w:rPr>
              <w:t>.1.</w:t>
            </w:r>
          </w:p>
        </w:tc>
        <w:tc>
          <w:tcPr>
            <w:tcW w:w="7452" w:type="dxa"/>
            <w:shd w:val="clear" w:color="auto" w:fill="auto"/>
            <w:vAlign w:val="center"/>
          </w:tcPr>
          <w:p w14:paraId="306146E0" w14:textId="77777777" w:rsidR="00EF30D8" w:rsidRPr="00DE0078" w:rsidRDefault="00EF30D8" w:rsidP="007E1198">
            <w:pPr>
              <w:shd w:val="clear" w:color="auto" w:fill="FFFFFF"/>
              <w:rPr>
                <w:rFonts w:eastAsia="Garamond"/>
                <w:lang w:val="sq-AL"/>
              </w:rPr>
            </w:pPr>
            <w:r w:rsidRPr="00DE0078">
              <w:rPr>
                <w:rFonts w:eastAsia="Garamond"/>
                <w:lang w:val="sq-AL"/>
              </w:rPr>
              <w:t>Regjistrimi i masës së sigurisë (masa e përkohshme) ku procedura gjyqësore ose një procedurë tjetër është udhëhequr më kërkesë private</w:t>
            </w:r>
          </w:p>
        </w:tc>
        <w:tc>
          <w:tcPr>
            <w:tcW w:w="1260" w:type="dxa"/>
            <w:shd w:val="clear" w:color="auto" w:fill="auto"/>
            <w:vAlign w:val="center"/>
          </w:tcPr>
          <w:p w14:paraId="1EE8C715"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50 €</w:t>
            </w:r>
          </w:p>
        </w:tc>
      </w:tr>
      <w:tr w:rsidR="00EF30D8" w:rsidRPr="00DE0078" w14:paraId="24283191" w14:textId="77777777" w:rsidTr="007E1198">
        <w:trPr>
          <w:trHeight w:val="131"/>
        </w:trPr>
        <w:tc>
          <w:tcPr>
            <w:tcW w:w="1098" w:type="dxa"/>
            <w:shd w:val="clear" w:color="auto" w:fill="auto"/>
          </w:tcPr>
          <w:p w14:paraId="677D9A84" w14:textId="6A8ED83E" w:rsidR="00EF30D8" w:rsidRPr="00DE0078" w:rsidRDefault="00B51330" w:rsidP="008165D0">
            <w:pPr>
              <w:shd w:val="clear" w:color="auto" w:fill="FFFFFF"/>
              <w:rPr>
                <w:rFonts w:eastAsia="Garamond"/>
                <w:lang w:val="sq-AL"/>
              </w:rPr>
            </w:pPr>
            <w:r w:rsidRPr="00DE0078">
              <w:rPr>
                <w:rFonts w:eastAsia="Garamond"/>
                <w:lang w:val="sq-AL"/>
              </w:rPr>
              <w:t>24</w:t>
            </w:r>
            <w:r w:rsidR="00EF30D8" w:rsidRPr="00DE0078">
              <w:rPr>
                <w:rFonts w:eastAsia="Garamond"/>
                <w:lang w:val="sq-AL"/>
              </w:rPr>
              <w:t>.2.</w:t>
            </w:r>
          </w:p>
        </w:tc>
        <w:tc>
          <w:tcPr>
            <w:tcW w:w="7452" w:type="dxa"/>
            <w:shd w:val="clear" w:color="auto" w:fill="auto"/>
            <w:vAlign w:val="center"/>
          </w:tcPr>
          <w:p w14:paraId="589DA09B" w14:textId="77777777" w:rsidR="00EF30D8" w:rsidRPr="00DE0078" w:rsidRDefault="00EF30D8" w:rsidP="007E1198">
            <w:pPr>
              <w:rPr>
                <w:rFonts w:eastAsia="Garamond"/>
                <w:lang w:val="sq-AL"/>
              </w:rPr>
            </w:pPr>
            <w:r w:rsidRPr="00DE0078">
              <w:rPr>
                <w:rFonts w:eastAsia="Garamond"/>
                <w:lang w:val="sq-AL"/>
              </w:rPr>
              <w:t xml:space="preserve">Regjistrimi apo modifikimi i masës së sigurisë (masës së përkohshme) kur </w:t>
            </w:r>
            <w:r w:rsidRPr="00DE0078">
              <w:rPr>
                <w:rFonts w:eastAsia="Garamond"/>
                <w:lang w:val="sq-AL"/>
              </w:rPr>
              <w:lastRenderedPageBreak/>
              <w:t>procedura gjyqësore ose një procedurë tjetër është udhëhequr sipas detyrës zyrtare</w:t>
            </w:r>
          </w:p>
        </w:tc>
        <w:tc>
          <w:tcPr>
            <w:tcW w:w="1260" w:type="dxa"/>
            <w:shd w:val="clear" w:color="auto" w:fill="auto"/>
            <w:vAlign w:val="center"/>
          </w:tcPr>
          <w:p w14:paraId="32272E4E" w14:textId="77777777" w:rsidR="00EF30D8" w:rsidRPr="00DE0078" w:rsidRDefault="00EF30D8" w:rsidP="007E1198">
            <w:pPr>
              <w:shd w:val="clear" w:color="auto" w:fill="FFFFFF"/>
              <w:jc w:val="right"/>
              <w:rPr>
                <w:rFonts w:eastAsia="Garamond"/>
                <w:b/>
                <w:lang w:val="sq-AL"/>
              </w:rPr>
            </w:pPr>
            <w:r w:rsidRPr="00DE0078">
              <w:rPr>
                <w:rFonts w:eastAsia="Garamond"/>
                <w:b/>
                <w:lang w:val="sq-AL"/>
              </w:rPr>
              <w:lastRenderedPageBreak/>
              <w:t>0 €</w:t>
            </w:r>
          </w:p>
        </w:tc>
      </w:tr>
      <w:tr w:rsidR="00EF30D8" w:rsidRPr="00DE0078" w14:paraId="1E9EC17C" w14:textId="77777777" w:rsidTr="007E1198">
        <w:trPr>
          <w:trHeight w:val="131"/>
        </w:trPr>
        <w:tc>
          <w:tcPr>
            <w:tcW w:w="1098" w:type="dxa"/>
            <w:shd w:val="clear" w:color="auto" w:fill="auto"/>
          </w:tcPr>
          <w:p w14:paraId="3502493D" w14:textId="0B0B2BBF" w:rsidR="00EF30D8" w:rsidRPr="00DE0078" w:rsidRDefault="00B51330" w:rsidP="008165D0">
            <w:pPr>
              <w:shd w:val="clear" w:color="auto" w:fill="FFFFFF"/>
              <w:rPr>
                <w:rFonts w:eastAsia="Garamond"/>
                <w:lang w:val="sq-AL"/>
              </w:rPr>
            </w:pPr>
            <w:r w:rsidRPr="00DE0078">
              <w:rPr>
                <w:rFonts w:eastAsia="Garamond"/>
                <w:lang w:val="sq-AL"/>
              </w:rPr>
              <w:lastRenderedPageBreak/>
              <w:t>24</w:t>
            </w:r>
            <w:r w:rsidR="00EF30D8" w:rsidRPr="00DE0078">
              <w:rPr>
                <w:rFonts w:eastAsia="Garamond"/>
                <w:lang w:val="sq-AL"/>
              </w:rPr>
              <w:t>.3.</w:t>
            </w:r>
          </w:p>
        </w:tc>
        <w:tc>
          <w:tcPr>
            <w:tcW w:w="7452" w:type="dxa"/>
            <w:shd w:val="clear" w:color="auto" w:fill="auto"/>
            <w:vAlign w:val="center"/>
          </w:tcPr>
          <w:p w14:paraId="33C08087" w14:textId="77777777" w:rsidR="00EF30D8" w:rsidRPr="00DE0078" w:rsidRDefault="00EF30D8" w:rsidP="007E1198">
            <w:pPr>
              <w:rPr>
                <w:rFonts w:eastAsia="Garamond"/>
                <w:lang w:val="sq-AL"/>
              </w:rPr>
            </w:pPr>
            <w:r w:rsidRPr="00DE0078">
              <w:rPr>
                <w:rFonts w:eastAsia="Garamond"/>
                <w:lang w:val="sq-AL"/>
              </w:rPr>
              <w:t>Regjistrimi i vërejtjes sipas Ligjit për Regjistrin e të Drejtave të Pronës së Paluajtshme</w:t>
            </w:r>
          </w:p>
        </w:tc>
        <w:tc>
          <w:tcPr>
            <w:tcW w:w="1260" w:type="dxa"/>
            <w:shd w:val="clear" w:color="auto" w:fill="auto"/>
            <w:vAlign w:val="center"/>
          </w:tcPr>
          <w:p w14:paraId="7B0F8CF0"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40 €</w:t>
            </w:r>
          </w:p>
        </w:tc>
      </w:tr>
      <w:tr w:rsidR="00EF30D8" w:rsidRPr="00DE0078" w14:paraId="55630E26" w14:textId="77777777" w:rsidTr="007E1198">
        <w:trPr>
          <w:trHeight w:val="131"/>
        </w:trPr>
        <w:tc>
          <w:tcPr>
            <w:tcW w:w="1098" w:type="dxa"/>
            <w:shd w:val="clear" w:color="auto" w:fill="auto"/>
          </w:tcPr>
          <w:p w14:paraId="4B7173E9" w14:textId="0FF7AB90" w:rsidR="00EF30D8" w:rsidRPr="00DE0078" w:rsidRDefault="00B51330" w:rsidP="008165D0">
            <w:pPr>
              <w:shd w:val="clear" w:color="auto" w:fill="FFFFFF"/>
              <w:rPr>
                <w:rFonts w:eastAsia="Garamond"/>
                <w:lang w:val="sq-AL"/>
              </w:rPr>
            </w:pPr>
            <w:r w:rsidRPr="00DE0078">
              <w:rPr>
                <w:rFonts w:eastAsia="Garamond"/>
                <w:lang w:val="sq-AL"/>
              </w:rPr>
              <w:t>24</w:t>
            </w:r>
            <w:r w:rsidR="00EF30D8" w:rsidRPr="00DE0078">
              <w:rPr>
                <w:rFonts w:eastAsia="Garamond"/>
                <w:lang w:val="sq-AL"/>
              </w:rPr>
              <w:t>.4.</w:t>
            </w:r>
          </w:p>
        </w:tc>
        <w:tc>
          <w:tcPr>
            <w:tcW w:w="7452" w:type="dxa"/>
            <w:shd w:val="clear" w:color="auto" w:fill="auto"/>
            <w:vAlign w:val="center"/>
          </w:tcPr>
          <w:p w14:paraId="5A787E85" w14:textId="77777777" w:rsidR="00EF30D8" w:rsidRPr="00DE0078" w:rsidRDefault="00EF30D8" w:rsidP="007E1198">
            <w:pPr>
              <w:rPr>
                <w:rFonts w:eastAsia="Garamond"/>
                <w:lang w:val="sq-AL"/>
              </w:rPr>
            </w:pPr>
            <w:r w:rsidRPr="00DE0078">
              <w:rPr>
                <w:rFonts w:eastAsia="Garamond"/>
                <w:lang w:val="sq-AL"/>
              </w:rPr>
              <w:t>Regjistrimi i ndalesës nga përmbaruesi privat apo gjykata në procedurë përmbarimore për secilën njësi kadastrale</w:t>
            </w:r>
          </w:p>
        </w:tc>
        <w:tc>
          <w:tcPr>
            <w:tcW w:w="1260" w:type="dxa"/>
            <w:shd w:val="clear" w:color="auto" w:fill="auto"/>
            <w:vAlign w:val="center"/>
          </w:tcPr>
          <w:p w14:paraId="5B9A9C17"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0D538CA3" w14:textId="77777777" w:rsidTr="007E1198">
        <w:trPr>
          <w:trHeight w:val="131"/>
        </w:trPr>
        <w:tc>
          <w:tcPr>
            <w:tcW w:w="1098" w:type="dxa"/>
            <w:shd w:val="clear" w:color="auto" w:fill="auto"/>
          </w:tcPr>
          <w:p w14:paraId="5422A1F1" w14:textId="61FE224A" w:rsidR="00EF30D8" w:rsidRPr="00DE0078" w:rsidRDefault="00B51330" w:rsidP="008165D0">
            <w:pPr>
              <w:shd w:val="clear" w:color="auto" w:fill="FFFFFF"/>
              <w:rPr>
                <w:rFonts w:eastAsia="Garamond"/>
                <w:lang w:val="sq-AL"/>
              </w:rPr>
            </w:pPr>
            <w:r w:rsidRPr="00DE0078">
              <w:rPr>
                <w:rFonts w:eastAsia="Garamond"/>
                <w:lang w:val="sq-AL"/>
              </w:rPr>
              <w:t>24</w:t>
            </w:r>
            <w:r w:rsidR="00EF30D8" w:rsidRPr="00DE0078">
              <w:rPr>
                <w:rFonts w:eastAsia="Garamond"/>
                <w:lang w:val="sq-AL"/>
              </w:rPr>
              <w:t>.5.</w:t>
            </w:r>
          </w:p>
        </w:tc>
        <w:tc>
          <w:tcPr>
            <w:tcW w:w="7452" w:type="dxa"/>
            <w:shd w:val="clear" w:color="auto" w:fill="auto"/>
            <w:vAlign w:val="center"/>
          </w:tcPr>
          <w:p w14:paraId="4FAB8818" w14:textId="77777777" w:rsidR="00EF30D8" w:rsidRPr="00DE0078" w:rsidRDefault="00EF30D8" w:rsidP="007E1198">
            <w:pPr>
              <w:rPr>
                <w:rFonts w:eastAsia="Garamond"/>
                <w:lang w:val="sq-AL"/>
              </w:rPr>
            </w:pPr>
            <w:r w:rsidRPr="00DE0078">
              <w:rPr>
                <w:rFonts w:eastAsia="Garamond"/>
                <w:lang w:val="sq-AL"/>
              </w:rPr>
              <w:t>Regjistrimi i vërejtjes të mbajtësit të pronës së paluajtshme në momentin e lidhjes së kontratës mbi mbajtjen e përjetshme</w:t>
            </w:r>
          </w:p>
        </w:tc>
        <w:tc>
          <w:tcPr>
            <w:tcW w:w="1260" w:type="dxa"/>
            <w:shd w:val="clear" w:color="auto" w:fill="auto"/>
            <w:vAlign w:val="center"/>
          </w:tcPr>
          <w:p w14:paraId="0290EFFE"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20 €</w:t>
            </w:r>
          </w:p>
        </w:tc>
      </w:tr>
      <w:tr w:rsidR="00EF30D8" w:rsidRPr="00DE0078" w14:paraId="19C678FA" w14:textId="77777777" w:rsidTr="007E1198">
        <w:trPr>
          <w:trHeight w:val="131"/>
        </w:trPr>
        <w:tc>
          <w:tcPr>
            <w:tcW w:w="1098" w:type="dxa"/>
            <w:shd w:val="clear" w:color="auto" w:fill="auto"/>
          </w:tcPr>
          <w:p w14:paraId="594706E2" w14:textId="299BB4E4" w:rsidR="00EF30D8" w:rsidRPr="00DE0078" w:rsidRDefault="00B51330" w:rsidP="008165D0">
            <w:pPr>
              <w:shd w:val="clear" w:color="auto" w:fill="FFFFFF"/>
              <w:rPr>
                <w:rFonts w:eastAsia="Garamond"/>
                <w:lang w:val="sq-AL"/>
              </w:rPr>
            </w:pPr>
            <w:r w:rsidRPr="00DE0078">
              <w:rPr>
                <w:rFonts w:eastAsia="Garamond"/>
                <w:lang w:val="sq-AL"/>
              </w:rPr>
              <w:t>24</w:t>
            </w:r>
            <w:r w:rsidR="00EF30D8" w:rsidRPr="00DE0078">
              <w:rPr>
                <w:rFonts w:eastAsia="Garamond"/>
                <w:lang w:val="sq-AL"/>
              </w:rPr>
              <w:t>.6.</w:t>
            </w:r>
          </w:p>
        </w:tc>
        <w:tc>
          <w:tcPr>
            <w:tcW w:w="7452" w:type="dxa"/>
            <w:shd w:val="clear" w:color="auto" w:fill="auto"/>
            <w:vAlign w:val="center"/>
          </w:tcPr>
          <w:p w14:paraId="14DFE962" w14:textId="77777777" w:rsidR="00EF30D8" w:rsidRPr="00DE0078" w:rsidRDefault="00EF30D8" w:rsidP="007E1198">
            <w:pPr>
              <w:rPr>
                <w:rFonts w:eastAsia="Garamond"/>
                <w:lang w:val="sq-AL"/>
              </w:rPr>
            </w:pPr>
            <w:r w:rsidRPr="00DE0078">
              <w:rPr>
                <w:rFonts w:eastAsia="Garamond"/>
                <w:lang w:val="sq-AL"/>
              </w:rPr>
              <w:t>Modifikimi i barrës apo ndonjë ngarkese tjetër</w:t>
            </w:r>
          </w:p>
          <w:p w14:paraId="6D08FE42" w14:textId="77777777" w:rsidR="00EF30D8" w:rsidRPr="00DE0078" w:rsidRDefault="00EF30D8" w:rsidP="007E1198">
            <w:pPr>
              <w:rPr>
                <w:rFonts w:eastAsia="Garamond"/>
                <w:lang w:val="sq-AL"/>
              </w:rPr>
            </w:pPr>
          </w:p>
        </w:tc>
        <w:tc>
          <w:tcPr>
            <w:tcW w:w="1260" w:type="dxa"/>
            <w:shd w:val="clear" w:color="auto" w:fill="auto"/>
            <w:vAlign w:val="center"/>
          </w:tcPr>
          <w:p w14:paraId="0D0F29E2"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10 €</w:t>
            </w:r>
          </w:p>
        </w:tc>
      </w:tr>
      <w:tr w:rsidR="00EF30D8" w:rsidRPr="00DE0078" w14:paraId="20D332EB" w14:textId="77777777" w:rsidTr="007E1198">
        <w:trPr>
          <w:trHeight w:val="131"/>
        </w:trPr>
        <w:tc>
          <w:tcPr>
            <w:tcW w:w="1098" w:type="dxa"/>
            <w:shd w:val="clear" w:color="auto" w:fill="auto"/>
          </w:tcPr>
          <w:p w14:paraId="6E1BD94C" w14:textId="55776059" w:rsidR="00EF30D8" w:rsidRPr="00DE0078" w:rsidRDefault="00B51330" w:rsidP="008165D0">
            <w:pPr>
              <w:shd w:val="clear" w:color="auto" w:fill="FFFFFF"/>
              <w:rPr>
                <w:rFonts w:eastAsia="Garamond"/>
                <w:lang w:val="sq-AL"/>
              </w:rPr>
            </w:pPr>
            <w:r w:rsidRPr="00DE0078">
              <w:rPr>
                <w:rFonts w:eastAsia="Garamond"/>
                <w:lang w:val="sq-AL"/>
              </w:rPr>
              <w:t>24</w:t>
            </w:r>
            <w:r w:rsidR="00EF30D8" w:rsidRPr="00DE0078">
              <w:rPr>
                <w:rFonts w:eastAsia="Garamond"/>
                <w:lang w:val="sq-AL"/>
              </w:rPr>
              <w:t>.7.</w:t>
            </w:r>
          </w:p>
        </w:tc>
        <w:tc>
          <w:tcPr>
            <w:tcW w:w="7452" w:type="dxa"/>
            <w:shd w:val="clear" w:color="auto" w:fill="auto"/>
            <w:vAlign w:val="center"/>
          </w:tcPr>
          <w:p w14:paraId="3D6C2794" w14:textId="77777777" w:rsidR="00EF30D8" w:rsidRPr="00DE0078" w:rsidRDefault="00EF30D8" w:rsidP="007E1198">
            <w:pPr>
              <w:rPr>
                <w:rFonts w:eastAsia="Garamond"/>
                <w:lang w:val="sq-AL"/>
              </w:rPr>
            </w:pPr>
            <w:r w:rsidRPr="00DE0078">
              <w:rPr>
                <w:rFonts w:eastAsia="Garamond"/>
                <w:lang w:val="sq-AL"/>
              </w:rPr>
              <w:t>Fshirja e barrës apo ndonjë ngarkese tjetër</w:t>
            </w:r>
          </w:p>
          <w:p w14:paraId="7937330D" w14:textId="77777777" w:rsidR="00EF30D8" w:rsidRPr="00DE0078" w:rsidRDefault="00EF30D8" w:rsidP="007E1198">
            <w:pPr>
              <w:rPr>
                <w:rFonts w:eastAsia="Garamond"/>
                <w:lang w:val="sq-AL"/>
              </w:rPr>
            </w:pPr>
          </w:p>
        </w:tc>
        <w:tc>
          <w:tcPr>
            <w:tcW w:w="1260" w:type="dxa"/>
            <w:shd w:val="clear" w:color="auto" w:fill="auto"/>
            <w:vAlign w:val="center"/>
          </w:tcPr>
          <w:p w14:paraId="55AE7534"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0 €</w:t>
            </w:r>
          </w:p>
        </w:tc>
      </w:tr>
      <w:tr w:rsidR="00EF30D8" w:rsidRPr="00DE0078" w14:paraId="36F336A9" w14:textId="77777777" w:rsidTr="007E1198">
        <w:trPr>
          <w:trHeight w:val="131"/>
        </w:trPr>
        <w:tc>
          <w:tcPr>
            <w:tcW w:w="1098" w:type="dxa"/>
            <w:shd w:val="clear" w:color="auto" w:fill="auto"/>
          </w:tcPr>
          <w:p w14:paraId="615531D8" w14:textId="2622186F" w:rsidR="00EF30D8" w:rsidRPr="00DE0078" w:rsidRDefault="00B51330" w:rsidP="008165D0">
            <w:pPr>
              <w:shd w:val="clear" w:color="auto" w:fill="FFFFFF"/>
              <w:rPr>
                <w:rFonts w:eastAsia="Garamond"/>
                <w:lang w:val="sq-AL"/>
              </w:rPr>
            </w:pPr>
            <w:r w:rsidRPr="00DE0078">
              <w:rPr>
                <w:rFonts w:eastAsia="Garamond"/>
                <w:lang w:val="sq-AL"/>
              </w:rPr>
              <w:t>24</w:t>
            </w:r>
            <w:r w:rsidR="00EF30D8" w:rsidRPr="00DE0078">
              <w:rPr>
                <w:rFonts w:eastAsia="Garamond"/>
                <w:lang w:val="sq-AL"/>
              </w:rPr>
              <w:t>.8.</w:t>
            </w:r>
          </w:p>
        </w:tc>
        <w:tc>
          <w:tcPr>
            <w:tcW w:w="7452" w:type="dxa"/>
            <w:shd w:val="clear" w:color="auto" w:fill="auto"/>
            <w:vAlign w:val="center"/>
          </w:tcPr>
          <w:p w14:paraId="1C660875" w14:textId="77777777" w:rsidR="00EF30D8" w:rsidRPr="00DE0078" w:rsidRDefault="00EF30D8" w:rsidP="007E1198">
            <w:pPr>
              <w:rPr>
                <w:rFonts w:eastAsia="Garamond"/>
                <w:lang w:val="sq-AL"/>
              </w:rPr>
            </w:pPr>
            <w:r w:rsidRPr="00DE0078">
              <w:rPr>
                <w:rFonts w:eastAsia="Garamond"/>
                <w:lang w:val="sq-AL"/>
              </w:rPr>
              <w:t>Regjistrimi i të drejtave tjera mbi pronën e paluajtshme të cilat nuk janë të përfshira me dispozitat e Udhëzimit Administrativ Nr. 09/2020</w:t>
            </w:r>
          </w:p>
          <w:p w14:paraId="115F33F1" w14:textId="77777777" w:rsidR="00EF30D8" w:rsidRPr="00DE0078" w:rsidRDefault="00EF30D8" w:rsidP="007E1198">
            <w:pPr>
              <w:rPr>
                <w:rFonts w:eastAsia="Garamond"/>
                <w:lang w:val="sq-AL"/>
              </w:rPr>
            </w:pPr>
          </w:p>
        </w:tc>
        <w:tc>
          <w:tcPr>
            <w:tcW w:w="1260" w:type="dxa"/>
            <w:shd w:val="clear" w:color="auto" w:fill="auto"/>
            <w:vAlign w:val="center"/>
          </w:tcPr>
          <w:p w14:paraId="0C586A50"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50 €</w:t>
            </w:r>
          </w:p>
        </w:tc>
      </w:tr>
      <w:tr w:rsidR="00EF30D8" w:rsidRPr="00DE0078" w14:paraId="3D8C4373" w14:textId="77777777" w:rsidTr="007E1198">
        <w:trPr>
          <w:trHeight w:val="485"/>
        </w:trPr>
        <w:tc>
          <w:tcPr>
            <w:tcW w:w="8550" w:type="dxa"/>
            <w:gridSpan w:val="2"/>
            <w:shd w:val="clear" w:color="auto" w:fill="auto"/>
            <w:vAlign w:val="center"/>
          </w:tcPr>
          <w:p w14:paraId="2B84C2B1" w14:textId="505EDFCD" w:rsidR="00EF30D8" w:rsidRPr="00DE0078" w:rsidRDefault="00B51330" w:rsidP="007E1198">
            <w:pPr>
              <w:shd w:val="clear" w:color="auto" w:fill="FFFFFF"/>
              <w:rPr>
                <w:rFonts w:eastAsia="Garamond"/>
                <w:b/>
                <w:lang w:val="sq-AL"/>
              </w:rPr>
            </w:pPr>
            <w:r w:rsidRPr="00DE0078">
              <w:rPr>
                <w:rFonts w:eastAsia="Garamond"/>
                <w:b/>
                <w:lang w:val="sq-AL"/>
              </w:rPr>
              <w:t>25</w:t>
            </w:r>
            <w:r w:rsidR="00EF30D8" w:rsidRPr="00DE0078">
              <w:rPr>
                <w:rFonts w:eastAsia="Garamond"/>
                <w:b/>
                <w:lang w:val="sq-AL"/>
              </w:rPr>
              <w:t>. Korrigjimi i të dhënave kadastrale</w:t>
            </w:r>
          </w:p>
        </w:tc>
        <w:tc>
          <w:tcPr>
            <w:tcW w:w="1260" w:type="dxa"/>
            <w:shd w:val="clear" w:color="auto" w:fill="auto"/>
            <w:vAlign w:val="center"/>
          </w:tcPr>
          <w:p w14:paraId="1F2DDD37" w14:textId="77777777" w:rsidR="00EF30D8" w:rsidRPr="00DE0078" w:rsidRDefault="00EF30D8" w:rsidP="007E1198">
            <w:pPr>
              <w:shd w:val="clear" w:color="auto" w:fill="FFFFFF"/>
              <w:rPr>
                <w:rFonts w:eastAsia="Garamond"/>
                <w:b/>
                <w:lang w:val="sq-AL"/>
              </w:rPr>
            </w:pPr>
          </w:p>
        </w:tc>
      </w:tr>
      <w:tr w:rsidR="00EF30D8" w:rsidRPr="00DE0078" w14:paraId="67DA0F7F" w14:textId="77777777" w:rsidTr="007E1198">
        <w:trPr>
          <w:trHeight w:val="345"/>
        </w:trPr>
        <w:tc>
          <w:tcPr>
            <w:tcW w:w="1098" w:type="dxa"/>
            <w:shd w:val="clear" w:color="auto" w:fill="auto"/>
          </w:tcPr>
          <w:p w14:paraId="49045CA8" w14:textId="55DD4F66" w:rsidR="00EF30D8" w:rsidRPr="00DE0078" w:rsidRDefault="00B51330" w:rsidP="00A368CA">
            <w:pPr>
              <w:shd w:val="clear" w:color="auto" w:fill="FFFFFF"/>
              <w:rPr>
                <w:rFonts w:eastAsia="Garamond"/>
                <w:lang w:val="sq-AL"/>
              </w:rPr>
            </w:pPr>
            <w:r w:rsidRPr="00DE0078">
              <w:rPr>
                <w:rFonts w:eastAsia="Garamond"/>
                <w:lang w:val="sq-AL"/>
              </w:rPr>
              <w:t>25</w:t>
            </w:r>
            <w:r w:rsidR="00EF30D8" w:rsidRPr="00DE0078">
              <w:rPr>
                <w:rFonts w:eastAsia="Garamond"/>
                <w:lang w:val="sq-AL"/>
              </w:rPr>
              <w:t>.1.</w:t>
            </w:r>
          </w:p>
        </w:tc>
        <w:tc>
          <w:tcPr>
            <w:tcW w:w="7452" w:type="dxa"/>
            <w:shd w:val="clear" w:color="auto" w:fill="auto"/>
          </w:tcPr>
          <w:p w14:paraId="4763769E"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Korrigjimi i të dhënave kadastrale që konstatohet se janë regjistruar gabim si pasojë e dokumentacionit të dorëzuar nga pala</w:t>
            </w:r>
          </w:p>
        </w:tc>
        <w:tc>
          <w:tcPr>
            <w:tcW w:w="1260" w:type="dxa"/>
            <w:shd w:val="clear" w:color="auto" w:fill="auto"/>
            <w:vAlign w:val="center"/>
          </w:tcPr>
          <w:p w14:paraId="4DCA6037"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30 €</w:t>
            </w:r>
          </w:p>
        </w:tc>
      </w:tr>
      <w:tr w:rsidR="00EF30D8" w:rsidRPr="00DE0078" w14:paraId="5DC6F7BF" w14:textId="77777777" w:rsidTr="007E1198">
        <w:trPr>
          <w:trHeight w:val="150"/>
        </w:trPr>
        <w:tc>
          <w:tcPr>
            <w:tcW w:w="1098" w:type="dxa"/>
            <w:shd w:val="clear" w:color="auto" w:fill="auto"/>
          </w:tcPr>
          <w:p w14:paraId="33915C18" w14:textId="4719BD20" w:rsidR="00EF30D8" w:rsidRPr="00DE0078" w:rsidRDefault="00B51330" w:rsidP="00A368CA">
            <w:pPr>
              <w:shd w:val="clear" w:color="auto" w:fill="FFFFFF"/>
              <w:rPr>
                <w:rFonts w:eastAsia="Garamond"/>
                <w:lang w:val="sq-AL"/>
              </w:rPr>
            </w:pPr>
            <w:r w:rsidRPr="00DE0078">
              <w:rPr>
                <w:rFonts w:eastAsia="Garamond"/>
                <w:lang w:val="sq-AL"/>
              </w:rPr>
              <w:t>25</w:t>
            </w:r>
            <w:r w:rsidR="00EF30D8" w:rsidRPr="00DE0078">
              <w:rPr>
                <w:rFonts w:eastAsia="Garamond"/>
                <w:lang w:val="sq-AL"/>
              </w:rPr>
              <w:t>.2.</w:t>
            </w:r>
          </w:p>
        </w:tc>
        <w:tc>
          <w:tcPr>
            <w:tcW w:w="7452" w:type="dxa"/>
            <w:shd w:val="clear" w:color="auto" w:fill="auto"/>
          </w:tcPr>
          <w:p w14:paraId="6A86E034"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Korrigjimi i të dhënave kadastrale që konstatohet se janë regjistruar si pasojë e gabimit të zyrtarëve të ZKK apo AKK</w:t>
            </w:r>
          </w:p>
        </w:tc>
        <w:tc>
          <w:tcPr>
            <w:tcW w:w="1260" w:type="dxa"/>
            <w:shd w:val="clear" w:color="auto" w:fill="auto"/>
            <w:vAlign w:val="center"/>
          </w:tcPr>
          <w:p w14:paraId="535422C6"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0 €</w:t>
            </w:r>
          </w:p>
        </w:tc>
      </w:tr>
      <w:tr w:rsidR="00EF30D8" w:rsidRPr="00DE0078" w14:paraId="4FE6779C" w14:textId="77777777" w:rsidTr="007E1198">
        <w:trPr>
          <w:trHeight w:val="150"/>
        </w:trPr>
        <w:tc>
          <w:tcPr>
            <w:tcW w:w="1098" w:type="dxa"/>
            <w:shd w:val="clear" w:color="auto" w:fill="auto"/>
          </w:tcPr>
          <w:p w14:paraId="351B30DB" w14:textId="32467675" w:rsidR="00EF30D8" w:rsidRPr="00DE0078" w:rsidRDefault="00B51330" w:rsidP="00A368CA">
            <w:pPr>
              <w:shd w:val="clear" w:color="auto" w:fill="FFFFFF"/>
              <w:rPr>
                <w:rFonts w:eastAsia="Garamond"/>
                <w:lang w:val="sq-AL"/>
              </w:rPr>
            </w:pPr>
            <w:r w:rsidRPr="00DE0078">
              <w:rPr>
                <w:rFonts w:eastAsia="Garamond"/>
                <w:lang w:val="sq-AL"/>
              </w:rPr>
              <w:t>25</w:t>
            </w:r>
            <w:r w:rsidR="00EF30D8" w:rsidRPr="00DE0078">
              <w:rPr>
                <w:rFonts w:eastAsia="Garamond"/>
                <w:lang w:val="sq-AL"/>
              </w:rPr>
              <w:t>.3</w:t>
            </w:r>
          </w:p>
        </w:tc>
        <w:tc>
          <w:tcPr>
            <w:tcW w:w="7452" w:type="dxa"/>
            <w:shd w:val="clear" w:color="auto" w:fill="auto"/>
          </w:tcPr>
          <w:p w14:paraId="6F2E0C8F" w14:textId="77777777" w:rsidR="00EF30D8" w:rsidRPr="00DE0078" w:rsidRDefault="00EF30D8" w:rsidP="007E1198">
            <w:pPr>
              <w:shd w:val="clear" w:color="auto" w:fill="FFFFFF"/>
              <w:spacing w:line="276" w:lineRule="auto"/>
              <w:rPr>
                <w:rFonts w:eastAsia="Garamond"/>
                <w:lang w:val="sq-AL"/>
              </w:rPr>
            </w:pPr>
            <w:r w:rsidRPr="00DE0078">
              <w:rPr>
                <w:rFonts w:eastAsia="Garamond"/>
                <w:lang w:val="sq-AL"/>
              </w:rPr>
              <w:t>Korrigjimi i numrit identifikues “KCID” në numrin personal të pronarëve</w:t>
            </w:r>
          </w:p>
        </w:tc>
        <w:tc>
          <w:tcPr>
            <w:tcW w:w="1260" w:type="dxa"/>
            <w:shd w:val="clear" w:color="auto" w:fill="auto"/>
            <w:vAlign w:val="center"/>
          </w:tcPr>
          <w:p w14:paraId="54A4C355"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0 €</w:t>
            </w:r>
          </w:p>
        </w:tc>
      </w:tr>
      <w:tr w:rsidR="00EF30D8" w:rsidRPr="00DE0078" w14:paraId="2D667AF6" w14:textId="77777777" w:rsidTr="007E1198">
        <w:trPr>
          <w:trHeight w:val="485"/>
        </w:trPr>
        <w:tc>
          <w:tcPr>
            <w:tcW w:w="8550" w:type="dxa"/>
            <w:gridSpan w:val="2"/>
            <w:shd w:val="clear" w:color="auto" w:fill="auto"/>
            <w:vAlign w:val="center"/>
          </w:tcPr>
          <w:p w14:paraId="57876C72" w14:textId="37A79C9F" w:rsidR="00EF30D8" w:rsidRPr="00DE0078" w:rsidRDefault="00B51330" w:rsidP="007E1198">
            <w:pPr>
              <w:shd w:val="clear" w:color="auto" w:fill="FFFFFF"/>
              <w:spacing w:line="276" w:lineRule="auto"/>
              <w:rPr>
                <w:rFonts w:eastAsia="Garamond"/>
                <w:lang w:val="sq-AL"/>
              </w:rPr>
            </w:pPr>
            <w:r w:rsidRPr="00DE0078">
              <w:rPr>
                <w:rFonts w:eastAsia="Garamond"/>
                <w:b/>
                <w:lang w:val="sq-AL"/>
              </w:rPr>
              <w:t>26</w:t>
            </w:r>
            <w:r w:rsidR="00EF30D8" w:rsidRPr="00DE0078">
              <w:rPr>
                <w:rFonts w:eastAsia="Garamond"/>
                <w:b/>
                <w:lang w:val="sq-AL"/>
              </w:rPr>
              <w:t>. Shërbimet administrative</w:t>
            </w:r>
          </w:p>
        </w:tc>
        <w:tc>
          <w:tcPr>
            <w:tcW w:w="1260" w:type="dxa"/>
            <w:shd w:val="clear" w:color="auto" w:fill="auto"/>
            <w:vAlign w:val="center"/>
          </w:tcPr>
          <w:p w14:paraId="015823EA" w14:textId="77777777" w:rsidR="00EF30D8" w:rsidRPr="00DE0078" w:rsidRDefault="00EF30D8" w:rsidP="007E1198">
            <w:pPr>
              <w:shd w:val="clear" w:color="auto" w:fill="FFFFFF"/>
              <w:jc w:val="right"/>
              <w:rPr>
                <w:rFonts w:eastAsia="Garamond"/>
                <w:b/>
                <w:lang w:val="sq-AL"/>
              </w:rPr>
            </w:pPr>
          </w:p>
        </w:tc>
      </w:tr>
      <w:tr w:rsidR="00EF30D8" w:rsidRPr="00DE0078" w14:paraId="2AFF2DA2" w14:textId="77777777" w:rsidTr="007E1198">
        <w:tc>
          <w:tcPr>
            <w:tcW w:w="1098" w:type="dxa"/>
            <w:shd w:val="clear" w:color="auto" w:fill="auto"/>
          </w:tcPr>
          <w:p w14:paraId="4F87F6A0" w14:textId="78068AE6" w:rsidR="00EF30D8" w:rsidRPr="00DE0078" w:rsidRDefault="00B51330" w:rsidP="00A368CA">
            <w:pPr>
              <w:shd w:val="clear" w:color="auto" w:fill="FFFFFF"/>
              <w:rPr>
                <w:rFonts w:eastAsia="Garamond"/>
                <w:lang w:val="sq-AL"/>
              </w:rPr>
            </w:pPr>
            <w:r w:rsidRPr="00DE0078">
              <w:rPr>
                <w:rFonts w:eastAsia="Garamond"/>
                <w:lang w:val="sq-AL"/>
              </w:rPr>
              <w:t>26</w:t>
            </w:r>
            <w:r w:rsidR="00EF30D8" w:rsidRPr="00DE0078">
              <w:rPr>
                <w:rFonts w:eastAsia="Garamond"/>
                <w:lang w:val="sq-AL"/>
              </w:rPr>
              <w:t>.1.</w:t>
            </w:r>
          </w:p>
        </w:tc>
        <w:tc>
          <w:tcPr>
            <w:tcW w:w="7452" w:type="dxa"/>
            <w:shd w:val="clear" w:color="auto" w:fill="auto"/>
          </w:tcPr>
          <w:p w14:paraId="2E0D3380" w14:textId="65390A2F" w:rsidR="00EF30D8" w:rsidRPr="00DE0078" w:rsidRDefault="00EF30D8" w:rsidP="007E1198">
            <w:pPr>
              <w:shd w:val="clear" w:color="auto" w:fill="FFFFFF"/>
              <w:spacing w:line="276" w:lineRule="auto"/>
              <w:rPr>
                <w:rFonts w:eastAsia="Garamond"/>
                <w:lang w:val="sq-AL"/>
              </w:rPr>
            </w:pPr>
            <w:r w:rsidRPr="00DE0078">
              <w:rPr>
                <w:rFonts w:eastAsia="Garamond"/>
                <w:lang w:val="sq-AL"/>
              </w:rPr>
              <w:t>Regjistrimi, ndërrimi (bartja) apo fshirja e poseduesit të ri apo të drejtave mbi paluajtshmëritë</w:t>
            </w:r>
          </w:p>
        </w:tc>
        <w:tc>
          <w:tcPr>
            <w:tcW w:w="1260" w:type="dxa"/>
            <w:shd w:val="clear" w:color="auto" w:fill="auto"/>
            <w:vAlign w:val="center"/>
          </w:tcPr>
          <w:p w14:paraId="4B7D8FB7" w14:textId="77777777" w:rsidR="00EF30D8" w:rsidRPr="00DE0078" w:rsidRDefault="00EF30D8" w:rsidP="007E1198">
            <w:pPr>
              <w:shd w:val="clear" w:color="auto" w:fill="FFFFFF"/>
              <w:jc w:val="right"/>
              <w:rPr>
                <w:rFonts w:eastAsia="Garamond"/>
                <w:b/>
                <w:lang w:val="sq-AL"/>
              </w:rPr>
            </w:pPr>
            <w:r w:rsidRPr="00DE0078">
              <w:rPr>
                <w:rFonts w:eastAsia="Garamond"/>
                <w:b/>
                <w:lang w:val="sq-AL"/>
              </w:rPr>
              <w:t>20 €</w:t>
            </w:r>
          </w:p>
        </w:tc>
      </w:tr>
    </w:tbl>
    <w:p w14:paraId="144DB6C4" w14:textId="04693E52" w:rsidR="009C1088" w:rsidRPr="00DE0078" w:rsidRDefault="009C1088" w:rsidP="00EF30D8">
      <w:pPr>
        <w:rPr>
          <w:rFonts w:eastAsia="Garamond"/>
          <w:lang w:val="sq-AL"/>
        </w:rPr>
      </w:pPr>
    </w:p>
    <w:p w14:paraId="6401BB72" w14:textId="77777777" w:rsidR="009C1088" w:rsidRDefault="009C1088" w:rsidP="00EF30D8">
      <w:pPr>
        <w:rPr>
          <w:rFonts w:eastAsia="Garamond"/>
          <w:lang w:val="sq-AL"/>
        </w:rPr>
      </w:pPr>
    </w:p>
    <w:p w14:paraId="0642549A" w14:textId="77777777" w:rsidR="0088344F" w:rsidRDefault="0088344F" w:rsidP="00EF30D8">
      <w:pPr>
        <w:rPr>
          <w:rFonts w:eastAsia="Garamond"/>
          <w:lang w:val="sq-AL"/>
        </w:rPr>
      </w:pPr>
    </w:p>
    <w:p w14:paraId="39B450D1" w14:textId="77777777" w:rsidR="0088344F" w:rsidRDefault="0088344F" w:rsidP="00EF30D8">
      <w:pPr>
        <w:rPr>
          <w:rFonts w:eastAsia="Garamond"/>
          <w:lang w:val="sq-AL"/>
        </w:rPr>
      </w:pPr>
    </w:p>
    <w:p w14:paraId="558D3698" w14:textId="77777777" w:rsidR="0088344F" w:rsidRPr="00DE0078" w:rsidRDefault="0088344F" w:rsidP="00EF30D8">
      <w:pPr>
        <w:rPr>
          <w:rFonts w:eastAsia="Garamond"/>
          <w:lang w:val="sq-AL"/>
        </w:rPr>
      </w:pPr>
    </w:p>
    <w:p w14:paraId="3102CF21" w14:textId="5EF396E6" w:rsidR="00EF30D8" w:rsidRPr="00DE0078" w:rsidRDefault="00E21185" w:rsidP="00E21185">
      <w:pPr>
        <w:pStyle w:val="Tarifa01"/>
      </w:pPr>
      <w:bookmarkStart w:id="126" w:name="_Toc127191725"/>
      <w:r>
        <w:t xml:space="preserve">8. </w:t>
      </w:r>
      <w:bookmarkStart w:id="127" w:name="_Toc126563146"/>
      <w:r w:rsidR="00EF30D8" w:rsidRPr="00DE0078">
        <w:t xml:space="preserve">DREJTORIA E URBANIZMIT DHE </w:t>
      </w:r>
      <w:r w:rsidR="00A368CA" w:rsidRPr="00DE0078">
        <w:t xml:space="preserve">MBROJTJE TË </w:t>
      </w:r>
      <w:r w:rsidR="00EF30D8" w:rsidRPr="00DE0078">
        <w:t>MJEDISIT</w:t>
      </w:r>
      <w:bookmarkEnd w:id="126"/>
      <w:bookmarkEnd w:id="127"/>
      <w:r w:rsidR="00EF30D8" w:rsidRPr="00DE0078">
        <w:t xml:space="preserve"> </w:t>
      </w:r>
    </w:p>
    <w:p w14:paraId="53D0F888" w14:textId="77777777" w:rsidR="00EF30D8" w:rsidRPr="00DE0078" w:rsidRDefault="00EF30D8" w:rsidP="00EF30D8">
      <w:pPr>
        <w:rPr>
          <w:rFonts w:eastAsia="Garamond"/>
          <w:b/>
          <w:lang w:val="sq-AL"/>
        </w:rPr>
      </w:pPr>
    </w:p>
    <w:p w14:paraId="12DB678E" w14:textId="7919A34E" w:rsidR="00EF30D8" w:rsidRPr="00DE0078" w:rsidRDefault="00EF30D8" w:rsidP="00E21185">
      <w:pPr>
        <w:pStyle w:val="Tarifa02"/>
      </w:pPr>
      <w:bookmarkStart w:id="128" w:name="_Toc119252254"/>
      <w:bookmarkStart w:id="129" w:name="_Toc126563147"/>
      <w:bookmarkStart w:id="130" w:name="_Toc127191726"/>
      <w:r w:rsidRPr="00DE0078">
        <w:t>Neni 2</w:t>
      </w:r>
      <w:bookmarkEnd w:id="128"/>
      <w:bookmarkEnd w:id="129"/>
      <w:r w:rsidR="0088344F">
        <w:t>1</w:t>
      </w:r>
      <w:bookmarkEnd w:id="130"/>
    </w:p>
    <w:p w14:paraId="06206684" w14:textId="77F9C3CB" w:rsidR="00EF30D8" w:rsidRPr="00DE0078" w:rsidRDefault="00EF30D8" w:rsidP="00E21185">
      <w:pPr>
        <w:pStyle w:val="Tarifa02"/>
      </w:pPr>
      <w:bookmarkStart w:id="131" w:name="_Toc119252255"/>
      <w:bookmarkStart w:id="132" w:name="_Toc126563148"/>
      <w:bookmarkStart w:id="133" w:name="_Toc127191727"/>
      <w:r w:rsidRPr="00DE0078">
        <w:t>Taksat për leje ndërtimi, rrënimi, dhe rritje të densitetit</w:t>
      </w:r>
      <w:bookmarkEnd w:id="131"/>
      <w:bookmarkEnd w:id="132"/>
      <w:bookmarkEnd w:id="133"/>
    </w:p>
    <w:p w14:paraId="240984B6" w14:textId="77777777" w:rsidR="00EF30D8" w:rsidRPr="00DE0078" w:rsidRDefault="00EF30D8" w:rsidP="00EF30D8">
      <w:pPr>
        <w:rPr>
          <w:rFonts w:eastAsia="Garamond"/>
          <w:b/>
          <w:lang w:val="sq-AL"/>
        </w:rPr>
      </w:pPr>
    </w:p>
    <w:p w14:paraId="1C34FAC8" w14:textId="0CDA3A99" w:rsidR="00EF30D8" w:rsidRPr="00DE0078" w:rsidRDefault="00EF30D8" w:rsidP="00EF30D8">
      <w:pPr>
        <w:jc w:val="both"/>
        <w:rPr>
          <w:rFonts w:eastAsia="Garamond"/>
          <w:color w:val="000000"/>
          <w:lang w:val="sq-AL"/>
        </w:rPr>
      </w:pPr>
      <w:bookmarkStart w:id="134" w:name="_4k668n3" w:colFirst="0" w:colLast="0"/>
      <w:bookmarkEnd w:id="134"/>
      <w:r w:rsidRPr="00DE0078">
        <w:rPr>
          <w:rFonts w:eastAsia="Garamond"/>
          <w:lang w:val="sq-AL"/>
        </w:rPr>
        <w:t>Zbatohet</w:t>
      </w:r>
      <w:r w:rsidRPr="00DE0078">
        <w:rPr>
          <w:rFonts w:eastAsia="Garamond"/>
          <w:b/>
          <w:lang w:val="sq-AL"/>
        </w:rPr>
        <w:t xml:space="preserve"> </w:t>
      </w:r>
      <w:r w:rsidRPr="00DE0078">
        <w:rPr>
          <w:rFonts w:eastAsia="Garamond"/>
          <w:lang w:val="sq-AL"/>
        </w:rPr>
        <w:t>V</w:t>
      </w:r>
      <w:r w:rsidRPr="00DE0078">
        <w:rPr>
          <w:rFonts w:eastAsia="Garamond"/>
          <w:color w:val="000000"/>
          <w:lang w:val="sq-AL"/>
        </w:rPr>
        <w:t xml:space="preserve">endimi për përcaktimin e taksës administrative për lëshimin e lejes së ndërtimit dhe tarifat për rregullimin e infrastrukturës në Territorin e Qytetit të </w:t>
      </w:r>
      <w:r w:rsidR="009C1088" w:rsidRPr="00DE0078">
        <w:rPr>
          <w:rFonts w:eastAsia="Garamond"/>
          <w:color w:val="000000"/>
          <w:lang w:val="sq-AL"/>
        </w:rPr>
        <w:t>Pejës</w:t>
      </w:r>
      <w:r w:rsidRPr="00DE0078">
        <w:rPr>
          <w:rFonts w:eastAsia="Garamond"/>
          <w:color w:val="000000"/>
          <w:lang w:val="sq-AL"/>
        </w:rPr>
        <w:t xml:space="preserve"> paraprakisht i miratuar nga Ministria e Mjedisit dhe Planifikimit Hapësinor.</w:t>
      </w:r>
    </w:p>
    <w:p w14:paraId="37859B21" w14:textId="77777777" w:rsidR="00EF30D8" w:rsidRPr="00DE0078" w:rsidRDefault="00EF30D8" w:rsidP="00EF30D8">
      <w:pPr>
        <w:jc w:val="both"/>
        <w:rPr>
          <w:rFonts w:eastAsia="Garamond"/>
          <w:lang w:val="sq-AL"/>
        </w:rPr>
      </w:pPr>
    </w:p>
    <w:p w14:paraId="1B9D1DFA" w14:textId="3CD3E954" w:rsidR="00EF30D8" w:rsidRPr="00DE0078" w:rsidRDefault="00EF30D8" w:rsidP="00E21185">
      <w:pPr>
        <w:pStyle w:val="Tarifa02"/>
      </w:pPr>
      <w:bookmarkStart w:id="135" w:name="_Toc119252256"/>
      <w:bookmarkStart w:id="136" w:name="_Toc126563149"/>
      <w:bookmarkStart w:id="137" w:name="_Toc127191728"/>
      <w:r w:rsidRPr="00DE0078">
        <w:t>Neni 2</w:t>
      </w:r>
      <w:bookmarkEnd w:id="135"/>
      <w:bookmarkEnd w:id="136"/>
      <w:r w:rsidR="0088344F">
        <w:t>2</w:t>
      </w:r>
      <w:bookmarkEnd w:id="137"/>
    </w:p>
    <w:p w14:paraId="7593C341" w14:textId="39DE649D" w:rsidR="00EF30D8" w:rsidRPr="00DE0078" w:rsidRDefault="00EF30D8" w:rsidP="00E21185">
      <w:pPr>
        <w:pStyle w:val="Tarifa02"/>
      </w:pPr>
      <w:bookmarkStart w:id="138" w:name="_3ygebqi" w:colFirst="0" w:colLast="0"/>
      <w:bookmarkStart w:id="139" w:name="_Toc119252257"/>
      <w:bookmarkStart w:id="140" w:name="_Toc126563150"/>
      <w:bookmarkStart w:id="141" w:name="_Toc127191729"/>
      <w:bookmarkEnd w:id="138"/>
      <w:r w:rsidRPr="00DE0078">
        <w:t>Taksat për ndikim në infrastrukturë</w:t>
      </w:r>
      <w:bookmarkEnd w:id="139"/>
      <w:bookmarkEnd w:id="140"/>
      <w:bookmarkEnd w:id="141"/>
    </w:p>
    <w:p w14:paraId="40B680BC" w14:textId="77777777" w:rsidR="00EF30D8" w:rsidRPr="00DE0078" w:rsidRDefault="00EF30D8" w:rsidP="00EF30D8">
      <w:pPr>
        <w:rPr>
          <w:rFonts w:eastAsia="Garamond"/>
          <w:lang w:val="sq-AL"/>
        </w:rPr>
      </w:pPr>
    </w:p>
    <w:p w14:paraId="34758A55" w14:textId="2D71EABC" w:rsidR="00EF30D8" w:rsidRPr="00DE0078" w:rsidRDefault="00EF30D8" w:rsidP="00EF30D8">
      <w:pPr>
        <w:jc w:val="both"/>
        <w:rPr>
          <w:rFonts w:eastAsia="Garamond"/>
          <w:lang w:val="sq-AL"/>
        </w:rPr>
      </w:pPr>
      <w:r w:rsidRPr="00DE0078">
        <w:rPr>
          <w:rFonts w:eastAsia="Garamond"/>
          <w:lang w:val="sq-AL"/>
        </w:rPr>
        <w:t>1. Çdo person që ndërton një ndërtesë të re apo rehabiliton substancialisht një ndërtesë ekzistuese, me anë të së cilës ndikohet drejtpërdrejtë infrastruktura komunale dhe ky veprim kërkon krijimin, përmirësimin, riparimin, apo zgjerimin e kësaj infrastrukture, paguan taksë komunale për ndikim në infrastrukturë.</w:t>
      </w:r>
    </w:p>
    <w:p w14:paraId="1C48B726" w14:textId="41F0EBB8" w:rsidR="00EF30D8" w:rsidRDefault="00EF30D8" w:rsidP="00EF30D8">
      <w:pPr>
        <w:jc w:val="both"/>
        <w:rPr>
          <w:rFonts w:eastAsia="Garamond"/>
          <w:lang w:val="sq-AL"/>
        </w:rPr>
      </w:pPr>
      <w:r w:rsidRPr="00DE0078">
        <w:rPr>
          <w:rFonts w:eastAsia="Garamond"/>
          <w:lang w:val="sq-AL"/>
        </w:rPr>
        <w:t>2. Taksa komunale për ndikim të infrastrukturë përcaktohet bazuar në listën e shpenzimeve për llojet e ndryshme të infrastrukturës, si në vijim:</w:t>
      </w:r>
    </w:p>
    <w:p w14:paraId="528FB67A" w14:textId="77777777" w:rsidR="00E21185" w:rsidRPr="00E21185" w:rsidRDefault="00E21185" w:rsidP="00E21185">
      <w:pPr>
        <w:pStyle w:val="Heading1"/>
        <w:rPr>
          <w:lang w:val="sq-AL"/>
        </w:rPr>
      </w:pPr>
    </w:p>
    <w:p w14:paraId="2CA6DF3C" w14:textId="5F8F0746" w:rsidR="00EF30D8" w:rsidRPr="00DE0078" w:rsidRDefault="00EF30D8" w:rsidP="00E21185">
      <w:pPr>
        <w:jc w:val="left"/>
        <w:rPr>
          <w:rFonts w:eastAsia="Garamond"/>
          <w:lang w:val="sq-AL"/>
        </w:rPr>
      </w:pPr>
      <w:r w:rsidRPr="00DE0078">
        <w:rPr>
          <w:rFonts w:eastAsia="Garamond"/>
          <w:lang w:val="sq-AL"/>
        </w:rPr>
        <w:t>2.1. Gropime në rrugë</w:t>
      </w:r>
    </w:p>
    <w:p w14:paraId="18CEBDA4" w14:textId="1D3386FC" w:rsidR="00EF30D8" w:rsidRPr="00DE0078" w:rsidRDefault="00EF30D8" w:rsidP="00E21185">
      <w:pPr>
        <w:jc w:val="left"/>
        <w:rPr>
          <w:rFonts w:eastAsia="Garamond"/>
          <w:lang w:val="sq-AL"/>
        </w:rPr>
      </w:pPr>
      <w:r w:rsidRPr="00DE0078">
        <w:rPr>
          <w:rFonts w:eastAsia="Garamond"/>
          <w:lang w:val="sq-AL"/>
        </w:rPr>
        <w:t>2.2. Vendosja e gypave të ujësjellësit, kanalizimit</w:t>
      </w:r>
    </w:p>
    <w:p w14:paraId="4E4E02EF" w14:textId="11392C2C" w:rsidR="00EF30D8" w:rsidRPr="00DE0078" w:rsidRDefault="00EF30D8" w:rsidP="00E21185">
      <w:pPr>
        <w:jc w:val="left"/>
        <w:rPr>
          <w:rFonts w:eastAsia="Garamond"/>
          <w:lang w:val="sq-AL"/>
        </w:rPr>
      </w:pPr>
      <w:r w:rsidRPr="00DE0078">
        <w:rPr>
          <w:rFonts w:eastAsia="Garamond"/>
          <w:lang w:val="sq-AL"/>
        </w:rPr>
        <w:t>2.3. Shtrirja e rrjetit nëntokësor nga KEDS</w:t>
      </w:r>
    </w:p>
    <w:p w14:paraId="21D37A2B" w14:textId="19C4BFCE" w:rsidR="00EF30D8" w:rsidRPr="00DE0078" w:rsidRDefault="00EF30D8" w:rsidP="00E21185">
      <w:pPr>
        <w:jc w:val="left"/>
        <w:rPr>
          <w:rFonts w:eastAsia="Garamond"/>
          <w:lang w:val="sq-AL"/>
        </w:rPr>
      </w:pPr>
      <w:r w:rsidRPr="00DE0078">
        <w:rPr>
          <w:rFonts w:eastAsia="Garamond"/>
          <w:lang w:val="sq-AL"/>
        </w:rPr>
        <w:t>2.4. Shtrirja e rrjetit nëntokësor nga Telekom, Vala, Ipko</w:t>
      </w:r>
    </w:p>
    <w:p w14:paraId="49029A50" w14:textId="2D1A956B" w:rsidR="00EF30D8" w:rsidRPr="00DE0078" w:rsidRDefault="00EF30D8" w:rsidP="00E21185">
      <w:pPr>
        <w:jc w:val="left"/>
        <w:rPr>
          <w:rFonts w:eastAsia="Garamond"/>
          <w:lang w:val="sq-AL"/>
        </w:rPr>
      </w:pPr>
      <w:r w:rsidRPr="00DE0078">
        <w:rPr>
          <w:rFonts w:eastAsia="Garamond"/>
          <w:lang w:val="sq-AL"/>
        </w:rPr>
        <w:t>2.5. Shtrirja e rrjetit kabllovik nga operatorë të ndryshëm</w:t>
      </w:r>
    </w:p>
    <w:p w14:paraId="03E6CEFA" w14:textId="12091752" w:rsidR="00EF30D8" w:rsidRPr="00DE0078" w:rsidRDefault="00EF30D8" w:rsidP="00E21185">
      <w:pPr>
        <w:jc w:val="left"/>
        <w:rPr>
          <w:rFonts w:eastAsia="Garamond"/>
          <w:lang w:val="sq-AL"/>
        </w:rPr>
      </w:pPr>
      <w:r w:rsidRPr="00DE0078">
        <w:rPr>
          <w:rFonts w:eastAsia="Garamond"/>
          <w:lang w:val="sq-AL"/>
        </w:rPr>
        <w:t>2.6. Rregullimi i parqeve, shesheve të qytetit</w:t>
      </w:r>
    </w:p>
    <w:p w14:paraId="489EED1D" w14:textId="734FC059" w:rsidR="00EF30D8" w:rsidRPr="00DE0078" w:rsidRDefault="00EF30D8" w:rsidP="00E21185">
      <w:pPr>
        <w:jc w:val="left"/>
        <w:rPr>
          <w:rFonts w:eastAsia="Garamond"/>
          <w:lang w:val="sq-AL"/>
        </w:rPr>
      </w:pPr>
      <w:r w:rsidRPr="00DE0078">
        <w:rPr>
          <w:rFonts w:eastAsia="Garamond"/>
          <w:lang w:val="sq-AL"/>
        </w:rPr>
        <w:t>2.7. Asfaltimi i rrugëve</w:t>
      </w:r>
    </w:p>
    <w:p w14:paraId="13FB5664" w14:textId="4A385DE7" w:rsidR="00EF30D8" w:rsidRPr="00DE0078" w:rsidRDefault="00EF30D8" w:rsidP="00E21185">
      <w:pPr>
        <w:jc w:val="left"/>
        <w:rPr>
          <w:rFonts w:eastAsia="Garamond"/>
          <w:lang w:val="sq-AL"/>
        </w:rPr>
      </w:pPr>
      <w:r w:rsidRPr="00DE0078">
        <w:rPr>
          <w:rFonts w:eastAsia="Garamond"/>
          <w:lang w:val="sq-AL"/>
        </w:rPr>
        <w:t>2.8. Shtrimi i trotuareve, rrugëve me kubëza</w:t>
      </w:r>
    </w:p>
    <w:p w14:paraId="2C2E008A" w14:textId="4C999543" w:rsidR="00EF30D8" w:rsidRPr="00DE0078" w:rsidRDefault="00EF30D8" w:rsidP="00E21185">
      <w:pPr>
        <w:jc w:val="left"/>
        <w:rPr>
          <w:rFonts w:eastAsia="Garamond"/>
          <w:lang w:val="sq-AL"/>
        </w:rPr>
      </w:pPr>
      <w:r w:rsidRPr="00DE0078">
        <w:rPr>
          <w:rFonts w:eastAsia="Garamond"/>
          <w:lang w:val="sq-AL"/>
        </w:rPr>
        <w:t>2.9. Rregullimi-revitalizimi i urave të qytetit</w:t>
      </w:r>
    </w:p>
    <w:p w14:paraId="7BD7692C" w14:textId="3FAAADC7" w:rsidR="00EF30D8" w:rsidRPr="00DE0078" w:rsidRDefault="00EF30D8" w:rsidP="00E21185">
      <w:pPr>
        <w:jc w:val="left"/>
        <w:rPr>
          <w:rFonts w:eastAsia="Garamond"/>
          <w:lang w:val="sq-AL"/>
        </w:rPr>
      </w:pPr>
      <w:r w:rsidRPr="00DE0078">
        <w:rPr>
          <w:rFonts w:eastAsia="Garamond"/>
          <w:lang w:val="sq-AL"/>
        </w:rPr>
        <w:t>2.10 Dhënia e Pelqimeve për vendosjen e paneleve solare</w:t>
      </w:r>
    </w:p>
    <w:p w14:paraId="4CD59D38" w14:textId="77777777" w:rsidR="00E21185" w:rsidRDefault="00E21185" w:rsidP="00EF30D8">
      <w:pPr>
        <w:jc w:val="both"/>
        <w:rPr>
          <w:rFonts w:eastAsia="Garamond"/>
          <w:lang w:val="sq-AL"/>
        </w:rPr>
      </w:pPr>
    </w:p>
    <w:p w14:paraId="11EAC249" w14:textId="6E584ED8" w:rsidR="00EF30D8" w:rsidRPr="00DE0078" w:rsidRDefault="00EF30D8" w:rsidP="00EF30D8">
      <w:pPr>
        <w:jc w:val="both"/>
        <w:rPr>
          <w:rFonts w:eastAsia="Garamond"/>
          <w:lang w:val="sq-AL"/>
        </w:rPr>
      </w:pPr>
      <w:r w:rsidRPr="00DE0078">
        <w:rPr>
          <w:rFonts w:eastAsia="Garamond"/>
          <w:lang w:val="sq-AL"/>
        </w:rPr>
        <w:t>3. Llogaritja e taksës komunale për ndikim në infrastrukturë bëhet në sipërfaqe bruto në metër në katror (m²) të objektit, sipas dokumentacionit teknik – projektit kryesor, për të cilin është dhënë miratimi dhe në bazë të të cilit lejohet ndërtimi.</w:t>
      </w:r>
    </w:p>
    <w:p w14:paraId="762C2363" w14:textId="22700321" w:rsidR="00EF30D8" w:rsidRPr="00DE0078" w:rsidRDefault="00EF30D8" w:rsidP="00EF30D8">
      <w:pPr>
        <w:jc w:val="both"/>
        <w:rPr>
          <w:rFonts w:eastAsia="Garamond"/>
          <w:lang w:val="sq-AL"/>
        </w:rPr>
      </w:pPr>
      <w:r w:rsidRPr="00DE0078">
        <w:rPr>
          <w:rFonts w:eastAsia="Garamond"/>
          <w:lang w:val="sq-AL"/>
        </w:rPr>
        <w:t>4. Pas vlerësimeve të bëra, Komuna lidh marrëveshje me shkrim me aplikuesin për lejes ndërtimore për ndërtimin e infrastrukturës.</w:t>
      </w:r>
    </w:p>
    <w:p w14:paraId="16568800" w14:textId="77777777" w:rsidR="00EF30D8" w:rsidRPr="00DE0078" w:rsidRDefault="00EF30D8" w:rsidP="00EF30D8">
      <w:pPr>
        <w:rPr>
          <w:rFonts w:eastAsia="Garamond"/>
          <w:b/>
          <w:lang w:val="sq-AL"/>
        </w:rPr>
      </w:pPr>
    </w:p>
    <w:p w14:paraId="10AC255F" w14:textId="45AFBD9F" w:rsidR="00EF30D8" w:rsidRPr="00DE0078" w:rsidRDefault="00EF30D8" w:rsidP="00E21185">
      <w:pPr>
        <w:pStyle w:val="Tarifa02"/>
      </w:pPr>
      <w:bookmarkStart w:id="142" w:name="_2dlolyb" w:colFirst="0" w:colLast="0"/>
      <w:bookmarkStart w:id="143" w:name="_Toc119252258"/>
      <w:bookmarkStart w:id="144" w:name="_Toc126563151"/>
      <w:bookmarkStart w:id="145" w:name="_Toc127191730"/>
      <w:bookmarkEnd w:id="142"/>
      <w:r w:rsidRPr="00DE0078">
        <w:t>Neni 2</w:t>
      </w:r>
      <w:bookmarkEnd w:id="143"/>
      <w:bookmarkEnd w:id="144"/>
      <w:r w:rsidR="0088344F">
        <w:t>3</w:t>
      </w:r>
      <w:bookmarkEnd w:id="145"/>
    </w:p>
    <w:p w14:paraId="372257EC" w14:textId="29798CE2" w:rsidR="00EF30D8" w:rsidRPr="00DE0078" w:rsidRDefault="00EF30D8" w:rsidP="00E21185">
      <w:pPr>
        <w:pStyle w:val="Tarifa02"/>
      </w:pPr>
      <w:bookmarkStart w:id="146" w:name="_2r0uhxc" w:colFirst="0" w:colLast="0"/>
      <w:bookmarkStart w:id="147" w:name="_Toc119252259"/>
      <w:bookmarkStart w:id="148" w:name="_Toc126563152"/>
      <w:bookmarkStart w:id="149" w:name="_Toc127191731"/>
      <w:bookmarkEnd w:id="146"/>
      <w:r w:rsidRPr="00DE0078">
        <w:t>Lirimi nga taksat e ndërtimit, rrënimit, ndikimit në infrastrukturë, dhe rritjes së densitetit</w:t>
      </w:r>
      <w:bookmarkEnd w:id="147"/>
      <w:bookmarkEnd w:id="148"/>
      <w:bookmarkEnd w:id="149"/>
    </w:p>
    <w:p w14:paraId="3B93CB3B" w14:textId="77777777" w:rsidR="00EF30D8" w:rsidRPr="00DE0078" w:rsidRDefault="00EF30D8" w:rsidP="00EF30D8">
      <w:pPr>
        <w:rPr>
          <w:rFonts w:eastAsia="Garamond"/>
          <w:lang w:val="sq-AL"/>
        </w:rPr>
      </w:pPr>
    </w:p>
    <w:p w14:paraId="2FE86FC0" w14:textId="6262837E" w:rsidR="00EF30D8" w:rsidRPr="00DE0078" w:rsidRDefault="00EF30D8" w:rsidP="00EF30D8">
      <w:pPr>
        <w:jc w:val="both"/>
        <w:rPr>
          <w:rFonts w:eastAsia="Garamond"/>
          <w:b/>
          <w:lang w:val="sq-AL"/>
        </w:rPr>
      </w:pPr>
      <w:r w:rsidRPr="00DE0078">
        <w:rPr>
          <w:rFonts w:eastAsia="Garamond"/>
          <w:lang w:val="sq-AL"/>
        </w:rPr>
        <w:t>1. Nga pagesa e taksës të ndërtimit, rrënimit, ndikimit në infrastrukturë dhe rritjes së densitetit janë të liruara kategoritë ndërtimore si në vijim:</w:t>
      </w:r>
    </w:p>
    <w:p w14:paraId="0313E003" w14:textId="62B19405" w:rsidR="00EF30D8" w:rsidRPr="00DE0078" w:rsidRDefault="00EF30D8" w:rsidP="00A368CA">
      <w:pPr>
        <w:rPr>
          <w:rFonts w:eastAsia="Garamond"/>
          <w:lang w:val="sq-AL"/>
        </w:rPr>
      </w:pPr>
      <w:r w:rsidRPr="00DE0078">
        <w:rPr>
          <w:rFonts w:eastAsia="Garamond"/>
          <w:lang w:val="sq-AL"/>
        </w:rPr>
        <w:t>1.1. Ndërtimet të cilat financohen nga Buxheti i Republikës së Kosovës;</w:t>
      </w:r>
    </w:p>
    <w:p w14:paraId="2C857C9A" w14:textId="598E35BB" w:rsidR="00EF30D8" w:rsidRPr="00DE0078" w:rsidRDefault="00EF30D8" w:rsidP="00A368CA">
      <w:pPr>
        <w:rPr>
          <w:rFonts w:eastAsia="Garamond"/>
          <w:lang w:val="sq-AL"/>
        </w:rPr>
      </w:pPr>
      <w:r w:rsidRPr="00DE0078">
        <w:rPr>
          <w:rFonts w:eastAsia="Garamond"/>
          <w:lang w:val="sq-AL"/>
        </w:rPr>
        <w:t>1.2. Ndërtimet të cilat financohen përmes donacioneve apo garantëve për interes të publikut në pajtim me legjislacionin në fuqi për menaxhimin e financave publike;</w:t>
      </w:r>
    </w:p>
    <w:p w14:paraId="1809EB8E" w14:textId="3B9A31BB" w:rsidR="00EF30D8" w:rsidRPr="00DE0078" w:rsidRDefault="00EF30D8" w:rsidP="00A368CA">
      <w:pPr>
        <w:jc w:val="both"/>
        <w:rPr>
          <w:rFonts w:eastAsia="Garamond"/>
          <w:lang w:val="sq-AL"/>
        </w:rPr>
      </w:pPr>
      <w:r w:rsidRPr="00DE0078">
        <w:rPr>
          <w:rFonts w:eastAsia="Garamond"/>
          <w:lang w:val="sq-AL"/>
        </w:rPr>
        <w:t>1.3. Ndërtimet e objekteve për banim individual (shtëpi deri 100 m</w:t>
      </w:r>
      <w:r w:rsidRPr="00DE0078">
        <w:rPr>
          <w:rFonts w:eastAsia="Garamond"/>
          <w:vertAlign w:val="superscript"/>
          <w:lang w:val="sq-AL"/>
        </w:rPr>
        <w:t>2</w:t>
      </w:r>
      <w:r w:rsidRPr="00DE0078">
        <w:rPr>
          <w:rFonts w:eastAsia="Garamond"/>
          <w:lang w:val="sq-AL"/>
        </w:rPr>
        <w:t xml:space="preserve">) të cilat ndërtohen ekskluzivisht me donacione, për përfituesit e skemës së ndihmës sociale; </w:t>
      </w:r>
    </w:p>
    <w:p w14:paraId="4F9E5544" w14:textId="1DDE98AB" w:rsidR="00EF30D8" w:rsidRPr="00DE0078" w:rsidRDefault="00EF30D8" w:rsidP="00A368CA">
      <w:pPr>
        <w:rPr>
          <w:rFonts w:eastAsia="Garamond"/>
          <w:lang w:val="sq-AL"/>
        </w:rPr>
      </w:pPr>
      <w:r w:rsidRPr="00DE0078">
        <w:rPr>
          <w:rFonts w:eastAsia="Garamond"/>
          <w:lang w:val="sq-AL"/>
        </w:rPr>
        <w:t>1.4. Ri-ndërtimet e ndërtimeve të shkaktuara si rezultat i luftës, trazirave shoqërore ose forcës madhore, dhe;</w:t>
      </w:r>
    </w:p>
    <w:p w14:paraId="3C1A0B1A" w14:textId="43FB456A" w:rsidR="00EF30D8" w:rsidRPr="00DE0078" w:rsidRDefault="00EF30D8" w:rsidP="00A368CA">
      <w:pPr>
        <w:jc w:val="both"/>
        <w:rPr>
          <w:rFonts w:eastAsia="Garamond"/>
          <w:lang w:val="sq-AL"/>
        </w:rPr>
      </w:pPr>
      <w:r w:rsidRPr="00DE0078">
        <w:rPr>
          <w:rFonts w:eastAsia="Garamond"/>
          <w:lang w:val="sq-AL"/>
        </w:rPr>
        <w:t>1.5. Ndërtimet e objekteve arsimore, kulturore, fetare, sportive, shëndetësore, si dhe qendrat rekreative, që ndërtohen me mjete buxhetore, me investime të komunitetit apo me donacione, si dhe objektet tjera që ndërtohen nga donatorë vendor ose të huaj dhe që janë të interesit të përgjithshëm.</w:t>
      </w:r>
    </w:p>
    <w:p w14:paraId="4E28AC60" w14:textId="5F05A202" w:rsidR="00EF30D8" w:rsidRPr="00DE0078" w:rsidRDefault="00EF30D8" w:rsidP="00E21185">
      <w:pPr>
        <w:pStyle w:val="Tarifa02"/>
      </w:pPr>
      <w:bookmarkStart w:id="150" w:name="_Toc119252260"/>
      <w:bookmarkStart w:id="151" w:name="_Toc126563153"/>
      <w:bookmarkStart w:id="152" w:name="_Toc127191732"/>
      <w:r w:rsidRPr="00DE0078">
        <w:t xml:space="preserve">Neni </w:t>
      </w:r>
      <w:bookmarkEnd w:id="150"/>
      <w:r w:rsidR="00272CBA" w:rsidRPr="00DE0078">
        <w:t>2</w:t>
      </w:r>
      <w:bookmarkEnd w:id="151"/>
      <w:r w:rsidR="0088344F">
        <w:t>4</w:t>
      </w:r>
      <w:bookmarkEnd w:id="152"/>
    </w:p>
    <w:p w14:paraId="0969C71B" w14:textId="39171690" w:rsidR="00EF30D8" w:rsidRPr="00DE0078" w:rsidRDefault="00EF30D8" w:rsidP="00E21185">
      <w:pPr>
        <w:pStyle w:val="Tarifa02"/>
      </w:pPr>
      <w:bookmarkStart w:id="153" w:name="_3q5sasy" w:colFirst="0" w:colLast="0"/>
      <w:bookmarkStart w:id="154" w:name="_Toc119252261"/>
      <w:bookmarkStart w:id="155" w:name="_Toc126563154"/>
      <w:bookmarkStart w:id="156" w:name="_Toc127191733"/>
      <w:bookmarkEnd w:id="153"/>
      <w:r w:rsidRPr="00DE0078">
        <w:t>Taksa për rregullimin e tokës ndërtimore</w:t>
      </w:r>
      <w:bookmarkEnd w:id="154"/>
      <w:bookmarkEnd w:id="155"/>
      <w:bookmarkEnd w:id="156"/>
    </w:p>
    <w:p w14:paraId="3A07FD53" w14:textId="77777777" w:rsidR="00EF30D8" w:rsidRPr="00DE0078" w:rsidRDefault="00EF30D8" w:rsidP="009C1088">
      <w:pPr>
        <w:rPr>
          <w:lang w:val="sq-AL"/>
        </w:rPr>
      </w:pPr>
    </w:p>
    <w:p w14:paraId="5F8E1A90" w14:textId="3E0CB5B9" w:rsidR="00EF30D8" w:rsidRPr="00DE0078" w:rsidRDefault="00EF30D8" w:rsidP="009C1088">
      <w:pPr>
        <w:rPr>
          <w:rFonts w:eastAsia="Garamond"/>
          <w:color w:val="000000"/>
          <w:lang w:val="sq-AL"/>
        </w:rPr>
      </w:pPr>
      <w:r w:rsidRPr="00DE0078">
        <w:rPr>
          <w:rFonts w:eastAsia="Garamond"/>
          <w:lang w:val="sq-AL"/>
        </w:rPr>
        <w:t>Zbatohet</w:t>
      </w:r>
      <w:r w:rsidRPr="00DE0078">
        <w:rPr>
          <w:rFonts w:eastAsia="Garamond"/>
          <w:b/>
          <w:lang w:val="sq-AL"/>
        </w:rPr>
        <w:t xml:space="preserve"> </w:t>
      </w:r>
      <w:r w:rsidRPr="00DE0078">
        <w:rPr>
          <w:rFonts w:eastAsia="Garamond"/>
          <w:lang w:val="sq-AL"/>
        </w:rPr>
        <w:t>V</w:t>
      </w:r>
      <w:r w:rsidRPr="00DE0078">
        <w:rPr>
          <w:rFonts w:eastAsia="Garamond"/>
          <w:color w:val="000000"/>
          <w:lang w:val="sq-AL"/>
        </w:rPr>
        <w:t xml:space="preserve">endimi për përcaktimin e taksës administrative për lëshimin e lejes së ndërtimit dhe tarifat për rregullimin e infrastrukturës në Territorin e Qytetit të </w:t>
      </w:r>
      <w:r w:rsidR="009C1088" w:rsidRPr="00DE0078">
        <w:rPr>
          <w:rFonts w:eastAsia="Garamond"/>
          <w:color w:val="000000"/>
          <w:lang w:val="sq-AL"/>
        </w:rPr>
        <w:t>Pejës</w:t>
      </w:r>
      <w:r w:rsidRPr="00DE0078">
        <w:rPr>
          <w:rFonts w:eastAsia="Garamond"/>
          <w:color w:val="000000"/>
          <w:lang w:val="sq-AL"/>
        </w:rPr>
        <w:t xml:space="preserve"> paraprakisht i miratuar nga Ministria e Mjedisit dhe Planifikimit Hapësinor.</w:t>
      </w:r>
    </w:p>
    <w:p w14:paraId="699DF61A" w14:textId="77777777" w:rsidR="00EF30D8" w:rsidRPr="00DE0078" w:rsidRDefault="00EF30D8" w:rsidP="009C1088">
      <w:pPr>
        <w:rPr>
          <w:rFonts w:eastAsia="Garamond"/>
          <w:color w:val="000000"/>
          <w:lang w:val="sq-AL"/>
        </w:rPr>
      </w:pPr>
    </w:p>
    <w:p w14:paraId="6BF743F2" w14:textId="05E9B3F7" w:rsidR="00EF30D8" w:rsidRPr="00DE0078" w:rsidRDefault="00EF30D8" w:rsidP="00E21185">
      <w:pPr>
        <w:pStyle w:val="Tarifa02"/>
      </w:pPr>
      <w:bookmarkStart w:id="157" w:name="_Toc119252262"/>
      <w:bookmarkStart w:id="158" w:name="_Toc126563155"/>
      <w:bookmarkStart w:id="159" w:name="_Toc127191734"/>
      <w:r w:rsidRPr="00DE0078">
        <w:t xml:space="preserve">Neni </w:t>
      </w:r>
      <w:bookmarkEnd w:id="157"/>
      <w:r w:rsidR="00272CBA" w:rsidRPr="00DE0078">
        <w:t>2</w:t>
      </w:r>
      <w:bookmarkEnd w:id="158"/>
      <w:r w:rsidR="0088344F">
        <w:t>5</w:t>
      </w:r>
      <w:bookmarkEnd w:id="159"/>
    </w:p>
    <w:p w14:paraId="07F68877" w14:textId="6BB8BCFB" w:rsidR="00EF30D8" w:rsidRPr="00DE0078" w:rsidRDefault="00EF30D8" w:rsidP="00E21185">
      <w:pPr>
        <w:pStyle w:val="Tarifa02"/>
      </w:pPr>
      <w:bookmarkStart w:id="160" w:name="_Toc119252263"/>
      <w:bookmarkStart w:id="161" w:name="_Toc126563156"/>
      <w:bookmarkStart w:id="162" w:name="_Toc127191735"/>
      <w:r w:rsidRPr="00DE0078">
        <w:t>Taksat për t’u pajisur me Leje Mjedisore Komunale</w:t>
      </w:r>
      <w:bookmarkEnd w:id="160"/>
      <w:bookmarkEnd w:id="161"/>
      <w:bookmarkEnd w:id="162"/>
    </w:p>
    <w:p w14:paraId="17DDDFED" w14:textId="77777777" w:rsidR="00EF30D8" w:rsidRPr="00DE0078" w:rsidRDefault="00EF30D8" w:rsidP="009C1088">
      <w:pPr>
        <w:rPr>
          <w:rFonts w:eastAsia="Garamond"/>
          <w:lang w:val="sq-AL"/>
        </w:rPr>
      </w:pPr>
    </w:p>
    <w:p w14:paraId="35E43E65" w14:textId="627AFCA9" w:rsidR="00EF30D8" w:rsidRPr="00DE0078" w:rsidRDefault="00EF30D8" w:rsidP="00B7024D">
      <w:pPr>
        <w:jc w:val="both"/>
        <w:rPr>
          <w:rFonts w:eastAsia="Garamond"/>
          <w:lang w:val="sq-AL"/>
        </w:rPr>
      </w:pPr>
      <w:r w:rsidRPr="00DE0078">
        <w:rPr>
          <w:rFonts w:eastAsia="Garamond"/>
          <w:lang w:val="sq-AL"/>
        </w:rPr>
        <w:t xml:space="preserve">1. Për t’u pajisur me Leje Mjedisore Komunale, aplikuesi duhet të paguajë: </w:t>
      </w:r>
    </w:p>
    <w:p w14:paraId="103A847B" w14:textId="6D204320" w:rsidR="00EF30D8" w:rsidRPr="00DE0078" w:rsidRDefault="00EF30D8" w:rsidP="00B7024D">
      <w:pPr>
        <w:ind w:right="-64"/>
        <w:jc w:val="both"/>
        <w:rPr>
          <w:rFonts w:eastAsia="Garamond"/>
          <w:lang w:val="sq-AL"/>
        </w:rPr>
      </w:pPr>
      <w:r w:rsidRPr="00DE0078">
        <w:rPr>
          <w:rFonts w:eastAsia="Garamond"/>
          <w:lang w:val="sq-AL"/>
        </w:rPr>
        <w:t>1.1 në vlerën investive të projektit deri në 25,000 Euro, paguhet tarifa në vlerë prej 50 Euro;</w:t>
      </w:r>
    </w:p>
    <w:p w14:paraId="2FF929B8" w14:textId="7C6546DA" w:rsidR="00EF30D8" w:rsidRPr="00DE0078" w:rsidRDefault="00EF30D8" w:rsidP="00B7024D">
      <w:pPr>
        <w:jc w:val="both"/>
        <w:rPr>
          <w:rFonts w:eastAsia="Garamond"/>
          <w:lang w:val="sq-AL"/>
        </w:rPr>
      </w:pPr>
      <w:r w:rsidRPr="00DE0078">
        <w:rPr>
          <w:rFonts w:eastAsia="Garamond"/>
          <w:lang w:val="sq-AL"/>
        </w:rPr>
        <w:t xml:space="preserve">1.2 në vlerën investive të projektit mbi 25,000 Euro, paguhet 0.2 % e vlerës investive të projektit.   </w:t>
      </w:r>
    </w:p>
    <w:p w14:paraId="15E3E7FC" w14:textId="382BEAB8" w:rsidR="009C1088" w:rsidRPr="00B74823" w:rsidRDefault="00B74823" w:rsidP="00B7024D">
      <w:pPr>
        <w:jc w:val="both"/>
        <w:rPr>
          <w:rFonts w:eastAsia="Garamond"/>
          <w:i/>
          <w:sz w:val="20"/>
          <w:szCs w:val="20"/>
          <w:lang w:val="sq-AL"/>
        </w:rPr>
      </w:pPr>
      <w:r w:rsidRPr="00B7024D">
        <w:rPr>
          <w:rFonts w:eastAsia="Garamond"/>
          <w:b/>
          <w:i/>
          <w:sz w:val="20"/>
          <w:szCs w:val="20"/>
          <w:lang w:val="sq-AL"/>
        </w:rPr>
        <w:t>(vlerat e pagesës ne kuptim te nenit 21 te UA të MMPH Nr.04/2022 përcaktohen me Vendimit të Qeverisë</w:t>
      </w:r>
      <w:r w:rsidRPr="00B74823">
        <w:rPr>
          <w:rFonts w:eastAsia="Garamond"/>
          <w:i/>
          <w:sz w:val="20"/>
          <w:szCs w:val="20"/>
          <w:lang w:val="sq-AL"/>
        </w:rPr>
        <w:t>)</w:t>
      </w:r>
    </w:p>
    <w:p w14:paraId="0033A84A" w14:textId="77777777" w:rsidR="00B7024D" w:rsidRDefault="00B7024D" w:rsidP="00B7024D">
      <w:pPr>
        <w:jc w:val="both"/>
        <w:rPr>
          <w:rFonts w:eastAsia="Garamond"/>
          <w:lang w:val="sq-AL"/>
        </w:rPr>
      </w:pPr>
    </w:p>
    <w:p w14:paraId="04C232D1" w14:textId="3D8BE929" w:rsidR="00EF30D8" w:rsidRPr="00DE0078" w:rsidRDefault="00EF30D8" w:rsidP="00B7024D">
      <w:pPr>
        <w:jc w:val="both"/>
        <w:rPr>
          <w:rFonts w:eastAsia="Garamond"/>
          <w:lang w:val="sq-AL"/>
        </w:rPr>
      </w:pPr>
      <w:r w:rsidRPr="00DE0078">
        <w:rPr>
          <w:rFonts w:eastAsia="Garamond"/>
          <w:lang w:val="sq-AL"/>
        </w:rPr>
        <w:lastRenderedPageBreak/>
        <w:t>2. Kjo tarifë është përcaktuar në bazë të Udhëz</w:t>
      </w:r>
      <w:r w:rsidR="00B1659E">
        <w:rPr>
          <w:rFonts w:eastAsia="Garamond"/>
          <w:lang w:val="sq-AL"/>
        </w:rPr>
        <w:t>imit Administrativ të MMPH Nr.04/2022</w:t>
      </w:r>
      <w:r w:rsidRPr="00DE0078">
        <w:rPr>
          <w:rFonts w:eastAsia="Garamond"/>
          <w:lang w:val="sq-AL"/>
        </w:rPr>
        <w:t xml:space="preserve"> për pajisje me Leje Mjedisore Komunale. </w:t>
      </w:r>
    </w:p>
    <w:p w14:paraId="4076C139" w14:textId="6B1F1CB7" w:rsidR="009C1088" w:rsidRDefault="009C1088" w:rsidP="00EF30D8">
      <w:pPr>
        <w:jc w:val="both"/>
        <w:rPr>
          <w:rFonts w:eastAsia="Garamond"/>
          <w:lang w:val="sq-AL"/>
        </w:rPr>
      </w:pPr>
    </w:p>
    <w:p w14:paraId="02DF6AA3" w14:textId="77777777" w:rsidR="009C1088" w:rsidRDefault="009C1088" w:rsidP="00EF30D8">
      <w:pPr>
        <w:jc w:val="both"/>
        <w:rPr>
          <w:rFonts w:eastAsia="Garamond"/>
          <w:lang w:val="sq-AL"/>
        </w:rPr>
      </w:pPr>
    </w:p>
    <w:p w14:paraId="4B153252" w14:textId="77777777" w:rsidR="000E1A62" w:rsidRPr="00DE0078" w:rsidRDefault="000E1A62" w:rsidP="00EF30D8">
      <w:pPr>
        <w:jc w:val="both"/>
        <w:rPr>
          <w:rFonts w:eastAsia="Garamond"/>
          <w:lang w:val="sq-AL"/>
        </w:rPr>
      </w:pPr>
    </w:p>
    <w:p w14:paraId="13D5B41F" w14:textId="77777777" w:rsidR="00E21185" w:rsidRDefault="00E21185" w:rsidP="00E21185">
      <w:pPr>
        <w:pStyle w:val="Tarifa01"/>
      </w:pPr>
      <w:bookmarkStart w:id="163" w:name="_Toc126563157"/>
    </w:p>
    <w:p w14:paraId="2B64CB9B" w14:textId="77777777" w:rsidR="00E21185" w:rsidRDefault="00E21185" w:rsidP="00E21185">
      <w:pPr>
        <w:pStyle w:val="Tarifa01"/>
      </w:pPr>
    </w:p>
    <w:p w14:paraId="402B8CE1" w14:textId="77777777" w:rsidR="00E21185" w:rsidRDefault="00E21185" w:rsidP="00E21185">
      <w:pPr>
        <w:pStyle w:val="Tarifa01"/>
      </w:pPr>
    </w:p>
    <w:p w14:paraId="7635787A" w14:textId="54E3BF37" w:rsidR="00EF30D8" w:rsidRPr="00DE0078" w:rsidRDefault="00E21185" w:rsidP="00E21185">
      <w:pPr>
        <w:pStyle w:val="Tarifa01"/>
      </w:pPr>
      <w:bookmarkStart w:id="164" w:name="_Toc127191736"/>
      <w:r>
        <w:t xml:space="preserve">9. </w:t>
      </w:r>
      <w:r w:rsidR="00EF30D8" w:rsidRPr="00DE0078">
        <w:t>DREJTORIA PËR ZHVILLIM EKONOMIK</w:t>
      </w:r>
      <w:bookmarkEnd w:id="163"/>
      <w:bookmarkEnd w:id="164"/>
      <w:r w:rsidR="00EF30D8" w:rsidRPr="00DE0078">
        <w:t xml:space="preserve"> </w:t>
      </w:r>
    </w:p>
    <w:p w14:paraId="7C5BCB8A" w14:textId="77777777" w:rsidR="00EF30D8" w:rsidRPr="00DE0078" w:rsidRDefault="00EF30D8" w:rsidP="00EF30D8">
      <w:pPr>
        <w:jc w:val="both"/>
        <w:rPr>
          <w:rFonts w:eastAsia="Garamond"/>
          <w:color w:val="FF0000"/>
          <w:lang w:val="sq-AL"/>
        </w:rPr>
      </w:pPr>
    </w:p>
    <w:p w14:paraId="689C6AA3" w14:textId="703D6CDF" w:rsidR="00EF30D8" w:rsidRPr="00DE0078" w:rsidRDefault="00EF30D8" w:rsidP="00EF30D8">
      <w:pPr>
        <w:jc w:val="both"/>
        <w:rPr>
          <w:rFonts w:eastAsia="Garamond"/>
          <w:color w:val="FF0000"/>
          <w:lang w:val="sq-AL"/>
        </w:rPr>
      </w:pPr>
    </w:p>
    <w:p w14:paraId="0D92320F" w14:textId="73AC6762" w:rsidR="009C1088" w:rsidRPr="00DE0078" w:rsidRDefault="009C1088" w:rsidP="00E21185">
      <w:pPr>
        <w:pStyle w:val="Tarifa02"/>
      </w:pPr>
      <w:bookmarkStart w:id="165" w:name="_Toc127191737"/>
      <w:r w:rsidRPr="00DE0078">
        <w:t xml:space="preserve">Neni </w:t>
      </w:r>
      <w:r w:rsidR="0088344F">
        <w:t>26</w:t>
      </w:r>
      <w:bookmarkEnd w:id="165"/>
    </w:p>
    <w:p w14:paraId="3C97106A" w14:textId="0D8304DE" w:rsidR="009C1088" w:rsidRPr="00DE0078" w:rsidRDefault="00B74823" w:rsidP="00E21185">
      <w:pPr>
        <w:pStyle w:val="Tarifa02"/>
      </w:pPr>
      <w:bookmarkStart w:id="166" w:name="_Toc127191738"/>
      <w:r>
        <w:t>Leje për kr</w:t>
      </w:r>
      <w:r w:rsidR="009C1088" w:rsidRPr="00DE0078">
        <w:t>yerjen e transportit publik të udhëtarëve dhe mallrave</w:t>
      </w:r>
      <w:bookmarkEnd w:id="166"/>
    </w:p>
    <w:p w14:paraId="0A5D775F" w14:textId="77777777" w:rsidR="009C1088" w:rsidRPr="00DE0078" w:rsidRDefault="009C1088" w:rsidP="009C1088">
      <w:pPr>
        <w:ind w:left="288"/>
        <w:jc w:val="both"/>
        <w:rPr>
          <w:rFonts w:eastAsia="Garamond"/>
          <w:color w:val="000000"/>
          <w:lang w:val="sq-AL"/>
        </w:rPr>
      </w:pPr>
    </w:p>
    <w:p w14:paraId="3EB92837" w14:textId="78DFAE41" w:rsidR="009C1088" w:rsidRPr="00DE0078" w:rsidRDefault="00B073C0" w:rsidP="009C1088">
      <w:pPr>
        <w:ind w:left="288"/>
        <w:jc w:val="both"/>
        <w:rPr>
          <w:rFonts w:eastAsia="Garamond"/>
          <w:color w:val="000000"/>
          <w:lang w:val="sq-AL"/>
        </w:rPr>
      </w:pPr>
      <w:r w:rsidRPr="00DE0078">
        <w:rPr>
          <w:rFonts w:eastAsia="Garamond"/>
          <w:color w:val="000000"/>
          <w:lang w:val="sq-AL"/>
        </w:rPr>
        <w:t>1.</w:t>
      </w:r>
      <w:r w:rsidR="009C1088" w:rsidRPr="00DE0078">
        <w:rPr>
          <w:rFonts w:eastAsia="Garamond"/>
          <w:color w:val="000000"/>
          <w:lang w:val="sq-AL"/>
        </w:rPr>
        <w:t>Licensë/Leje auto-taksi</w:t>
      </w:r>
      <w:r w:rsidR="00AA3483">
        <w:rPr>
          <w:rFonts w:eastAsia="Garamond"/>
          <w:color w:val="000000"/>
          <w:lang w:val="sq-AL"/>
        </w:rPr>
        <w:t xml:space="preserve">, pagesa vjetore                                                     </w:t>
      </w:r>
      <w:r w:rsidRPr="00DE0078">
        <w:rPr>
          <w:rFonts w:eastAsia="Garamond"/>
          <w:color w:val="000000"/>
          <w:lang w:val="sq-AL"/>
        </w:rPr>
        <w:t xml:space="preserve">    </w:t>
      </w:r>
      <w:r w:rsidR="00AA3483">
        <w:rPr>
          <w:rFonts w:eastAsia="Garamond"/>
          <w:color w:val="000000"/>
          <w:lang w:val="sq-AL"/>
        </w:rPr>
        <w:t xml:space="preserve">         </w:t>
      </w:r>
      <w:r w:rsidRPr="00DE0078">
        <w:rPr>
          <w:rFonts w:eastAsia="Garamond"/>
          <w:color w:val="000000"/>
          <w:lang w:val="sq-AL"/>
        </w:rPr>
        <w:t xml:space="preserve"> </w:t>
      </w:r>
      <w:r w:rsidR="009C1088" w:rsidRPr="00DE0078">
        <w:rPr>
          <w:rFonts w:eastAsia="Garamond"/>
          <w:color w:val="000000"/>
          <w:lang w:val="sq-AL"/>
        </w:rPr>
        <w:t xml:space="preserve"> </w:t>
      </w:r>
      <w:r w:rsidR="009C1088" w:rsidRPr="00DE0078">
        <w:rPr>
          <w:rFonts w:eastAsia="Garamond"/>
          <w:b/>
          <w:bCs/>
          <w:color w:val="000000"/>
          <w:lang w:val="sq-AL"/>
        </w:rPr>
        <w:t>50 euro</w:t>
      </w:r>
    </w:p>
    <w:p w14:paraId="6048A25E" w14:textId="2F851AC2" w:rsidR="009C1088" w:rsidRPr="00DE0078" w:rsidRDefault="00B073C0" w:rsidP="009C1088">
      <w:pPr>
        <w:ind w:left="288"/>
        <w:jc w:val="both"/>
        <w:rPr>
          <w:rFonts w:eastAsia="Garamond"/>
          <w:color w:val="000000"/>
          <w:lang w:val="sq-AL"/>
        </w:rPr>
      </w:pPr>
      <w:r w:rsidRPr="00DE0078">
        <w:rPr>
          <w:rFonts w:eastAsia="Garamond"/>
          <w:color w:val="000000"/>
          <w:lang w:val="sq-AL"/>
        </w:rPr>
        <w:t>2.</w:t>
      </w:r>
      <w:r w:rsidR="009C1088" w:rsidRPr="00DE0078">
        <w:rPr>
          <w:rFonts w:eastAsia="Garamond"/>
          <w:color w:val="000000"/>
          <w:lang w:val="sq-AL"/>
        </w:rPr>
        <w:t>Licensë/</w:t>
      </w:r>
      <w:r w:rsidR="00AA3483">
        <w:rPr>
          <w:rFonts w:eastAsia="Garamond"/>
          <w:color w:val="000000"/>
          <w:lang w:val="sq-AL"/>
        </w:rPr>
        <w:t xml:space="preserve">Leje për operator taksi    pagesa vjetore       </w:t>
      </w:r>
      <w:r w:rsidR="009C1088" w:rsidRPr="00DE0078">
        <w:rPr>
          <w:rFonts w:eastAsia="Garamond"/>
          <w:color w:val="000000"/>
          <w:lang w:val="sq-AL"/>
        </w:rPr>
        <w:t xml:space="preserve">     </w:t>
      </w:r>
      <w:r w:rsidR="00AA3483">
        <w:rPr>
          <w:rFonts w:eastAsia="Garamond"/>
          <w:color w:val="000000"/>
          <w:lang w:val="sq-AL"/>
        </w:rPr>
        <w:t xml:space="preserve">                                  </w:t>
      </w:r>
      <w:r w:rsidRPr="00DE0078">
        <w:rPr>
          <w:rFonts w:eastAsia="Garamond"/>
          <w:color w:val="000000"/>
          <w:lang w:val="sq-AL"/>
        </w:rPr>
        <w:t xml:space="preserve">         </w:t>
      </w:r>
      <w:r w:rsidR="009C1088" w:rsidRPr="00DE0078">
        <w:rPr>
          <w:rFonts w:eastAsia="Garamond"/>
          <w:b/>
          <w:bCs/>
          <w:color w:val="000000"/>
          <w:lang w:val="sq-AL"/>
        </w:rPr>
        <w:t xml:space="preserve"> 250 euro</w:t>
      </w:r>
    </w:p>
    <w:p w14:paraId="5D89C890" w14:textId="39F7E165" w:rsidR="009C1088" w:rsidRPr="00DE0078" w:rsidRDefault="00B073C0" w:rsidP="009C1088">
      <w:pPr>
        <w:ind w:left="288"/>
        <w:jc w:val="both"/>
        <w:rPr>
          <w:rFonts w:eastAsia="Garamond"/>
          <w:color w:val="000000"/>
          <w:lang w:val="sq-AL"/>
        </w:rPr>
      </w:pPr>
      <w:r w:rsidRPr="00DE0078">
        <w:rPr>
          <w:rFonts w:eastAsia="Garamond"/>
          <w:color w:val="000000"/>
          <w:lang w:val="sq-AL"/>
        </w:rPr>
        <w:t>3.</w:t>
      </w:r>
      <w:r w:rsidR="009C1088" w:rsidRPr="00DE0078">
        <w:rPr>
          <w:rFonts w:eastAsia="Garamond"/>
          <w:color w:val="000000"/>
          <w:lang w:val="sq-AL"/>
        </w:rPr>
        <w:t>Licensë/Leje për transport ur</w:t>
      </w:r>
      <w:r w:rsidR="00AA3483">
        <w:rPr>
          <w:rFonts w:eastAsia="Garamond"/>
          <w:color w:val="000000"/>
          <w:lang w:val="sq-AL"/>
        </w:rPr>
        <w:t>ban dhe urban-periferik</w:t>
      </w:r>
      <w:r w:rsidR="001160D4">
        <w:rPr>
          <w:rFonts w:eastAsia="Garamond"/>
          <w:color w:val="000000"/>
          <w:lang w:val="sq-AL"/>
        </w:rPr>
        <w:t xml:space="preserve"> pagesa vjetore</w:t>
      </w:r>
      <w:r w:rsidR="00AA3483">
        <w:rPr>
          <w:rFonts w:eastAsia="Garamond"/>
          <w:color w:val="000000"/>
          <w:lang w:val="sq-AL"/>
        </w:rPr>
        <w:t xml:space="preserve"> </w:t>
      </w:r>
      <w:r w:rsidR="001160D4">
        <w:rPr>
          <w:rFonts w:eastAsia="Garamond"/>
          <w:color w:val="000000"/>
          <w:lang w:val="sq-AL"/>
        </w:rPr>
        <w:t xml:space="preserve">  </w:t>
      </w:r>
      <w:r w:rsidR="00AA3483">
        <w:rPr>
          <w:rFonts w:eastAsia="Garamond"/>
          <w:color w:val="000000"/>
          <w:lang w:val="sq-AL"/>
        </w:rPr>
        <w:t xml:space="preserve">        </w:t>
      </w:r>
      <w:r w:rsidR="001160D4">
        <w:rPr>
          <w:rFonts w:eastAsia="Garamond"/>
          <w:color w:val="000000"/>
          <w:lang w:val="sq-AL"/>
        </w:rPr>
        <w:t xml:space="preserve">         </w:t>
      </w:r>
      <w:r w:rsidRPr="00DE0078">
        <w:rPr>
          <w:rFonts w:eastAsia="Garamond"/>
          <w:color w:val="000000"/>
          <w:lang w:val="sq-AL"/>
        </w:rPr>
        <w:t xml:space="preserve">     </w:t>
      </w:r>
      <w:r w:rsidR="009C1088" w:rsidRPr="00DE0078">
        <w:rPr>
          <w:rFonts w:eastAsia="Garamond"/>
          <w:b/>
          <w:bCs/>
          <w:color w:val="000000"/>
          <w:lang w:val="sq-AL"/>
        </w:rPr>
        <w:t>150 euro</w:t>
      </w:r>
    </w:p>
    <w:p w14:paraId="09E0230B" w14:textId="64515F99" w:rsidR="009C1088" w:rsidRDefault="00B073C0" w:rsidP="009C1088">
      <w:pPr>
        <w:ind w:left="288"/>
        <w:jc w:val="both"/>
        <w:rPr>
          <w:rFonts w:eastAsia="Garamond"/>
          <w:b/>
          <w:bCs/>
          <w:color w:val="000000"/>
          <w:lang w:val="sq-AL"/>
        </w:rPr>
      </w:pPr>
      <w:r w:rsidRPr="00DE0078">
        <w:rPr>
          <w:rFonts w:eastAsia="Garamond"/>
          <w:color w:val="000000"/>
          <w:lang w:val="sq-AL"/>
        </w:rPr>
        <w:t>4.</w:t>
      </w:r>
      <w:r w:rsidR="009C1088" w:rsidRPr="00DE0078">
        <w:rPr>
          <w:rFonts w:eastAsia="Garamond"/>
          <w:color w:val="000000"/>
          <w:lang w:val="sq-AL"/>
        </w:rPr>
        <w:t>Licensë/Leje për kryerjen e transportit rrugo</w:t>
      </w:r>
      <w:r w:rsidR="00AA3483">
        <w:rPr>
          <w:rFonts w:eastAsia="Garamond"/>
          <w:color w:val="000000"/>
          <w:lang w:val="sq-AL"/>
        </w:rPr>
        <w:t xml:space="preserve">r të mallrave deri 12 ton.           </w:t>
      </w:r>
      <w:r w:rsidRPr="00DE0078">
        <w:rPr>
          <w:rFonts w:eastAsia="Garamond"/>
          <w:color w:val="000000"/>
          <w:lang w:val="sq-AL"/>
        </w:rPr>
        <w:t xml:space="preserve">            </w:t>
      </w:r>
      <w:r w:rsidR="009C1088" w:rsidRPr="00DE0078">
        <w:rPr>
          <w:rFonts w:eastAsia="Garamond"/>
          <w:b/>
          <w:bCs/>
          <w:color w:val="000000"/>
          <w:lang w:val="sq-AL"/>
        </w:rPr>
        <w:t>50 euro</w:t>
      </w:r>
    </w:p>
    <w:p w14:paraId="1ED70F8F" w14:textId="4BFDBD84" w:rsidR="00AA3483" w:rsidRPr="00DE0078" w:rsidRDefault="00AA3483" w:rsidP="009C1088">
      <w:pPr>
        <w:ind w:left="288"/>
        <w:jc w:val="both"/>
        <w:rPr>
          <w:rFonts w:eastAsia="Garamond"/>
          <w:color w:val="000000"/>
          <w:lang w:val="sq-AL"/>
        </w:rPr>
      </w:pPr>
      <w:r>
        <w:rPr>
          <w:rFonts w:eastAsia="Garamond"/>
          <w:b/>
          <w:bCs/>
          <w:color w:val="000000"/>
          <w:lang w:val="sq-AL"/>
        </w:rPr>
        <w:t xml:space="preserve">Operatoreve te lartcekur licensohen per 5 vite </w:t>
      </w:r>
    </w:p>
    <w:p w14:paraId="76AD1198" w14:textId="77777777" w:rsidR="009C1088" w:rsidRPr="00DE0078" w:rsidRDefault="009C1088" w:rsidP="009C1088">
      <w:pPr>
        <w:ind w:left="288"/>
        <w:jc w:val="both"/>
        <w:rPr>
          <w:rFonts w:eastAsia="Garamond"/>
          <w:color w:val="000000"/>
          <w:lang w:val="sq-AL"/>
        </w:rPr>
      </w:pPr>
    </w:p>
    <w:p w14:paraId="3D574CE4" w14:textId="77777777" w:rsidR="000329FD" w:rsidRDefault="000329FD" w:rsidP="009C1088">
      <w:pPr>
        <w:ind w:left="288"/>
        <w:rPr>
          <w:rFonts w:eastAsia="Garamond"/>
          <w:b/>
          <w:bCs/>
          <w:color w:val="000000"/>
          <w:lang w:val="sq-AL"/>
        </w:rPr>
      </w:pPr>
    </w:p>
    <w:p w14:paraId="6888E1B0" w14:textId="7C7029B6" w:rsidR="009C1088" w:rsidRPr="00DE0078" w:rsidRDefault="009C1088" w:rsidP="00E21185">
      <w:pPr>
        <w:pStyle w:val="Tarifa02"/>
      </w:pPr>
      <w:bookmarkStart w:id="167" w:name="_Toc127191739"/>
      <w:r w:rsidRPr="00DE0078">
        <w:t xml:space="preserve">Neni </w:t>
      </w:r>
      <w:r w:rsidR="0088344F">
        <w:t>27</w:t>
      </w:r>
      <w:bookmarkEnd w:id="167"/>
    </w:p>
    <w:p w14:paraId="66470550" w14:textId="77777777" w:rsidR="009C1088" w:rsidRPr="00DE0078" w:rsidRDefault="009C1088" w:rsidP="00E21185">
      <w:pPr>
        <w:pStyle w:val="Tarifa02"/>
      </w:pPr>
      <w:bookmarkStart w:id="168" w:name="_Toc127191740"/>
      <w:r w:rsidRPr="00DE0078">
        <w:t>Rendet e udhëtimit</w:t>
      </w:r>
      <w:bookmarkEnd w:id="168"/>
    </w:p>
    <w:p w14:paraId="4DA3A8E0" w14:textId="77777777" w:rsidR="009C1088" w:rsidRPr="00DE0078" w:rsidRDefault="009C1088" w:rsidP="009C1088">
      <w:pPr>
        <w:ind w:left="288"/>
        <w:jc w:val="both"/>
        <w:rPr>
          <w:rFonts w:eastAsia="Garamond"/>
          <w:color w:val="000000"/>
          <w:lang w:val="sq-AL"/>
        </w:rPr>
      </w:pPr>
    </w:p>
    <w:p w14:paraId="1A9278E9" w14:textId="68D12579" w:rsidR="009C1088" w:rsidRPr="00DE0078" w:rsidRDefault="009C1088" w:rsidP="009C1088">
      <w:pPr>
        <w:ind w:left="288"/>
        <w:jc w:val="both"/>
        <w:rPr>
          <w:rFonts w:eastAsia="Garamond"/>
          <w:color w:val="000000"/>
          <w:lang w:val="sq-AL"/>
        </w:rPr>
      </w:pPr>
      <w:r w:rsidRPr="00DE0078">
        <w:rPr>
          <w:rFonts w:eastAsia="Garamond"/>
          <w:color w:val="000000"/>
          <w:lang w:val="sq-AL"/>
        </w:rPr>
        <w:t xml:space="preserve">Vërtetimi, vazhdimi i </w:t>
      </w:r>
      <w:r w:rsidR="008D0032" w:rsidRPr="00DE0078">
        <w:rPr>
          <w:rFonts w:eastAsia="Garamond"/>
          <w:color w:val="000000"/>
          <w:lang w:val="sq-AL"/>
        </w:rPr>
        <w:t>rëndëve</w:t>
      </w:r>
      <w:r w:rsidRPr="00DE0078">
        <w:rPr>
          <w:rFonts w:eastAsia="Garamond"/>
          <w:color w:val="000000"/>
          <w:lang w:val="sq-AL"/>
        </w:rPr>
        <w:t xml:space="preserve"> të udhëtimit në </w:t>
      </w:r>
      <w:r w:rsidR="008D0032" w:rsidRPr="00DE0078">
        <w:rPr>
          <w:rFonts w:eastAsia="Garamond"/>
          <w:color w:val="000000"/>
          <w:lang w:val="sq-AL"/>
        </w:rPr>
        <w:t>transportin</w:t>
      </w:r>
      <w:r w:rsidRPr="00DE0078">
        <w:rPr>
          <w:rFonts w:eastAsia="Garamond"/>
          <w:color w:val="000000"/>
          <w:lang w:val="sq-AL"/>
        </w:rPr>
        <w:t xml:space="preserve"> publik të udhëtarëve urban dhe </w:t>
      </w:r>
      <w:r w:rsidR="008D0032" w:rsidRPr="00DE0078">
        <w:rPr>
          <w:rFonts w:eastAsia="Garamond"/>
          <w:color w:val="000000"/>
          <w:lang w:val="sq-AL"/>
        </w:rPr>
        <w:t>urban</w:t>
      </w:r>
      <w:r w:rsidRPr="00DE0078">
        <w:rPr>
          <w:rFonts w:eastAsia="Garamond"/>
          <w:color w:val="000000"/>
          <w:lang w:val="sq-AL"/>
        </w:rPr>
        <w:t xml:space="preserve"> periferik, </w:t>
      </w:r>
      <w:r w:rsidR="008D0032" w:rsidRPr="00DE0078">
        <w:rPr>
          <w:rFonts w:eastAsia="Garamond"/>
          <w:color w:val="000000"/>
          <w:lang w:val="sq-AL"/>
        </w:rPr>
        <w:t>pagës</w:t>
      </w:r>
      <w:r w:rsidRPr="00DE0078">
        <w:rPr>
          <w:rFonts w:eastAsia="Garamond"/>
          <w:color w:val="000000"/>
          <w:lang w:val="sq-AL"/>
        </w:rPr>
        <w:t xml:space="preserve"> për tri vite bëhet 0.5 euro për km për çdo nisje që aplikon dhe 5 euro paraqitja për aplikim. </w:t>
      </w:r>
    </w:p>
    <w:p w14:paraId="7F869CA5" w14:textId="6A346D09" w:rsidR="009C1088" w:rsidRPr="00DE0078" w:rsidRDefault="009C1088" w:rsidP="00EF30D8">
      <w:pPr>
        <w:jc w:val="both"/>
        <w:rPr>
          <w:rFonts w:eastAsia="Garamond"/>
          <w:color w:val="FF0000"/>
          <w:lang w:val="sq-AL"/>
        </w:rPr>
      </w:pPr>
    </w:p>
    <w:p w14:paraId="7847DF49" w14:textId="784DFEBC" w:rsidR="009C1088" w:rsidRPr="00DE0078" w:rsidRDefault="009C1088" w:rsidP="00EF30D8">
      <w:pPr>
        <w:jc w:val="both"/>
        <w:rPr>
          <w:rFonts w:eastAsia="Garamond"/>
          <w:color w:val="FF0000"/>
          <w:lang w:val="sq-AL"/>
        </w:rPr>
      </w:pPr>
    </w:p>
    <w:p w14:paraId="11D7D972" w14:textId="3F99A0E9" w:rsidR="009C1088" w:rsidRPr="00DE0078" w:rsidRDefault="009C1088" w:rsidP="00E21185">
      <w:pPr>
        <w:pStyle w:val="Tarifa02"/>
      </w:pPr>
      <w:bookmarkStart w:id="169" w:name="_Toc127191741"/>
      <w:r w:rsidRPr="00DE0078">
        <w:t xml:space="preserve">Neni </w:t>
      </w:r>
      <w:r w:rsidR="0088344F">
        <w:t>28</w:t>
      </w:r>
      <w:bookmarkEnd w:id="169"/>
      <w:r w:rsidR="00272CBA" w:rsidRPr="00DE0078">
        <w:t xml:space="preserve"> </w:t>
      </w:r>
    </w:p>
    <w:p w14:paraId="20BDB066" w14:textId="12F3740A" w:rsidR="009C1088" w:rsidRPr="00DE0078" w:rsidRDefault="009C1088" w:rsidP="00E21185">
      <w:pPr>
        <w:pStyle w:val="Tarifa02"/>
      </w:pPr>
      <w:bookmarkStart w:id="170" w:name="_Toc127191742"/>
      <w:r w:rsidRPr="00DE0078">
        <w:t>Taksat për marrjen e pëlqimit/</w:t>
      </w:r>
      <w:r w:rsidR="008D0032" w:rsidRPr="00DE0078">
        <w:t>certifikatës</w:t>
      </w:r>
      <w:r w:rsidRPr="00DE0078">
        <w:t xml:space="preserve"> për </w:t>
      </w:r>
      <w:r w:rsidR="008D0032" w:rsidRPr="00DE0078">
        <w:t>kryerjen</w:t>
      </w:r>
      <w:r w:rsidRPr="00DE0078">
        <w:t xml:space="preserve"> e transportit publik të udhëtarëve dhe mallrave</w:t>
      </w:r>
      <w:bookmarkEnd w:id="170"/>
    </w:p>
    <w:p w14:paraId="2825058F" w14:textId="77777777" w:rsidR="009C1088" w:rsidRPr="00DE0078" w:rsidRDefault="009C1088" w:rsidP="009C1088">
      <w:pPr>
        <w:rPr>
          <w:rFonts w:eastAsia="Garamond"/>
          <w:lang w:val="sq-AL"/>
        </w:rPr>
      </w:pPr>
    </w:p>
    <w:p w14:paraId="2F5303E2" w14:textId="43666739" w:rsidR="009C1088" w:rsidRPr="00DE0078" w:rsidRDefault="009C1088" w:rsidP="009C1088">
      <w:pPr>
        <w:ind w:left="288"/>
        <w:jc w:val="both"/>
        <w:rPr>
          <w:rFonts w:eastAsia="Garamond"/>
          <w:color w:val="000000"/>
          <w:lang w:val="sq-AL"/>
        </w:rPr>
      </w:pPr>
      <w:r w:rsidRPr="00DE0078">
        <w:rPr>
          <w:rFonts w:eastAsia="Garamond"/>
          <w:color w:val="000000"/>
          <w:lang w:val="sq-AL"/>
        </w:rPr>
        <w:t xml:space="preserve">1. Për automjetet 5 (4+1) ulëse </w:t>
      </w:r>
      <w:r w:rsidRPr="00DE0078">
        <w:rPr>
          <w:rFonts w:eastAsia="Garamond"/>
          <w:color w:val="000000"/>
          <w:lang w:val="sq-AL"/>
        </w:rPr>
        <w:tab/>
      </w:r>
      <w:r w:rsidRPr="00DE0078">
        <w:rPr>
          <w:rFonts w:eastAsia="Garamond"/>
          <w:color w:val="000000"/>
          <w:lang w:val="sq-AL"/>
        </w:rPr>
        <w:tab/>
      </w:r>
      <w:r w:rsidRPr="00DE0078">
        <w:rPr>
          <w:rFonts w:eastAsia="Garamond"/>
          <w:color w:val="000000"/>
          <w:lang w:val="sq-AL"/>
        </w:rPr>
        <w:tab/>
      </w:r>
      <w:r w:rsidRPr="00DE0078">
        <w:rPr>
          <w:rFonts w:eastAsia="Garamond"/>
          <w:color w:val="000000"/>
          <w:lang w:val="sq-AL"/>
        </w:rPr>
        <w:tab/>
        <w:t xml:space="preserve">   </w:t>
      </w:r>
      <w:r w:rsidRPr="00DE0078">
        <w:rPr>
          <w:rFonts w:eastAsia="Garamond"/>
          <w:color w:val="000000"/>
          <w:lang w:val="sq-AL"/>
        </w:rPr>
        <w:tab/>
        <w:t xml:space="preserve">     </w:t>
      </w:r>
      <w:r w:rsidRPr="00DE0078">
        <w:rPr>
          <w:rFonts w:eastAsia="Garamond"/>
          <w:color w:val="000000"/>
          <w:lang w:val="sq-AL"/>
        </w:rPr>
        <w:tab/>
        <w:t xml:space="preserve">                      </w:t>
      </w:r>
      <w:r w:rsidRPr="00DE0078">
        <w:rPr>
          <w:rFonts w:eastAsia="Garamond"/>
          <w:b/>
          <w:bCs/>
          <w:color w:val="000000"/>
          <w:lang w:val="sq-AL"/>
        </w:rPr>
        <w:t xml:space="preserve"> 10 euro</w:t>
      </w:r>
    </w:p>
    <w:p w14:paraId="1EC8D324" w14:textId="5490C5C7" w:rsidR="009C1088" w:rsidRPr="00DE0078" w:rsidRDefault="009C1088" w:rsidP="009C1088">
      <w:pPr>
        <w:ind w:left="288"/>
        <w:jc w:val="both"/>
        <w:rPr>
          <w:rFonts w:eastAsia="Garamond"/>
          <w:color w:val="000000"/>
          <w:lang w:val="sq-AL"/>
        </w:rPr>
      </w:pPr>
      <w:r w:rsidRPr="00DE0078">
        <w:rPr>
          <w:rFonts w:eastAsia="Garamond"/>
          <w:color w:val="000000"/>
          <w:lang w:val="sq-AL"/>
        </w:rPr>
        <w:t xml:space="preserve">2. Për automjetet transportuese/minibus dhe autobus  </w:t>
      </w:r>
      <w:r w:rsidRPr="00DE0078">
        <w:rPr>
          <w:rFonts w:eastAsia="Garamond"/>
          <w:color w:val="000000"/>
          <w:lang w:val="sq-AL"/>
        </w:rPr>
        <w:tab/>
      </w:r>
      <w:r w:rsidRPr="00DE0078">
        <w:rPr>
          <w:rFonts w:eastAsia="Garamond"/>
          <w:color w:val="000000"/>
          <w:lang w:val="sq-AL"/>
        </w:rPr>
        <w:tab/>
      </w:r>
      <w:r w:rsidRPr="00DE0078">
        <w:rPr>
          <w:rFonts w:eastAsia="Garamond"/>
          <w:color w:val="000000"/>
          <w:lang w:val="sq-AL"/>
        </w:rPr>
        <w:tab/>
      </w:r>
      <w:r w:rsidRPr="00DE0078">
        <w:rPr>
          <w:rFonts w:eastAsia="Garamond"/>
          <w:color w:val="000000"/>
          <w:lang w:val="sq-AL"/>
        </w:rPr>
        <w:tab/>
        <w:t xml:space="preserve">           </w:t>
      </w:r>
      <w:r w:rsidRPr="00DE0078">
        <w:rPr>
          <w:rFonts w:eastAsia="Garamond"/>
          <w:b/>
          <w:bCs/>
          <w:color w:val="000000"/>
          <w:lang w:val="sq-AL"/>
        </w:rPr>
        <w:t>25 euro</w:t>
      </w:r>
    </w:p>
    <w:p w14:paraId="1958BDFC" w14:textId="40ABD73D" w:rsidR="009C1088" w:rsidRPr="00DE0078" w:rsidRDefault="009C1088" w:rsidP="009C1088">
      <w:pPr>
        <w:ind w:left="288"/>
        <w:jc w:val="both"/>
        <w:rPr>
          <w:rFonts w:eastAsia="Garamond"/>
          <w:color w:val="000000"/>
          <w:lang w:val="sq-AL"/>
        </w:rPr>
      </w:pPr>
      <w:r w:rsidRPr="00DE0078">
        <w:rPr>
          <w:rFonts w:eastAsia="Garamond"/>
          <w:color w:val="000000"/>
          <w:lang w:val="sq-AL"/>
        </w:rPr>
        <w:t xml:space="preserve">3. Për automjetet transportuese të mallrave deri 12 ton  </w:t>
      </w:r>
      <w:r w:rsidRPr="00DE0078">
        <w:rPr>
          <w:rFonts w:eastAsia="Garamond"/>
          <w:color w:val="000000"/>
          <w:lang w:val="sq-AL"/>
        </w:rPr>
        <w:tab/>
      </w:r>
      <w:r w:rsidRPr="00DE0078">
        <w:rPr>
          <w:rFonts w:eastAsia="Garamond"/>
          <w:color w:val="000000"/>
          <w:lang w:val="sq-AL"/>
        </w:rPr>
        <w:tab/>
      </w:r>
      <w:r w:rsidRPr="00DE0078">
        <w:rPr>
          <w:rFonts w:eastAsia="Garamond"/>
          <w:color w:val="000000"/>
          <w:lang w:val="sq-AL"/>
        </w:rPr>
        <w:tab/>
      </w:r>
      <w:r w:rsidRPr="00DE0078">
        <w:rPr>
          <w:rFonts w:eastAsia="Garamond"/>
          <w:color w:val="000000"/>
          <w:lang w:val="sq-AL"/>
        </w:rPr>
        <w:tab/>
        <w:t xml:space="preserve">           </w:t>
      </w:r>
      <w:r w:rsidRPr="00DE0078">
        <w:rPr>
          <w:rFonts w:eastAsia="Garamond"/>
          <w:b/>
          <w:bCs/>
          <w:color w:val="000000"/>
          <w:lang w:val="sq-AL"/>
        </w:rPr>
        <w:t>15 euro</w:t>
      </w:r>
    </w:p>
    <w:p w14:paraId="7C7D1EF8" w14:textId="77777777" w:rsidR="009C1088" w:rsidRPr="00DE0078" w:rsidRDefault="009C1088" w:rsidP="009C1088">
      <w:pPr>
        <w:rPr>
          <w:rFonts w:eastAsia="Garamond"/>
          <w:lang w:val="sq-AL"/>
        </w:rPr>
      </w:pPr>
    </w:p>
    <w:p w14:paraId="046928E2" w14:textId="77777777" w:rsidR="009C1088" w:rsidRPr="00DE0078" w:rsidRDefault="009C1088" w:rsidP="00272CBA">
      <w:pPr>
        <w:rPr>
          <w:rFonts w:eastAsia="Garamond"/>
          <w:lang w:val="sq-AL"/>
        </w:rPr>
      </w:pPr>
    </w:p>
    <w:p w14:paraId="51521694" w14:textId="0DC57736" w:rsidR="009C1088" w:rsidRPr="00DE0078" w:rsidRDefault="009C1088" w:rsidP="00E21185">
      <w:pPr>
        <w:pStyle w:val="Tarifa02"/>
      </w:pPr>
      <w:bookmarkStart w:id="171" w:name="_Toc119252265"/>
      <w:bookmarkStart w:id="172" w:name="_Toc126563158"/>
      <w:bookmarkStart w:id="173" w:name="_Toc127191743"/>
      <w:r w:rsidRPr="00DE0078">
        <w:t xml:space="preserve">Neni </w:t>
      </w:r>
      <w:bookmarkEnd w:id="171"/>
      <w:bookmarkEnd w:id="172"/>
      <w:r w:rsidR="0088344F">
        <w:t>29</w:t>
      </w:r>
      <w:bookmarkEnd w:id="173"/>
    </w:p>
    <w:p w14:paraId="5539199C" w14:textId="259ED22A" w:rsidR="009C1088" w:rsidRPr="00DE0078" w:rsidRDefault="008D0032" w:rsidP="00E21185">
      <w:pPr>
        <w:pStyle w:val="Tarifa02"/>
      </w:pPr>
      <w:bookmarkStart w:id="174" w:name="_Toc119252266"/>
      <w:bookmarkStart w:id="175" w:name="_Toc126563159"/>
      <w:bookmarkStart w:id="176" w:name="_Toc127191744"/>
      <w:r>
        <w:t>Vazhdimi i Licencës/Lejes për kr</w:t>
      </w:r>
      <w:r w:rsidR="009C1088" w:rsidRPr="00DE0078">
        <w:t>yerjen e transportit publik të udhëtarëve dhe mallrave</w:t>
      </w:r>
      <w:bookmarkEnd w:id="174"/>
      <w:bookmarkEnd w:id="175"/>
      <w:bookmarkEnd w:id="176"/>
    </w:p>
    <w:p w14:paraId="0A985A74" w14:textId="77777777" w:rsidR="009C1088" w:rsidRPr="00DE0078" w:rsidRDefault="009C1088" w:rsidP="009C1088">
      <w:pPr>
        <w:pStyle w:val="Heading2"/>
        <w:rPr>
          <w:rFonts w:eastAsia="Garamond"/>
          <w:b/>
          <w:color w:val="000000"/>
          <w:sz w:val="24"/>
          <w:szCs w:val="24"/>
          <w:lang w:val="sq-AL"/>
        </w:rPr>
      </w:pPr>
    </w:p>
    <w:p w14:paraId="11D2D362" w14:textId="08484DC5" w:rsidR="009C1088" w:rsidRPr="00DE0078" w:rsidRDefault="009C1088" w:rsidP="009C1088">
      <w:pPr>
        <w:pStyle w:val="Heading2"/>
        <w:jc w:val="both"/>
        <w:rPr>
          <w:rFonts w:eastAsia="Garamond"/>
          <w:bCs/>
          <w:color w:val="000000"/>
          <w:sz w:val="24"/>
          <w:szCs w:val="24"/>
          <w:lang w:val="sq-AL"/>
        </w:rPr>
      </w:pPr>
      <w:bookmarkStart w:id="177" w:name="_Toc119252267"/>
      <w:bookmarkStart w:id="178" w:name="_Toc126563160"/>
      <w:bookmarkStart w:id="179" w:name="_Toc127191745"/>
      <w:r w:rsidRPr="00DE0078">
        <w:rPr>
          <w:rFonts w:eastAsia="Garamond"/>
          <w:bCs/>
          <w:color w:val="000000"/>
          <w:sz w:val="24"/>
          <w:szCs w:val="24"/>
          <w:lang w:val="sq-AL"/>
        </w:rPr>
        <w:t>Taksat për v</w:t>
      </w:r>
      <w:r w:rsidR="008D0032">
        <w:rPr>
          <w:rFonts w:eastAsia="Garamond"/>
          <w:bCs/>
          <w:color w:val="000000"/>
          <w:sz w:val="24"/>
          <w:szCs w:val="24"/>
          <w:lang w:val="sq-AL"/>
        </w:rPr>
        <w:t>azhdimin e Licencës/Lejes për kr</w:t>
      </w:r>
      <w:r w:rsidRPr="00DE0078">
        <w:rPr>
          <w:rFonts w:eastAsia="Garamond"/>
          <w:bCs/>
          <w:color w:val="000000"/>
          <w:sz w:val="24"/>
          <w:szCs w:val="24"/>
          <w:lang w:val="sq-AL"/>
        </w:rPr>
        <w:t xml:space="preserve">yerjen e transportit publik të udhëtarëve dhe mallrave aplikohen sipas të </w:t>
      </w:r>
      <w:r w:rsidR="008D0032" w:rsidRPr="00DE0078">
        <w:rPr>
          <w:rFonts w:eastAsia="Garamond"/>
          <w:bCs/>
          <w:color w:val="000000"/>
          <w:sz w:val="24"/>
          <w:szCs w:val="24"/>
          <w:lang w:val="sq-AL"/>
        </w:rPr>
        <w:t>njëjtave</w:t>
      </w:r>
      <w:r w:rsidRPr="00DE0078">
        <w:rPr>
          <w:rFonts w:eastAsia="Garamond"/>
          <w:bCs/>
          <w:color w:val="000000"/>
          <w:sz w:val="24"/>
          <w:szCs w:val="24"/>
          <w:lang w:val="sq-AL"/>
        </w:rPr>
        <w:t xml:space="preserve"> </w:t>
      </w:r>
      <w:r w:rsidR="008D0032" w:rsidRPr="00DE0078">
        <w:rPr>
          <w:rFonts w:eastAsia="Garamond"/>
          <w:bCs/>
          <w:color w:val="000000"/>
          <w:sz w:val="24"/>
          <w:szCs w:val="24"/>
          <w:lang w:val="sq-AL"/>
        </w:rPr>
        <w:t>tarifave</w:t>
      </w:r>
      <w:r w:rsidRPr="00DE0078">
        <w:rPr>
          <w:rFonts w:eastAsia="Garamond"/>
          <w:bCs/>
          <w:color w:val="000000"/>
          <w:sz w:val="24"/>
          <w:szCs w:val="24"/>
          <w:lang w:val="sq-AL"/>
        </w:rPr>
        <w:t xml:space="preserve"> të </w:t>
      </w:r>
      <w:r w:rsidRPr="008D0032">
        <w:rPr>
          <w:rFonts w:eastAsia="Garamond"/>
          <w:b/>
          <w:bCs/>
          <w:i/>
          <w:color w:val="000000"/>
          <w:sz w:val="24"/>
          <w:szCs w:val="24"/>
          <w:u w:val="single"/>
          <w:lang w:val="sq-AL"/>
        </w:rPr>
        <w:t>nenit 9.</w:t>
      </w:r>
      <w:bookmarkEnd w:id="177"/>
      <w:bookmarkEnd w:id="178"/>
      <w:bookmarkEnd w:id="179"/>
      <w:r w:rsidRPr="00DE0078">
        <w:rPr>
          <w:rFonts w:eastAsia="Garamond"/>
          <w:bCs/>
          <w:color w:val="000000"/>
          <w:sz w:val="24"/>
          <w:szCs w:val="24"/>
          <w:lang w:val="sq-AL"/>
        </w:rPr>
        <w:t xml:space="preserve"> </w:t>
      </w:r>
    </w:p>
    <w:p w14:paraId="63325F04" w14:textId="1E740BE0" w:rsidR="009C1088" w:rsidRPr="00DE0078" w:rsidRDefault="009C1088" w:rsidP="00EF30D8">
      <w:pPr>
        <w:jc w:val="both"/>
        <w:rPr>
          <w:rFonts w:eastAsia="Garamond"/>
          <w:color w:val="FF0000"/>
          <w:lang w:val="sq-AL"/>
        </w:rPr>
      </w:pPr>
    </w:p>
    <w:p w14:paraId="1C9B517F" w14:textId="77777777" w:rsidR="009C1088" w:rsidRPr="00DE0078" w:rsidRDefault="009C1088" w:rsidP="00EF30D8">
      <w:pPr>
        <w:jc w:val="both"/>
        <w:rPr>
          <w:rFonts w:eastAsia="Garamond"/>
          <w:color w:val="FF0000"/>
          <w:lang w:val="sq-AL"/>
        </w:rPr>
      </w:pPr>
    </w:p>
    <w:p w14:paraId="53B3D2A5" w14:textId="6BED1E23" w:rsidR="00EF30D8" w:rsidRPr="00DE0078" w:rsidRDefault="00EF30D8" w:rsidP="00E21185">
      <w:pPr>
        <w:pStyle w:val="Tarifa02"/>
      </w:pPr>
      <w:bookmarkStart w:id="180" w:name="_Toc127191746"/>
      <w:r w:rsidRPr="00DE0078">
        <w:t>Neni 3</w:t>
      </w:r>
      <w:r w:rsidR="0088344F">
        <w:t>0</w:t>
      </w:r>
      <w:bookmarkEnd w:id="180"/>
    </w:p>
    <w:p w14:paraId="34A4DF35" w14:textId="77777777" w:rsidR="00EF30D8" w:rsidRPr="00DE0078" w:rsidRDefault="00EF30D8" w:rsidP="00E21185">
      <w:pPr>
        <w:pStyle w:val="Tarifa02"/>
      </w:pPr>
      <w:bookmarkStart w:id="181" w:name="_Toc127191747"/>
      <w:r w:rsidRPr="00DE0078">
        <w:t>Taksat për Shërbimet në Qendrën Komunale të Regjistrimit të Bizneseve</w:t>
      </w:r>
      <w:bookmarkEnd w:id="181"/>
    </w:p>
    <w:p w14:paraId="3413B0DF" w14:textId="77777777" w:rsidR="00EF30D8" w:rsidRPr="00DE0078" w:rsidRDefault="00EF30D8" w:rsidP="00EF30D8">
      <w:pPr>
        <w:rPr>
          <w:rFonts w:eastAsia="Garamond"/>
          <w:lang w:val="sq-AL"/>
        </w:rPr>
      </w:pPr>
    </w:p>
    <w:p w14:paraId="727532D3" w14:textId="18EA806B" w:rsidR="00EF30D8" w:rsidRPr="00DE0078" w:rsidRDefault="00EF30D8" w:rsidP="008D0032">
      <w:pPr>
        <w:jc w:val="both"/>
        <w:rPr>
          <w:rFonts w:eastAsia="Garamond"/>
          <w:lang w:val="sq-AL"/>
        </w:rPr>
      </w:pPr>
      <w:r w:rsidRPr="00DE0078">
        <w:rPr>
          <w:rFonts w:eastAsia="Garamond"/>
          <w:lang w:val="sq-AL"/>
        </w:rPr>
        <w:lastRenderedPageBreak/>
        <w:t xml:space="preserve">1. Taksat që aplikohen nga ARBK-QKRB për Shoqëritë Tregtare bazohen vetëm në llojin e shërbimit që ofrohet nga ARBK dhe nuk mund të bazohen në asnjë mënyrë në vlerën e qarkullimit apo në kapitalin e Shoqërisë Tregtare. </w:t>
      </w:r>
    </w:p>
    <w:p w14:paraId="58DC23F4" w14:textId="77777777" w:rsidR="008D0032" w:rsidRDefault="008D0032" w:rsidP="008D0032">
      <w:pPr>
        <w:jc w:val="both"/>
        <w:rPr>
          <w:rFonts w:eastAsia="Garamond"/>
          <w:lang w:val="sq-AL"/>
        </w:rPr>
      </w:pPr>
    </w:p>
    <w:p w14:paraId="152BC45D" w14:textId="30756578" w:rsidR="00EF30D8" w:rsidRPr="00DE0078" w:rsidRDefault="00EF30D8" w:rsidP="008D0032">
      <w:pPr>
        <w:jc w:val="both"/>
        <w:rPr>
          <w:rFonts w:eastAsia="Garamond"/>
          <w:lang w:val="sq-AL"/>
        </w:rPr>
      </w:pPr>
      <w:r w:rsidRPr="00DE0078">
        <w:rPr>
          <w:rFonts w:eastAsia="Garamond"/>
          <w:lang w:val="sq-AL"/>
        </w:rPr>
        <w:t xml:space="preserve">2. Llojet e shoqërive tregtare të cilat janë të themeluara dhe ato që mund të themelohen në Republikën e Kosovës, sipas ligjeve në fuqi i nënshtrohen pagesës së taksave si në vijim: </w:t>
      </w:r>
    </w:p>
    <w:p w14:paraId="1265FE42" w14:textId="61C85CCB" w:rsidR="00EF30D8" w:rsidRDefault="00256C81" w:rsidP="008D0032">
      <w:pPr>
        <w:jc w:val="both"/>
        <w:rPr>
          <w:rFonts w:eastAsia="Garamond"/>
          <w:lang w:val="sq-AL"/>
        </w:rPr>
      </w:pPr>
      <w:r w:rsidRPr="009862FA">
        <w:rPr>
          <w:rFonts w:eastAsia="Garamond"/>
          <w:b/>
          <w:lang w:val="sq-AL"/>
        </w:rPr>
        <w:t>2.1.</w:t>
      </w:r>
      <w:r w:rsidR="00EF30D8" w:rsidRPr="009862FA">
        <w:rPr>
          <w:rFonts w:eastAsia="Garamond"/>
          <w:b/>
          <w:lang w:val="sq-AL"/>
        </w:rPr>
        <w:t>Taksat për Shoqëri Aksionare, Shoqëri me Përgjegjësi të Kufizuar, Ortakëri të Kufizuar, Degë të Shoqërisë së Huaj Tregtare, dhe Kooperativë Bujqësore</w:t>
      </w:r>
      <w:r w:rsidR="00EF30D8" w:rsidRPr="00DE0078">
        <w:rPr>
          <w:rFonts w:eastAsia="Garamond"/>
          <w:lang w:val="sq-AL"/>
        </w:rPr>
        <w:t>:</w:t>
      </w:r>
    </w:p>
    <w:p w14:paraId="5E9CB568" w14:textId="77777777" w:rsidR="00E21185" w:rsidRPr="00E21185" w:rsidRDefault="00E21185" w:rsidP="00E21185">
      <w:pPr>
        <w:pStyle w:val="Heading1"/>
        <w:rPr>
          <w:lang w:val="sq-AL"/>
        </w:rPr>
      </w:pPr>
    </w:p>
    <w:p w14:paraId="6DD7DD9A" w14:textId="1CD34177" w:rsidR="00EF30D8" w:rsidRPr="00DE0078" w:rsidRDefault="00256C81" w:rsidP="00EF30D8">
      <w:pPr>
        <w:rPr>
          <w:rFonts w:eastAsia="Garamond"/>
          <w:lang w:val="sq-AL"/>
        </w:rPr>
      </w:pPr>
      <w:r w:rsidRPr="00DE0078">
        <w:rPr>
          <w:rFonts w:eastAsia="Garamond"/>
          <w:lang w:val="sq-AL"/>
        </w:rPr>
        <w:t>2.1.</w:t>
      </w:r>
      <w:r w:rsidR="00EF30D8" w:rsidRPr="00DE0078">
        <w:rPr>
          <w:rFonts w:eastAsia="Garamond"/>
          <w:lang w:val="sq-AL"/>
        </w:rPr>
        <w:t xml:space="preserve"> Harmonizimi ose rifreskimi komplet i statutit ose memorandumit                         </w:t>
      </w:r>
      <w:r w:rsidR="00EF30D8" w:rsidRPr="00DE0078">
        <w:rPr>
          <w:rFonts w:eastAsia="Garamond"/>
          <w:lang w:val="sq-AL"/>
        </w:rPr>
        <w:tab/>
        <w:t xml:space="preserve">       5 € </w:t>
      </w:r>
    </w:p>
    <w:p w14:paraId="0D5D3C8F" w14:textId="384B64F1" w:rsidR="00EF30D8" w:rsidRPr="00DE0078" w:rsidRDefault="00EF30D8" w:rsidP="00EF30D8">
      <w:pPr>
        <w:rPr>
          <w:rFonts w:eastAsia="Garamond"/>
          <w:lang w:val="sq-AL"/>
        </w:rPr>
      </w:pPr>
      <w:r w:rsidRPr="00DE0078">
        <w:rPr>
          <w:rFonts w:eastAsia="Garamond"/>
          <w:lang w:val="sq-AL"/>
        </w:rPr>
        <w:t>2</w:t>
      </w:r>
      <w:r w:rsidR="00256C81" w:rsidRPr="00DE0078">
        <w:rPr>
          <w:rFonts w:eastAsia="Garamond"/>
          <w:lang w:val="sq-AL"/>
        </w:rPr>
        <w:t>.</w:t>
      </w:r>
      <w:r w:rsidRPr="00DE0078">
        <w:rPr>
          <w:rFonts w:eastAsia="Garamond"/>
          <w:lang w:val="sq-AL"/>
        </w:rPr>
        <w:t>2. Regjistrimi fillestar i biznesit</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0 € </w:t>
      </w:r>
    </w:p>
    <w:p w14:paraId="4CE8E4BC" w14:textId="14982A72" w:rsidR="00EF30D8" w:rsidRPr="00DE0078" w:rsidRDefault="00256C81" w:rsidP="00EF30D8">
      <w:pPr>
        <w:rPr>
          <w:rFonts w:eastAsia="Garamond"/>
          <w:lang w:val="sq-AL"/>
        </w:rPr>
      </w:pPr>
      <w:r w:rsidRPr="00DE0078">
        <w:rPr>
          <w:rFonts w:eastAsia="Garamond"/>
          <w:lang w:val="sq-AL"/>
        </w:rPr>
        <w:t>2</w:t>
      </w:r>
      <w:r w:rsidR="00EF30D8" w:rsidRPr="00DE0078">
        <w:rPr>
          <w:rFonts w:eastAsia="Garamond"/>
          <w:lang w:val="sq-AL"/>
        </w:rPr>
        <w:t>.</w:t>
      </w:r>
      <w:r w:rsidRPr="00DE0078">
        <w:rPr>
          <w:rFonts w:eastAsia="Garamond"/>
          <w:lang w:val="sq-AL"/>
        </w:rPr>
        <w:t>3.</w:t>
      </w:r>
      <w:r w:rsidR="00EF30D8" w:rsidRPr="00DE0078">
        <w:rPr>
          <w:rFonts w:eastAsia="Garamond"/>
          <w:lang w:val="sq-AL"/>
        </w:rPr>
        <w:t xml:space="preserve"> Kërkesa për shuarje të biznesit e shuarje njësisë</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0 € </w:t>
      </w:r>
    </w:p>
    <w:p w14:paraId="1D9BCF46" w14:textId="3CE5F390" w:rsidR="00EF30D8" w:rsidRPr="00DE0078" w:rsidRDefault="00256C81" w:rsidP="00EF30D8">
      <w:pPr>
        <w:rPr>
          <w:rFonts w:eastAsia="Garamond"/>
          <w:lang w:val="sq-AL"/>
        </w:rPr>
      </w:pPr>
      <w:r w:rsidRPr="00DE0078">
        <w:rPr>
          <w:rFonts w:eastAsia="Garamond"/>
          <w:lang w:val="sq-AL"/>
        </w:rPr>
        <w:t>2</w:t>
      </w:r>
      <w:r w:rsidR="00EF30D8" w:rsidRPr="00DE0078">
        <w:rPr>
          <w:rFonts w:eastAsia="Garamond"/>
          <w:lang w:val="sq-AL"/>
        </w:rPr>
        <w:t>.4. Regjistrimi dhe çdo ndryshim i njësisë</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5 €</w:t>
      </w:r>
    </w:p>
    <w:p w14:paraId="7D6B7523" w14:textId="76B8955E" w:rsidR="00EF30D8" w:rsidRPr="00DE0078" w:rsidRDefault="00256C81" w:rsidP="00EF30D8">
      <w:pPr>
        <w:rPr>
          <w:rFonts w:eastAsia="Garamond"/>
          <w:lang w:val="sq-AL"/>
        </w:rPr>
      </w:pPr>
      <w:r w:rsidRPr="00DE0078">
        <w:rPr>
          <w:rFonts w:eastAsia="Garamond"/>
          <w:lang w:val="sq-AL"/>
        </w:rPr>
        <w:t>2</w:t>
      </w:r>
      <w:r w:rsidR="00EF30D8" w:rsidRPr="00DE0078">
        <w:rPr>
          <w:rFonts w:eastAsia="Garamond"/>
          <w:lang w:val="sq-AL"/>
        </w:rPr>
        <w:t xml:space="preserve">.5. Ndryshim dhe bartje emrit zyrtar dhe emrit tregtar të biznesit             </w:t>
      </w:r>
      <w:r w:rsidR="00EF30D8" w:rsidRPr="00DE0078">
        <w:rPr>
          <w:rFonts w:eastAsia="Garamond"/>
          <w:lang w:val="sq-AL"/>
        </w:rPr>
        <w:tab/>
      </w:r>
      <w:r w:rsidR="00EF30D8" w:rsidRPr="00DE0078">
        <w:rPr>
          <w:rFonts w:eastAsia="Garamond"/>
          <w:lang w:val="sq-AL"/>
        </w:rPr>
        <w:tab/>
        <w:t xml:space="preserve">                   5 € </w:t>
      </w:r>
    </w:p>
    <w:p w14:paraId="1E79AF36" w14:textId="22093F19" w:rsidR="00EF30D8" w:rsidRPr="00DE0078" w:rsidRDefault="00256C81" w:rsidP="00EF30D8">
      <w:pPr>
        <w:rPr>
          <w:rFonts w:eastAsia="Garamond"/>
          <w:lang w:val="sq-AL"/>
        </w:rPr>
      </w:pPr>
      <w:r w:rsidRPr="00DE0078">
        <w:rPr>
          <w:rFonts w:eastAsia="Garamond"/>
          <w:lang w:val="sq-AL"/>
        </w:rPr>
        <w:t>2</w:t>
      </w:r>
      <w:r w:rsidR="00EF30D8" w:rsidRPr="00DE0078">
        <w:rPr>
          <w:rFonts w:eastAsia="Garamond"/>
          <w:lang w:val="sq-AL"/>
        </w:rPr>
        <w:t xml:space="preserve">.6. Ndryshime të personave të autorizuar (Përfaqësuesit e Autorizuar, Drejtorët dhe Bordi i Drejtorëve) </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5 €</w:t>
      </w:r>
    </w:p>
    <w:p w14:paraId="3D4368E2" w14:textId="22799E28" w:rsidR="00EF30D8" w:rsidRPr="00DE0078" w:rsidRDefault="00256C81" w:rsidP="00EF30D8">
      <w:pPr>
        <w:rPr>
          <w:rFonts w:eastAsia="Garamond"/>
          <w:lang w:val="sq-AL"/>
        </w:rPr>
      </w:pPr>
      <w:r w:rsidRPr="00DE0078">
        <w:rPr>
          <w:rFonts w:eastAsia="Garamond"/>
          <w:lang w:val="sq-AL"/>
        </w:rPr>
        <w:t>2</w:t>
      </w:r>
      <w:r w:rsidR="00EF30D8" w:rsidRPr="00DE0078">
        <w:rPr>
          <w:rFonts w:eastAsia="Garamond"/>
          <w:lang w:val="sq-AL"/>
        </w:rPr>
        <w:t>.7. Ndryshimi i adresës dhe emrit të biznesit.</w:t>
      </w:r>
      <w:r w:rsidR="008D0032">
        <w:rPr>
          <w:rFonts w:eastAsia="Garamond"/>
          <w:lang w:val="sq-AL"/>
        </w:rPr>
        <w:t xml:space="preserve"> </w:t>
      </w:r>
      <w:r w:rsidR="00EF30D8" w:rsidRPr="00DE0078">
        <w:rPr>
          <w:rFonts w:eastAsia="Garamond"/>
          <w:lang w:val="sq-AL"/>
        </w:rPr>
        <w:t xml:space="preserve">Adresës së banimit të pronarët apo </w:t>
      </w:r>
      <w:r w:rsidR="008D0032" w:rsidRPr="00DE0078">
        <w:rPr>
          <w:rFonts w:eastAsia="Garamond"/>
          <w:lang w:val="sq-AL"/>
        </w:rPr>
        <w:t>përfaqësueseve</w:t>
      </w:r>
      <w:r w:rsidR="00EF30D8" w:rsidRPr="00DE0078">
        <w:rPr>
          <w:rFonts w:eastAsia="Garamond"/>
          <w:lang w:val="sq-AL"/>
        </w:rPr>
        <w:t xml:space="preserve"> të Autorizuar dhe Numrit të telefonit të biznesit dhe </w:t>
      </w:r>
      <w:r w:rsidR="008D0032" w:rsidRPr="00DE0078">
        <w:rPr>
          <w:rFonts w:eastAsia="Garamond"/>
          <w:lang w:val="sq-AL"/>
        </w:rPr>
        <w:t>emalit</w:t>
      </w:r>
      <w:r w:rsidR="00EF30D8" w:rsidRPr="00DE0078">
        <w:rPr>
          <w:rFonts w:eastAsia="Garamond"/>
          <w:lang w:val="sq-AL"/>
        </w:rPr>
        <w:tab/>
      </w:r>
      <w:r w:rsidR="00EF30D8" w:rsidRPr="00DE0078">
        <w:rPr>
          <w:rFonts w:eastAsia="Garamond"/>
          <w:lang w:val="sq-AL"/>
        </w:rPr>
        <w:tab/>
        <w:t xml:space="preserve">                                           5 €</w:t>
      </w:r>
    </w:p>
    <w:p w14:paraId="5E1B7DC4" w14:textId="05B20B37" w:rsidR="00EF30D8" w:rsidRPr="00DE0078" w:rsidRDefault="00256C81" w:rsidP="00EF30D8">
      <w:pPr>
        <w:rPr>
          <w:rFonts w:eastAsia="Garamond"/>
          <w:lang w:val="sq-AL"/>
        </w:rPr>
      </w:pPr>
      <w:r w:rsidRPr="00DE0078">
        <w:rPr>
          <w:rFonts w:eastAsia="Garamond"/>
          <w:lang w:val="sq-AL"/>
        </w:rPr>
        <w:t>2</w:t>
      </w:r>
      <w:r w:rsidR="00EF30D8" w:rsidRPr="00DE0078">
        <w:rPr>
          <w:rFonts w:eastAsia="Garamond"/>
          <w:lang w:val="sq-AL"/>
        </w:rPr>
        <w:t>.8. Ndërrim  i pronarëve dhe ndryshimi i kapitalit dhe vlerës së aksioneve</w:t>
      </w:r>
      <w:r w:rsidR="00EF30D8" w:rsidRPr="00DE0078">
        <w:rPr>
          <w:rFonts w:eastAsia="Garamond"/>
          <w:lang w:val="sq-AL"/>
        </w:rPr>
        <w:tab/>
      </w:r>
      <w:r w:rsidR="00EF30D8" w:rsidRPr="00DE0078">
        <w:rPr>
          <w:rFonts w:eastAsia="Garamond"/>
          <w:lang w:val="sq-AL"/>
        </w:rPr>
        <w:tab/>
        <w:t xml:space="preserve">                   5 € </w:t>
      </w:r>
    </w:p>
    <w:p w14:paraId="5FB4B5F9" w14:textId="2AD747CB" w:rsidR="00EF30D8" w:rsidRPr="00DE0078" w:rsidRDefault="00256C81" w:rsidP="00EF30D8">
      <w:pPr>
        <w:rPr>
          <w:rFonts w:eastAsia="Garamond"/>
          <w:lang w:val="sq-AL"/>
        </w:rPr>
      </w:pPr>
      <w:r w:rsidRPr="00DE0078">
        <w:rPr>
          <w:rFonts w:eastAsia="Garamond"/>
          <w:lang w:val="sq-AL"/>
        </w:rPr>
        <w:t>2</w:t>
      </w:r>
      <w:r w:rsidR="00EF30D8" w:rsidRPr="00DE0078">
        <w:rPr>
          <w:rFonts w:eastAsia="Garamond"/>
          <w:lang w:val="sq-AL"/>
        </w:rPr>
        <w:t>.9. Ndryshimi i veprimtarive të biznesit</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5 € </w:t>
      </w:r>
    </w:p>
    <w:p w14:paraId="32B5EF45" w14:textId="6DF89116" w:rsidR="00EF30D8" w:rsidRPr="00DE0078" w:rsidRDefault="00256C81" w:rsidP="00EF30D8">
      <w:pPr>
        <w:rPr>
          <w:rFonts w:eastAsia="Garamond"/>
          <w:lang w:val="sq-AL"/>
        </w:rPr>
      </w:pPr>
      <w:r w:rsidRPr="00DE0078">
        <w:rPr>
          <w:rFonts w:eastAsia="Garamond"/>
          <w:lang w:val="sq-AL"/>
        </w:rPr>
        <w:t>2.10.</w:t>
      </w:r>
      <w:r w:rsidR="00EF30D8" w:rsidRPr="00DE0078">
        <w:rPr>
          <w:rFonts w:eastAsia="Garamond"/>
          <w:lang w:val="sq-AL"/>
        </w:rPr>
        <w:t xml:space="preserve">Ndërrimi i tipit të biznesit; bashkimi ose ndarja e Shoqërisë Tregtare </w:t>
      </w:r>
      <w:r w:rsidR="00EF30D8" w:rsidRPr="00DE0078">
        <w:rPr>
          <w:rFonts w:eastAsia="Garamond"/>
          <w:lang w:val="sq-AL"/>
        </w:rPr>
        <w:tab/>
      </w:r>
      <w:r w:rsidR="00EF30D8" w:rsidRPr="00DE0078">
        <w:rPr>
          <w:rFonts w:eastAsia="Garamond"/>
          <w:lang w:val="sq-AL"/>
        </w:rPr>
        <w:tab/>
        <w:t xml:space="preserve">                   5 €</w:t>
      </w:r>
    </w:p>
    <w:p w14:paraId="08A8ED6E" w14:textId="4E70A3E5" w:rsidR="00EF30D8" w:rsidRPr="00DE0078" w:rsidRDefault="00256C81" w:rsidP="00EF30D8">
      <w:pPr>
        <w:rPr>
          <w:rFonts w:eastAsia="Garamond"/>
          <w:lang w:val="sq-AL"/>
        </w:rPr>
      </w:pPr>
      <w:r w:rsidRPr="00DE0078">
        <w:rPr>
          <w:rFonts w:eastAsia="Garamond"/>
          <w:lang w:val="sq-AL"/>
        </w:rPr>
        <w:t>2.1</w:t>
      </w:r>
      <w:r w:rsidR="00EF30D8" w:rsidRPr="00DE0078">
        <w:rPr>
          <w:rFonts w:eastAsia="Garamond"/>
          <w:lang w:val="sq-AL"/>
        </w:rPr>
        <w:t xml:space="preserve">1. Ndërrimi i numrit të punëtorëve.         </w:t>
      </w:r>
      <w:r w:rsidR="00EF30D8" w:rsidRPr="00DE0078">
        <w:rPr>
          <w:rFonts w:eastAsia="Garamond"/>
          <w:lang w:val="sq-AL"/>
        </w:rPr>
        <w:tab/>
        <w:t xml:space="preserve">       </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0 €</w:t>
      </w:r>
      <w:r w:rsidR="00EF30D8" w:rsidRPr="00DE0078">
        <w:rPr>
          <w:rFonts w:eastAsia="Garamond"/>
          <w:lang w:val="sq-AL"/>
        </w:rPr>
        <w:tab/>
      </w:r>
    </w:p>
    <w:p w14:paraId="53A953C0" w14:textId="48F91A03" w:rsidR="00EF30D8" w:rsidRPr="00DE0078" w:rsidRDefault="00256C81" w:rsidP="009862FA">
      <w:pPr>
        <w:jc w:val="both"/>
        <w:rPr>
          <w:rFonts w:eastAsia="Garamond"/>
          <w:lang w:val="sq-AL"/>
        </w:rPr>
      </w:pPr>
      <w:r w:rsidRPr="00DE0078">
        <w:rPr>
          <w:rFonts w:eastAsia="Garamond"/>
          <w:lang w:val="sq-AL"/>
        </w:rPr>
        <w:t>2.12</w:t>
      </w:r>
      <w:r w:rsidR="00EF30D8" w:rsidRPr="00DE0078">
        <w:rPr>
          <w:rFonts w:eastAsia="Garamond"/>
          <w:lang w:val="sq-AL"/>
        </w:rPr>
        <w:t>. Marrja e Certifikata duplikat  apo me datë të re</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w:t>
      </w:r>
      <w:r w:rsidR="009862FA">
        <w:rPr>
          <w:rFonts w:eastAsia="Garamond"/>
          <w:lang w:val="sq-AL"/>
        </w:rPr>
        <w:t xml:space="preserve">                    </w:t>
      </w:r>
      <w:r w:rsidR="00EF30D8" w:rsidRPr="00DE0078">
        <w:rPr>
          <w:rFonts w:eastAsia="Garamond"/>
          <w:lang w:val="sq-AL"/>
        </w:rPr>
        <w:t>2 €</w:t>
      </w:r>
    </w:p>
    <w:p w14:paraId="21FECED5" w14:textId="6F497DB4" w:rsidR="00EF30D8" w:rsidRPr="00DE0078" w:rsidRDefault="00256C81" w:rsidP="00EF30D8">
      <w:pPr>
        <w:rPr>
          <w:rFonts w:eastAsia="Garamond"/>
          <w:lang w:val="sq-AL"/>
        </w:rPr>
      </w:pPr>
      <w:r w:rsidRPr="00DE0078">
        <w:rPr>
          <w:rFonts w:eastAsia="Garamond"/>
          <w:lang w:val="sq-AL"/>
        </w:rPr>
        <w:t>2.1</w:t>
      </w:r>
      <w:r w:rsidR="00EF30D8" w:rsidRPr="00DE0078">
        <w:rPr>
          <w:rFonts w:eastAsia="Garamond"/>
          <w:lang w:val="sq-AL"/>
        </w:rPr>
        <w:t xml:space="preserve">3. </w:t>
      </w:r>
      <w:r w:rsidR="009862FA" w:rsidRPr="00DE0078">
        <w:rPr>
          <w:rFonts w:eastAsia="Garamond"/>
          <w:lang w:val="sq-AL"/>
        </w:rPr>
        <w:t>Kërkesa</w:t>
      </w:r>
      <w:r w:rsidR="009862FA">
        <w:rPr>
          <w:rFonts w:eastAsia="Garamond"/>
          <w:lang w:val="sq-AL"/>
        </w:rPr>
        <w:t xml:space="preserve"> për marrjen e v</w:t>
      </w:r>
      <w:r w:rsidR="00EF30D8" w:rsidRPr="00DE0078">
        <w:rPr>
          <w:rFonts w:eastAsia="Garamond"/>
          <w:lang w:val="sq-AL"/>
        </w:rPr>
        <w:t xml:space="preserve">ërtetimi  duplikat për shuarje të biznesit </w:t>
      </w:r>
      <w:r w:rsidR="00EF30D8" w:rsidRPr="00DE0078">
        <w:rPr>
          <w:rFonts w:eastAsia="Garamond"/>
          <w:lang w:val="sq-AL"/>
        </w:rPr>
        <w:tab/>
      </w:r>
      <w:r w:rsidR="00EF30D8" w:rsidRPr="00DE0078">
        <w:rPr>
          <w:rFonts w:eastAsia="Garamond"/>
          <w:lang w:val="sq-AL"/>
        </w:rPr>
        <w:tab/>
        <w:t xml:space="preserve">                   0 € </w:t>
      </w:r>
    </w:p>
    <w:p w14:paraId="4751924D" w14:textId="2F6C0723" w:rsidR="00EF30D8" w:rsidRPr="00DE0078" w:rsidRDefault="00256C81" w:rsidP="00EF30D8">
      <w:pPr>
        <w:rPr>
          <w:rFonts w:eastAsia="Garamond"/>
          <w:lang w:val="sq-AL"/>
        </w:rPr>
      </w:pPr>
      <w:r w:rsidRPr="00DE0078">
        <w:rPr>
          <w:rFonts w:eastAsia="Garamond"/>
          <w:lang w:val="sq-AL"/>
        </w:rPr>
        <w:t>2.14</w:t>
      </w:r>
      <w:r w:rsidR="00EF30D8" w:rsidRPr="00DE0078">
        <w:rPr>
          <w:rFonts w:eastAsia="Garamond"/>
          <w:lang w:val="sq-AL"/>
        </w:rPr>
        <w:t>. Vërtetim lidhur me bi</w:t>
      </w:r>
      <w:r w:rsidR="009862FA">
        <w:rPr>
          <w:rFonts w:eastAsia="Garamond"/>
          <w:lang w:val="sq-AL"/>
        </w:rPr>
        <w:t>znesin, pronar apo drejtor dhe v</w:t>
      </w:r>
      <w:r w:rsidR="009862FA" w:rsidRPr="00DE0078">
        <w:rPr>
          <w:rFonts w:eastAsia="Garamond"/>
          <w:lang w:val="sq-AL"/>
        </w:rPr>
        <w:t>ërtetim</w:t>
      </w:r>
      <w:r w:rsidR="00EF30D8" w:rsidRPr="00DE0078">
        <w:rPr>
          <w:rFonts w:eastAsia="Garamond"/>
          <w:lang w:val="sq-AL"/>
        </w:rPr>
        <w:t xml:space="preserve"> që n</w:t>
      </w:r>
      <w:r w:rsidR="009862FA">
        <w:rPr>
          <w:rFonts w:eastAsia="Garamond"/>
          <w:lang w:val="sq-AL"/>
        </w:rPr>
        <w:t xml:space="preserve">uk ka biznes                </w:t>
      </w:r>
      <w:r w:rsidR="00EF30D8" w:rsidRPr="00DE0078">
        <w:rPr>
          <w:rFonts w:eastAsia="Garamond"/>
          <w:lang w:val="sq-AL"/>
        </w:rPr>
        <w:t>1 €</w:t>
      </w:r>
    </w:p>
    <w:p w14:paraId="1F667468" w14:textId="6D882F5A" w:rsidR="00EF30D8" w:rsidRPr="00DE0078" w:rsidRDefault="00256C81" w:rsidP="00EF30D8">
      <w:pPr>
        <w:rPr>
          <w:rFonts w:eastAsia="Garamond"/>
          <w:lang w:val="sq-AL"/>
        </w:rPr>
      </w:pPr>
      <w:r w:rsidRPr="00DE0078">
        <w:rPr>
          <w:rFonts w:eastAsia="Garamond"/>
          <w:lang w:val="sq-AL"/>
        </w:rPr>
        <w:t>2.1</w:t>
      </w:r>
      <w:r w:rsidR="00EF30D8" w:rsidRPr="00DE0078">
        <w:rPr>
          <w:rFonts w:eastAsia="Garamond"/>
          <w:lang w:val="sq-AL"/>
        </w:rPr>
        <w:t>5. Vërtetimi (vulosja) e çdo kopjes autentike  për faqe</w:t>
      </w:r>
      <w:r w:rsidR="00EF30D8" w:rsidRPr="00DE0078">
        <w:rPr>
          <w:rFonts w:eastAsia="Garamond"/>
          <w:lang w:val="sq-AL"/>
        </w:rPr>
        <w:tab/>
      </w:r>
      <w:r w:rsidR="00EF30D8" w:rsidRPr="00DE0078">
        <w:rPr>
          <w:rFonts w:eastAsia="Garamond"/>
          <w:lang w:val="sq-AL"/>
        </w:rPr>
        <w:tab/>
        <w:t xml:space="preserve">                                      0.50 €</w:t>
      </w:r>
    </w:p>
    <w:p w14:paraId="388C8ADB" w14:textId="7C664CDA" w:rsidR="00EF30D8" w:rsidRPr="00DE0078" w:rsidRDefault="00256C81" w:rsidP="00EF30D8">
      <w:pPr>
        <w:rPr>
          <w:rFonts w:eastAsia="Garamond"/>
          <w:lang w:val="sq-AL"/>
        </w:rPr>
      </w:pPr>
      <w:r w:rsidRPr="00DE0078">
        <w:rPr>
          <w:rFonts w:eastAsia="Garamond"/>
          <w:lang w:val="sq-AL"/>
        </w:rPr>
        <w:t>2.1</w:t>
      </w:r>
      <w:r w:rsidR="00EF30D8" w:rsidRPr="00DE0078">
        <w:rPr>
          <w:rFonts w:eastAsia="Garamond"/>
          <w:lang w:val="sq-AL"/>
        </w:rPr>
        <w:t xml:space="preserve">6. Informatat, Historia e biznesit apo marrja e  fotokopjes së dokumenteve të biznesit për faqe    0.20 € </w:t>
      </w:r>
    </w:p>
    <w:p w14:paraId="02B7BB92" w14:textId="7B9F4452" w:rsidR="00EF30D8" w:rsidRPr="00DE0078" w:rsidRDefault="00256C81" w:rsidP="00EF30D8">
      <w:pPr>
        <w:rPr>
          <w:rFonts w:eastAsia="Garamond"/>
          <w:lang w:val="sq-AL"/>
        </w:rPr>
      </w:pPr>
      <w:r w:rsidRPr="00DE0078">
        <w:rPr>
          <w:rFonts w:eastAsia="Garamond"/>
          <w:lang w:val="sq-AL"/>
        </w:rPr>
        <w:t>2.1</w:t>
      </w:r>
      <w:r w:rsidR="00EF30D8" w:rsidRPr="00DE0078">
        <w:rPr>
          <w:rFonts w:eastAsia="Garamond"/>
          <w:lang w:val="sq-AL"/>
        </w:rPr>
        <w:t>7. Lëshimi i Informatave në formë elektronike për 10KB (kilobajt) për faqe</w:t>
      </w:r>
      <w:r w:rsidR="00EF30D8" w:rsidRPr="00DE0078">
        <w:rPr>
          <w:rFonts w:eastAsia="Garamond"/>
          <w:lang w:val="sq-AL"/>
        </w:rPr>
        <w:tab/>
        <w:t xml:space="preserve">              0.50 €</w:t>
      </w:r>
    </w:p>
    <w:p w14:paraId="5DA37281" w14:textId="77777777" w:rsidR="00EF30D8" w:rsidRPr="009862FA" w:rsidRDefault="00EF30D8" w:rsidP="00EF30D8">
      <w:pPr>
        <w:rPr>
          <w:rFonts w:eastAsia="Garamond"/>
          <w:b/>
          <w:lang w:val="sq-AL"/>
        </w:rPr>
      </w:pPr>
    </w:p>
    <w:p w14:paraId="626CADFC" w14:textId="17088F93" w:rsidR="00EF30D8" w:rsidRPr="00DE0078" w:rsidRDefault="00256C81" w:rsidP="00EF30D8">
      <w:pPr>
        <w:rPr>
          <w:rFonts w:eastAsia="Garamond"/>
          <w:lang w:val="sq-AL"/>
        </w:rPr>
      </w:pPr>
      <w:r w:rsidRPr="009862FA">
        <w:rPr>
          <w:rFonts w:eastAsia="Garamond"/>
          <w:b/>
          <w:lang w:val="sq-AL"/>
        </w:rPr>
        <w:t>2.18.</w:t>
      </w:r>
      <w:r w:rsidR="00EF30D8" w:rsidRPr="009862FA">
        <w:rPr>
          <w:rFonts w:eastAsia="Garamond"/>
          <w:b/>
          <w:lang w:val="sq-AL"/>
        </w:rPr>
        <w:t>Taksat për Biznes Individual dhe Ortakëri të Përgjithshme</w:t>
      </w:r>
      <w:r w:rsidR="00EF30D8" w:rsidRPr="00DE0078">
        <w:rPr>
          <w:rFonts w:eastAsia="Garamond"/>
          <w:lang w:val="sq-AL"/>
        </w:rPr>
        <w:t>:</w:t>
      </w:r>
    </w:p>
    <w:p w14:paraId="7E5B7555" w14:textId="7B435875" w:rsidR="00EF30D8" w:rsidRPr="00DE0078" w:rsidRDefault="00256C81" w:rsidP="00EF30D8">
      <w:pPr>
        <w:rPr>
          <w:rFonts w:eastAsia="Garamond"/>
          <w:lang w:val="sq-AL"/>
        </w:rPr>
      </w:pPr>
      <w:r w:rsidRPr="00DE0078">
        <w:rPr>
          <w:rFonts w:eastAsia="Garamond"/>
          <w:lang w:val="sq-AL"/>
        </w:rPr>
        <w:t>2.19.</w:t>
      </w:r>
      <w:r w:rsidR="00EF30D8" w:rsidRPr="00DE0078">
        <w:rPr>
          <w:rFonts w:eastAsia="Garamond"/>
          <w:lang w:val="sq-AL"/>
        </w:rPr>
        <w:t xml:space="preserve"> Regjistrimi fillestar i biznesit </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0 €</w:t>
      </w:r>
    </w:p>
    <w:p w14:paraId="15B14773" w14:textId="096878C3" w:rsidR="00EF30D8" w:rsidRPr="00DE0078" w:rsidRDefault="00EF30D8" w:rsidP="00EF30D8">
      <w:pPr>
        <w:rPr>
          <w:rFonts w:eastAsia="Garamond"/>
          <w:lang w:val="sq-AL"/>
        </w:rPr>
      </w:pPr>
      <w:r w:rsidRPr="00DE0078">
        <w:rPr>
          <w:rFonts w:eastAsia="Garamond"/>
          <w:lang w:val="sq-AL"/>
        </w:rPr>
        <w:t>2.</w:t>
      </w:r>
      <w:r w:rsidR="00256C81" w:rsidRPr="00DE0078">
        <w:rPr>
          <w:rFonts w:eastAsia="Garamond"/>
          <w:lang w:val="sq-AL"/>
        </w:rPr>
        <w:t>20.</w:t>
      </w:r>
      <w:r w:rsidRPr="00DE0078">
        <w:rPr>
          <w:rFonts w:eastAsia="Garamond"/>
          <w:lang w:val="sq-AL"/>
        </w:rPr>
        <w:t xml:space="preserve"> Kërkesa për shuarje të biznesit</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0 €</w:t>
      </w:r>
    </w:p>
    <w:p w14:paraId="4D0ECD22" w14:textId="535BB19F" w:rsidR="00EF30D8" w:rsidRPr="00DE0078" w:rsidRDefault="00256C81" w:rsidP="00EF30D8">
      <w:pPr>
        <w:rPr>
          <w:rFonts w:eastAsia="Garamond"/>
          <w:lang w:val="sq-AL"/>
        </w:rPr>
      </w:pPr>
      <w:r w:rsidRPr="00DE0078">
        <w:rPr>
          <w:rFonts w:eastAsia="Garamond"/>
          <w:lang w:val="sq-AL"/>
        </w:rPr>
        <w:t>2.21</w:t>
      </w:r>
      <w:r w:rsidR="00EF30D8" w:rsidRPr="00DE0078">
        <w:rPr>
          <w:rFonts w:eastAsia="Garamond"/>
          <w:lang w:val="sq-AL"/>
        </w:rPr>
        <w:t xml:space="preserve">. Ndryshimi i adresës dhe emrit Tregtar, Adresës së banimit te pronari apo Përfaqësuesit të Autorizuar dhe Numrit të telefonit të biznesit dhe </w:t>
      </w:r>
      <w:r w:rsidR="009862FA" w:rsidRPr="00DE0078">
        <w:rPr>
          <w:rFonts w:eastAsia="Garamond"/>
          <w:lang w:val="sq-AL"/>
        </w:rPr>
        <w:t>emalit</w:t>
      </w:r>
      <w:r w:rsidR="00EF30D8" w:rsidRPr="00DE0078">
        <w:rPr>
          <w:rFonts w:eastAsia="Garamond"/>
          <w:lang w:val="sq-AL"/>
        </w:rPr>
        <w:t xml:space="preserve"> </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2.50 € </w:t>
      </w:r>
    </w:p>
    <w:p w14:paraId="7EB6035A" w14:textId="57BEAF70" w:rsidR="00EF30D8" w:rsidRPr="00DE0078" w:rsidRDefault="005D423E" w:rsidP="00EF30D8">
      <w:pPr>
        <w:rPr>
          <w:rFonts w:eastAsia="Garamond"/>
          <w:lang w:val="sq-AL"/>
        </w:rPr>
      </w:pPr>
      <w:r w:rsidRPr="00DE0078">
        <w:rPr>
          <w:rFonts w:eastAsia="Garamond"/>
          <w:lang w:val="sq-AL"/>
        </w:rPr>
        <w:t>2.22.</w:t>
      </w:r>
      <w:r w:rsidR="00EF30D8" w:rsidRPr="00DE0078">
        <w:rPr>
          <w:rFonts w:eastAsia="Garamond"/>
          <w:lang w:val="sq-AL"/>
        </w:rPr>
        <w:t xml:space="preserve"> Ndryshimet të personat e autorizuar (Përfaqësuesi i Autorizuar apo drejtorit)</w:t>
      </w:r>
      <w:r w:rsidR="009862FA">
        <w:rPr>
          <w:rFonts w:eastAsia="Garamond"/>
          <w:lang w:val="sq-AL"/>
        </w:rPr>
        <w:t xml:space="preserve">              2.50 €</w:t>
      </w:r>
      <w:r w:rsidR="00EF30D8" w:rsidRPr="00DE0078">
        <w:rPr>
          <w:rFonts w:eastAsia="Garamond"/>
          <w:lang w:val="sq-AL"/>
        </w:rPr>
        <w:t xml:space="preserve">                                                                                              </w:t>
      </w:r>
      <w:r w:rsidR="009862FA">
        <w:rPr>
          <w:rFonts w:eastAsia="Garamond"/>
          <w:lang w:val="sq-AL"/>
        </w:rPr>
        <w:t xml:space="preserve">       </w:t>
      </w:r>
    </w:p>
    <w:p w14:paraId="27AB99F8" w14:textId="0ABBB079" w:rsidR="00EF30D8" w:rsidRPr="00DE0078" w:rsidRDefault="005D423E" w:rsidP="00EF30D8">
      <w:pPr>
        <w:rPr>
          <w:rFonts w:eastAsia="Garamond"/>
          <w:lang w:val="sq-AL"/>
        </w:rPr>
      </w:pPr>
      <w:r w:rsidRPr="00DE0078">
        <w:rPr>
          <w:rFonts w:eastAsia="Garamond"/>
          <w:lang w:val="sq-AL"/>
        </w:rPr>
        <w:t>2.23</w:t>
      </w:r>
      <w:r w:rsidR="00EF30D8" w:rsidRPr="00DE0078">
        <w:rPr>
          <w:rFonts w:eastAsia="Garamond"/>
          <w:lang w:val="sq-AL"/>
        </w:rPr>
        <w:t xml:space="preserve">. Regjistrimi dhe çdo ndryshim të njësisë e </w:t>
      </w:r>
      <w:r w:rsidR="009862FA" w:rsidRPr="00DE0078">
        <w:rPr>
          <w:rFonts w:eastAsia="Garamond"/>
          <w:lang w:val="sq-AL"/>
        </w:rPr>
        <w:t>Veprimtarisë</w:t>
      </w:r>
      <w:r w:rsidR="00EF30D8" w:rsidRPr="00DE0078">
        <w:rPr>
          <w:rFonts w:eastAsia="Garamond"/>
          <w:lang w:val="sq-AL"/>
        </w:rPr>
        <w:tab/>
        <w:t xml:space="preserve">                  </w:t>
      </w:r>
      <w:r w:rsidR="009862FA">
        <w:rPr>
          <w:rFonts w:eastAsia="Garamond"/>
          <w:lang w:val="sq-AL"/>
        </w:rPr>
        <w:t xml:space="preserve">                    </w:t>
      </w:r>
      <w:r w:rsidR="00EF30D8" w:rsidRPr="00DE0078">
        <w:rPr>
          <w:rFonts w:eastAsia="Garamond"/>
          <w:lang w:val="sq-AL"/>
        </w:rPr>
        <w:t xml:space="preserve">2.50 € </w:t>
      </w:r>
    </w:p>
    <w:p w14:paraId="7D3E85BF" w14:textId="52B68F00" w:rsidR="00EF30D8" w:rsidRPr="00DE0078" w:rsidRDefault="005D423E" w:rsidP="00EF30D8">
      <w:pPr>
        <w:rPr>
          <w:rFonts w:eastAsia="Garamond"/>
          <w:lang w:val="sq-AL"/>
        </w:rPr>
      </w:pPr>
      <w:r w:rsidRPr="00DE0078">
        <w:rPr>
          <w:rFonts w:eastAsia="Garamond"/>
          <w:lang w:val="sq-AL"/>
        </w:rPr>
        <w:t>2.24</w:t>
      </w:r>
      <w:r w:rsidR="00EF30D8" w:rsidRPr="00DE0078">
        <w:rPr>
          <w:rFonts w:eastAsia="Garamond"/>
          <w:lang w:val="sq-AL"/>
        </w:rPr>
        <w:t xml:space="preserve">. Ndërrimi i formës së biznesit nga B.I. në O.P. apo e kundërta </w:t>
      </w:r>
      <w:r w:rsidR="00EF30D8" w:rsidRPr="00DE0078">
        <w:rPr>
          <w:rFonts w:eastAsia="Garamond"/>
          <w:lang w:val="sq-AL"/>
        </w:rPr>
        <w:tab/>
      </w:r>
      <w:r w:rsidR="00EF30D8" w:rsidRPr="00DE0078">
        <w:rPr>
          <w:rFonts w:eastAsia="Garamond"/>
          <w:lang w:val="sq-AL"/>
        </w:rPr>
        <w:tab/>
        <w:t xml:space="preserve">                          2.50 € </w:t>
      </w:r>
    </w:p>
    <w:p w14:paraId="629DFB9A" w14:textId="58589831" w:rsidR="00EF30D8" w:rsidRPr="00DE0078" w:rsidRDefault="009862FA" w:rsidP="00EF30D8">
      <w:pPr>
        <w:rPr>
          <w:rFonts w:eastAsia="Garamond"/>
          <w:lang w:val="sq-AL"/>
        </w:rPr>
      </w:pPr>
      <w:r>
        <w:rPr>
          <w:rFonts w:eastAsia="Garamond"/>
          <w:lang w:val="sq-AL"/>
        </w:rPr>
        <w:t>2.26</w:t>
      </w:r>
      <w:r w:rsidR="00EF30D8" w:rsidRPr="00DE0078">
        <w:rPr>
          <w:rFonts w:eastAsia="Garamond"/>
          <w:lang w:val="sq-AL"/>
        </w:rPr>
        <w:t>. Ndërrimi i numrit</w:t>
      </w:r>
      <w:r>
        <w:rPr>
          <w:rFonts w:eastAsia="Garamond"/>
          <w:lang w:val="sq-AL"/>
        </w:rPr>
        <w:t xml:space="preserve"> të punëtorëve.</w:t>
      </w:r>
      <w:r>
        <w:rPr>
          <w:rFonts w:eastAsia="Garamond"/>
          <w:lang w:val="sq-AL"/>
        </w:rPr>
        <w:tab/>
      </w:r>
      <w:r>
        <w:rPr>
          <w:rFonts w:eastAsia="Garamond"/>
          <w:lang w:val="sq-AL"/>
        </w:rPr>
        <w:tab/>
      </w:r>
      <w:r>
        <w:rPr>
          <w:rFonts w:eastAsia="Garamond"/>
          <w:lang w:val="sq-AL"/>
        </w:rPr>
        <w:tab/>
      </w:r>
      <w:r>
        <w:rPr>
          <w:rFonts w:eastAsia="Garamond"/>
          <w:lang w:val="sq-AL"/>
        </w:rPr>
        <w:tab/>
      </w:r>
      <w:r>
        <w:rPr>
          <w:rFonts w:eastAsia="Garamond"/>
          <w:lang w:val="sq-AL"/>
        </w:rPr>
        <w:tab/>
      </w:r>
      <w:r>
        <w:rPr>
          <w:rFonts w:eastAsia="Garamond"/>
          <w:lang w:val="sq-AL"/>
        </w:rPr>
        <w:tab/>
      </w:r>
      <w:r>
        <w:rPr>
          <w:rFonts w:eastAsia="Garamond"/>
          <w:lang w:val="sq-AL"/>
        </w:rPr>
        <w:tab/>
        <w:t xml:space="preserve">       0 </w:t>
      </w:r>
      <w:r w:rsidR="00EF30D8" w:rsidRPr="00DE0078">
        <w:rPr>
          <w:rFonts w:eastAsia="Garamond"/>
          <w:lang w:val="sq-AL"/>
        </w:rPr>
        <w:tab/>
      </w:r>
    </w:p>
    <w:p w14:paraId="61CA2FAA" w14:textId="17D356F9" w:rsidR="00EF30D8" w:rsidRPr="00DE0078" w:rsidRDefault="009862FA" w:rsidP="00EF30D8">
      <w:pPr>
        <w:rPr>
          <w:rFonts w:eastAsia="Garamond"/>
          <w:lang w:val="sq-AL"/>
        </w:rPr>
      </w:pPr>
      <w:r>
        <w:rPr>
          <w:rFonts w:eastAsia="Garamond"/>
          <w:lang w:val="sq-AL"/>
        </w:rPr>
        <w:t>2.27</w:t>
      </w:r>
      <w:r w:rsidR="00EF30D8" w:rsidRPr="00DE0078">
        <w:rPr>
          <w:rFonts w:eastAsia="Garamond"/>
          <w:lang w:val="sq-AL"/>
        </w:rPr>
        <w:t xml:space="preserve">. Marrja e </w:t>
      </w:r>
      <w:r w:rsidRPr="00DE0078">
        <w:rPr>
          <w:rFonts w:eastAsia="Garamond"/>
          <w:lang w:val="sq-AL"/>
        </w:rPr>
        <w:t>Certifikata</w:t>
      </w:r>
      <w:r w:rsidR="00EF30D8" w:rsidRPr="00DE0078">
        <w:rPr>
          <w:rFonts w:eastAsia="Garamond"/>
          <w:lang w:val="sq-AL"/>
        </w:rPr>
        <w:t xml:space="preserve"> duplikat  apo me datë të re </w:t>
      </w:r>
      <w:r w:rsidR="00EF30D8" w:rsidRPr="00DE0078">
        <w:rPr>
          <w:rFonts w:eastAsia="Garamond"/>
          <w:lang w:val="sq-AL"/>
        </w:rPr>
        <w:tab/>
      </w:r>
      <w:r w:rsidR="00EF30D8" w:rsidRPr="00DE0078">
        <w:rPr>
          <w:rFonts w:eastAsia="Garamond"/>
          <w:lang w:val="sq-AL"/>
        </w:rPr>
        <w:tab/>
      </w:r>
      <w:r w:rsidR="00EF30D8" w:rsidRPr="00DE0078">
        <w:rPr>
          <w:rFonts w:eastAsia="Garamond"/>
          <w:lang w:val="sq-AL"/>
        </w:rPr>
        <w:tab/>
        <w:t xml:space="preserve">           </w:t>
      </w:r>
      <w:r>
        <w:rPr>
          <w:rFonts w:eastAsia="Garamond"/>
          <w:lang w:val="sq-AL"/>
        </w:rPr>
        <w:t xml:space="preserve">                    </w:t>
      </w:r>
      <w:r w:rsidR="00EF30D8" w:rsidRPr="00DE0078">
        <w:rPr>
          <w:rFonts w:eastAsia="Garamond"/>
          <w:lang w:val="sq-AL"/>
        </w:rPr>
        <w:t>2 €</w:t>
      </w:r>
    </w:p>
    <w:p w14:paraId="24937C1A" w14:textId="31768DD3" w:rsidR="00EF30D8" w:rsidRPr="00DE0078" w:rsidRDefault="009862FA" w:rsidP="00EF30D8">
      <w:pPr>
        <w:rPr>
          <w:rFonts w:eastAsia="Garamond"/>
          <w:lang w:val="sq-AL"/>
        </w:rPr>
      </w:pPr>
      <w:r>
        <w:rPr>
          <w:rFonts w:eastAsia="Garamond"/>
          <w:lang w:val="sq-AL"/>
        </w:rPr>
        <w:t>2.28</w:t>
      </w:r>
      <w:r w:rsidR="005D423E" w:rsidRPr="00DE0078">
        <w:rPr>
          <w:rFonts w:eastAsia="Garamond"/>
          <w:lang w:val="sq-AL"/>
        </w:rPr>
        <w:t>.</w:t>
      </w:r>
      <w:r w:rsidR="00EF30D8" w:rsidRPr="00DE0078">
        <w:rPr>
          <w:rFonts w:eastAsia="Garamond"/>
          <w:lang w:val="sq-AL"/>
        </w:rPr>
        <w:t xml:space="preserve"> Kërkesë për marrjen e Vërtetimi duplikat për shuarje              </w:t>
      </w:r>
      <w:r w:rsidR="00EF30D8" w:rsidRPr="00DE0078">
        <w:rPr>
          <w:rFonts w:eastAsia="Garamond"/>
          <w:lang w:val="sq-AL"/>
        </w:rPr>
        <w:tab/>
      </w:r>
      <w:r w:rsidR="00EF30D8" w:rsidRPr="00DE0078">
        <w:rPr>
          <w:rFonts w:eastAsia="Garamond"/>
          <w:lang w:val="sq-AL"/>
        </w:rPr>
        <w:tab/>
        <w:t xml:space="preserve">                               0 € </w:t>
      </w:r>
    </w:p>
    <w:p w14:paraId="490CC823" w14:textId="01AFC03F" w:rsidR="00EF30D8" w:rsidRPr="00DE0078" w:rsidRDefault="009862FA" w:rsidP="00EF30D8">
      <w:pPr>
        <w:rPr>
          <w:rFonts w:eastAsia="Garamond"/>
          <w:lang w:val="sq-AL"/>
        </w:rPr>
      </w:pPr>
      <w:r>
        <w:rPr>
          <w:rFonts w:eastAsia="Garamond"/>
          <w:lang w:val="sq-AL"/>
        </w:rPr>
        <w:t>2.29</w:t>
      </w:r>
      <w:r w:rsidR="00EF30D8" w:rsidRPr="00DE0078">
        <w:rPr>
          <w:rFonts w:eastAsia="Garamond"/>
          <w:lang w:val="sq-AL"/>
        </w:rPr>
        <w:t>. Vërtetim lidhur me biznesin, pronar apo drejtor dhe vërtëtim që n</w:t>
      </w:r>
      <w:r>
        <w:rPr>
          <w:rFonts w:eastAsia="Garamond"/>
          <w:lang w:val="sq-AL"/>
        </w:rPr>
        <w:t>uk ka biznis</w:t>
      </w:r>
      <w:r>
        <w:rPr>
          <w:rFonts w:eastAsia="Garamond"/>
          <w:lang w:val="sq-AL"/>
        </w:rPr>
        <w:tab/>
        <w:t xml:space="preserve">       </w:t>
      </w:r>
      <w:r w:rsidR="00EF30D8" w:rsidRPr="00DE0078">
        <w:rPr>
          <w:rFonts w:eastAsia="Garamond"/>
          <w:lang w:val="sq-AL"/>
        </w:rPr>
        <w:t>1 €</w:t>
      </w:r>
    </w:p>
    <w:p w14:paraId="0A66C6A0" w14:textId="38692290" w:rsidR="00EF30D8" w:rsidRPr="00DE0078" w:rsidRDefault="009862FA" w:rsidP="00EF30D8">
      <w:pPr>
        <w:rPr>
          <w:rFonts w:eastAsia="Garamond"/>
          <w:lang w:val="sq-AL"/>
        </w:rPr>
      </w:pPr>
      <w:r>
        <w:rPr>
          <w:rFonts w:eastAsia="Garamond"/>
          <w:lang w:val="sq-AL"/>
        </w:rPr>
        <w:t>2.30</w:t>
      </w:r>
      <w:r w:rsidR="00EF30D8" w:rsidRPr="00DE0078">
        <w:rPr>
          <w:rFonts w:eastAsia="Garamond"/>
          <w:lang w:val="sq-AL"/>
        </w:rPr>
        <w:t xml:space="preserve">. Vërtetim (vulosja) e çdo kopjes autentike për faqe              </w:t>
      </w:r>
      <w:r w:rsidR="00EF30D8" w:rsidRPr="00DE0078">
        <w:rPr>
          <w:rFonts w:eastAsia="Garamond"/>
          <w:lang w:val="sq-AL"/>
        </w:rPr>
        <w:tab/>
      </w:r>
      <w:r w:rsidR="00EF30D8" w:rsidRPr="00DE0078">
        <w:rPr>
          <w:rFonts w:eastAsia="Garamond"/>
          <w:lang w:val="sq-AL"/>
        </w:rPr>
        <w:tab/>
        <w:t xml:space="preserve">                          0.50 € </w:t>
      </w:r>
    </w:p>
    <w:p w14:paraId="23DEAEC9" w14:textId="768615C7" w:rsidR="00EF30D8" w:rsidRPr="00DE0078" w:rsidRDefault="009862FA" w:rsidP="00EF30D8">
      <w:pPr>
        <w:rPr>
          <w:rFonts w:eastAsia="Garamond"/>
          <w:lang w:val="sq-AL"/>
        </w:rPr>
      </w:pPr>
      <w:r>
        <w:rPr>
          <w:rFonts w:eastAsia="Garamond"/>
          <w:lang w:val="sq-AL"/>
        </w:rPr>
        <w:t>2.31</w:t>
      </w:r>
      <w:r w:rsidR="00EF30D8" w:rsidRPr="00DE0078">
        <w:rPr>
          <w:rFonts w:eastAsia="Garamond"/>
          <w:lang w:val="sq-AL"/>
        </w:rPr>
        <w:t xml:space="preserve">. Informatat, historia e biznesit apo marrja e fotokopje së dokumentit </w:t>
      </w:r>
      <w:r>
        <w:rPr>
          <w:rFonts w:eastAsia="Garamond"/>
          <w:lang w:val="sq-AL"/>
        </w:rPr>
        <w:t>të biznesit për faq</w:t>
      </w:r>
      <w:r w:rsidR="00EF30D8" w:rsidRPr="00DE0078">
        <w:rPr>
          <w:rFonts w:eastAsia="Garamond"/>
          <w:lang w:val="sq-AL"/>
        </w:rPr>
        <w:t>0.20</w:t>
      </w:r>
      <w:r>
        <w:rPr>
          <w:rFonts w:eastAsia="Garamond"/>
          <w:lang w:val="sq-AL"/>
        </w:rPr>
        <w:t>€</w:t>
      </w:r>
      <w:r w:rsidR="00EF30D8" w:rsidRPr="00DE0078">
        <w:rPr>
          <w:rFonts w:eastAsia="Garamond"/>
          <w:lang w:val="sq-AL"/>
        </w:rPr>
        <w:t xml:space="preserve"> </w:t>
      </w:r>
    </w:p>
    <w:p w14:paraId="38CD4ECC" w14:textId="2B7D9EE2" w:rsidR="00EF30D8" w:rsidRPr="00DE0078" w:rsidRDefault="009862FA" w:rsidP="00EF30D8">
      <w:pPr>
        <w:rPr>
          <w:rFonts w:eastAsia="Garamond"/>
          <w:lang w:val="sq-AL"/>
        </w:rPr>
      </w:pPr>
      <w:r>
        <w:rPr>
          <w:rFonts w:eastAsia="Garamond"/>
          <w:lang w:val="sq-AL"/>
        </w:rPr>
        <w:t>2.32</w:t>
      </w:r>
      <w:r w:rsidR="00EF30D8" w:rsidRPr="00DE0078">
        <w:rPr>
          <w:rFonts w:eastAsia="Garamond"/>
          <w:lang w:val="sq-AL"/>
        </w:rPr>
        <w:t>.Lëshimi i  Informatat në formë elektronike për 10KB (kilobaj</w:t>
      </w:r>
      <w:r>
        <w:rPr>
          <w:rFonts w:eastAsia="Garamond"/>
          <w:lang w:val="sq-AL"/>
        </w:rPr>
        <w:t>t) për faqe</w:t>
      </w:r>
      <w:r>
        <w:rPr>
          <w:rFonts w:eastAsia="Garamond"/>
          <w:lang w:val="sq-AL"/>
        </w:rPr>
        <w:tab/>
        <w:t xml:space="preserve">              0.50 </w:t>
      </w:r>
    </w:p>
    <w:p w14:paraId="3754C984" w14:textId="0B73F9D0" w:rsidR="00EF30D8" w:rsidRDefault="009862FA" w:rsidP="00EF30D8">
      <w:pPr>
        <w:rPr>
          <w:rFonts w:eastAsia="Garamond"/>
          <w:lang w:val="sq-AL"/>
        </w:rPr>
      </w:pPr>
      <w:r>
        <w:rPr>
          <w:rFonts w:eastAsia="Garamond"/>
          <w:lang w:val="sq-AL"/>
        </w:rPr>
        <w:t>3.33</w:t>
      </w:r>
      <w:r w:rsidR="005D423E" w:rsidRPr="00DE0078">
        <w:rPr>
          <w:rFonts w:eastAsia="Garamond"/>
          <w:lang w:val="sq-AL"/>
        </w:rPr>
        <w:t>.</w:t>
      </w:r>
      <w:r w:rsidR="00EF30D8" w:rsidRPr="00DE0078">
        <w:rPr>
          <w:rFonts w:eastAsia="Garamond"/>
          <w:lang w:val="sq-AL"/>
        </w:rPr>
        <w:t xml:space="preserve"> Këto tarifa janë përcaktuar në bazë të Udhëzimit Administrativ (MINT) Nr. 12/2022 për përcaktimin e taksave për shërbimet e ofruara nga ARBK.</w:t>
      </w:r>
    </w:p>
    <w:p w14:paraId="6A608443" w14:textId="77777777" w:rsidR="00D21B3D" w:rsidRDefault="00D21B3D" w:rsidP="00EF30D8">
      <w:pPr>
        <w:rPr>
          <w:rFonts w:eastAsia="Garamond"/>
          <w:lang w:val="sq-AL"/>
        </w:rPr>
      </w:pPr>
    </w:p>
    <w:p w14:paraId="13BEEAB0" w14:textId="1E0C01F7" w:rsidR="00D21B3D" w:rsidRPr="00D21B3D" w:rsidRDefault="0088344F" w:rsidP="00E21185">
      <w:pPr>
        <w:pStyle w:val="Tarifa02"/>
      </w:pPr>
      <w:bookmarkStart w:id="182" w:name="_Toc127191748"/>
      <w:r>
        <w:lastRenderedPageBreak/>
        <w:t>Neni 31</w:t>
      </w:r>
      <w:bookmarkEnd w:id="182"/>
    </w:p>
    <w:p w14:paraId="43BA6D7B" w14:textId="2CF88039" w:rsidR="00D21B3D" w:rsidRPr="00D21B3D" w:rsidRDefault="00D21B3D" w:rsidP="00E21185">
      <w:pPr>
        <w:pStyle w:val="Tarifa02"/>
      </w:pPr>
      <w:bookmarkStart w:id="183" w:name="_Toc127191749"/>
      <w:r w:rsidRPr="00D21B3D">
        <w:t>Lejet per zgjatjen e orarit te punes</w:t>
      </w:r>
      <w:bookmarkEnd w:id="183"/>
    </w:p>
    <w:p w14:paraId="5084A166" w14:textId="77777777" w:rsidR="00D21B3D" w:rsidRDefault="00D21B3D" w:rsidP="00D21B3D">
      <w:pPr>
        <w:rPr>
          <w:rFonts w:eastAsia="Garamond"/>
          <w:lang w:val="sq-AL"/>
        </w:rPr>
      </w:pPr>
    </w:p>
    <w:p w14:paraId="0B30A1D8" w14:textId="2621E0FD" w:rsidR="00D21B3D" w:rsidRDefault="00D21B3D" w:rsidP="001F7526">
      <w:pPr>
        <w:rPr>
          <w:rFonts w:eastAsia="Garamond"/>
          <w:lang w:val="sq-AL"/>
        </w:rPr>
      </w:pPr>
      <w:r>
        <w:rPr>
          <w:rFonts w:eastAsia="Garamond"/>
          <w:lang w:val="sq-AL"/>
        </w:rPr>
        <w:t>Licensat per zgjatjen e orarit te punes (zgjatja e lejes speciale</w:t>
      </w:r>
      <w:r w:rsidR="001F7526">
        <w:rPr>
          <w:rFonts w:eastAsia="Garamond"/>
          <w:lang w:val="sq-AL"/>
        </w:rPr>
        <w:t xml:space="preserve"> per diskoteka</w:t>
      </w:r>
      <w:r>
        <w:rPr>
          <w:rFonts w:eastAsia="Garamond"/>
          <w:lang w:val="sq-AL"/>
        </w:rPr>
        <w:t xml:space="preserve"> behet deri ora 02:00 dhe lejohet vetem ne zonen e trete dhe te katert</w:t>
      </w:r>
    </w:p>
    <w:p w14:paraId="66357C90" w14:textId="77777777" w:rsidR="00D21B3D" w:rsidRDefault="00D21B3D" w:rsidP="00D21B3D">
      <w:pPr>
        <w:rPr>
          <w:rFonts w:eastAsia="Garamond"/>
          <w:lang w:val="sq-AL"/>
        </w:rPr>
      </w:pPr>
    </w:p>
    <w:tbl>
      <w:tblPr>
        <w:tblStyle w:val="TableGrid"/>
        <w:tblW w:w="0" w:type="auto"/>
        <w:tblLook w:val="04A0" w:firstRow="1" w:lastRow="0" w:firstColumn="1" w:lastColumn="0" w:noHBand="0" w:noVBand="1"/>
      </w:tblPr>
      <w:tblGrid>
        <w:gridCol w:w="1915"/>
        <w:gridCol w:w="1915"/>
        <w:gridCol w:w="1915"/>
        <w:gridCol w:w="1915"/>
        <w:gridCol w:w="1916"/>
      </w:tblGrid>
      <w:tr w:rsidR="00D21B3D" w14:paraId="3693225F" w14:textId="77777777" w:rsidTr="00D21B3D">
        <w:tc>
          <w:tcPr>
            <w:tcW w:w="1915" w:type="dxa"/>
          </w:tcPr>
          <w:p w14:paraId="5C47A6E5" w14:textId="77777777" w:rsidR="00D21B3D" w:rsidRDefault="00D21B3D" w:rsidP="00D21B3D">
            <w:pPr>
              <w:rPr>
                <w:rFonts w:eastAsia="Garamond"/>
                <w:lang w:val="sq-AL"/>
              </w:rPr>
            </w:pPr>
          </w:p>
        </w:tc>
        <w:tc>
          <w:tcPr>
            <w:tcW w:w="1915" w:type="dxa"/>
          </w:tcPr>
          <w:p w14:paraId="43DA8B8A" w14:textId="41756D58" w:rsidR="00D21B3D" w:rsidRDefault="00D21B3D" w:rsidP="00D21B3D">
            <w:pPr>
              <w:rPr>
                <w:rFonts w:eastAsia="Garamond"/>
                <w:lang w:val="sq-AL"/>
              </w:rPr>
            </w:pPr>
            <w:r>
              <w:rPr>
                <w:rFonts w:eastAsia="Garamond"/>
                <w:lang w:val="sq-AL"/>
              </w:rPr>
              <w:t>I</w:t>
            </w:r>
          </w:p>
        </w:tc>
        <w:tc>
          <w:tcPr>
            <w:tcW w:w="1915" w:type="dxa"/>
          </w:tcPr>
          <w:p w14:paraId="3227F9A3" w14:textId="50F0983E" w:rsidR="00D21B3D" w:rsidRDefault="00D21B3D" w:rsidP="00D21B3D">
            <w:pPr>
              <w:rPr>
                <w:rFonts w:eastAsia="Garamond"/>
                <w:lang w:val="sq-AL"/>
              </w:rPr>
            </w:pPr>
            <w:r>
              <w:rPr>
                <w:rFonts w:eastAsia="Garamond"/>
                <w:lang w:val="sq-AL"/>
              </w:rPr>
              <w:t>II</w:t>
            </w:r>
          </w:p>
        </w:tc>
        <w:tc>
          <w:tcPr>
            <w:tcW w:w="1915" w:type="dxa"/>
          </w:tcPr>
          <w:p w14:paraId="42A0A726" w14:textId="390D631B" w:rsidR="00D21B3D" w:rsidRDefault="00D21B3D" w:rsidP="00D21B3D">
            <w:pPr>
              <w:rPr>
                <w:rFonts w:eastAsia="Garamond"/>
                <w:lang w:val="sq-AL"/>
              </w:rPr>
            </w:pPr>
            <w:r>
              <w:rPr>
                <w:rFonts w:eastAsia="Garamond"/>
                <w:lang w:val="sq-AL"/>
              </w:rPr>
              <w:t>III</w:t>
            </w:r>
          </w:p>
        </w:tc>
        <w:tc>
          <w:tcPr>
            <w:tcW w:w="1916" w:type="dxa"/>
          </w:tcPr>
          <w:p w14:paraId="28393AD7" w14:textId="519FE1D1" w:rsidR="00D21B3D" w:rsidRDefault="00D21B3D" w:rsidP="00D21B3D">
            <w:pPr>
              <w:rPr>
                <w:rFonts w:eastAsia="Garamond"/>
                <w:lang w:val="sq-AL"/>
              </w:rPr>
            </w:pPr>
            <w:r>
              <w:rPr>
                <w:rFonts w:eastAsia="Garamond"/>
                <w:lang w:val="sq-AL"/>
              </w:rPr>
              <w:t>IV</w:t>
            </w:r>
          </w:p>
        </w:tc>
      </w:tr>
      <w:tr w:rsidR="00D21B3D" w14:paraId="796C67B5" w14:textId="77777777" w:rsidTr="00D21B3D">
        <w:tc>
          <w:tcPr>
            <w:tcW w:w="1915" w:type="dxa"/>
          </w:tcPr>
          <w:p w14:paraId="459A6F4D" w14:textId="5170513B" w:rsidR="00D21B3D" w:rsidRDefault="00D21B3D" w:rsidP="00D21B3D">
            <w:pPr>
              <w:rPr>
                <w:rFonts w:eastAsia="Garamond"/>
                <w:lang w:val="sq-AL"/>
              </w:rPr>
            </w:pPr>
            <w:r>
              <w:rPr>
                <w:rFonts w:eastAsia="Garamond"/>
                <w:lang w:val="sq-AL"/>
              </w:rPr>
              <w:t>1.Hotelet</w:t>
            </w:r>
          </w:p>
        </w:tc>
        <w:tc>
          <w:tcPr>
            <w:tcW w:w="1915" w:type="dxa"/>
          </w:tcPr>
          <w:p w14:paraId="50ACC02D" w14:textId="60764006" w:rsidR="00D21B3D" w:rsidRDefault="001F7526" w:rsidP="00D21B3D">
            <w:pPr>
              <w:rPr>
                <w:rFonts w:eastAsia="Garamond"/>
                <w:lang w:val="sq-AL"/>
              </w:rPr>
            </w:pPr>
            <w:r>
              <w:rPr>
                <w:rFonts w:eastAsia="Garamond"/>
                <w:lang w:val="sq-AL"/>
              </w:rPr>
              <w:t>750.00</w:t>
            </w:r>
          </w:p>
        </w:tc>
        <w:tc>
          <w:tcPr>
            <w:tcW w:w="1915" w:type="dxa"/>
          </w:tcPr>
          <w:p w14:paraId="0E556B12" w14:textId="33831B85" w:rsidR="00D21B3D" w:rsidRDefault="001F7526" w:rsidP="00D21B3D">
            <w:pPr>
              <w:rPr>
                <w:rFonts w:eastAsia="Garamond"/>
                <w:lang w:val="sq-AL"/>
              </w:rPr>
            </w:pPr>
            <w:r>
              <w:rPr>
                <w:rFonts w:eastAsia="Garamond"/>
                <w:lang w:val="sq-AL"/>
              </w:rPr>
              <w:t>500.00</w:t>
            </w:r>
          </w:p>
        </w:tc>
        <w:tc>
          <w:tcPr>
            <w:tcW w:w="1915" w:type="dxa"/>
          </w:tcPr>
          <w:p w14:paraId="7DF95A84" w14:textId="47C38207" w:rsidR="00D21B3D" w:rsidRDefault="001F7526" w:rsidP="00D21B3D">
            <w:pPr>
              <w:rPr>
                <w:rFonts w:eastAsia="Garamond"/>
                <w:lang w:val="sq-AL"/>
              </w:rPr>
            </w:pPr>
            <w:r>
              <w:rPr>
                <w:rFonts w:eastAsia="Garamond"/>
                <w:lang w:val="sq-AL"/>
              </w:rPr>
              <w:t>400.00</w:t>
            </w:r>
          </w:p>
        </w:tc>
        <w:tc>
          <w:tcPr>
            <w:tcW w:w="1916" w:type="dxa"/>
          </w:tcPr>
          <w:p w14:paraId="62127702" w14:textId="32600FAD" w:rsidR="00D21B3D" w:rsidRDefault="001F7526" w:rsidP="00D21B3D">
            <w:pPr>
              <w:rPr>
                <w:rFonts w:eastAsia="Garamond"/>
                <w:lang w:val="sq-AL"/>
              </w:rPr>
            </w:pPr>
            <w:r>
              <w:rPr>
                <w:rFonts w:eastAsia="Garamond"/>
                <w:lang w:val="sq-AL"/>
              </w:rPr>
              <w:t>350.00</w:t>
            </w:r>
          </w:p>
        </w:tc>
      </w:tr>
      <w:tr w:rsidR="00D21B3D" w14:paraId="3FA8EC12" w14:textId="77777777" w:rsidTr="00D21B3D">
        <w:tc>
          <w:tcPr>
            <w:tcW w:w="1915" w:type="dxa"/>
          </w:tcPr>
          <w:p w14:paraId="4ED37EBE" w14:textId="563AE311" w:rsidR="00D21B3D" w:rsidRDefault="00D21B3D" w:rsidP="00D21B3D">
            <w:pPr>
              <w:rPr>
                <w:rFonts w:eastAsia="Garamond"/>
                <w:lang w:val="sq-AL"/>
              </w:rPr>
            </w:pPr>
            <w:r>
              <w:rPr>
                <w:rFonts w:eastAsia="Garamond"/>
                <w:lang w:val="sq-AL"/>
              </w:rPr>
              <w:t>2.Restorantet</w:t>
            </w:r>
          </w:p>
        </w:tc>
        <w:tc>
          <w:tcPr>
            <w:tcW w:w="1915" w:type="dxa"/>
          </w:tcPr>
          <w:p w14:paraId="22B21FC2" w14:textId="7CC1167C" w:rsidR="00D21B3D" w:rsidRDefault="001F7526" w:rsidP="00D21B3D">
            <w:pPr>
              <w:rPr>
                <w:rFonts w:eastAsia="Garamond"/>
                <w:lang w:val="sq-AL"/>
              </w:rPr>
            </w:pPr>
            <w:r>
              <w:rPr>
                <w:rFonts w:eastAsia="Garamond"/>
                <w:lang w:val="sq-AL"/>
              </w:rPr>
              <w:t>500.00</w:t>
            </w:r>
          </w:p>
        </w:tc>
        <w:tc>
          <w:tcPr>
            <w:tcW w:w="1915" w:type="dxa"/>
          </w:tcPr>
          <w:p w14:paraId="26791C10" w14:textId="16888551" w:rsidR="00D21B3D" w:rsidRDefault="001F7526" w:rsidP="00D21B3D">
            <w:pPr>
              <w:rPr>
                <w:rFonts w:eastAsia="Garamond"/>
                <w:lang w:val="sq-AL"/>
              </w:rPr>
            </w:pPr>
            <w:r>
              <w:rPr>
                <w:rFonts w:eastAsia="Garamond"/>
                <w:lang w:val="sq-AL"/>
              </w:rPr>
              <w:t>400.0</w:t>
            </w:r>
          </w:p>
        </w:tc>
        <w:tc>
          <w:tcPr>
            <w:tcW w:w="1915" w:type="dxa"/>
          </w:tcPr>
          <w:p w14:paraId="0F364956" w14:textId="0E6F280E" w:rsidR="00D21B3D" w:rsidRDefault="001F7526" w:rsidP="00D21B3D">
            <w:pPr>
              <w:rPr>
                <w:rFonts w:eastAsia="Garamond"/>
                <w:lang w:val="sq-AL"/>
              </w:rPr>
            </w:pPr>
            <w:r>
              <w:rPr>
                <w:rFonts w:eastAsia="Garamond"/>
                <w:lang w:val="sq-AL"/>
              </w:rPr>
              <w:t>350.00</w:t>
            </w:r>
          </w:p>
        </w:tc>
        <w:tc>
          <w:tcPr>
            <w:tcW w:w="1916" w:type="dxa"/>
          </w:tcPr>
          <w:p w14:paraId="30A83293" w14:textId="59605A54" w:rsidR="00D21B3D" w:rsidRDefault="001F7526" w:rsidP="00D21B3D">
            <w:pPr>
              <w:rPr>
                <w:rFonts w:eastAsia="Garamond"/>
                <w:lang w:val="sq-AL"/>
              </w:rPr>
            </w:pPr>
            <w:r>
              <w:rPr>
                <w:rFonts w:eastAsia="Garamond"/>
                <w:lang w:val="sq-AL"/>
              </w:rPr>
              <w:t>350.00</w:t>
            </w:r>
          </w:p>
        </w:tc>
      </w:tr>
      <w:tr w:rsidR="00D21B3D" w14:paraId="79F820EA" w14:textId="77777777" w:rsidTr="00D21B3D">
        <w:tc>
          <w:tcPr>
            <w:tcW w:w="1915" w:type="dxa"/>
          </w:tcPr>
          <w:p w14:paraId="4E7550FF" w14:textId="1E7A71AF" w:rsidR="00D21B3D" w:rsidRDefault="00D21B3D" w:rsidP="00D21B3D">
            <w:pPr>
              <w:rPr>
                <w:rFonts w:eastAsia="Garamond"/>
                <w:lang w:val="sq-AL"/>
              </w:rPr>
            </w:pPr>
            <w:r>
              <w:rPr>
                <w:rFonts w:eastAsia="Garamond"/>
                <w:lang w:val="sq-AL"/>
              </w:rPr>
              <w:t>3.Kafeterite</w:t>
            </w:r>
          </w:p>
        </w:tc>
        <w:tc>
          <w:tcPr>
            <w:tcW w:w="1915" w:type="dxa"/>
          </w:tcPr>
          <w:p w14:paraId="05B1140B" w14:textId="3153CEF3" w:rsidR="00D21B3D" w:rsidRDefault="003F2D63" w:rsidP="00D21B3D">
            <w:pPr>
              <w:rPr>
                <w:rFonts w:eastAsia="Garamond"/>
                <w:lang w:val="sq-AL"/>
              </w:rPr>
            </w:pPr>
            <w:r>
              <w:rPr>
                <w:rFonts w:eastAsia="Garamond"/>
                <w:lang w:val="sq-AL"/>
              </w:rPr>
              <w:t>200.00</w:t>
            </w:r>
          </w:p>
        </w:tc>
        <w:tc>
          <w:tcPr>
            <w:tcW w:w="1915" w:type="dxa"/>
          </w:tcPr>
          <w:p w14:paraId="755A8F75" w14:textId="62C4C203" w:rsidR="00D21B3D" w:rsidRDefault="003F2D63" w:rsidP="00D21B3D">
            <w:pPr>
              <w:rPr>
                <w:rFonts w:eastAsia="Garamond"/>
                <w:lang w:val="sq-AL"/>
              </w:rPr>
            </w:pPr>
            <w:r>
              <w:rPr>
                <w:rFonts w:eastAsia="Garamond"/>
                <w:lang w:val="sq-AL"/>
              </w:rPr>
              <w:t>150.00</w:t>
            </w:r>
          </w:p>
        </w:tc>
        <w:tc>
          <w:tcPr>
            <w:tcW w:w="1915" w:type="dxa"/>
          </w:tcPr>
          <w:p w14:paraId="2E3E74D0" w14:textId="124FEAFA" w:rsidR="00D21B3D" w:rsidRDefault="003F2D63" w:rsidP="00D21B3D">
            <w:pPr>
              <w:rPr>
                <w:rFonts w:eastAsia="Garamond"/>
                <w:lang w:val="sq-AL"/>
              </w:rPr>
            </w:pPr>
            <w:r>
              <w:rPr>
                <w:rFonts w:eastAsia="Garamond"/>
                <w:lang w:val="sq-AL"/>
              </w:rPr>
              <w:t>100.00</w:t>
            </w:r>
          </w:p>
        </w:tc>
        <w:tc>
          <w:tcPr>
            <w:tcW w:w="1916" w:type="dxa"/>
          </w:tcPr>
          <w:p w14:paraId="2D142C66" w14:textId="01F52605" w:rsidR="00D21B3D" w:rsidRDefault="003F2D63" w:rsidP="00D21B3D">
            <w:pPr>
              <w:rPr>
                <w:rFonts w:eastAsia="Garamond"/>
                <w:lang w:val="sq-AL"/>
              </w:rPr>
            </w:pPr>
            <w:r>
              <w:rPr>
                <w:rFonts w:eastAsia="Garamond"/>
                <w:lang w:val="sq-AL"/>
              </w:rPr>
              <w:t>50.00</w:t>
            </w:r>
          </w:p>
        </w:tc>
      </w:tr>
      <w:tr w:rsidR="00D21B3D" w14:paraId="38F2384C" w14:textId="77777777" w:rsidTr="00D21B3D">
        <w:tc>
          <w:tcPr>
            <w:tcW w:w="1915" w:type="dxa"/>
          </w:tcPr>
          <w:p w14:paraId="3F13A55F" w14:textId="1B8E6996" w:rsidR="00D21B3D" w:rsidRDefault="00D21B3D" w:rsidP="00D21B3D">
            <w:pPr>
              <w:rPr>
                <w:rFonts w:eastAsia="Garamond"/>
                <w:lang w:val="sq-AL"/>
              </w:rPr>
            </w:pPr>
            <w:r>
              <w:rPr>
                <w:rFonts w:eastAsia="Garamond"/>
                <w:lang w:val="sq-AL"/>
              </w:rPr>
              <w:t>4.Diskotekat -Baret</w:t>
            </w:r>
          </w:p>
        </w:tc>
        <w:tc>
          <w:tcPr>
            <w:tcW w:w="1915" w:type="dxa"/>
          </w:tcPr>
          <w:p w14:paraId="6FBC0ACB" w14:textId="2524DF86" w:rsidR="00D21B3D" w:rsidRDefault="00D21B3D" w:rsidP="00D21B3D">
            <w:pPr>
              <w:rPr>
                <w:rFonts w:eastAsia="Garamond"/>
                <w:lang w:val="sq-AL"/>
              </w:rPr>
            </w:pPr>
            <w:r>
              <w:rPr>
                <w:rFonts w:eastAsia="Garamond"/>
                <w:lang w:val="sq-AL"/>
              </w:rPr>
              <w:t>Nuk lejohet</w:t>
            </w:r>
          </w:p>
        </w:tc>
        <w:tc>
          <w:tcPr>
            <w:tcW w:w="1915" w:type="dxa"/>
          </w:tcPr>
          <w:p w14:paraId="1BF7136C" w14:textId="174D0EB0" w:rsidR="00D21B3D" w:rsidRDefault="00D21B3D" w:rsidP="00D21B3D">
            <w:pPr>
              <w:rPr>
                <w:rFonts w:eastAsia="Garamond"/>
                <w:lang w:val="sq-AL"/>
              </w:rPr>
            </w:pPr>
            <w:r>
              <w:rPr>
                <w:rFonts w:eastAsia="Garamond"/>
                <w:lang w:val="sq-AL"/>
              </w:rPr>
              <w:t>Nuk lejohet</w:t>
            </w:r>
          </w:p>
        </w:tc>
        <w:tc>
          <w:tcPr>
            <w:tcW w:w="1915" w:type="dxa"/>
          </w:tcPr>
          <w:p w14:paraId="70B0CB81" w14:textId="02393ED9" w:rsidR="00D21B3D" w:rsidRDefault="00D21B3D" w:rsidP="00D21B3D">
            <w:pPr>
              <w:rPr>
                <w:rFonts w:eastAsia="Garamond"/>
                <w:lang w:val="sq-AL"/>
              </w:rPr>
            </w:pPr>
            <w:r>
              <w:rPr>
                <w:rFonts w:eastAsia="Garamond"/>
                <w:lang w:val="sq-AL"/>
              </w:rPr>
              <w:t>1.000.00</w:t>
            </w:r>
          </w:p>
        </w:tc>
        <w:tc>
          <w:tcPr>
            <w:tcW w:w="1916" w:type="dxa"/>
          </w:tcPr>
          <w:p w14:paraId="497C19AF" w14:textId="692CB431" w:rsidR="00D21B3D" w:rsidRDefault="00D21B3D" w:rsidP="00D21B3D">
            <w:pPr>
              <w:rPr>
                <w:rFonts w:eastAsia="Garamond"/>
                <w:lang w:val="sq-AL"/>
              </w:rPr>
            </w:pPr>
            <w:r>
              <w:rPr>
                <w:rFonts w:eastAsia="Garamond"/>
                <w:lang w:val="sq-AL"/>
              </w:rPr>
              <w:t>1.000.00</w:t>
            </w:r>
          </w:p>
        </w:tc>
      </w:tr>
      <w:tr w:rsidR="00D21B3D" w14:paraId="5FB57CE1" w14:textId="77777777" w:rsidTr="00D21B3D">
        <w:tc>
          <w:tcPr>
            <w:tcW w:w="1915" w:type="dxa"/>
          </w:tcPr>
          <w:p w14:paraId="184167CD" w14:textId="77777777" w:rsidR="00D21B3D" w:rsidRDefault="00D21B3D" w:rsidP="00D21B3D">
            <w:pPr>
              <w:rPr>
                <w:rFonts w:eastAsia="Garamond"/>
                <w:lang w:val="sq-AL"/>
              </w:rPr>
            </w:pPr>
          </w:p>
        </w:tc>
        <w:tc>
          <w:tcPr>
            <w:tcW w:w="1915" w:type="dxa"/>
          </w:tcPr>
          <w:p w14:paraId="2037EC3B" w14:textId="77777777" w:rsidR="00D21B3D" w:rsidRDefault="00D21B3D" w:rsidP="00D21B3D">
            <w:pPr>
              <w:rPr>
                <w:rFonts w:eastAsia="Garamond"/>
                <w:lang w:val="sq-AL"/>
              </w:rPr>
            </w:pPr>
          </w:p>
        </w:tc>
        <w:tc>
          <w:tcPr>
            <w:tcW w:w="1915" w:type="dxa"/>
          </w:tcPr>
          <w:p w14:paraId="1C6E5539" w14:textId="77777777" w:rsidR="00D21B3D" w:rsidRDefault="00D21B3D" w:rsidP="00D21B3D">
            <w:pPr>
              <w:rPr>
                <w:rFonts w:eastAsia="Garamond"/>
                <w:lang w:val="sq-AL"/>
              </w:rPr>
            </w:pPr>
          </w:p>
        </w:tc>
        <w:tc>
          <w:tcPr>
            <w:tcW w:w="1915" w:type="dxa"/>
          </w:tcPr>
          <w:p w14:paraId="4FC8319D" w14:textId="77777777" w:rsidR="00D21B3D" w:rsidRDefault="00D21B3D" w:rsidP="00D21B3D">
            <w:pPr>
              <w:rPr>
                <w:rFonts w:eastAsia="Garamond"/>
                <w:lang w:val="sq-AL"/>
              </w:rPr>
            </w:pPr>
          </w:p>
        </w:tc>
        <w:tc>
          <w:tcPr>
            <w:tcW w:w="1916" w:type="dxa"/>
          </w:tcPr>
          <w:p w14:paraId="4E243FEE" w14:textId="77777777" w:rsidR="00D21B3D" w:rsidRDefault="00D21B3D" w:rsidP="00D21B3D">
            <w:pPr>
              <w:rPr>
                <w:rFonts w:eastAsia="Garamond"/>
                <w:lang w:val="sq-AL"/>
              </w:rPr>
            </w:pPr>
          </w:p>
        </w:tc>
      </w:tr>
    </w:tbl>
    <w:p w14:paraId="545BD15D" w14:textId="77777777" w:rsidR="00D21B3D" w:rsidRDefault="00D21B3D" w:rsidP="00D21B3D">
      <w:pPr>
        <w:rPr>
          <w:rFonts w:eastAsia="Garamond"/>
          <w:lang w:val="sq-AL"/>
        </w:rPr>
      </w:pPr>
    </w:p>
    <w:p w14:paraId="3DEE2AE1" w14:textId="32DECDBB" w:rsidR="000C24EC" w:rsidRDefault="000C24EC" w:rsidP="000C24EC">
      <w:pPr>
        <w:rPr>
          <w:rFonts w:eastAsia="Garamond"/>
          <w:b/>
          <w:lang w:val="sq-AL"/>
        </w:rPr>
      </w:pPr>
      <w:r>
        <w:rPr>
          <w:rFonts w:eastAsia="Garamond"/>
          <w:b/>
          <w:lang w:val="sq-AL"/>
        </w:rPr>
        <w:t>Licensat per pije alkoolike</w:t>
      </w:r>
    </w:p>
    <w:p w14:paraId="6A4BC246" w14:textId="2D4EAF39" w:rsidR="000C24EC" w:rsidRPr="000C24EC" w:rsidRDefault="000C24EC" w:rsidP="000C24EC">
      <w:pPr>
        <w:rPr>
          <w:rFonts w:eastAsia="Garamond"/>
          <w:lang w:val="sq-AL"/>
        </w:rPr>
      </w:pPr>
      <w:r w:rsidRPr="000C24EC">
        <w:rPr>
          <w:rFonts w:eastAsia="Garamond"/>
          <w:lang w:val="sq-AL"/>
        </w:rPr>
        <w:t xml:space="preserve">Afati per keto licensa eshte 1 vjecare per vitin kalendarik </w:t>
      </w:r>
    </w:p>
    <w:p w14:paraId="74EFDA18" w14:textId="77777777" w:rsidR="000C24EC" w:rsidRPr="000C24EC" w:rsidRDefault="000C24EC" w:rsidP="000C24EC">
      <w:pPr>
        <w:rPr>
          <w:rFonts w:eastAsia="Garamond"/>
          <w:lang w:val="sq-AL"/>
        </w:rPr>
      </w:pPr>
    </w:p>
    <w:p w14:paraId="6EAFECA3" w14:textId="77777777" w:rsidR="000C24EC" w:rsidRDefault="000C24EC" w:rsidP="000C24EC">
      <w:pPr>
        <w:rPr>
          <w:rFonts w:eastAsia="Garamond"/>
          <w:lang w:val="sq-AL"/>
        </w:rPr>
      </w:pPr>
    </w:p>
    <w:p w14:paraId="2887516E" w14:textId="77777777" w:rsidR="000C24EC" w:rsidRDefault="000C24EC" w:rsidP="000C24EC">
      <w:pPr>
        <w:rPr>
          <w:rFonts w:eastAsia="Garamond"/>
          <w:lang w:val="sq-AL"/>
        </w:rPr>
      </w:pPr>
    </w:p>
    <w:tbl>
      <w:tblPr>
        <w:tblStyle w:val="TableGrid"/>
        <w:tblW w:w="0" w:type="auto"/>
        <w:tblLook w:val="04A0" w:firstRow="1" w:lastRow="0" w:firstColumn="1" w:lastColumn="0" w:noHBand="0" w:noVBand="1"/>
      </w:tblPr>
      <w:tblGrid>
        <w:gridCol w:w="1915"/>
        <w:gridCol w:w="1915"/>
        <w:gridCol w:w="1915"/>
        <w:gridCol w:w="1915"/>
        <w:gridCol w:w="1916"/>
      </w:tblGrid>
      <w:tr w:rsidR="000C24EC" w14:paraId="13CADD46" w14:textId="77777777" w:rsidTr="00036671">
        <w:tc>
          <w:tcPr>
            <w:tcW w:w="1915" w:type="dxa"/>
          </w:tcPr>
          <w:p w14:paraId="6E161F00" w14:textId="77777777" w:rsidR="000C24EC" w:rsidRDefault="000C24EC" w:rsidP="00036671">
            <w:pPr>
              <w:rPr>
                <w:rFonts w:eastAsia="Garamond"/>
                <w:lang w:val="sq-AL"/>
              </w:rPr>
            </w:pPr>
          </w:p>
        </w:tc>
        <w:tc>
          <w:tcPr>
            <w:tcW w:w="1915" w:type="dxa"/>
          </w:tcPr>
          <w:p w14:paraId="61B03184" w14:textId="77777777" w:rsidR="000C24EC" w:rsidRDefault="000C24EC" w:rsidP="00036671">
            <w:pPr>
              <w:rPr>
                <w:rFonts w:eastAsia="Garamond"/>
                <w:lang w:val="sq-AL"/>
              </w:rPr>
            </w:pPr>
            <w:r>
              <w:rPr>
                <w:rFonts w:eastAsia="Garamond"/>
                <w:lang w:val="sq-AL"/>
              </w:rPr>
              <w:t>I</w:t>
            </w:r>
          </w:p>
        </w:tc>
        <w:tc>
          <w:tcPr>
            <w:tcW w:w="1915" w:type="dxa"/>
          </w:tcPr>
          <w:p w14:paraId="3F689229" w14:textId="77777777" w:rsidR="000C24EC" w:rsidRDefault="000C24EC" w:rsidP="00036671">
            <w:pPr>
              <w:rPr>
                <w:rFonts w:eastAsia="Garamond"/>
                <w:lang w:val="sq-AL"/>
              </w:rPr>
            </w:pPr>
            <w:r>
              <w:rPr>
                <w:rFonts w:eastAsia="Garamond"/>
                <w:lang w:val="sq-AL"/>
              </w:rPr>
              <w:t>II</w:t>
            </w:r>
          </w:p>
        </w:tc>
        <w:tc>
          <w:tcPr>
            <w:tcW w:w="1915" w:type="dxa"/>
          </w:tcPr>
          <w:p w14:paraId="29BBF661" w14:textId="77777777" w:rsidR="000C24EC" w:rsidRDefault="000C24EC" w:rsidP="00036671">
            <w:pPr>
              <w:rPr>
                <w:rFonts w:eastAsia="Garamond"/>
                <w:lang w:val="sq-AL"/>
              </w:rPr>
            </w:pPr>
            <w:r>
              <w:rPr>
                <w:rFonts w:eastAsia="Garamond"/>
                <w:lang w:val="sq-AL"/>
              </w:rPr>
              <w:t>III</w:t>
            </w:r>
          </w:p>
        </w:tc>
        <w:tc>
          <w:tcPr>
            <w:tcW w:w="1916" w:type="dxa"/>
          </w:tcPr>
          <w:p w14:paraId="2AE7A5A8" w14:textId="77777777" w:rsidR="000C24EC" w:rsidRDefault="000C24EC" w:rsidP="00036671">
            <w:pPr>
              <w:rPr>
                <w:rFonts w:eastAsia="Garamond"/>
                <w:lang w:val="sq-AL"/>
              </w:rPr>
            </w:pPr>
            <w:r>
              <w:rPr>
                <w:rFonts w:eastAsia="Garamond"/>
                <w:lang w:val="sq-AL"/>
              </w:rPr>
              <w:t>IV</w:t>
            </w:r>
          </w:p>
        </w:tc>
      </w:tr>
      <w:tr w:rsidR="000C24EC" w14:paraId="511EF631" w14:textId="77777777" w:rsidTr="00036671">
        <w:tc>
          <w:tcPr>
            <w:tcW w:w="1915" w:type="dxa"/>
          </w:tcPr>
          <w:p w14:paraId="68978598" w14:textId="77777777" w:rsidR="000C24EC" w:rsidRDefault="000C24EC" w:rsidP="00036671">
            <w:pPr>
              <w:rPr>
                <w:rFonts w:eastAsia="Garamond"/>
                <w:lang w:val="sq-AL"/>
              </w:rPr>
            </w:pPr>
            <w:r>
              <w:rPr>
                <w:rFonts w:eastAsia="Garamond"/>
                <w:lang w:val="sq-AL"/>
              </w:rPr>
              <w:t>1.Hotelet</w:t>
            </w:r>
          </w:p>
        </w:tc>
        <w:tc>
          <w:tcPr>
            <w:tcW w:w="1915" w:type="dxa"/>
          </w:tcPr>
          <w:p w14:paraId="17ECF6C8" w14:textId="5507FD97" w:rsidR="000C24EC" w:rsidRDefault="000C24EC" w:rsidP="00036671">
            <w:pPr>
              <w:rPr>
                <w:rFonts w:eastAsia="Garamond"/>
                <w:lang w:val="sq-AL"/>
              </w:rPr>
            </w:pPr>
            <w:r>
              <w:rPr>
                <w:rFonts w:eastAsia="Garamond"/>
                <w:lang w:val="sq-AL"/>
              </w:rPr>
              <w:t>250.00</w:t>
            </w:r>
          </w:p>
        </w:tc>
        <w:tc>
          <w:tcPr>
            <w:tcW w:w="1915" w:type="dxa"/>
          </w:tcPr>
          <w:p w14:paraId="78C412F8" w14:textId="08445609" w:rsidR="000C24EC" w:rsidRDefault="000C24EC" w:rsidP="00036671">
            <w:pPr>
              <w:rPr>
                <w:rFonts w:eastAsia="Garamond"/>
                <w:lang w:val="sq-AL"/>
              </w:rPr>
            </w:pPr>
            <w:r>
              <w:rPr>
                <w:rFonts w:eastAsia="Garamond"/>
                <w:lang w:val="sq-AL"/>
              </w:rPr>
              <w:t>175.00</w:t>
            </w:r>
          </w:p>
        </w:tc>
        <w:tc>
          <w:tcPr>
            <w:tcW w:w="1915" w:type="dxa"/>
          </w:tcPr>
          <w:p w14:paraId="1518BCC4" w14:textId="71F8884F" w:rsidR="000C24EC" w:rsidRDefault="000C24EC" w:rsidP="00036671">
            <w:pPr>
              <w:rPr>
                <w:rFonts w:eastAsia="Garamond"/>
                <w:lang w:val="sq-AL"/>
              </w:rPr>
            </w:pPr>
            <w:r>
              <w:rPr>
                <w:rFonts w:eastAsia="Garamond"/>
                <w:lang w:val="sq-AL"/>
              </w:rPr>
              <w:t>150.00</w:t>
            </w:r>
          </w:p>
        </w:tc>
        <w:tc>
          <w:tcPr>
            <w:tcW w:w="1916" w:type="dxa"/>
          </w:tcPr>
          <w:p w14:paraId="710E6AAA" w14:textId="4FBE444C" w:rsidR="000C24EC" w:rsidRDefault="000C24EC" w:rsidP="00036671">
            <w:pPr>
              <w:rPr>
                <w:rFonts w:eastAsia="Garamond"/>
                <w:lang w:val="sq-AL"/>
              </w:rPr>
            </w:pPr>
            <w:r>
              <w:rPr>
                <w:rFonts w:eastAsia="Garamond"/>
                <w:lang w:val="sq-AL"/>
              </w:rPr>
              <w:t>100.00</w:t>
            </w:r>
          </w:p>
        </w:tc>
      </w:tr>
      <w:tr w:rsidR="000C24EC" w14:paraId="3EEE3D30" w14:textId="77777777" w:rsidTr="00036671">
        <w:tc>
          <w:tcPr>
            <w:tcW w:w="1915" w:type="dxa"/>
          </w:tcPr>
          <w:p w14:paraId="2BD78826" w14:textId="77777777" w:rsidR="000C24EC" w:rsidRDefault="000C24EC" w:rsidP="00036671">
            <w:pPr>
              <w:rPr>
                <w:rFonts w:eastAsia="Garamond"/>
                <w:lang w:val="sq-AL"/>
              </w:rPr>
            </w:pPr>
            <w:r>
              <w:rPr>
                <w:rFonts w:eastAsia="Garamond"/>
                <w:lang w:val="sq-AL"/>
              </w:rPr>
              <w:t>2.Restorantet</w:t>
            </w:r>
          </w:p>
        </w:tc>
        <w:tc>
          <w:tcPr>
            <w:tcW w:w="1915" w:type="dxa"/>
          </w:tcPr>
          <w:p w14:paraId="068EE530" w14:textId="6BEBF08B" w:rsidR="000C24EC" w:rsidRDefault="000C24EC" w:rsidP="00036671">
            <w:pPr>
              <w:rPr>
                <w:rFonts w:eastAsia="Garamond"/>
                <w:lang w:val="sq-AL"/>
              </w:rPr>
            </w:pPr>
            <w:r>
              <w:rPr>
                <w:rFonts w:eastAsia="Garamond"/>
                <w:lang w:val="sq-AL"/>
              </w:rPr>
              <w:t>200.00</w:t>
            </w:r>
          </w:p>
        </w:tc>
        <w:tc>
          <w:tcPr>
            <w:tcW w:w="1915" w:type="dxa"/>
          </w:tcPr>
          <w:p w14:paraId="32FB0B93" w14:textId="4EA1F49B" w:rsidR="000C24EC" w:rsidRDefault="000C24EC" w:rsidP="00036671">
            <w:pPr>
              <w:rPr>
                <w:rFonts w:eastAsia="Garamond"/>
                <w:lang w:val="sq-AL"/>
              </w:rPr>
            </w:pPr>
            <w:r>
              <w:rPr>
                <w:rFonts w:eastAsia="Garamond"/>
                <w:lang w:val="sq-AL"/>
              </w:rPr>
              <w:t>150.0</w:t>
            </w:r>
          </w:p>
        </w:tc>
        <w:tc>
          <w:tcPr>
            <w:tcW w:w="1915" w:type="dxa"/>
          </w:tcPr>
          <w:p w14:paraId="63F7D586" w14:textId="6C579D78" w:rsidR="000C24EC" w:rsidRDefault="000C24EC" w:rsidP="00036671">
            <w:pPr>
              <w:rPr>
                <w:rFonts w:eastAsia="Garamond"/>
                <w:lang w:val="sq-AL"/>
              </w:rPr>
            </w:pPr>
            <w:r>
              <w:rPr>
                <w:rFonts w:eastAsia="Garamond"/>
                <w:lang w:val="sq-AL"/>
              </w:rPr>
              <w:t>100.00</w:t>
            </w:r>
          </w:p>
        </w:tc>
        <w:tc>
          <w:tcPr>
            <w:tcW w:w="1916" w:type="dxa"/>
          </w:tcPr>
          <w:p w14:paraId="35C76EB1" w14:textId="1D8BFBC3" w:rsidR="000C24EC" w:rsidRDefault="000C24EC" w:rsidP="00036671">
            <w:pPr>
              <w:rPr>
                <w:rFonts w:eastAsia="Garamond"/>
                <w:lang w:val="sq-AL"/>
              </w:rPr>
            </w:pPr>
            <w:r>
              <w:rPr>
                <w:rFonts w:eastAsia="Garamond"/>
                <w:lang w:val="sq-AL"/>
              </w:rPr>
              <w:t>100.00</w:t>
            </w:r>
          </w:p>
        </w:tc>
      </w:tr>
      <w:tr w:rsidR="000C24EC" w14:paraId="4DCCBE67" w14:textId="77777777" w:rsidTr="00036671">
        <w:tc>
          <w:tcPr>
            <w:tcW w:w="1915" w:type="dxa"/>
          </w:tcPr>
          <w:p w14:paraId="54AE3FD1" w14:textId="77777777" w:rsidR="000C24EC" w:rsidRDefault="000C24EC" w:rsidP="00036671">
            <w:pPr>
              <w:rPr>
                <w:rFonts w:eastAsia="Garamond"/>
                <w:lang w:val="sq-AL"/>
              </w:rPr>
            </w:pPr>
            <w:r>
              <w:rPr>
                <w:rFonts w:eastAsia="Garamond"/>
                <w:lang w:val="sq-AL"/>
              </w:rPr>
              <w:t>3.Kafeterite</w:t>
            </w:r>
          </w:p>
        </w:tc>
        <w:tc>
          <w:tcPr>
            <w:tcW w:w="1915" w:type="dxa"/>
          </w:tcPr>
          <w:p w14:paraId="3BD3058D" w14:textId="36B23204" w:rsidR="000C24EC" w:rsidRDefault="000C24EC" w:rsidP="00036671">
            <w:pPr>
              <w:rPr>
                <w:rFonts w:eastAsia="Garamond"/>
                <w:lang w:val="sq-AL"/>
              </w:rPr>
            </w:pPr>
            <w:r>
              <w:rPr>
                <w:rFonts w:eastAsia="Garamond"/>
                <w:lang w:val="sq-AL"/>
              </w:rPr>
              <w:t>100.00</w:t>
            </w:r>
          </w:p>
        </w:tc>
        <w:tc>
          <w:tcPr>
            <w:tcW w:w="1915" w:type="dxa"/>
          </w:tcPr>
          <w:p w14:paraId="2988B6C9" w14:textId="10C6D1B1" w:rsidR="000C24EC" w:rsidRDefault="000C24EC" w:rsidP="00036671">
            <w:pPr>
              <w:rPr>
                <w:rFonts w:eastAsia="Garamond"/>
                <w:lang w:val="sq-AL"/>
              </w:rPr>
            </w:pPr>
            <w:r>
              <w:rPr>
                <w:rFonts w:eastAsia="Garamond"/>
                <w:lang w:val="sq-AL"/>
              </w:rPr>
              <w:t>100.00</w:t>
            </w:r>
          </w:p>
        </w:tc>
        <w:tc>
          <w:tcPr>
            <w:tcW w:w="1915" w:type="dxa"/>
          </w:tcPr>
          <w:p w14:paraId="7CD8F836" w14:textId="350D3B3D" w:rsidR="000C24EC" w:rsidRDefault="000C24EC" w:rsidP="00036671">
            <w:pPr>
              <w:rPr>
                <w:rFonts w:eastAsia="Garamond"/>
                <w:lang w:val="sq-AL"/>
              </w:rPr>
            </w:pPr>
            <w:r>
              <w:rPr>
                <w:rFonts w:eastAsia="Garamond"/>
                <w:lang w:val="sq-AL"/>
              </w:rPr>
              <w:t>50.00</w:t>
            </w:r>
          </w:p>
        </w:tc>
        <w:tc>
          <w:tcPr>
            <w:tcW w:w="1916" w:type="dxa"/>
          </w:tcPr>
          <w:p w14:paraId="2AB71C7D" w14:textId="77777777" w:rsidR="000C24EC" w:rsidRDefault="000C24EC" w:rsidP="00036671">
            <w:pPr>
              <w:rPr>
                <w:rFonts w:eastAsia="Garamond"/>
                <w:lang w:val="sq-AL"/>
              </w:rPr>
            </w:pPr>
            <w:r>
              <w:rPr>
                <w:rFonts w:eastAsia="Garamond"/>
                <w:lang w:val="sq-AL"/>
              </w:rPr>
              <w:t>50.00</w:t>
            </w:r>
          </w:p>
        </w:tc>
      </w:tr>
      <w:tr w:rsidR="000C24EC" w14:paraId="430161A0" w14:textId="77777777" w:rsidTr="00036671">
        <w:tc>
          <w:tcPr>
            <w:tcW w:w="1915" w:type="dxa"/>
          </w:tcPr>
          <w:p w14:paraId="42B14AD6" w14:textId="77777777" w:rsidR="000C24EC" w:rsidRDefault="000C24EC" w:rsidP="00036671">
            <w:pPr>
              <w:rPr>
                <w:rFonts w:eastAsia="Garamond"/>
                <w:lang w:val="sq-AL"/>
              </w:rPr>
            </w:pPr>
            <w:r>
              <w:rPr>
                <w:rFonts w:eastAsia="Garamond"/>
                <w:lang w:val="sq-AL"/>
              </w:rPr>
              <w:t>4.Diskotekat -Baret</w:t>
            </w:r>
          </w:p>
        </w:tc>
        <w:tc>
          <w:tcPr>
            <w:tcW w:w="1915" w:type="dxa"/>
          </w:tcPr>
          <w:p w14:paraId="2690D048" w14:textId="19604B26" w:rsidR="000C24EC" w:rsidRDefault="000C24EC" w:rsidP="00036671">
            <w:pPr>
              <w:rPr>
                <w:rFonts w:eastAsia="Garamond"/>
                <w:lang w:val="sq-AL"/>
              </w:rPr>
            </w:pPr>
            <w:r>
              <w:rPr>
                <w:rFonts w:eastAsia="Garamond"/>
                <w:lang w:val="sq-AL"/>
              </w:rPr>
              <w:t>Nuk lejohet</w:t>
            </w:r>
          </w:p>
        </w:tc>
        <w:tc>
          <w:tcPr>
            <w:tcW w:w="1915" w:type="dxa"/>
          </w:tcPr>
          <w:p w14:paraId="1C931A26" w14:textId="77777777" w:rsidR="000C24EC" w:rsidRDefault="000C24EC" w:rsidP="00036671">
            <w:pPr>
              <w:rPr>
                <w:rFonts w:eastAsia="Garamond"/>
                <w:lang w:val="sq-AL"/>
              </w:rPr>
            </w:pPr>
            <w:r>
              <w:rPr>
                <w:rFonts w:eastAsia="Garamond"/>
                <w:lang w:val="sq-AL"/>
              </w:rPr>
              <w:t>Nuk lejohet</w:t>
            </w:r>
          </w:p>
        </w:tc>
        <w:tc>
          <w:tcPr>
            <w:tcW w:w="1915" w:type="dxa"/>
          </w:tcPr>
          <w:p w14:paraId="525EDBED" w14:textId="77777777" w:rsidR="000C24EC" w:rsidRDefault="000C24EC" w:rsidP="00036671">
            <w:pPr>
              <w:rPr>
                <w:rFonts w:eastAsia="Garamond"/>
                <w:lang w:val="sq-AL"/>
              </w:rPr>
            </w:pPr>
            <w:r>
              <w:rPr>
                <w:rFonts w:eastAsia="Garamond"/>
                <w:lang w:val="sq-AL"/>
              </w:rPr>
              <w:t>1.000.00</w:t>
            </w:r>
          </w:p>
        </w:tc>
        <w:tc>
          <w:tcPr>
            <w:tcW w:w="1916" w:type="dxa"/>
          </w:tcPr>
          <w:p w14:paraId="1C27EED0" w14:textId="77777777" w:rsidR="000C24EC" w:rsidRDefault="000C24EC" w:rsidP="00036671">
            <w:pPr>
              <w:rPr>
                <w:rFonts w:eastAsia="Garamond"/>
                <w:lang w:val="sq-AL"/>
              </w:rPr>
            </w:pPr>
            <w:r>
              <w:rPr>
                <w:rFonts w:eastAsia="Garamond"/>
                <w:lang w:val="sq-AL"/>
              </w:rPr>
              <w:t>1.000.00</w:t>
            </w:r>
          </w:p>
        </w:tc>
      </w:tr>
      <w:tr w:rsidR="000C24EC" w14:paraId="37DC902C" w14:textId="77777777" w:rsidTr="00036671">
        <w:tc>
          <w:tcPr>
            <w:tcW w:w="1915" w:type="dxa"/>
          </w:tcPr>
          <w:p w14:paraId="270B1C94" w14:textId="77777777" w:rsidR="000C24EC" w:rsidRDefault="000C24EC" w:rsidP="00036671">
            <w:pPr>
              <w:rPr>
                <w:rFonts w:eastAsia="Garamond"/>
                <w:lang w:val="sq-AL"/>
              </w:rPr>
            </w:pPr>
          </w:p>
        </w:tc>
        <w:tc>
          <w:tcPr>
            <w:tcW w:w="1915" w:type="dxa"/>
          </w:tcPr>
          <w:p w14:paraId="7054315B" w14:textId="77777777" w:rsidR="000C24EC" w:rsidRDefault="000C24EC" w:rsidP="00036671">
            <w:pPr>
              <w:rPr>
                <w:rFonts w:eastAsia="Garamond"/>
                <w:lang w:val="sq-AL"/>
              </w:rPr>
            </w:pPr>
          </w:p>
        </w:tc>
        <w:tc>
          <w:tcPr>
            <w:tcW w:w="1915" w:type="dxa"/>
          </w:tcPr>
          <w:p w14:paraId="68F656DC" w14:textId="77777777" w:rsidR="000C24EC" w:rsidRDefault="000C24EC" w:rsidP="00036671">
            <w:pPr>
              <w:rPr>
                <w:rFonts w:eastAsia="Garamond"/>
                <w:lang w:val="sq-AL"/>
              </w:rPr>
            </w:pPr>
          </w:p>
        </w:tc>
        <w:tc>
          <w:tcPr>
            <w:tcW w:w="1915" w:type="dxa"/>
          </w:tcPr>
          <w:p w14:paraId="4D6F17DA" w14:textId="77777777" w:rsidR="000C24EC" w:rsidRDefault="000C24EC" w:rsidP="00036671">
            <w:pPr>
              <w:rPr>
                <w:rFonts w:eastAsia="Garamond"/>
                <w:lang w:val="sq-AL"/>
              </w:rPr>
            </w:pPr>
          </w:p>
        </w:tc>
        <w:tc>
          <w:tcPr>
            <w:tcW w:w="1916" w:type="dxa"/>
          </w:tcPr>
          <w:p w14:paraId="39F2EF8C" w14:textId="77777777" w:rsidR="000C24EC" w:rsidRDefault="000C24EC" w:rsidP="00036671">
            <w:pPr>
              <w:rPr>
                <w:rFonts w:eastAsia="Garamond"/>
                <w:lang w:val="sq-AL"/>
              </w:rPr>
            </w:pPr>
          </w:p>
        </w:tc>
      </w:tr>
    </w:tbl>
    <w:p w14:paraId="60E8847C" w14:textId="075F85CE" w:rsidR="00EC661E" w:rsidRDefault="00EC661E" w:rsidP="00EC661E">
      <w:pPr>
        <w:jc w:val="both"/>
        <w:rPr>
          <w:rFonts w:eastAsia="Garamond"/>
          <w:b/>
          <w:lang w:val="sq-AL"/>
        </w:rPr>
      </w:pPr>
      <w:r>
        <w:rPr>
          <w:rFonts w:eastAsia="Garamond"/>
          <w:b/>
          <w:lang w:val="sq-AL"/>
        </w:rPr>
        <w:t>Te gjitha lejet e veçanta te cilat i parasheh rregullorja 01/2022 jane pa pagese ( taksa )</w:t>
      </w:r>
    </w:p>
    <w:p w14:paraId="487EA78A" w14:textId="6D6F464A" w:rsidR="000C24EC" w:rsidRPr="00DE0078" w:rsidRDefault="000C24EC" w:rsidP="00D21B3D">
      <w:pPr>
        <w:rPr>
          <w:rFonts w:eastAsia="Garamond"/>
          <w:lang w:val="sq-AL"/>
        </w:rPr>
      </w:pPr>
    </w:p>
    <w:p w14:paraId="73E8226C" w14:textId="5741C636" w:rsidR="00272CBA" w:rsidRDefault="00272CBA" w:rsidP="00272CBA">
      <w:pPr>
        <w:jc w:val="both"/>
        <w:rPr>
          <w:rFonts w:eastAsia="Garamond"/>
          <w:color w:val="FF0000"/>
          <w:lang w:val="sq-AL"/>
        </w:rPr>
      </w:pPr>
    </w:p>
    <w:p w14:paraId="528AD0EE" w14:textId="77777777" w:rsidR="00D93243" w:rsidRDefault="00D93243" w:rsidP="00272CBA">
      <w:pPr>
        <w:jc w:val="both"/>
        <w:rPr>
          <w:rFonts w:eastAsia="Garamond"/>
          <w:color w:val="FF0000"/>
          <w:lang w:val="sq-AL"/>
        </w:rPr>
      </w:pPr>
    </w:p>
    <w:p w14:paraId="327E0FCE" w14:textId="77777777" w:rsidR="00D93243" w:rsidRDefault="00D93243" w:rsidP="00272CBA">
      <w:pPr>
        <w:jc w:val="both"/>
        <w:rPr>
          <w:rFonts w:eastAsia="Garamond"/>
          <w:color w:val="FF0000"/>
          <w:lang w:val="sq-AL"/>
        </w:rPr>
      </w:pPr>
    </w:p>
    <w:p w14:paraId="6413FCF0" w14:textId="77777777" w:rsidR="00D93243" w:rsidRPr="00DE0078" w:rsidRDefault="00D93243" w:rsidP="00272CBA">
      <w:pPr>
        <w:jc w:val="both"/>
        <w:rPr>
          <w:rFonts w:eastAsia="Garamond"/>
          <w:color w:val="FF0000"/>
          <w:lang w:val="sq-AL"/>
        </w:rPr>
      </w:pPr>
    </w:p>
    <w:p w14:paraId="115DEE4C" w14:textId="77777777" w:rsidR="00272CBA" w:rsidRPr="00DE0078" w:rsidRDefault="00272CBA" w:rsidP="00272CBA">
      <w:pPr>
        <w:jc w:val="both"/>
        <w:rPr>
          <w:rFonts w:eastAsia="Garamond"/>
          <w:color w:val="FF0000"/>
          <w:lang w:val="sq-AL"/>
        </w:rPr>
      </w:pPr>
    </w:p>
    <w:p w14:paraId="4FA602A0" w14:textId="3CB77BCA" w:rsidR="00EF30D8" w:rsidRPr="00DE0078" w:rsidRDefault="00E21185" w:rsidP="00E21185">
      <w:pPr>
        <w:pStyle w:val="Tarifa01"/>
      </w:pPr>
      <w:bookmarkStart w:id="184" w:name="_Toc126563161"/>
      <w:bookmarkStart w:id="185" w:name="_Toc127191750"/>
      <w:r>
        <w:t xml:space="preserve">10. </w:t>
      </w:r>
      <w:r w:rsidR="00EF30D8" w:rsidRPr="00DE0078">
        <w:t>DREJTORIA PËR SHËNDETËS</w:t>
      </w:r>
      <w:r w:rsidR="00270A67" w:rsidRPr="00DE0078">
        <w:t>I</w:t>
      </w:r>
      <w:bookmarkEnd w:id="184"/>
      <w:bookmarkEnd w:id="185"/>
    </w:p>
    <w:p w14:paraId="2EBF81D4" w14:textId="77777777" w:rsidR="00EF30D8" w:rsidRPr="00DE0078" w:rsidRDefault="00EF30D8" w:rsidP="00EF30D8">
      <w:pPr>
        <w:rPr>
          <w:rFonts w:eastAsia="Garamond"/>
          <w:lang w:val="sq-AL"/>
        </w:rPr>
      </w:pPr>
    </w:p>
    <w:p w14:paraId="03E4635B" w14:textId="11161FD1" w:rsidR="00EF30D8" w:rsidRPr="00DE0078" w:rsidRDefault="00EF30D8" w:rsidP="00E21185">
      <w:pPr>
        <w:pStyle w:val="Tarifa02"/>
      </w:pPr>
      <w:bookmarkStart w:id="186" w:name="_Toc119252269"/>
      <w:bookmarkStart w:id="187" w:name="_Toc126563162"/>
      <w:bookmarkStart w:id="188" w:name="_Toc127191751"/>
      <w:r w:rsidRPr="00DE0078">
        <w:t>Neni 3</w:t>
      </w:r>
      <w:bookmarkEnd w:id="186"/>
      <w:bookmarkEnd w:id="187"/>
      <w:r w:rsidR="0088344F">
        <w:t>2</w:t>
      </w:r>
      <w:bookmarkEnd w:id="188"/>
    </w:p>
    <w:p w14:paraId="6BC45C85" w14:textId="10532582" w:rsidR="00EF30D8" w:rsidRPr="00DE0078" w:rsidRDefault="00EF30D8" w:rsidP="00E21185">
      <w:pPr>
        <w:pStyle w:val="Tarifa02"/>
      </w:pPr>
      <w:bookmarkStart w:id="189" w:name="_Toc119252270"/>
      <w:bookmarkStart w:id="190" w:name="_Toc126563163"/>
      <w:bookmarkStart w:id="191" w:name="_Toc127191752"/>
      <w:r w:rsidRPr="00DE0078">
        <w:t>Çmimorja e bashkëpagesave për shërbimet shëndetësore të nivelit parësor</w:t>
      </w:r>
      <w:bookmarkStart w:id="192" w:name="_3hv69ve" w:colFirst="0" w:colLast="0"/>
      <w:bookmarkEnd w:id="189"/>
      <w:bookmarkEnd w:id="190"/>
      <w:bookmarkEnd w:id="191"/>
      <w:bookmarkEnd w:id="192"/>
    </w:p>
    <w:p w14:paraId="671E3893" w14:textId="77777777" w:rsidR="00EF30D8" w:rsidRPr="00DE0078" w:rsidRDefault="00EF30D8" w:rsidP="00EF30D8">
      <w:pPr>
        <w:rPr>
          <w:lang w:val="sq-AL"/>
        </w:rPr>
      </w:pPr>
    </w:p>
    <w:p w14:paraId="0D6D4CBA" w14:textId="324A35F8" w:rsidR="00EF30D8" w:rsidRPr="00DE0078" w:rsidRDefault="005D423E" w:rsidP="00EF30D8">
      <w:pPr>
        <w:jc w:val="both"/>
        <w:rPr>
          <w:rFonts w:eastAsia="Garamond"/>
          <w:color w:val="000000"/>
          <w:lang w:val="sq-AL"/>
        </w:rPr>
      </w:pPr>
      <w:r w:rsidRPr="00DE0078">
        <w:rPr>
          <w:rFonts w:eastAsia="Garamond"/>
          <w:color w:val="000000"/>
          <w:lang w:val="sq-AL"/>
        </w:rPr>
        <w:t>1.</w:t>
      </w:r>
      <w:r w:rsidR="00EF30D8" w:rsidRPr="00DE0078">
        <w:rPr>
          <w:rFonts w:eastAsia="Garamond"/>
          <w:color w:val="000000"/>
          <w:lang w:val="sq-AL"/>
        </w:rPr>
        <w:t xml:space="preserve">Çmimorja </w:t>
      </w:r>
      <w:r w:rsidR="00EF30D8" w:rsidRPr="00DE0078">
        <w:rPr>
          <w:rFonts w:eastAsia="Garamond"/>
          <w:lang w:val="sq-AL"/>
        </w:rPr>
        <w:t>ë</w:t>
      </w:r>
      <w:r w:rsidR="00EF30D8" w:rsidRPr="00DE0078">
        <w:rPr>
          <w:rFonts w:eastAsia="Garamond"/>
          <w:color w:val="000000"/>
          <w:lang w:val="sq-AL"/>
        </w:rPr>
        <w:t>shtë përcaktuar në bazë të Shtojc</w:t>
      </w:r>
      <w:r w:rsidR="00EF30D8" w:rsidRPr="00DE0078">
        <w:rPr>
          <w:rFonts w:eastAsia="Garamond"/>
          <w:lang w:val="sq-AL"/>
        </w:rPr>
        <w:t>ë</w:t>
      </w:r>
      <w:r w:rsidR="00EF30D8" w:rsidRPr="00DE0078">
        <w:rPr>
          <w:rFonts w:eastAsia="Garamond"/>
          <w:color w:val="000000"/>
          <w:lang w:val="sq-AL"/>
        </w:rPr>
        <w:t>s 1 a</w:t>
      </w:r>
      <w:r w:rsidRPr="00DE0078">
        <w:rPr>
          <w:rFonts w:eastAsia="Garamond"/>
          <w:color w:val="000000"/>
          <w:lang w:val="sq-AL"/>
        </w:rPr>
        <w:t>)</w:t>
      </w:r>
      <w:r w:rsidR="00EF30D8" w:rsidRPr="00DE0078">
        <w:rPr>
          <w:rFonts w:eastAsia="Garamond"/>
          <w:color w:val="000000"/>
          <w:lang w:val="sq-AL"/>
        </w:rPr>
        <w:t xml:space="preserve"> të Udhëzimit Administrativ MSH 04/2007 mbledhja dhe shfrytëzimi i mjeteve nga bashkëpagesat e shfrytëzuesve të shërbimeve shëndetësore dhe të hyrave vetanake të institucioneve shëndetësore. </w:t>
      </w:r>
    </w:p>
    <w:p w14:paraId="35252F92" w14:textId="77777777" w:rsidR="00EF30D8" w:rsidRPr="00DE0078" w:rsidRDefault="00EF30D8" w:rsidP="00EF30D8">
      <w:pPr>
        <w:rPr>
          <w:rFonts w:eastAsia="Garamond"/>
          <w:lang w:val="sq-AL"/>
        </w:rPr>
      </w:pPr>
    </w:p>
    <w:tbl>
      <w:tblPr>
        <w:tblW w:w="9558" w:type="dxa"/>
        <w:tblBorders>
          <w:top w:val="nil"/>
          <w:left w:val="nil"/>
          <w:bottom w:val="nil"/>
          <w:right w:val="nil"/>
          <w:insideH w:val="nil"/>
          <w:insideV w:val="nil"/>
        </w:tblBorders>
        <w:tblLayout w:type="fixed"/>
        <w:tblLook w:val="0000" w:firstRow="0" w:lastRow="0" w:firstColumn="0" w:lastColumn="0" w:noHBand="0" w:noVBand="0"/>
      </w:tblPr>
      <w:tblGrid>
        <w:gridCol w:w="648"/>
        <w:gridCol w:w="8190"/>
        <w:gridCol w:w="720"/>
      </w:tblGrid>
      <w:tr w:rsidR="00EF30D8" w:rsidRPr="00DE0078" w14:paraId="2F836F14" w14:textId="77777777" w:rsidTr="007E1198">
        <w:trPr>
          <w:trHeight w:val="413"/>
        </w:trPr>
        <w:tc>
          <w:tcPr>
            <w:tcW w:w="648" w:type="dxa"/>
            <w:shd w:val="clear" w:color="auto" w:fill="auto"/>
            <w:vAlign w:val="center"/>
          </w:tcPr>
          <w:p w14:paraId="6E9ED020" w14:textId="77777777" w:rsidR="00EF30D8" w:rsidRPr="00DE0078" w:rsidRDefault="00EF30D8" w:rsidP="007E1198">
            <w:pPr>
              <w:rPr>
                <w:rFonts w:eastAsia="Garamond"/>
                <w:b/>
                <w:lang w:val="sq-AL"/>
              </w:rPr>
            </w:pPr>
            <w:r w:rsidRPr="00DE0078">
              <w:rPr>
                <w:rFonts w:eastAsia="Garamond"/>
                <w:b/>
                <w:lang w:val="sq-AL"/>
              </w:rPr>
              <w:t>Nr.</w:t>
            </w:r>
          </w:p>
        </w:tc>
        <w:tc>
          <w:tcPr>
            <w:tcW w:w="8190" w:type="dxa"/>
            <w:shd w:val="clear" w:color="auto" w:fill="auto"/>
            <w:vAlign w:val="center"/>
          </w:tcPr>
          <w:p w14:paraId="5DA33E87" w14:textId="77777777" w:rsidR="00EF30D8" w:rsidRPr="00DE0078" w:rsidRDefault="00EF30D8" w:rsidP="007E1198">
            <w:pPr>
              <w:rPr>
                <w:rFonts w:eastAsia="Garamond"/>
                <w:b/>
                <w:lang w:val="sq-AL"/>
              </w:rPr>
            </w:pPr>
            <w:r w:rsidRPr="00DE0078">
              <w:rPr>
                <w:rFonts w:eastAsia="Garamond"/>
                <w:b/>
                <w:lang w:val="sq-AL"/>
              </w:rPr>
              <w:t>Lloji i Shërbimit</w:t>
            </w:r>
          </w:p>
        </w:tc>
        <w:tc>
          <w:tcPr>
            <w:tcW w:w="720" w:type="dxa"/>
            <w:shd w:val="clear" w:color="auto" w:fill="auto"/>
            <w:vAlign w:val="center"/>
          </w:tcPr>
          <w:p w14:paraId="5AA2B841" w14:textId="77777777" w:rsidR="00EF30D8" w:rsidRPr="00DE0078" w:rsidRDefault="00EF30D8" w:rsidP="007E1198">
            <w:pPr>
              <w:rPr>
                <w:rFonts w:eastAsia="Garamond"/>
                <w:b/>
                <w:lang w:val="sq-AL"/>
              </w:rPr>
            </w:pPr>
          </w:p>
        </w:tc>
      </w:tr>
      <w:tr w:rsidR="00EF30D8" w:rsidRPr="00DE0078" w14:paraId="33D5C3A2" w14:textId="77777777" w:rsidTr="007E1198">
        <w:tc>
          <w:tcPr>
            <w:tcW w:w="648" w:type="dxa"/>
            <w:shd w:val="clear" w:color="auto" w:fill="auto"/>
          </w:tcPr>
          <w:p w14:paraId="60492775" w14:textId="7A88104E" w:rsidR="00EF30D8" w:rsidRPr="00DE0078" w:rsidRDefault="00EF30D8" w:rsidP="007E1198">
            <w:pPr>
              <w:rPr>
                <w:rFonts w:eastAsia="Garamond"/>
                <w:b/>
                <w:lang w:val="sq-AL"/>
              </w:rPr>
            </w:pPr>
            <w:r w:rsidRPr="00DE0078">
              <w:rPr>
                <w:rFonts w:eastAsia="Garamond"/>
                <w:b/>
                <w:lang w:val="sq-AL"/>
              </w:rPr>
              <w:t>1</w:t>
            </w:r>
            <w:r w:rsidR="005D423E" w:rsidRPr="00DE0078">
              <w:rPr>
                <w:rFonts w:eastAsia="Garamond"/>
                <w:b/>
                <w:lang w:val="sq-AL"/>
              </w:rPr>
              <w:t>.</w:t>
            </w:r>
            <w:r w:rsidR="00730228" w:rsidRPr="00DE0078">
              <w:rPr>
                <w:rFonts w:eastAsia="Garamond"/>
                <w:b/>
                <w:lang w:val="sq-AL"/>
              </w:rPr>
              <w:t>1.</w:t>
            </w:r>
          </w:p>
        </w:tc>
        <w:tc>
          <w:tcPr>
            <w:tcW w:w="8190" w:type="dxa"/>
            <w:shd w:val="clear" w:color="auto" w:fill="auto"/>
            <w:vAlign w:val="center"/>
          </w:tcPr>
          <w:p w14:paraId="717BA17F" w14:textId="6DF047F1" w:rsidR="00EF30D8" w:rsidRPr="00DE0078" w:rsidRDefault="00862EBC" w:rsidP="007E1198">
            <w:pPr>
              <w:spacing w:line="276" w:lineRule="auto"/>
              <w:rPr>
                <w:rFonts w:eastAsia="Garamond"/>
                <w:lang w:val="sq-AL"/>
              </w:rPr>
            </w:pPr>
            <w:r w:rsidRPr="00DE0078">
              <w:rPr>
                <w:rFonts w:eastAsia="Garamond"/>
                <w:lang w:val="sq-AL"/>
              </w:rPr>
              <w:t>Ek</w:t>
            </w:r>
            <w:r w:rsidR="00EF30D8" w:rsidRPr="00DE0078">
              <w:rPr>
                <w:rFonts w:eastAsia="Garamond"/>
                <w:lang w:val="sq-AL"/>
              </w:rPr>
              <w:t>zaminimi mjekësor i mjekut të përgjithshëm në QKMF, QMF ose në AMF, pa analiza laboratorike dhe pa procedura plotësuese diagnoztike me aparaturë</w:t>
            </w:r>
          </w:p>
        </w:tc>
        <w:tc>
          <w:tcPr>
            <w:tcW w:w="720" w:type="dxa"/>
            <w:shd w:val="clear" w:color="auto" w:fill="auto"/>
          </w:tcPr>
          <w:p w14:paraId="2EEF77DA"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0DE216C3" w14:textId="77777777" w:rsidTr="007E1198">
        <w:tc>
          <w:tcPr>
            <w:tcW w:w="648" w:type="dxa"/>
            <w:shd w:val="clear" w:color="auto" w:fill="auto"/>
          </w:tcPr>
          <w:p w14:paraId="2ABEE4BC" w14:textId="50E67A8C"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2</w:t>
            </w:r>
            <w:r w:rsidR="005D423E" w:rsidRPr="00DE0078">
              <w:rPr>
                <w:rFonts w:eastAsia="Garamond"/>
                <w:b/>
                <w:lang w:val="sq-AL"/>
              </w:rPr>
              <w:t>.</w:t>
            </w:r>
          </w:p>
        </w:tc>
        <w:tc>
          <w:tcPr>
            <w:tcW w:w="8190" w:type="dxa"/>
            <w:shd w:val="clear" w:color="auto" w:fill="auto"/>
            <w:vAlign w:val="center"/>
          </w:tcPr>
          <w:p w14:paraId="7859D3B0" w14:textId="21F64D91" w:rsidR="00EF30D8" w:rsidRPr="00DE0078" w:rsidRDefault="00862EBC" w:rsidP="007E1198">
            <w:pPr>
              <w:spacing w:line="276" w:lineRule="auto"/>
              <w:rPr>
                <w:rFonts w:eastAsia="Garamond"/>
                <w:lang w:val="sq-AL"/>
              </w:rPr>
            </w:pPr>
            <w:r w:rsidRPr="00DE0078">
              <w:rPr>
                <w:rFonts w:eastAsia="Garamond"/>
                <w:lang w:val="sq-AL"/>
              </w:rPr>
              <w:t>Ek</w:t>
            </w:r>
            <w:r w:rsidR="00EF30D8" w:rsidRPr="00DE0078">
              <w:rPr>
                <w:rFonts w:eastAsia="Garamond"/>
                <w:lang w:val="sq-AL"/>
              </w:rPr>
              <w:t>zaminimi specialistik në QKMF, QMF me udhëzim të Mjekut të Familjes</w:t>
            </w:r>
          </w:p>
        </w:tc>
        <w:tc>
          <w:tcPr>
            <w:tcW w:w="720" w:type="dxa"/>
            <w:shd w:val="clear" w:color="auto" w:fill="auto"/>
          </w:tcPr>
          <w:p w14:paraId="291B0D83" w14:textId="77777777" w:rsidR="00EF30D8" w:rsidRPr="00DE0078" w:rsidRDefault="00EF30D8" w:rsidP="007E1198">
            <w:pPr>
              <w:spacing w:line="276" w:lineRule="auto"/>
              <w:jc w:val="right"/>
              <w:rPr>
                <w:rFonts w:eastAsia="Garamond"/>
                <w:b/>
                <w:lang w:val="sq-AL"/>
              </w:rPr>
            </w:pPr>
            <w:r w:rsidRPr="00DE0078">
              <w:rPr>
                <w:rFonts w:eastAsia="Garamond"/>
                <w:b/>
                <w:lang w:val="sq-AL"/>
              </w:rPr>
              <w:t>2 €</w:t>
            </w:r>
          </w:p>
        </w:tc>
      </w:tr>
      <w:tr w:rsidR="00EF30D8" w:rsidRPr="00DE0078" w14:paraId="4D0C3861" w14:textId="77777777" w:rsidTr="007E1198">
        <w:tc>
          <w:tcPr>
            <w:tcW w:w="648" w:type="dxa"/>
            <w:shd w:val="clear" w:color="auto" w:fill="auto"/>
          </w:tcPr>
          <w:p w14:paraId="358FE4D9" w14:textId="34F82128"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3</w:t>
            </w:r>
            <w:r w:rsidR="005D423E" w:rsidRPr="00DE0078">
              <w:rPr>
                <w:rFonts w:eastAsia="Garamond"/>
                <w:b/>
                <w:lang w:val="sq-AL"/>
              </w:rPr>
              <w:t>.</w:t>
            </w:r>
          </w:p>
        </w:tc>
        <w:tc>
          <w:tcPr>
            <w:tcW w:w="8190" w:type="dxa"/>
            <w:shd w:val="clear" w:color="auto" w:fill="auto"/>
            <w:vAlign w:val="center"/>
          </w:tcPr>
          <w:p w14:paraId="6C4B2089" w14:textId="023B6B95" w:rsidR="00EF30D8" w:rsidRPr="00DE0078" w:rsidRDefault="00862EBC" w:rsidP="007E1198">
            <w:pPr>
              <w:spacing w:line="276" w:lineRule="auto"/>
              <w:rPr>
                <w:rFonts w:eastAsia="Garamond"/>
                <w:lang w:val="sq-AL"/>
              </w:rPr>
            </w:pPr>
            <w:r w:rsidRPr="00DE0078">
              <w:rPr>
                <w:rFonts w:eastAsia="Garamond"/>
                <w:lang w:val="sq-AL"/>
              </w:rPr>
              <w:t>Ek</w:t>
            </w:r>
            <w:r w:rsidR="00EF30D8" w:rsidRPr="00DE0078">
              <w:rPr>
                <w:rFonts w:eastAsia="Garamond"/>
                <w:lang w:val="sq-AL"/>
              </w:rPr>
              <w:t>zaminimi specialistik në QKMF, QMF pa udhëzim të Mjekut të Familjes</w:t>
            </w:r>
          </w:p>
        </w:tc>
        <w:tc>
          <w:tcPr>
            <w:tcW w:w="720" w:type="dxa"/>
            <w:shd w:val="clear" w:color="auto" w:fill="auto"/>
          </w:tcPr>
          <w:p w14:paraId="192C2175" w14:textId="77777777" w:rsidR="00EF30D8" w:rsidRPr="00DE0078" w:rsidRDefault="00EF30D8" w:rsidP="007E1198">
            <w:pPr>
              <w:spacing w:line="276" w:lineRule="auto"/>
              <w:jc w:val="right"/>
              <w:rPr>
                <w:rFonts w:eastAsia="Garamond"/>
                <w:b/>
                <w:lang w:val="sq-AL"/>
              </w:rPr>
            </w:pPr>
            <w:r w:rsidRPr="00DE0078">
              <w:rPr>
                <w:rFonts w:eastAsia="Garamond"/>
                <w:b/>
                <w:lang w:val="sq-AL"/>
              </w:rPr>
              <w:t>5 €</w:t>
            </w:r>
          </w:p>
        </w:tc>
      </w:tr>
      <w:tr w:rsidR="00EF30D8" w:rsidRPr="00DE0078" w14:paraId="621515A9" w14:textId="77777777" w:rsidTr="007E1198">
        <w:tc>
          <w:tcPr>
            <w:tcW w:w="648" w:type="dxa"/>
            <w:shd w:val="clear" w:color="auto" w:fill="auto"/>
          </w:tcPr>
          <w:p w14:paraId="68DBC7E3" w14:textId="2E1CBC45"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4</w:t>
            </w:r>
            <w:r w:rsidR="005D423E" w:rsidRPr="00DE0078">
              <w:rPr>
                <w:rFonts w:eastAsia="Garamond"/>
                <w:b/>
                <w:lang w:val="sq-AL"/>
              </w:rPr>
              <w:t>.</w:t>
            </w:r>
          </w:p>
        </w:tc>
        <w:tc>
          <w:tcPr>
            <w:tcW w:w="8190" w:type="dxa"/>
            <w:shd w:val="clear" w:color="auto" w:fill="auto"/>
            <w:vAlign w:val="center"/>
          </w:tcPr>
          <w:p w14:paraId="529049D2" w14:textId="6E032A18" w:rsidR="00EF30D8" w:rsidRPr="00DE0078" w:rsidRDefault="00862EBC" w:rsidP="007E1198">
            <w:pPr>
              <w:spacing w:line="276" w:lineRule="auto"/>
              <w:rPr>
                <w:rFonts w:eastAsia="Garamond"/>
                <w:lang w:val="sq-AL"/>
              </w:rPr>
            </w:pPr>
            <w:r w:rsidRPr="00DE0078">
              <w:rPr>
                <w:rFonts w:eastAsia="Garamond"/>
                <w:lang w:val="sq-AL"/>
              </w:rPr>
              <w:t>Ek</w:t>
            </w:r>
            <w:r w:rsidR="00EF30D8" w:rsidRPr="00DE0078">
              <w:rPr>
                <w:rFonts w:eastAsia="Garamond"/>
                <w:lang w:val="sq-AL"/>
              </w:rPr>
              <w:t>zaminimi në shtëpi, përpos në rastet emergjente</w:t>
            </w:r>
          </w:p>
        </w:tc>
        <w:tc>
          <w:tcPr>
            <w:tcW w:w="720" w:type="dxa"/>
            <w:shd w:val="clear" w:color="auto" w:fill="auto"/>
          </w:tcPr>
          <w:p w14:paraId="046CEEE2" w14:textId="77777777" w:rsidR="00EF30D8" w:rsidRPr="00DE0078" w:rsidRDefault="00EF30D8" w:rsidP="007E1198">
            <w:pPr>
              <w:spacing w:line="276" w:lineRule="auto"/>
              <w:jc w:val="right"/>
              <w:rPr>
                <w:rFonts w:eastAsia="Garamond"/>
                <w:b/>
                <w:lang w:val="sq-AL"/>
              </w:rPr>
            </w:pPr>
            <w:r w:rsidRPr="00DE0078">
              <w:rPr>
                <w:rFonts w:eastAsia="Garamond"/>
                <w:b/>
                <w:lang w:val="sq-AL"/>
              </w:rPr>
              <w:t>6 €</w:t>
            </w:r>
          </w:p>
        </w:tc>
      </w:tr>
      <w:tr w:rsidR="00EF30D8" w:rsidRPr="00DE0078" w14:paraId="242A33E6" w14:textId="77777777" w:rsidTr="007E1198">
        <w:tc>
          <w:tcPr>
            <w:tcW w:w="648" w:type="dxa"/>
            <w:shd w:val="clear" w:color="auto" w:fill="auto"/>
          </w:tcPr>
          <w:p w14:paraId="5DECF21F" w14:textId="1F6F7A83"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5</w:t>
            </w:r>
            <w:r w:rsidR="005D423E" w:rsidRPr="00DE0078">
              <w:rPr>
                <w:rFonts w:eastAsia="Garamond"/>
                <w:b/>
                <w:lang w:val="sq-AL"/>
              </w:rPr>
              <w:t>.</w:t>
            </w:r>
          </w:p>
        </w:tc>
        <w:tc>
          <w:tcPr>
            <w:tcW w:w="8190" w:type="dxa"/>
            <w:shd w:val="clear" w:color="auto" w:fill="auto"/>
            <w:vAlign w:val="center"/>
          </w:tcPr>
          <w:p w14:paraId="66118785" w14:textId="77777777" w:rsidR="00EF30D8" w:rsidRPr="00DE0078" w:rsidRDefault="00EF30D8" w:rsidP="007E1198">
            <w:pPr>
              <w:spacing w:line="276" w:lineRule="auto"/>
              <w:rPr>
                <w:rFonts w:eastAsia="Garamond"/>
                <w:lang w:val="sq-AL"/>
              </w:rPr>
            </w:pPr>
            <w:r w:rsidRPr="00DE0078">
              <w:rPr>
                <w:rFonts w:eastAsia="Garamond"/>
                <w:lang w:val="sq-AL"/>
              </w:rPr>
              <w:t>Medikamenti nga lista esenciale, ofruar në barnatoren publike</w:t>
            </w:r>
          </w:p>
        </w:tc>
        <w:tc>
          <w:tcPr>
            <w:tcW w:w="720" w:type="dxa"/>
            <w:shd w:val="clear" w:color="auto" w:fill="auto"/>
          </w:tcPr>
          <w:p w14:paraId="4988E79C" w14:textId="77777777" w:rsidR="00EF30D8" w:rsidRPr="00DE0078" w:rsidRDefault="00EF30D8" w:rsidP="007E1198">
            <w:pPr>
              <w:spacing w:line="276" w:lineRule="auto"/>
              <w:jc w:val="right"/>
              <w:rPr>
                <w:rFonts w:eastAsia="Garamond"/>
                <w:b/>
                <w:lang w:val="sq-AL"/>
              </w:rPr>
            </w:pPr>
            <w:r w:rsidRPr="00DE0078">
              <w:rPr>
                <w:rFonts w:eastAsia="Garamond"/>
                <w:b/>
                <w:lang w:val="sq-AL"/>
              </w:rPr>
              <w:t>0.3 €</w:t>
            </w:r>
          </w:p>
        </w:tc>
      </w:tr>
      <w:tr w:rsidR="00EF30D8" w:rsidRPr="00DE0078" w14:paraId="4E56417F" w14:textId="77777777" w:rsidTr="007E1198">
        <w:tc>
          <w:tcPr>
            <w:tcW w:w="648" w:type="dxa"/>
            <w:shd w:val="clear" w:color="auto" w:fill="auto"/>
          </w:tcPr>
          <w:p w14:paraId="0215CB6F" w14:textId="12BBA618" w:rsidR="00EF30D8" w:rsidRPr="00DE0078" w:rsidRDefault="00730228" w:rsidP="007E1198">
            <w:pPr>
              <w:rPr>
                <w:rFonts w:eastAsia="Garamond"/>
                <w:b/>
                <w:lang w:val="sq-AL"/>
              </w:rPr>
            </w:pPr>
            <w:r w:rsidRPr="00DE0078">
              <w:rPr>
                <w:rFonts w:eastAsia="Garamond"/>
                <w:b/>
                <w:lang w:val="sq-AL"/>
              </w:rPr>
              <w:lastRenderedPageBreak/>
              <w:t>1.</w:t>
            </w:r>
            <w:r w:rsidR="00EF30D8" w:rsidRPr="00DE0078">
              <w:rPr>
                <w:rFonts w:eastAsia="Garamond"/>
                <w:b/>
                <w:lang w:val="sq-AL"/>
              </w:rPr>
              <w:t>6</w:t>
            </w:r>
          </w:p>
        </w:tc>
        <w:tc>
          <w:tcPr>
            <w:tcW w:w="8190" w:type="dxa"/>
            <w:shd w:val="clear" w:color="auto" w:fill="auto"/>
            <w:vAlign w:val="center"/>
          </w:tcPr>
          <w:p w14:paraId="192A22BD" w14:textId="77777777" w:rsidR="00EF30D8" w:rsidRPr="00DE0078" w:rsidRDefault="00EF30D8" w:rsidP="007E1198">
            <w:pPr>
              <w:spacing w:line="276" w:lineRule="auto"/>
              <w:rPr>
                <w:rFonts w:eastAsia="Garamond"/>
                <w:lang w:val="sq-AL"/>
              </w:rPr>
            </w:pPr>
            <w:r w:rsidRPr="00DE0078">
              <w:rPr>
                <w:rFonts w:eastAsia="Garamond"/>
                <w:lang w:val="sq-AL"/>
              </w:rPr>
              <w:t>Ultrazëri standard</w:t>
            </w:r>
          </w:p>
        </w:tc>
        <w:tc>
          <w:tcPr>
            <w:tcW w:w="720" w:type="dxa"/>
            <w:shd w:val="clear" w:color="auto" w:fill="auto"/>
          </w:tcPr>
          <w:p w14:paraId="00837619" w14:textId="77777777" w:rsidR="00EF30D8" w:rsidRPr="00DE0078" w:rsidRDefault="00EF30D8" w:rsidP="007E1198">
            <w:pPr>
              <w:spacing w:line="276" w:lineRule="auto"/>
              <w:jc w:val="right"/>
              <w:rPr>
                <w:rFonts w:eastAsia="Garamond"/>
                <w:b/>
                <w:lang w:val="sq-AL"/>
              </w:rPr>
            </w:pPr>
            <w:r w:rsidRPr="00DE0078">
              <w:rPr>
                <w:rFonts w:eastAsia="Garamond"/>
                <w:b/>
                <w:lang w:val="sq-AL"/>
              </w:rPr>
              <w:t>2 €</w:t>
            </w:r>
          </w:p>
        </w:tc>
      </w:tr>
      <w:tr w:rsidR="00EF30D8" w:rsidRPr="00DE0078" w14:paraId="4461CC8C" w14:textId="77777777" w:rsidTr="007E1198">
        <w:tc>
          <w:tcPr>
            <w:tcW w:w="648" w:type="dxa"/>
            <w:shd w:val="clear" w:color="auto" w:fill="auto"/>
          </w:tcPr>
          <w:p w14:paraId="5E1B899D" w14:textId="43DFAA87"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7</w:t>
            </w:r>
          </w:p>
        </w:tc>
        <w:tc>
          <w:tcPr>
            <w:tcW w:w="8190" w:type="dxa"/>
            <w:shd w:val="clear" w:color="auto" w:fill="auto"/>
            <w:vAlign w:val="center"/>
          </w:tcPr>
          <w:p w14:paraId="617B4797" w14:textId="77777777" w:rsidR="00EF30D8" w:rsidRPr="00DE0078" w:rsidRDefault="00EF30D8" w:rsidP="007E1198">
            <w:pPr>
              <w:spacing w:line="276" w:lineRule="auto"/>
              <w:rPr>
                <w:rFonts w:eastAsia="Garamond"/>
                <w:lang w:val="sq-AL"/>
              </w:rPr>
            </w:pPr>
            <w:r w:rsidRPr="00DE0078">
              <w:rPr>
                <w:rFonts w:eastAsia="Garamond"/>
                <w:lang w:val="sq-AL"/>
              </w:rPr>
              <w:t>Radiografia</w:t>
            </w:r>
          </w:p>
        </w:tc>
        <w:tc>
          <w:tcPr>
            <w:tcW w:w="720" w:type="dxa"/>
            <w:shd w:val="clear" w:color="auto" w:fill="auto"/>
          </w:tcPr>
          <w:p w14:paraId="517659D9" w14:textId="77777777" w:rsidR="00EF30D8" w:rsidRPr="00DE0078" w:rsidRDefault="00EF30D8" w:rsidP="007E1198">
            <w:pPr>
              <w:spacing w:line="276" w:lineRule="auto"/>
              <w:jc w:val="right"/>
              <w:rPr>
                <w:rFonts w:eastAsia="Garamond"/>
                <w:b/>
                <w:lang w:val="sq-AL"/>
              </w:rPr>
            </w:pPr>
            <w:r w:rsidRPr="00DE0078">
              <w:rPr>
                <w:rFonts w:eastAsia="Garamond"/>
                <w:b/>
                <w:lang w:val="sq-AL"/>
              </w:rPr>
              <w:t>2 €</w:t>
            </w:r>
          </w:p>
        </w:tc>
      </w:tr>
      <w:tr w:rsidR="00EF30D8" w:rsidRPr="00DE0078" w14:paraId="477C607F" w14:textId="77777777" w:rsidTr="007E1198">
        <w:tc>
          <w:tcPr>
            <w:tcW w:w="648" w:type="dxa"/>
            <w:shd w:val="clear" w:color="auto" w:fill="auto"/>
          </w:tcPr>
          <w:p w14:paraId="76F0F438" w14:textId="769DE5A4"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8</w:t>
            </w:r>
          </w:p>
        </w:tc>
        <w:tc>
          <w:tcPr>
            <w:tcW w:w="8190" w:type="dxa"/>
            <w:shd w:val="clear" w:color="auto" w:fill="auto"/>
            <w:vAlign w:val="center"/>
          </w:tcPr>
          <w:p w14:paraId="14D5EEA0" w14:textId="77777777" w:rsidR="00EF30D8" w:rsidRPr="00DE0078" w:rsidRDefault="00EF30D8" w:rsidP="007E1198">
            <w:pPr>
              <w:spacing w:line="276" w:lineRule="auto"/>
              <w:rPr>
                <w:rFonts w:eastAsia="Garamond"/>
                <w:lang w:val="sq-AL"/>
              </w:rPr>
            </w:pPr>
            <w:r w:rsidRPr="00DE0078">
              <w:rPr>
                <w:rFonts w:eastAsia="Garamond"/>
                <w:lang w:val="sq-AL"/>
              </w:rPr>
              <w:t>EKG</w:t>
            </w:r>
          </w:p>
        </w:tc>
        <w:tc>
          <w:tcPr>
            <w:tcW w:w="720" w:type="dxa"/>
            <w:shd w:val="clear" w:color="auto" w:fill="auto"/>
          </w:tcPr>
          <w:p w14:paraId="6E30215A" w14:textId="77777777" w:rsidR="00EF30D8" w:rsidRPr="00DE0078" w:rsidRDefault="00EF30D8" w:rsidP="007E1198">
            <w:pPr>
              <w:spacing w:line="276" w:lineRule="auto"/>
              <w:jc w:val="right"/>
              <w:rPr>
                <w:rFonts w:eastAsia="Garamond"/>
                <w:b/>
                <w:lang w:val="sq-AL"/>
              </w:rPr>
            </w:pPr>
            <w:r w:rsidRPr="00DE0078">
              <w:rPr>
                <w:rFonts w:eastAsia="Garamond"/>
                <w:b/>
                <w:lang w:val="sq-AL"/>
              </w:rPr>
              <w:t>0.5 €</w:t>
            </w:r>
          </w:p>
        </w:tc>
      </w:tr>
      <w:tr w:rsidR="00EF30D8" w:rsidRPr="00DE0078" w14:paraId="0AC22B63" w14:textId="77777777" w:rsidTr="007E1198">
        <w:tc>
          <w:tcPr>
            <w:tcW w:w="648" w:type="dxa"/>
            <w:shd w:val="clear" w:color="auto" w:fill="auto"/>
          </w:tcPr>
          <w:p w14:paraId="098ECA12" w14:textId="227FB44C"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9</w:t>
            </w:r>
          </w:p>
        </w:tc>
        <w:tc>
          <w:tcPr>
            <w:tcW w:w="8190" w:type="dxa"/>
            <w:shd w:val="clear" w:color="auto" w:fill="auto"/>
            <w:vAlign w:val="center"/>
          </w:tcPr>
          <w:p w14:paraId="45EAD786" w14:textId="77777777" w:rsidR="00EF30D8" w:rsidRPr="00DE0078" w:rsidRDefault="00EF30D8" w:rsidP="007E1198">
            <w:pPr>
              <w:spacing w:line="276" w:lineRule="auto"/>
              <w:rPr>
                <w:rFonts w:eastAsia="Garamond"/>
                <w:lang w:val="sq-AL"/>
              </w:rPr>
            </w:pPr>
            <w:r w:rsidRPr="00DE0078">
              <w:rPr>
                <w:rFonts w:eastAsia="Garamond"/>
                <w:lang w:val="sq-AL"/>
              </w:rPr>
              <w:t>Analizat laboratorike-hemogrami dhe urina</w:t>
            </w:r>
          </w:p>
        </w:tc>
        <w:tc>
          <w:tcPr>
            <w:tcW w:w="720" w:type="dxa"/>
            <w:shd w:val="clear" w:color="auto" w:fill="auto"/>
          </w:tcPr>
          <w:p w14:paraId="5D5B185A"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621F309B" w14:textId="77777777" w:rsidTr="007E1198">
        <w:tc>
          <w:tcPr>
            <w:tcW w:w="648" w:type="dxa"/>
            <w:shd w:val="clear" w:color="auto" w:fill="auto"/>
          </w:tcPr>
          <w:p w14:paraId="56071DA6" w14:textId="18349ADC"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10</w:t>
            </w:r>
          </w:p>
        </w:tc>
        <w:tc>
          <w:tcPr>
            <w:tcW w:w="8190" w:type="dxa"/>
            <w:shd w:val="clear" w:color="auto" w:fill="auto"/>
            <w:vAlign w:val="center"/>
          </w:tcPr>
          <w:p w14:paraId="6A095B58" w14:textId="77777777" w:rsidR="00EF30D8" w:rsidRPr="00DE0078" w:rsidRDefault="00EF30D8" w:rsidP="007E1198">
            <w:pPr>
              <w:spacing w:line="276" w:lineRule="auto"/>
              <w:rPr>
                <w:rFonts w:eastAsia="Garamond"/>
                <w:lang w:val="sq-AL"/>
              </w:rPr>
            </w:pPr>
            <w:r w:rsidRPr="00DE0078">
              <w:rPr>
                <w:rFonts w:eastAsia="Garamond"/>
                <w:lang w:val="sq-AL"/>
              </w:rPr>
              <w:t>Analizat laboratorike (komplet)</w:t>
            </w:r>
          </w:p>
        </w:tc>
        <w:tc>
          <w:tcPr>
            <w:tcW w:w="720" w:type="dxa"/>
            <w:shd w:val="clear" w:color="auto" w:fill="auto"/>
          </w:tcPr>
          <w:p w14:paraId="04022A58" w14:textId="77777777" w:rsidR="00EF30D8" w:rsidRPr="00DE0078" w:rsidRDefault="00EF30D8" w:rsidP="007E1198">
            <w:pPr>
              <w:spacing w:line="276" w:lineRule="auto"/>
              <w:jc w:val="right"/>
              <w:rPr>
                <w:rFonts w:eastAsia="Garamond"/>
                <w:b/>
                <w:lang w:val="sq-AL"/>
              </w:rPr>
            </w:pPr>
            <w:r w:rsidRPr="00DE0078">
              <w:rPr>
                <w:rFonts w:eastAsia="Garamond"/>
                <w:b/>
                <w:lang w:val="sq-AL"/>
              </w:rPr>
              <w:t>3 €</w:t>
            </w:r>
          </w:p>
        </w:tc>
      </w:tr>
      <w:tr w:rsidR="00EF30D8" w:rsidRPr="00DE0078" w14:paraId="36B018C0" w14:textId="77777777" w:rsidTr="007E1198">
        <w:tc>
          <w:tcPr>
            <w:tcW w:w="648" w:type="dxa"/>
            <w:shd w:val="clear" w:color="auto" w:fill="auto"/>
          </w:tcPr>
          <w:p w14:paraId="6198A4D1" w14:textId="352595D5"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11</w:t>
            </w:r>
          </w:p>
        </w:tc>
        <w:tc>
          <w:tcPr>
            <w:tcW w:w="8190" w:type="dxa"/>
            <w:shd w:val="clear" w:color="auto" w:fill="auto"/>
            <w:vAlign w:val="center"/>
          </w:tcPr>
          <w:p w14:paraId="37F7BF17" w14:textId="77777777" w:rsidR="00EF30D8" w:rsidRPr="00DE0078" w:rsidRDefault="00EF30D8" w:rsidP="007E1198">
            <w:pPr>
              <w:spacing w:line="276" w:lineRule="auto"/>
              <w:rPr>
                <w:rFonts w:eastAsia="Garamond"/>
                <w:lang w:val="sq-AL"/>
              </w:rPr>
            </w:pPr>
            <w:r w:rsidRPr="00DE0078">
              <w:rPr>
                <w:rFonts w:eastAsia="Garamond"/>
                <w:lang w:val="sq-AL"/>
              </w:rPr>
              <w:t>Caktimi i sheqerit në gjak me glikometër sipas kërkesës së shfrytëzuesit të shërbimeve</w:t>
            </w:r>
          </w:p>
        </w:tc>
        <w:tc>
          <w:tcPr>
            <w:tcW w:w="720" w:type="dxa"/>
            <w:shd w:val="clear" w:color="auto" w:fill="auto"/>
          </w:tcPr>
          <w:p w14:paraId="366AB50A"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6BED4112" w14:textId="77777777" w:rsidTr="007E1198">
        <w:tc>
          <w:tcPr>
            <w:tcW w:w="648" w:type="dxa"/>
            <w:shd w:val="clear" w:color="auto" w:fill="auto"/>
          </w:tcPr>
          <w:p w14:paraId="1CB2489B" w14:textId="6B36376C"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12</w:t>
            </w:r>
          </w:p>
        </w:tc>
        <w:tc>
          <w:tcPr>
            <w:tcW w:w="8190" w:type="dxa"/>
            <w:shd w:val="clear" w:color="auto" w:fill="auto"/>
            <w:vAlign w:val="center"/>
          </w:tcPr>
          <w:p w14:paraId="7E982764" w14:textId="77777777" w:rsidR="00EF30D8" w:rsidRPr="00DE0078" w:rsidRDefault="00EF30D8" w:rsidP="007E1198">
            <w:pPr>
              <w:spacing w:line="276" w:lineRule="auto"/>
              <w:rPr>
                <w:rFonts w:eastAsia="Garamond"/>
                <w:lang w:val="sq-AL"/>
              </w:rPr>
            </w:pPr>
            <w:r w:rsidRPr="00DE0078">
              <w:rPr>
                <w:rFonts w:eastAsia="Garamond"/>
                <w:lang w:val="sq-AL"/>
              </w:rPr>
              <w:t xml:space="preserve">Audiograma </w:t>
            </w:r>
          </w:p>
        </w:tc>
        <w:tc>
          <w:tcPr>
            <w:tcW w:w="720" w:type="dxa"/>
            <w:shd w:val="clear" w:color="auto" w:fill="auto"/>
          </w:tcPr>
          <w:p w14:paraId="2E2C134D"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1A7AB48B" w14:textId="77777777" w:rsidTr="007E1198">
        <w:tc>
          <w:tcPr>
            <w:tcW w:w="648" w:type="dxa"/>
            <w:shd w:val="clear" w:color="auto" w:fill="auto"/>
          </w:tcPr>
          <w:p w14:paraId="07E6300D" w14:textId="19F90B32"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13</w:t>
            </w:r>
          </w:p>
        </w:tc>
        <w:tc>
          <w:tcPr>
            <w:tcW w:w="8190" w:type="dxa"/>
            <w:shd w:val="clear" w:color="auto" w:fill="auto"/>
            <w:vAlign w:val="center"/>
          </w:tcPr>
          <w:p w14:paraId="24CE1467" w14:textId="11BC22C5" w:rsidR="00EF30D8" w:rsidRPr="00DE0078" w:rsidRDefault="00862EBC" w:rsidP="007E1198">
            <w:pPr>
              <w:spacing w:line="276" w:lineRule="auto"/>
              <w:rPr>
                <w:rFonts w:eastAsia="Garamond"/>
                <w:lang w:val="sq-AL"/>
              </w:rPr>
            </w:pPr>
            <w:r w:rsidRPr="00DE0078">
              <w:rPr>
                <w:rFonts w:eastAsia="Garamond"/>
                <w:lang w:val="sq-AL"/>
              </w:rPr>
              <w:t>Shpëlarja</w:t>
            </w:r>
            <w:r w:rsidR="00EF30D8" w:rsidRPr="00DE0078">
              <w:rPr>
                <w:rFonts w:eastAsia="Garamond"/>
                <w:lang w:val="sq-AL"/>
              </w:rPr>
              <w:t xml:space="preserve"> e veshit </w:t>
            </w:r>
          </w:p>
        </w:tc>
        <w:tc>
          <w:tcPr>
            <w:tcW w:w="720" w:type="dxa"/>
            <w:shd w:val="clear" w:color="auto" w:fill="auto"/>
          </w:tcPr>
          <w:p w14:paraId="10F1774E"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588C7F63" w14:textId="77777777" w:rsidTr="007E1198">
        <w:tc>
          <w:tcPr>
            <w:tcW w:w="648" w:type="dxa"/>
            <w:shd w:val="clear" w:color="auto" w:fill="auto"/>
          </w:tcPr>
          <w:p w14:paraId="706CFDBA" w14:textId="022F495F"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14</w:t>
            </w:r>
          </w:p>
        </w:tc>
        <w:tc>
          <w:tcPr>
            <w:tcW w:w="8190" w:type="dxa"/>
            <w:shd w:val="clear" w:color="auto" w:fill="auto"/>
            <w:vAlign w:val="center"/>
          </w:tcPr>
          <w:p w14:paraId="204EC27B" w14:textId="752433C8" w:rsidR="00EF30D8" w:rsidRPr="00DE0078" w:rsidRDefault="00862EBC" w:rsidP="007E1198">
            <w:pPr>
              <w:spacing w:line="276" w:lineRule="auto"/>
              <w:rPr>
                <w:rFonts w:eastAsia="Garamond"/>
                <w:lang w:val="sq-AL"/>
              </w:rPr>
            </w:pPr>
            <w:r w:rsidRPr="00DE0078">
              <w:rPr>
                <w:rFonts w:eastAsia="Garamond"/>
                <w:lang w:val="sq-AL"/>
              </w:rPr>
              <w:t>Dhënia</w:t>
            </w:r>
            <w:r w:rsidR="00EF30D8" w:rsidRPr="00DE0078">
              <w:rPr>
                <w:rFonts w:eastAsia="Garamond"/>
                <w:lang w:val="sq-AL"/>
              </w:rPr>
              <w:t xml:space="preserve"> e </w:t>
            </w:r>
            <w:r w:rsidRPr="00DE0078">
              <w:rPr>
                <w:rFonts w:eastAsia="Garamond"/>
                <w:lang w:val="sq-AL"/>
              </w:rPr>
              <w:t>injeksionit</w:t>
            </w:r>
            <w:r w:rsidR="00EF30D8" w:rsidRPr="00DE0078">
              <w:rPr>
                <w:rFonts w:eastAsia="Garamond"/>
                <w:lang w:val="sq-AL"/>
              </w:rPr>
              <w:t xml:space="preserve"> intramuskulor në shtëpi, përpos në rastet emergjente</w:t>
            </w:r>
          </w:p>
        </w:tc>
        <w:tc>
          <w:tcPr>
            <w:tcW w:w="720" w:type="dxa"/>
            <w:shd w:val="clear" w:color="auto" w:fill="auto"/>
          </w:tcPr>
          <w:p w14:paraId="0887B08B"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531AB983" w14:textId="77777777" w:rsidTr="007E1198">
        <w:tc>
          <w:tcPr>
            <w:tcW w:w="648" w:type="dxa"/>
            <w:shd w:val="clear" w:color="auto" w:fill="auto"/>
          </w:tcPr>
          <w:p w14:paraId="20FFF054" w14:textId="6B1E6A92"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15</w:t>
            </w:r>
          </w:p>
        </w:tc>
        <w:tc>
          <w:tcPr>
            <w:tcW w:w="8190" w:type="dxa"/>
            <w:shd w:val="clear" w:color="auto" w:fill="auto"/>
            <w:vAlign w:val="center"/>
          </w:tcPr>
          <w:p w14:paraId="15B3878E" w14:textId="1A1A5331" w:rsidR="00EF30D8" w:rsidRPr="00DE0078" w:rsidRDefault="00862EBC" w:rsidP="007E1198">
            <w:pPr>
              <w:spacing w:line="276" w:lineRule="auto"/>
              <w:rPr>
                <w:rFonts w:eastAsia="Garamond"/>
                <w:lang w:val="sq-AL"/>
              </w:rPr>
            </w:pPr>
            <w:r w:rsidRPr="00DE0078">
              <w:rPr>
                <w:rFonts w:eastAsia="Garamond"/>
                <w:lang w:val="sq-AL"/>
              </w:rPr>
              <w:t>Dhënia</w:t>
            </w:r>
            <w:r w:rsidR="00EF30D8" w:rsidRPr="00DE0078">
              <w:rPr>
                <w:rFonts w:eastAsia="Garamond"/>
                <w:lang w:val="sq-AL"/>
              </w:rPr>
              <w:t xml:space="preserve"> e </w:t>
            </w:r>
            <w:r w:rsidRPr="00DE0078">
              <w:rPr>
                <w:rFonts w:eastAsia="Garamond"/>
                <w:lang w:val="sq-AL"/>
              </w:rPr>
              <w:t>injeksionit</w:t>
            </w:r>
            <w:r w:rsidR="00EF30D8" w:rsidRPr="00DE0078">
              <w:rPr>
                <w:rFonts w:eastAsia="Garamond"/>
                <w:lang w:val="sq-AL"/>
              </w:rPr>
              <w:t xml:space="preserve"> intravenoz në shtëpi, përpos në rastet emergjente</w:t>
            </w:r>
          </w:p>
        </w:tc>
        <w:tc>
          <w:tcPr>
            <w:tcW w:w="720" w:type="dxa"/>
            <w:shd w:val="clear" w:color="auto" w:fill="auto"/>
          </w:tcPr>
          <w:p w14:paraId="23641F8A"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6C1A2E01" w14:textId="77777777" w:rsidTr="007E1198">
        <w:tc>
          <w:tcPr>
            <w:tcW w:w="648" w:type="dxa"/>
            <w:shd w:val="clear" w:color="auto" w:fill="auto"/>
          </w:tcPr>
          <w:p w14:paraId="434BC243" w14:textId="08EB5190"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16</w:t>
            </w:r>
          </w:p>
        </w:tc>
        <w:tc>
          <w:tcPr>
            <w:tcW w:w="8190" w:type="dxa"/>
            <w:shd w:val="clear" w:color="auto" w:fill="auto"/>
            <w:vAlign w:val="center"/>
          </w:tcPr>
          <w:p w14:paraId="4C685EDA" w14:textId="77777777" w:rsidR="00EF30D8" w:rsidRPr="00DE0078" w:rsidRDefault="00EF30D8" w:rsidP="007E1198">
            <w:pPr>
              <w:spacing w:line="276" w:lineRule="auto"/>
              <w:rPr>
                <w:rFonts w:eastAsia="Garamond"/>
                <w:lang w:val="sq-AL"/>
              </w:rPr>
            </w:pPr>
            <w:r w:rsidRPr="00DE0078">
              <w:rPr>
                <w:rFonts w:eastAsia="Garamond"/>
                <w:lang w:val="sq-AL"/>
              </w:rPr>
              <w:t>Përpunimi i plagëve me qepje dhe pastrimi deri në shërim të plagës (vetëm në vizitën e parë)</w:t>
            </w:r>
          </w:p>
        </w:tc>
        <w:tc>
          <w:tcPr>
            <w:tcW w:w="720" w:type="dxa"/>
            <w:shd w:val="clear" w:color="auto" w:fill="auto"/>
          </w:tcPr>
          <w:p w14:paraId="5B0BBB38" w14:textId="77777777" w:rsidR="00EF30D8" w:rsidRPr="00DE0078" w:rsidRDefault="00EF30D8" w:rsidP="007E1198">
            <w:pPr>
              <w:spacing w:line="276" w:lineRule="auto"/>
              <w:jc w:val="right"/>
              <w:rPr>
                <w:rFonts w:eastAsia="Garamond"/>
                <w:b/>
                <w:lang w:val="sq-AL"/>
              </w:rPr>
            </w:pPr>
            <w:r w:rsidRPr="00DE0078">
              <w:rPr>
                <w:rFonts w:eastAsia="Garamond"/>
                <w:b/>
                <w:lang w:val="sq-AL"/>
              </w:rPr>
              <w:t>3 €</w:t>
            </w:r>
          </w:p>
        </w:tc>
      </w:tr>
      <w:tr w:rsidR="00EF30D8" w:rsidRPr="00DE0078" w14:paraId="4670C605" w14:textId="77777777" w:rsidTr="007E1198">
        <w:tc>
          <w:tcPr>
            <w:tcW w:w="648" w:type="dxa"/>
            <w:shd w:val="clear" w:color="auto" w:fill="auto"/>
          </w:tcPr>
          <w:p w14:paraId="4363D453" w14:textId="46A4C8B8"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17</w:t>
            </w:r>
          </w:p>
        </w:tc>
        <w:tc>
          <w:tcPr>
            <w:tcW w:w="8190" w:type="dxa"/>
            <w:shd w:val="clear" w:color="auto" w:fill="auto"/>
            <w:vAlign w:val="center"/>
          </w:tcPr>
          <w:p w14:paraId="67D546A5" w14:textId="77777777" w:rsidR="00EF30D8" w:rsidRPr="00DE0078" w:rsidRDefault="00EF30D8" w:rsidP="007E1198">
            <w:pPr>
              <w:spacing w:line="276" w:lineRule="auto"/>
              <w:rPr>
                <w:rFonts w:eastAsia="Garamond"/>
                <w:lang w:val="sq-AL"/>
              </w:rPr>
            </w:pPr>
            <w:r w:rsidRPr="00DE0078">
              <w:rPr>
                <w:rFonts w:eastAsia="Garamond"/>
                <w:lang w:val="sq-AL"/>
              </w:rPr>
              <w:t>Trajtimi ditor me infuzione në institucionin shëndetësor</w:t>
            </w:r>
          </w:p>
        </w:tc>
        <w:tc>
          <w:tcPr>
            <w:tcW w:w="720" w:type="dxa"/>
            <w:shd w:val="clear" w:color="auto" w:fill="auto"/>
          </w:tcPr>
          <w:p w14:paraId="7C04279E"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715C86DB" w14:textId="77777777" w:rsidTr="007E1198">
        <w:tc>
          <w:tcPr>
            <w:tcW w:w="648" w:type="dxa"/>
            <w:shd w:val="clear" w:color="auto" w:fill="auto"/>
          </w:tcPr>
          <w:p w14:paraId="6F697DC3" w14:textId="3AB518A8"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18</w:t>
            </w:r>
          </w:p>
        </w:tc>
        <w:tc>
          <w:tcPr>
            <w:tcW w:w="8190" w:type="dxa"/>
            <w:shd w:val="clear" w:color="auto" w:fill="auto"/>
            <w:vAlign w:val="center"/>
          </w:tcPr>
          <w:p w14:paraId="3D0A9AC6" w14:textId="77777777" w:rsidR="00EF30D8" w:rsidRPr="00DE0078" w:rsidRDefault="00EF30D8" w:rsidP="007E1198">
            <w:pPr>
              <w:spacing w:line="276" w:lineRule="auto"/>
              <w:rPr>
                <w:rFonts w:eastAsia="Garamond"/>
                <w:lang w:val="sq-AL"/>
              </w:rPr>
            </w:pPr>
            <w:r w:rsidRPr="00DE0078">
              <w:rPr>
                <w:rFonts w:eastAsia="Garamond"/>
                <w:lang w:val="sq-AL"/>
              </w:rPr>
              <w:t>Certifikata për lejen e vozitjes e lëshuar nga konsiliumi i profesionistëve</w:t>
            </w:r>
          </w:p>
        </w:tc>
        <w:tc>
          <w:tcPr>
            <w:tcW w:w="720" w:type="dxa"/>
            <w:shd w:val="clear" w:color="auto" w:fill="auto"/>
          </w:tcPr>
          <w:p w14:paraId="5AE07E5C" w14:textId="77777777" w:rsidR="00EF30D8" w:rsidRPr="00DE0078" w:rsidRDefault="00EF30D8" w:rsidP="007E1198">
            <w:pPr>
              <w:spacing w:line="276" w:lineRule="auto"/>
              <w:jc w:val="right"/>
              <w:rPr>
                <w:rFonts w:eastAsia="Garamond"/>
                <w:b/>
                <w:lang w:val="sq-AL"/>
              </w:rPr>
            </w:pPr>
            <w:r w:rsidRPr="00DE0078">
              <w:rPr>
                <w:rFonts w:eastAsia="Garamond"/>
                <w:b/>
                <w:lang w:val="sq-AL"/>
              </w:rPr>
              <w:t>18 €</w:t>
            </w:r>
          </w:p>
        </w:tc>
      </w:tr>
      <w:tr w:rsidR="00EF30D8" w:rsidRPr="00DE0078" w14:paraId="1572EC0B" w14:textId="77777777" w:rsidTr="007E1198">
        <w:tc>
          <w:tcPr>
            <w:tcW w:w="648" w:type="dxa"/>
            <w:shd w:val="clear" w:color="auto" w:fill="auto"/>
          </w:tcPr>
          <w:p w14:paraId="05AE6DEF" w14:textId="507FA864"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19</w:t>
            </w:r>
          </w:p>
        </w:tc>
        <w:tc>
          <w:tcPr>
            <w:tcW w:w="8190" w:type="dxa"/>
            <w:shd w:val="clear" w:color="auto" w:fill="auto"/>
            <w:vAlign w:val="center"/>
          </w:tcPr>
          <w:p w14:paraId="0FBC0C5F" w14:textId="77777777" w:rsidR="00EF30D8" w:rsidRPr="00DE0078" w:rsidRDefault="00EF30D8" w:rsidP="007E1198">
            <w:pPr>
              <w:spacing w:line="276" w:lineRule="auto"/>
              <w:rPr>
                <w:rFonts w:eastAsia="Garamond"/>
                <w:lang w:val="sq-AL"/>
              </w:rPr>
            </w:pPr>
            <w:r w:rsidRPr="00DE0078">
              <w:rPr>
                <w:rFonts w:eastAsia="Garamond"/>
                <w:lang w:val="sq-AL"/>
              </w:rPr>
              <w:t>Certifikata mjekësore e lëshuar sipas kërkesës së shfrytëzuesit të shërbimeve shëndetësore</w:t>
            </w:r>
          </w:p>
        </w:tc>
        <w:tc>
          <w:tcPr>
            <w:tcW w:w="720" w:type="dxa"/>
            <w:shd w:val="clear" w:color="auto" w:fill="auto"/>
          </w:tcPr>
          <w:p w14:paraId="3C3341DF" w14:textId="77777777" w:rsidR="00EF30D8" w:rsidRPr="00DE0078" w:rsidRDefault="00EF30D8" w:rsidP="007E1198">
            <w:pPr>
              <w:spacing w:line="276" w:lineRule="auto"/>
              <w:jc w:val="right"/>
              <w:rPr>
                <w:rFonts w:eastAsia="Garamond"/>
                <w:b/>
                <w:lang w:val="sq-AL"/>
              </w:rPr>
            </w:pPr>
            <w:r w:rsidRPr="00DE0078">
              <w:rPr>
                <w:rFonts w:eastAsia="Garamond"/>
                <w:b/>
                <w:lang w:val="sq-AL"/>
              </w:rPr>
              <w:t>18 €</w:t>
            </w:r>
          </w:p>
        </w:tc>
      </w:tr>
      <w:tr w:rsidR="00EF30D8" w:rsidRPr="00DE0078" w14:paraId="79B2B1BA" w14:textId="77777777" w:rsidTr="007E1198">
        <w:tc>
          <w:tcPr>
            <w:tcW w:w="648" w:type="dxa"/>
            <w:shd w:val="clear" w:color="auto" w:fill="auto"/>
          </w:tcPr>
          <w:p w14:paraId="74D62847" w14:textId="4C6BE97B"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20</w:t>
            </w:r>
          </w:p>
        </w:tc>
        <w:tc>
          <w:tcPr>
            <w:tcW w:w="8190" w:type="dxa"/>
            <w:shd w:val="clear" w:color="auto" w:fill="auto"/>
            <w:vAlign w:val="center"/>
          </w:tcPr>
          <w:p w14:paraId="56D4142B" w14:textId="74834C44" w:rsidR="00EF30D8" w:rsidRPr="00DE0078" w:rsidRDefault="00862EBC" w:rsidP="007E1198">
            <w:pPr>
              <w:spacing w:line="276" w:lineRule="auto"/>
              <w:rPr>
                <w:rFonts w:eastAsia="Garamond"/>
                <w:lang w:val="sq-AL"/>
              </w:rPr>
            </w:pPr>
            <w:r w:rsidRPr="00DE0078">
              <w:rPr>
                <w:rFonts w:eastAsia="Garamond"/>
                <w:lang w:val="sq-AL"/>
              </w:rPr>
              <w:t>Dhënia</w:t>
            </w:r>
            <w:r w:rsidR="00EF30D8" w:rsidRPr="00DE0078">
              <w:rPr>
                <w:rFonts w:eastAsia="Garamond"/>
                <w:lang w:val="sq-AL"/>
              </w:rPr>
              <w:t xml:space="preserve"> e raportit mjekësor, vërtetimi apo dokumentit tjetër në baz</w:t>
            </w:r>
            <w:r w:rsidRPr="00DE0078">
              <w:rPr>
                <w:rFonts w:eastAsia="Garamond"/>
                <w:lang w:val="sq-AL"/>
              </w:rPr>
              <w:t>ë</w:t>
            </w:r>
            <w:r w:rsidR="00EF30D8" w:rsidRPr="00DE0078">
              <w:rPr>
                <w:rFonts w:eastAsia="Garamond"/>
                <w:lang w:val="sq-AL"/>
              </w:rPr>
              <w:t xml:space="preserve"> të kërkesës së shfrytëzuesit të shërbimeve shëndetësore</w:t>
            </w:r>
          </w:p>
        </w:tc>
        <w:tc>
          <w:tcPr>
            <w:tcW w:w="720" w:type="dxa"/>
            <w:shd w:val="clear" w:color="auto" w:fill="auto"/>
          </w:tcPr>
          <w:p w14:paraId="21169083" w14:textId="77777777" w:rsidR="00EF30D8" w:rsidRPr="00DE0078" w:rsidRDefault="00EF30D8" w:rsidP="007E1198">
            <w:pPr>
              <w:spacing w:line="276" w:lineRule="auto"/>
              <w:jc w:val="right"/>
              <w:rPr>
                <w:rFonts w:eastAsia="Garamond"/>
                <w:b/>
                <w:lang w:val="sq-AL"/>
              </w:rPr>
            </w:pPr>
            <w:r w:rsidRPr="00DE0078">
              <w:rPr>
                <w:rFonts w:eastAsia="Garamond"/>
                <w:b/>
                <w:lang w:val="sq-AL"/>
              </w:rPr>
              <w:t>5 €</w:t>
            </w:r>
          </w:p>
        </w:tc>
      </w:tr>
      <w:tr w:rsidR="00EF30D8" w:rsidRPr="00DE0078" w14:paraId="6CAB7FD3" w14:textId="77777777" w:rsidTr="007E1198">
        <w:tc>
          <w:tcPr>
            <w:tcW w:w="648" w:type="dxa"/>
            <w:shd w:val="clear" w:color="auto" w:fill="auto"/>
          </w:tcPr>
          <w:p w14:paraId="575918FE" w14:textId="62E8F5C3" w:rsidR="00EF30D8" w:rsidRPr="00DE0078" w:rsidRDefault="00730228" w:rsidP="007E1198">
            <w:pPr>
              <w:rPr>
                <w:rFonts w:eastAsia="Garamond"/>
                <w:b/>
                <w:lang w:val="sq-AL"/>
              </w:rPr>
            </w:pPr>
            <w:r w:rsidRPr="00DE0078">
              <w:rPr>
                <w:rFonts w:eastAsia="Garamond"/>
                <w:b/>
                <w:lang w:val="sq-AL"/>
              </w:rPr>
              <w:t>1.</w:t>
            </w:r>
            <w:r w:rsidR="00EF30D8" w:rsidRPr="00DE0078">
              <w:rPr>
                <w:rFonts w:eastAsia="Garamond"/>
                <w:b/>
                <w:lang w:val="sq-AL"/>
              </w:rPr>
              <w:t>21</w:t>
            </w:r>
          </w:p>
        </w:tc>
        <w:tc>
          <w:tcPr>
            <w:tcW w:w="8190" w:type="dxa"/>
            <w:shd w:val="clear" w:color="auto" w:fill="auto"/>
            <w:vAlign w:val="center"/>
          </w:tcPr>
          <w:p w14:paraId="10209BD2" w14:textId="77777777" w:rsidR="00EF30D8" w:rsidRPr="00DE0078" w:rsidRDefault="00EF30D8" w:rsidP="007E1198">
            <w:pPr>
              <w:spacing w:line="276" w:lineRule="auto"/>
              <w:rPr>
                <w:rFonts w:eastAsia="Garamond"/>
                <w:lang w:val="sq-AL"/>
              </w:rPr>
            </w:pPr>
            <w:r w:rsidRPr="00DE0078">
              <w:rPr>
                <w:rFonts w:eastAsia="Garamond"/>
                <w:lang w:val="sq-AL"/>
              </w:rPr>
              <w:t>Ofrimi i shërbimeve shëndetësore gjatë aktiviteteve sportive etj. (për një orë)</w:t>
            </w:r>
          </w:p>
        </w:tc>
        <w:tc>
          <w:tcPr>
            <w:tcW w:w="720" w:type="dxa"/>
            <w:shd w:val="clear" w:color="auto" w:fill="auto"/>
          </w:tcPr>
          <w:p w14:paraId="4E068F12" w14:textId="77777777" w:rsidR="00EF30D8" w:rsidRPr="00DE0078" w:rsidRDefault="00EF30D8" w:rsidP="007E1198">
            <w:pPr>
              <w:spacing w:line="276" w:lineRule="auto"/>
              <w:jc w:val="right"/>
              <w:rPr>
                <w:rFonts w:eastAsia="Garamond"/>
                <w:b/>
                <w:lang w:val="sq-AL"/>
              </w:rPr>
            </w:pPr>
            <w:r w:rsidRPr="00DE0078">
              <w:rPr>
                <w:rFonts w:eastAsia="Garamond"/>
                <w:b/>
                <w:lang w:val="sq-AL"/>
              </w:rPr>
              <w:t>25 €</w:t>
            </w:r>
          </w:p>
        </w:tc>
      </w:tr>
    </w:tbl>
    <w:p w14:paraId="2ED761DA" w14:textId="77777777" w:rsidR="009C1088" w:rsidRPr="00DE0078" w:rsidRDefault="009C1088" w:rsidP="00EF30D8">
      <w:pPr>
        <w:rPr>
          <w:rFonts w:eastAsia="Garamond"/>
          <w:lang w:val="sq-AL"/>
        </w:rPr>
      </w:pPr>
    </w:p>
    <w:p w14:paraId="7BF2C9A4" w14:textId="638F43C9" w:rsidR="00EF30D8" w:rsidRPr="00DE0078" w:rsidRDefault="00EF30D8" w:rsidP="00E21185">
      <w:pPr>
        <w:pStyle w:val="Tarifa02"/>
      </w:pPr>
      <w:bookmarkStart w:id="193" w:name="_Toc119252271"/>
      <w:bookmarkStart w:id="194" w:name="_Toc126563164"/>
      <w:bookmarkStart w:id="195" w:name="_Toc127191753"/>
      <w:r w:rsidRPr="00DE0078">
        <w:t>Neni 3</w:t>
      </w:r>
      <w:bookmarkEnd w:id="193"/>
      <w:bookmarkEnd w:id="194"/>
      <w:r w:rsidR="0088344F">
        <w:t>3</w:t>
      </w:r>
      <w:bookmarkEnd w:id="195"/>
    </w:p>
    <w:p w14:paraId="2C2E9CE7" w14:textId="2A4138B6" w:rsidR="00EF30D8" w:rsidRPr="00DE0078" w:rsidRDefault="00EF30D8" w:rsidP="00E21185">
      <w:pPr>
        <w:pStyle w:val="Tarifa02"/>
      </w:pPr>
      <w:bookmarkStart w:id="196" w:name="_4h042r0" w:colFirst="0" w:colLast="0"/>
      <w:bookmarkStart w:id="197" w:name="_Toc119252272"/>
      <w:bookmarkStart w:id="198" w:name="_Toc126563165"/>
      <w:bookmarkStart w:id="199" w:name="_Toc127191754"/>
      <w:bookmarkEnd w:id="196"/>
      <w:r w:rsidRPr="00DE0078">
        <w:t>Çmimorja e bashkëpagesave për shërbimet stomatologjike të nivelit parësor</w:t>
      </w:r>
      <w:bookmarkEnd w:id="197"/>
      <w:bookmarkEnd w:id="198"/>
      <w:bookmarkEnd w:id="199"/>
    </w:p>
    <w:p w14:paraId="13461B5E" w14:textId="77777777" w:rsidR="00EF30D8" w:rsidRPr="00DE0078" w:rsidRDefault="00EF30D8" w:rsidP="00EF30D8">
      <w:pPr>
        <w:rPr>
          <w:rFonts w:eastAsia="Garamond"/>
          <w:lang w:val="sq-AL"/>
        </w:rPr>
      </w:pPr>
    </w:p>
    <w:p w14:paraId="0394A9A3" w14:textId="0744660F" w:rsidR="00EF30D8" w:rsidRPr="00DE0078" w:rsidRDefault="0014201F" w:rsidP="00EF30D8">
      <w:pPr>
        <w:jc w:val="both"/>
        <w:rPr>
          <w:rFonts w:eastAsia="Garamond"/>
          <w:color w:val="000000"/>
          <w:lang w:val="sq-AL"/>
        </w:rPr>
      </w:pPr>
      <w:r w:rsidRPr="00DE0078">
        <w:rPr>
          <w:rFonts w:eastAsia="Garamond"/>
          <w:color w:val="000000"/>
          <w:lang w:val="sq-AL"/>
        </w:rPr>
        <w:t>1.</w:t>
      </w:r>
      <w:r w:rsidR="00EF30D8" w:rsidRPr="00DE0078">
        <w:rPr>
          <w:rFonts w:eastAsia="Garamond"/>
          <w:color w:val="000000"/>
          <w:lang w:val="sq-AL"/>
        </w:rPr>
        <w:t xml:space="preserve">Çmimorja </w:t>
      </w:r>
      <w:r w:rsidR="00EF30D8" w:rsidRPr="00DE0078">
        <w:rPr>
          <w:rFonts w:eastAsia="Garamond"/>
          <w:lang w:val="sq-AL"/>
        </w:rPr>
        <w:t>ë</w:t>
      </w:r>
      <w:r w:rsidR="00EF30D8" w:rsidRPr="00DE0078">
        <w:rPr>
          <w:rFonts w:eastAsia="Garamond"/>
          <w:color w:val="000000"/>
          <w:lang w:val="sq-AL"/>
        </w:rPr>
        <w:t>sht</w:t>
      </w:r>
      <w:r w:rsidR="00EF30D8" w:rsidRPr="00DE0078">
        <w:rPr>
          <w:rFonts w:eastAsia="Garamond"/>
          <w:lang w:val="sq-AL"/>
        </w:rPr>
        <w:t xml:space="preserve">ë </w:t>
      </w:r>
      <w:r w:rsidR="00EF30D8" w:rsidRPr="00DE0078">
        <w:rPr>
          <w:rFonts w:eastAsia="Garamond"/>
          <w:color w:val="000000"/>
          <w:lang w:val="sq-AL"/>
        </w:rPr>
        <w:t>përcaktuar në bazë të Shtojcës 2 a të Udhëzimit Administrativ MSH 04/2007 mbledhja dhe shfrytëzimi i mjeteve nga bashkëpagesat e shfrytëzuesve të shërbimeve shëndetësore dhe të hyrave vetanake të institucioneve shëndetësore.</w:t>
      </w:r>
    </w:p>
    <w:p w14:paraId="793C8670" w14:textId="77777777" w:rsidR="00EF30D8" w:rsidRPr="00DE0078" w:rsidRDefault="00EF30D8" w:rsidP="00EF30D8">
      <w:pPr>
        <w:rPr>
          <w:rFonts w:eastAsia="Garamond"/>
          <w:lang w:val="sq-AL"/>
        </w:rPr>
      </w:pPr>
    </w:p>
    <w:tbl>
      <w:tblPr>
        <w:tblW w:w="9468" w:type="dxa"/>
        <w:tblBorders>
          <w:top w:val="nil"/>
          <w:left w:val="nil"/>
          <w:bottom w:val="nil"/>
          <w:right w:val="nil"/>
          <w:insideH w:val="nil"/>
          <w:insideV w:val="nil"/>
        </w:tblBorders>
        <w:tblLayout w:type="fixed"/>
        <w:tblLook w:val="0000" w:firstRow="0" w:lastRow="0" w:firstColumn="0" w:lastColumn="0" w:noHBand="0" w:noVBand="0"/>
      </w:tblPr>
      <w:tblGrid>
        <w:gridCol w:w="648"/>
        <w:gridCol w:w="8082"/>
        <w:gridCol w:w="738"/>
      </w:tblGrid>
      <w:tr w:rsidR="00EF30D8" w:rsidRPr="00DE0078" w14:paraId="5D7014E4" w14:textId="77777777" w:rsidTr="007E1198">
        <w:trPr>
          <w:trHeight w:val="395"/>
        </w:trPr>
        <w:tc>
          <w:tcPr>
            <w:tcW w:w="648" w:type="dxa"/>
            <w:shd w:val="clear" w:color="auto" w:fill="auto"/>
            <w:vAlign w:val="center"/>
          </w:tcPr>
          <w:p w14:paraId="21FE67AE" w14:textId="77777777" w:rsidR="00EF30D8" w:rsidRPr="00DE0078" w:rsidRDefault="00EF30D8" w:rsidP="007E1198">
            <w:pPr>
              <w:rPr>
                <w:rFonts w:eastAsia="Garamond"/>
                <w:b/>
                <w:lang w:val="sq-AL"/>
              </w:rPr>
            </w:pPr>
            <w:r w:rsidRPr="00DE0078">
              <w:rPr>
                <w:rFonts w:eastAsia="Garamond"/>
                <w:b/>
                <w:lang w:val="sq-AL"/>
              </w:rPr>
              <w:t>Nr.</w:t>
            </w:r>
          </w:p>
        </w:tc>
        <w:tc>
          <w:tcPr>
            <w:tcW w:w="8082" w:type="dxa"/>
            <w:shd w:val="clear" w:color="auto" w:fill="auto"/>
            <w:vAlign w:val="center"/>
          </w:tcPr>
          <w:p w14:paraId="37DC54C1" w14:textId="77777777" w:rsidR="00EF30D8" w:rsidRPr="00DE0078" w:rsidRDefault="00EF30D8" w:rsidP="007E1198">
            <w:pPr>
              <w:rPr>
                <w:rFonts w:eastAsia="Garamond"/>
                <w:lang w:val="sq-AL"/>
              </w:rPr>
            </w:pPr>
            <w:r w:rsidRPr="00DE0078">
              <w:rPr>
                <w:rFonts w:eastAsia="Garamond"/>
                <w:b/>
                <w:lang w:val="sq-AL"/>
              </w:rPr>
              <w:t>Lloji i Shërbimit</w:t>
            </w:r>
          </w:p>
        </w:tc>
        <w:tc>
          <w:tcPr>
            <w:tcW w:w="738" w:type="dxa"/>
            <w:shd w:val="clear" w:color="auto" w:fill="auto"/>
            <w:vAlign w:val="center"/>
          </w:tcPr>
          <w:p w14:paraId="1AAC4216" w14:textId="77777777" w:rsidR="00EF30D8" w:rsidRPr="00DE0078" w:rsidRDefault="00EF30D8" w:rsidP="007E1198">
            <w:pPr>
              <w:jc w:val="right"/>
              <w:rPr>
                <w:rFonts w:eastAsia="Garamond"/>
                <w:b/>
                <w:lang w:val="sq-AL"/>
              </w:rPr>
            </w:pPr>
          </w:p>
        </w:tc>
      </w:tr>
      <w:tr w:rsidR="00EF30D8" w:rsidRPr="00DE0078" w14:paraId="1B122ADF" w14:textId="77777777" w:rsidTr="007E1198">
        <w:tc>
          <w:tcPr>
            <w:tcW w:w="648" w:type="dxa"/>
            <w:shd w:val="clear" w:color="auto" w:fill="auto"/>
            <w:vAlign w:val="center"/>
          </w:tcPr>
          <w:p w14:paraId="2FDE52EF" w14:textId="1A469837" w:rsidR="00EF30D8" w:rsidRPr="00DE0078" w:rsidRDefault="00EF30D8" w:rsidP="0014201F">
            <w:pPr>
              <w:spacing w:line="276" w:lineRule="auto"/>
              <w:rPr>
                <w:rFonts w:eastAsia="Garamond"/>
                <w:b/>
                <w:lang w:val="sq-AL"/>
              </w:rPr>
            </w:pPr>
            <w:r w:rsidRPr="00DE0078">
              <w:rPr>
                <w:rFonts w:eastAsia="Garamond"/>
                <w:b/>
                <w:lang w:val="sq-AL"/>
              </w:rPr>
              <w:t>1</w:t>
            </w:r>
            <w:r w:rsidR="0014201F" w:rsidRPr="00DE0078">
              <w:rPr>
                <w:rFonts w:eastAsia="Garamond"/>
                <w:b/>
                <w:lang w:val="sq-AL"/>
              </w:rPr>
              <w:t>.1.</w:t>
            </w:r>
          </w:p>
        </w:tc>
        <w:tc>
          <w:tcPr>
            <w:tcW w:w="8082" w:type="dxa"/>
            <w:shd w:val="clear" w:color="auto" w:fill="auto"/>
            <w:vAlign w:val="center"/>
          </w:tcPr>
          <w:p w14:paraId="7F206812" w14:textId="77777777" w:rsidR="00EF30D8" w:rsidRPr="00DE0078" w:rsidRDefault="00EF30D8" w:rsidP="007E1198">
            <w:pPr>
              <w:spacing w:line="276" w:lineRule="auto"/>
              <w:rPr>
                <w:rFonts w:eastAsia="Garamond"/>
                <w:lang w:val="sq-AL"/>
              </w:rPr>
            </w:pPr>
            <w:r w:rsidRPr="00DE0078">
              <w:rPr>
                <w:rFonts w:eastAsia="Garamond"/>
                <w:lang w:val="sq-AL"/>
              </w:rPr>
              <w:t>Vizita e parë stomatologjike</w:t>
            </w:r>
          </w:p>
        </w:tc>
        <w:tc>
          <w:tcPr>
            <w:tcW w:w="738" w:type="dxa"/>
            <w:shd w:val="clear" w:color="auto" w:fill="auto"/>
            <w:vAlign w:val="center"/>
          </w:tcPr>
          <w:p w14:paraId="19458529" w14:textId="77777777" w:rsidR="00EF30D8" w:rsidRPr="00DE0078" w:rsidRDefault="00EF30D8" w:rsidP="007E1198">
            <w:pPr>
              <w:spacing w:line="276" w:lineRule="auto"/>
              <w:jc w:val="right"/>
              <w:rPr>
                <w:rFonts w:eastAsia="Garamond"/>
                <w:b/>
                <w:lang w:val="sq-AL"/>
              </w:rPr>
            </w:pPr>
            <w:r w:rsidRPr="00DE0078">
              <w:rPr>
                <w:rFonts w:eastAsia="Garamond"/>
                <w:b/>
                <w:lang w:val="sq-AL"/>
              </w:rPr>
              <w:t>1 €</w:t>
            </w:r>
          </w:p>
        </w:tc>
      </w:tr>
      <w:tr w:rsidR="00EF30D8" w:rsidRPr="00DE0078" w14:paraId="50BE21A3" w14:textId="77777777" w:rsidTr="007E1198">
        <w:tc>
          <w:tcPr>
            <w:tcW w:w="648" w:type="dxa"/>
            <w:shd w:val="clear" w:color="auto" w:fill="auto"/>
            <w:vAlign w:val="center"/>
          </w:tcPr>
          <w:p w14:paraId="23037099" w14:textId="44F230CA" w:rsidR="00EF30D8" w:rsidRPr="00DE0078" w:rsidRDefault="0014201F" w:rsidP="0014201F">
            <w:pPr>
              <w:spacing w:line="276" w:lineRule="auto"/>
              <w:rPr>
                <w:rFonts w:eastAsia="Garamond"/>
                <w:b/>
                <w:lang w:val="sq-AL"/>
              </w:rPr>
            </w:pPr>
            <w:r w:rsidRPr="00DE0078">
              <w:rPr>
                <w:rFonts w:eastAsia="Garamond"/>
                <w:b/>
                <w:lang w:val="sq-AL"/>
              </w:rPr>
              <w:t>1.</w:t>
            </w:r>
            <w:r w:rsidR="00EF30D8" w:rsidRPr="00DE0078">
              <w:rPr>
                <w:rFonts w:eastAsia="Garamond"/>
                <w:b/>
                <w:lang w:val="sq-AL"/>
              </w:rPr>
              <w:t>2</w:t>
            </w:r>
            <w:r w:rsidRPr="00DE0078">
              <w:rPr>
                <w:rFonts w:eastAsia="Garamond"/>
                <w:b/>
                <w:lang w:val="sq-AL"/>
              </w:rPr>
              <w:t>.</w:t>
            </w:r>
          </w:p>
        </w:tc>
        <w:tc>
          <w:tcPr>
            <w:tcW w:w="8082" w:type="dxa"/>
            <w:shd w:val="clear" w:color="auto" w:fill="auto"/>
            <w:vAlign w:val="center"/>
          </w:tcPr>
          <w:p w14:paraId="56037147" w14:textId="77777777" w:rsidR="00EF30D8" w:rsidRPr="00DE0078" w:rsidRDefault="00EF30D8" w:rsidP="007E1198">
            <w:pPr>
              <w:spacing w:line="276" w:lineRule="auto"/>
              <w:rPr>
                <w:rFonts w:eastAsia="Garamond"/>
                <w:lang w:val="sq-AL"/>
              </w:rPr>
            </w:pPr>
            <w:r w:rsidRPr="00DE0078">
              <w:rPr>
                <w:rFonts w:eastAsia="Garamond"/>
                <w:lang w:val="sq-AL"/>
              </w:rPr>
              <w:t>RTG i dhëmbit</w:t>
            </w:r>
          </w:p>
        </w:tc>
        <w:tc>
          <w:tcPr>
            <w:tcW w:w="738" w:type="dxa"/>
            <w:shd w:val="clear" w:color="auto" w:fill="auto"/>
            <w:vAlign w:val="center"/>
          </w:tcPr>
          <w:p w14:paraId="5D1D8682" w14:textId="77777777" w:rsidR="00EF30D8" w:rsidRPr="00DE0078" w:rsidRDefault="00EF30D8" w:rsidP="007E1198">
            <w:pPr>
              <w:spacing w:line="276" w:lineRule="auto"/>
              <w:jc w:val="right"/>
              <w:rPr>
                <w:rFonts w:eastAsia="Garamond"/>
                <w:b/>
                <w:lang w:val="sq-AL"/>
              </w:rPr>
            </w:pPr>
            <w:r w:rsidRPr="00DE0078">
              <w:rPr>
                <w:rFonts w:eastAsia="Garamond"/>
                <w:b/>
                <w:lang w:val="sq-AL"/>
              </w:rPr>
              <w:t>1.5 €</w:t>
            </w:r>
          </w:p>
        </w:tc>
      </w:tr>
      <w:tr w:rsidR="00EF30D8" w:rsidRPr="00DE0078" w14:paraId="11A7E521" w14:textId="77777777" w:rsidTr="007E1198">
        <w:tc>
          <w:tcPr>
            <w:tcW w:w="648" w:type="dxa"/>
            <w:shd w:val="clear" w:color="auto" w:fill="auto"/>
            <w:vAlign w:val="center"/>
          </w:tcPr>
          <w:p w14:paraId="291D4016" w14:textId="3880B882" w:rsidR="00EF30D8" w:rsidRPr="00DE0078" w:rsidRDefault="0014201F" w:rsidP="0014201F">
            <w:pPr>
              <w:spacing w:line="276" w:lineRule="auto"/>
              <w:rPr>
                <w:rFonts w:eastAsia="Garamond"/>
                <w:b/>
                <w:lang w:val="sq-AL"/>
              </w:rPr>
            </w:pPr>
            <w:r w:rsidRPr="00DE0078">
              <w:rPr>
                <w:rFonts w:eastAsia="Garamond"/>
                <w:b/>
                <w:lang w:val="sq-AL"/>
              </w:rPr>
              <w:t>1.</w:t>
            </w:r>
            <w:r w:rsidR="00EF30D8" w:rsidRPr="00DE0078">
              <w:rPr>
                <w:rFonts w:eastAsia="Garamond"/>
                <w:b/>
                <w:lang w:val="sq-AL"/>
              </w:rPr>
              <w:t>3</w:t>
            </w:r>
            <w:r w:rsidRPr="00DE0078">
              <w:rPr>
                <w:rFonts w:eastAsia="Garamond"/>
                <w:b/>
                <w:lang w:val="sq-AL"/>
              </w:rPr>
              <w:t>.</w:t>
            </w:r>
          </w:p>
        </w:tc>
        <w:tc>
          <w:tcPr>
            <w:tcW w:w="8082" w:type="dxa"/>
            <w:shd w:val="clear" w:color="auto" w:fill="auto"/>
            <w:vAlign w:val="center"/>
          </w:tcPr>
          <w:p w14:paraId="6230459C" w14:textId="77777777" w:rsidR="00EF30D8" w:rsidRPr="00DE0078" w:rsidRDefault="00EF30D8" w:rsidP="007E1198">
            <w:pPr>
              <w:spacing w:line="276" w:lineRule="auto"/>
              <w:rPr>
                <w:rFonts w:eastAsia="Garamond"/>
                <w:lang w:val="sq-AL"/>
              </w:rPr>
            </w:pPr>
            <w:r w:rsidRPr="00DE0078">
              <w:rPr>
                <w:rFonts w:eastAsia="Garamond"/>
                <w:lang w:val="sq-AL"/>
              </w:rPr>
              <w:t>Mbështetje e përhershme me amalgam</w:t>
            </w:r>
          </w:p>
        </w:tc>
        <w:tc>
          <w:tcPr>
            <w:tcW w:w="738" w:type="dxa"/>
            <w:shd w:val="clear" w:color="auto" w:fill="auto"/>
            <w:vAlign w:val="center"/>
          </w:tcPr>
          <w:p w14:paraId="70EB65A9" w14:textId="77777777" w:rsidR="00EF30D8" w:rsidRPr="00DE0078" w:rsidRDefault="00EF30D8" w:rsidP="007E1198">
            <w:pPr>
              <w:spacing w:line="276" w:lineRule="auto"/>
              <w:jc w:val="right"/>
              <w:rPr>
                <w:rFonts w:eastAsia="Garamond"/>
                <w:b/>
                <w:lang w:val="sq-AL"/>
              </w:rPr>
            </w:pPr>
            <w:r w:rsidRPr="00DE0078">
              <w:rPr>
                <w:rFonts w:eastAsia="Garamond"/>
                <w:b/>
                <w:lang w:val="sq-AL"/>
              </w:rPr>
              <w:t>4 €</w:t>
            </w:r>
          </w:p>
        </w:tc>
      </w:tr>
      <w:tr w:rsidR="00EF30D8" w:rsidRPr="00DE0078" w14:paraId="7F6A5792" w14:textId="77777777" w:rsidTr="007E1198">
        <w:tc>
          <w:tcPr>
            <w:tcW w:w="648" w:type="dxa"/>
            <w:shd w:val="clear" w:color="auto" w:fill="auto"/>
            <w:vAlign w:val="center"/>
          </w:tcPr>
          <w:p w14:paraId="710DE9A5" w14:textId="6E941F83" w:rsidR="00EF30D8" w:rsidRPr="00DE0078" w:rsidRDefault="0014201F" w:rsidP="0014201F">
            <w:pPr>
              <w:spacing w:line="276" w:lineRule="auto"/>
              <w:rPr>
                <w:rFonts w:eastAsia="Garamond"/>
                <w:b/>
                <w:lang w:val="sq-AL"/>
              </w:rPr>
            </w:pPr>
            <w:r w:rsidRPr="00DE0078">
              <w:rPr>
                <w:rFonts w:eastAsia="Garamond"/>
                <w:b/>
                <w:lang w:val="sq-AL"/>
              </w:rPr>
              <w:t>1.</w:t>
            </w:r>
            <w:r w:rsidR="00EF30D8" w:rsidRPr="00DE0078">
              <w:rPr>
                <w:rFonts w:eastAsia="Garamond"/>
                <w:b/>
                <w:lang w:val="sq-AL"/>
              </w:rPr>
              <w:t>4</w:t>
            </w:r>
            <w:r w:rsidRPr="00DE0078">
              <w:rPr>
                <w:rFonts w:eastAsia="Garamond"/>
                <w:b/>
                <w:lang w:val="sq-AL"/>
              </w:rPr>
              <w:t>.</w:t>
            </w:r>
          </w:p>
        </w:tc>
        <w:tc>
          <w:tcPr>
            <w:tcW w:w="8082" w:type="dxa"/>
            <w:shd w:val="clear" w:color="auto" w:fill="auto"/>
            <w:vAlign w:val="center"/>
          </w:tcPr>
          <w:p w14:paraId="3DC943CC" w14:textId="77777777" w:rsidR="00EF30D8" w:rsidRPr="00DE0078" w:rsidRDefault="00EF30D8" w:rsidP="007E1198">
            <w:pPr>
              <w:spacing w:line="276" w:lineRule="auto"/>
              <w:rPr>
                <w:rFonts w:eastAsia="Garamond"/>
                <w:lang w:val="sq-AL"/>
              </w:rPr>
            </w:pPr>
            <w:r w:rsidRPr="00DE0078">
              <w:rPr>
                <w:rFonts w:eastAsia="Garamond"/>
                <w:lang w:val="sq-AL"/>
              </w:rPr>
              <w:t>Mbushje e përhershme me kompozitë</w:t>
            </w:r>
          </w:p>
        </w:tc>
        <w:tc>
          <w:tcPr>
            <w:tcW w:w="738" w:type="dxa"/>
            <w:shd w:val="clear" w:color="auto" w:fill="auto"/>
            <w:vAlign w:val="center"/>
          </w:tcPr>
          <w:p w14:paraId="6D3AAF77" w14:textId="77777777" w:rsidR="00EF30D8" w:rsidRPr="00DE0078" w:rsidRDefault="00EF30D8" w:rsidP="007E1198">
            <w:pPr>
              <w:spacing w:line="276" w:lineRule="auto"/>
              <w:jc w:val="right"/>
              <w:rPr>
                <w:rFonts w:eastAsia="Garamond"/>
                <w:b/>
                <w:lang w:val="sq-AL"/>
              </w:rPr>
            </w:pPr>
            <w:r w:rsidRPr="00DE0078">
              <w:rPr>
                <w:rFonts w:eastAsia="Garamond"/>
                <w:b/>
                <w:lang w:val="sq-AL"/>
              </w:rPr>
              <w:t>5 €</w:t>
            </w:r>
          </w:p>
        </w:tc>
      </w:tr>
      <w:tr w:rsidR="00EF30D8" w:rsidRPr="00DE0078" w14:paraId="4519FA97" w14:textId="77777777" w:rsidTr="007E1198">
        <w:tc>
          <w:tcPr>
            <w:tcW w:w="648" w:type="dxa"/>
            <w:shd w:val="clear" w:color="auto" w:fill="auto"/>
            <w:vAlign w:val="center"/>
          </w:tcPr>
          <w:p w14:paraId="2DAE793F" w14:textId="176C6780" w:rsidR="00EF30D8" w:rsidRPr="00DE0078" w:rsidRDefault="0014201F" w:rsidP="0014201F">
            <w:pPr>
              <w:spacing w:line="276" w:lineRule="auto"/>
              <w:rPr>
                <w:rFonts w:eastAsia="Garamond"/>
                <w:b/>
                <w:lang w:val="sq-AL"/>
              </w:rPr>
            </w:pPr>
            <w:r w:rsidRPr="00DE0078">
              <w:rPr>
                <w:rFonts w:eastAsia="Garamond"/>
                <w:b/>
                <w:lang w:val="sq-AL"/>
              </w:rPr>
              <w:t>1.</w:t>
            </w:r>
            <w:r w:rsidR="00EF30D8" w:rsidRPr="00DE0078">
              <w:rPr>
                <w:rFonts w:eastAsia="Garamond"/>
                <w:b/>
                <w:lang w:val="sq-AL"/>
              </w:rPr>
              <w:t>5</w:t>
            </w:r>
            <w:r w:rsidRPr="00DE0078">
              <w:rPr>
                <w:rFonts w:eastAsia="Garamond"/>
                <w:b/>
                <w:lang w:val="sq-AL"/>
              </w:rPr>
              <w:t>.</w:t>
            </w:r>
          </w:p>
        </w:tc>
        <w:tc>
          <w:tcPr>
            <w:tcW w:w="8082" w:type="dxa"/>
            <w:shd w:val="clear" w:color="auto" w:fill="auto"/>
            <w:vAlign w:val="center"/>
          </w:tcPr>
          <w:p w14:paraId="196E2D72" w14:textId="77777777" w:rsidR="00EF30D8" w:rsidRPr="00DE0078" w:rsidRDefault="00EF30D8" w:rsidP="007E1198">
            <w:pPr>
              <w:spacing w:line="276" w:lineRule="auto"/>
              <w:rPr>
                <w:rFonts w:eastAsia="Garamond"/>
                <w:lang w:val="sq-AL"/>
              </w:rPr>
            </w:pPr>
            <w:r w:rsidRPr="00DE0078">
              <w:rPr>
                <w:rFonts w:eastAsia="Garamond"/>
                <w:lang w:val="sq-AL"/>
              </w:rPr>
              <w:t>Shërimi biologjik i dhëmbit me mbushje të përhershme (amalgam apo me kompozitë)</w:t>
            </w:r>
          </w:p>
        </w:tc>
        <w:tc>
          <w:tcPr>
            <w:tcW w:w="738" w:type="dxa"/>
            <w:shd w:val="clear" w:color="auto" w:fill="auto"/>
            <w:vAlign w:val="center"/>
          </w:tcPr>
          <w:p w14:paraId="32D233CC" w14:textId="77777777" w:rsidR="00EF30D8" w:rsidRPr="00DE0078" w:rsidRDefault="00EF30D8" w:rsidP="007E1198">
            <w:pPr>
              <w:spacing w:line="276" w:lineRule="auto"/>
              <w:jc w:val="right"/>
              <w:rPr>
                <w:rFonts w:eastAsia="Garamond"/>
                <w:b/>
                <w:lang w:val="sq-AL"/>
              </w:rPr>
            </w:pPr>
            <w:r w:rsidRPr="00DE0078">
              <w:rPr>
                <w:rFonts w:eastAsia="Garamond"/>
                <w:b/>
                <w:lang w:val="sq-AL"/>
              </w:rPr>
              <w:t>5 €</w:t>
            </w:r>
          </w:p>
        </w:tc>
      </w:tr>
      <w:tr w:rsidR="00EF30D8" w:rsidRPr="00DE0078" w14:paraId="3F393BB9" w14:textId="77777777" w:rsidTr="007E1198">
        <w:tc>
          <w:tcPr>
            <w:tcW w:w="648" w:type="dxa"/>
            <w:shd w:val="clear" w:color="auto" w:fill="auto"/>
            <w:vAlign w:val="center"/>
          </w:tcPr>
          <w:p w14:paraId="10AF58C3" w14:textId="772C7ACA" w:rsidR="00EF30D8" w:rsidRPr="00DE0078" w:rsidRDefault="0014201F" w:rsidP="0014201F">
            <w:pPr>
              <w:spacing w:line="276" w:lineRule="auto"/>
              <w:rPr>
                <w:rFonts w:eastAsia="Garamond"/>
                <w:b/>
                <w:lang w:val="sq-AL"/>
              </w:rPr>
            </w:pPr>
            <w:r w:rsidRPr="00DE0078">
              <w:rPr>
                <w:rFonts w:eastAsia="Garamond"/>
                <w:b/>
                <w:lang w:val="sq-AL"/>
              </w:rPr>
              <w:t>1.</w:t>
            </w:r>
            <w:r w:rsidR="00EF30D8" w:rsidRPr="00DE0078">
              <w:rPr>
                <w:rFonts w:eastAsia="Garamond"/>
                <w:b/>
                <w:lang w:val="sq-AL"/>
              </w:rPr>
              <w:t>6</w:t>
            </w:r>
            <w:r w:rsidRPr="00DE0078">
              <w:rPr>
                <w:rFonts w:eastAsia="Garamond"/>
                <w:b/>
                <w:lang w:val="sq-AL"/>
              </w:rPr>
              <w:t>.</w:t>
            </w:r>
          </w:p>
        </w:tc>
        <w:tc>
          <w:tcPr>
            <w:tcW w:w="8082" w:type="dxa"/>
            <w:shd w:val="clear" w:color="auto" w:fill="auto"/>
            <w:vAlign w:val="center"/>
          </w:tcPr>
          <w:p w14:paraId="31ECE584" w14:textId="77777777" w:rsidR="00EF30D8" w:rsidRPr="00DE0078" w:rsidRDefault="00EF30D8" w:rsidP="007E1198">
            <w:pPr>
              <w:spacing w:line="276" w:lineRule="auto"/>
              <w:rPr>
                <w:rFonts w:eastAsia="Garamond"/>
                <w:lang w:val="sq-AL"/>
              </w:rPr>
            </w:pPr>
            <w:r w:rsidRPr="00DE0078">
              <w:rPr>
                <w:rFonts w:eastAsia="Garamond"/>
                <w:lang w:val="sq-AL"/>
              </w:rPr>
              <w:t>Amputimi vital i pulpës me mbushje të përhershme (amalgam apo me kompozitë)</w:t>
            </w:r>
          </w:p>
        </w:tc>
        <w:tc>
          <w:tcPr>
            <w:tcW w:w="738" w:type="dxa"/>
            <w:shd w:val="clear" w:color="auto" w:fill="auto"/>
            <w:vAlign w:val="center"/>
          </w:tcPr>
          <w:p w14:paraId="682DC707" w14:textId="77777777" w:rsidR="00EF30D8" w:rsidRPr="00DE0078" w:rsidRDefault="00EF30D8" w:rsidP="007E1198">
            <w:pPr>
              <w:spacing w:line="276" w:lineRule="auto"/>
              <w:jc w:val="right"/>
              <w:rPr>
                <w:rFonts w:eastAsia="Garamond"/>
                <w:b/>
                <w:lang w:val="sq-AL"/>
              </w:rPr>
            </w:pPr>
            <w:r w:rsidRPr="00DE0078">
              <w:rPr>
                <w:rFonts w:eastAsia="Garamond"/>
                <w:b/>
                <w:lang w:val="sq-AL"/>
              </w:rPr>
              <w:t>6 €</w:t>
            </w:r>
          </w:p>
        </w:tc>
      </w:tr>
      <w:tr w:rsidR="00EF30D8" w:rsidRPr="00DE0078" w14:paraId="60D826A0" w14:textId="77777777" w:rsidTr="007E1198">
        <w:tc>
          <w:tcPr>
            <w:tcW w:w="648" w:type="dxa"/>
            <w:shd w:val="clear" w:color="auto" w:fill="auto"/>
            <w:vAlign w:val="center"/>
          </w:tcPr>
          <w:p w14:paraId="11B4FC6E" w14:textId="53B28BB1" w:rsidR="00EF30D8" w:rsidRPr="00DE0078" w:rsidRDefault="0014201F" w:rsidP="0014201F">
            <w:pPr>
              <w:spacing w:line="276" w:lineRule="auto"/>
              <w:rPr>
                <w:rFonts w:eastAsia="Garamond"/>
                <w:b/>
                <w:lang w:val="sq-AL"/>
              </w:rPr>
            </w:pPr>
            <w:r w:rsidRPr="00DE0078">
              <w:rPr>
                <w:rFonts w:eastAsia="Garamond"/>
                <w:b/>
                <w:lang w:val="sq-AL"/>
              </w:rPr>
              <w:t>1.</w:t>
            </w:r>
            <w:r w:rsidR="00EF30D8" w:rsidRPr="00DE0078">
              <w:rPr>
                <w:rFonts w:eastAsia="Garamond"/>
                <w:b/>
                <w:lang w:val="sq-AL"/>
              </w:rPr>
              <w:t>7</w:t>
            </w:r>
            <w:r w:rsidRPr="00DE0078">
              <w:rPr>
                <w:rFonts w:eastAsia="Garamond"/>
                <w:b/>
                <w:lang w:val="sq-AL"/>
              </w:rPr>
              <w:t>.</w:t>
            </w:r>
          </w:p>
        </w:tc>
        <w:tc>
          <w:tcPr>
            <w:tcW w:w="8082" w:type="dxa"/>
            <w:shd w:val="clear" w:color="auto" w:fill="auto"/>
            <w:vAlign w:val="center"/>
          </w:tcPr>
          <w:p w14:paraId="6744C1BB" w14:textId="77777777" w:rsidR="00EF30D8" w:rsidRPr="00DE0078" w:rsidRDefault="00EF30D8" w:rsidP="007E1198">
            <w:pPr>
              <w:spacing w:line="276" w:lineRule="auto"/>
              <w:rPr>
                <w:rFonts w:eastAsia="Garamond"/>
                <w:lang w:val="sq-AL"/>
              </w:rPr>
            </w:pPr>
            <w:r w:rsidRPr="00DE0078">
              <w:rPr>
                <w:rFonts w:eastAsia="Garamond"/>
                <w:lang w:val="sq-AL"/>
              </w:rPr>
              <w:t>Extirpimi vital i pulpës  me mbushje të përhershme (amalgam apo kompozitë)</w:t>
            </w:r>
          </w:p>
        </w:tc>
        <w:tc>
          <w:tcPr>
            <w:tcW w:w="738" w:type="dxa"/>
            <w:shd w:val="clear" w:color="auto" w:fill="auto"/>
            <w:vAlign w:val="center"/>
          </w:tcPr>
          <w:p w14:paraId="53C8FE7F" w14:textId="77777777" w:rsidR="00EF30D8" w:rsidRPr="00DE0078" w:rsidRDefault="00EF30D8" w:rsidP="007E1198">
            <w:pPr>
              <w:spacing w:line="276" w:lineRule="auto"/>
              <w:jc w:val="right"/>
              <w:rPr>
                <w:rFonts w:eastAsia="Garamond"/>
                <w:b/>
                <w:lang w:val="sq-AL"/>
              </w:rPr>
            </w:pPr>
            <w:r w:rsidRPr="00DE0078">
              <w:rPr>
                <w:rFonts w:eastAsia="Garamond"/>
                <w:b/>
                <w:lang w:val="sq-AL"/>
              </w:rPr>
              <w:t>6 €</w:t>
            </w:r>
          </w:p>
        </w:tc>
      </w:tr>
      <w:tr w:rsidR="00EF30D8" w:rsidRPr="00DE0078" w14:paraId="1DD36329" w14:textId="77777777" w:rsidTr="007E1198">
        <w:tc>
          <w:tcPr>
            <w:tcW w:w="648" w:type="dxa"/>
            <w:shd w:val="clear" w:color="auto" w:fill="auto"/>
            <w:vAlign w:val="center"/>
          </w:tcPr>
          <w:p w14:paraId="5F4EB5D2" w14:textId="0BFB75E7" w:rsidR="00EF30D8" w:rsidRPr="00DE0078" w:rsidRDefault="0014201F" w:rsidP="0014201F">
            <w:pPr>
              <w:spacing w:line="276" w:lineRule="auto"/>
              <w:rPr>
                <w:rFonts w:eastAsia="Garamond"/>
                <w:b/>
                <w:lang w:val="sq-AL"/>
              </w:rPr>
            </w:pPr>
            <w:r w:rsidRPr="00DE0078">
              <w:rPr>
                <w:rFonts w:eastAsia="Garamond"/>
                <w:b/>
                <w:lang w:val="sq-AL"/>
              </w:rPr>
              <w:t>1.</w:t>
            </w:r>
            <w:r w:rsidR="00EF30D8" w:rsidRPr="00DE0078">
              <w:rPr>
                <w:rFonts w:eastAsia="Garamond"/>
                <w:b/>
                <w:lang w:val="sq-AL"/>
              </w:rPr>
              <w:t>8</w:t>
            </w:r>
            <w:r w:rsidRPr="00DE0078">
              <w:rPr>
                <w:rFonts w:eastAsia="Garamond"/>
                <w:b/>
                <w:lang w:val="sq-AL"/>
              </w:rPr>
              <w:t>.</w:t>
            </w:r>
          </w:p>
        </w:tc>
        <w:tc>
          <w:tcPr>
            <w:tcW w:w="8082" w:type="dxa"/>
            <w:shd w:val="clear" w:color="auto" w:fill="auto"/>
            <w:vAlign w:val="center"/>
          </w:tcPr>
          <w:p w14:paraId="69A21021" w14:textId="77777777" w:rsidR="00EF30D8" w:rsidRPr="00DE0078" w:rsidRDefault="00EF30D8" w:rsidP="007E1198">
            <w:pPr>
              <w:spacing w:line="276" w:lineRule="auto"/>
              <w:rPr>
                <w:rFonts w:eastAsia="Garamond"/>
                <w:lang w:val="sq-AL"/>
              </w:rPr>
            </w:pPr>
            <w:r w:rsidRPr="00DE0078">
              <w:rPr>
                <w:rFonts w:eastAsia="Garamond"/>
                <w:lang w:val="sq-AL"/>
              </w:rPr>
              <w:t>Amputimi mortal i pulpës  me mbushje të përhershme (amalgam apo kompozitë)</w:t>
            </w:r>
          </w:p>
        </w:tc>
        <w:tc>
          <w:tcPr>
            <w:tcW w:w="738" w:type="dxa"/>
            <w:shd w:val="clear" w:color="auto" w:fill="auto"/>
            <w:vAlign w:val="center"/>
          </w:tcPr>
          <w:p w14:paraId="0951AFD6" w14:textId="77777777" w:rsidR="00EF30D8" w:rsidRPr="00DE0078" w:rsidRDefault="00EF30D8" w:rsidP="007E1198">
            <w:pPr>
              <w:spacing w:line="276" w:lineRule="auto"/>
              <w:jc w:val="right"/>
              <w:rPr>
                <w:rFonts w:eastAsia="Garamond"/>
                <w:b/>
                <w:lang w:val="sq-AL"/>
              </w:rPr>
            </w:pPr>
            <w:r w:rsidRPr="00DE0078">
              <w:rPr>
                <w:rFonts w:eastAsia="Garamond"/>
                <w:b/>
                <w:lang w:val="sq-AL"/>
              </w:rPr>
              <w:t>6 €</w:t>
            </w:r>
          </w:p>
        </w:tc>
      </w:tr>
      <w:tr w:rsidR="00EF30D8" w:rsidRPr="00DE0078" w14:paraId="2D18B04B" w14:textId="77777777" w:rsidTr="007E1198">
        <w:tc>
          <w:tcPr>
            <w:tcW w:w="648" w:type="dxa"/>
            <w:shd w:val="clear" w:color="auto" w:fill="auto"/>
            <w:vAlign w:val="center"/>
          </w:tcPr>
          <w:p w14:paraId="518FDB22" w14:textId="580B966B" w:rsidR="00EF30D8" w:rsidRPr="00DE0078" w:rsidRDefault="0014201F" w:rsidP="0014201F">
            <w:pPr>
              <w:spacing w:line="276" w:lineRule="auto"/>
              <w:rPr>
                <w:rFonts w:eastAsia="Garamond"/>
                <w:b/>
                <w:lang w:val="sq-AL"/>
              </w:rPr>
            </w:pPr>
            <w:r w:rsidRPr="00DE0078">
              <w:rPr>
                <w:rFonts w:eastAsia="Garamond"/>
                <w:b/>
                <w:lang w:val="sq-AL"/>
              </w:rPr>
              <w:t>1.</w:t>
            </w:r>
            <w:r w:rsidR="00EF30D8" w:rsidRPr="00DE0078">
              <w:rPr>
                <w:rFonts w:eastAsia="Garamond"/>
                <w:b/>
                <w:lang w:val="sq-AL"/>
              </w:rPr>
              <w:t>9</w:t>
            </w:r>
            <w:r w:rsidRPr="00DE0078">
              <w:rPr>
                <w:rFonts w:eastAsia="Garamond"/>
                <w:b/>
                <w:lang w:val="sq-AL"/>
              </w:rPr>
              <w:t>.</w:t>
            </w:r>
          </w:p>
        </w:tc>
        <w:tc>
          <w:tcPr>
            <w:tcW w:w="8082" w:type="dxa"/>
            <w:shd w:val="clear" w:color="auto" w:fill="auto"/>
            <w:vAlign w:val="center"/>
          </w:tcPr>
          <w:p w14:paraId="16D68CE2" w14:textId="77777777" w:rsidR="00EF30D8" w:rsidRPr="00DE0078" w:rsidRDefault="00EF30D8" w:rsidP="007E1198">
            <w:pPr>
              <w:spacing w:line="276" w:lineRule="auto"/>
              <w:rPr>
                <w:rFonts w:eastAsia="Garamond"/>
                <w:lang w:val="sq-AL"/>
              </w:rPr>
            </w:pPr>
            <w:r w:rsidRPr="00DE0078">
              <w:rPr>
                <w:rFonts w:eastAsia="Garamond"/>
                <w:lang w:val="sq-AL"/>
              </w:rPr>
              <w:t>Extirpimi mortal i pulpës  me mbushje të përhershme (amalgam apo kompozitë)</w:t>
            </w:r>
          </w:p>
        </w:tc>
        <w:tc>
          <w:tcPr>
            <w:tcW w:w="738" w:type="dxa"/>
            <w:shd w:val="clear" w:color="auto" w:fill="auto"/>
            <w:vAlign w:val="center"/>
          </w:tcPr>
          <w:p w14:paraId="3FE7724C" w14:textId="77777777" w:rsidR="00EF30D8" w:rsidRPr="00DE0078" w:rsidRDefault="00EF30D8" w:rsidP="007E1198">
            <w:pPr>
              <w:spacing w:line="276" w:lineRule="auto"/>
              <w:jc w:val="right"/>
              <w:rPr>
                <w:rFonts w:eastAsia="Garamond"/>
                <w:b/>
                <w:lang w:val="sq-AL"/>
              </w:rPr>
            </w:pPr>
            <w:r w:rsidRPr="00DE0078">
              <w:rPr>
                <w:rFonts w:eastAsia="Garamond"/>
                <w:b/>
                <w:lang w:val="sq-AL"/>
              </w:rPr>
              <w:t>6 €</w:t>
            </w:r>
          </w:p>
        </w:tc>
      </w:tr>
      <w:tr w:rsidR="00EF30D8" w:rsidRPr="00DE0078" w14:paraId="5AD78E46" w14:textId="77777777" w:rsidTr="007E1198">
        <w:tc>
          <w:tcPr>
            <w:tcW w:w="648" w:type="dxa"/>
            <w:shd w:val="clear" w:color="auto" w:fill="auto"/>
            <w:vAlign w:val="center"/>
          </w:tcPr>
          <w:p w14:paraId="272FE931" w14:textId="4F965F83" w:rsidR="00EF30D8" w:rsidRPr="00DE0078" w:rsidRDefault="00EF30D8" w:rsidP="0014201F">
            <w:pPr>
              <w:rPr>
                <w:rFonts w:eastAsia="Garamond"/>
                <w:b/>
                <w:lang w:val="sq-AL"/>
              </w:rPr>
            </w:pPr>
            <w:r w:rsidRPr="00DE0078">
              <w:rPr>
                <w:rFonts w:eastAsia="Garamond"/>
                <w:b/>
                <w:lang w:val="sq-AL"/>
              </w:rPr>
              <w:t>1</w:t>
            </w:r>
            <w:r w:rsidR="0014201F" w:rsidRPr="00DE0078">
              <w:rPr>
                <w:rFonts w:eastAsia="Garamond"/>
                <w:b/>
                <w:lang w:val="sq-AL"/>
              </w:rPr>
              <w:t>.1</w:t>
            </w:r>
            <w:r w:rsidRPr="00DE0078">
              <w:rPr>
                <w:rFonts w:eastAsia="Garamond"/>
                <w:b/>
                <w:lang w:val="sq-AL"/>
              </w:rPr>
              <w:t>0</w:t>
            </w:r>
          </w:p>
        </w:tc>
        <w:tc>
          <w:tcPr>
            <w:tcW w:w="8082" w:type="dxa"/>
            <w:shd w:val="clear" w:color="auto" w:fill="auto"/>
            <w:vAlign w:val="center"/>
          </w:tcPr>
          <w:p w14:paraId="7411BC43" w14:textId="77777777" w:rsidR="00EF30D8" w:rsidRPr="00DE0078" w:rsidRDefault="00EF30D8" w:rsidP="007E1198">
            <w:pPr>
              <w:rPr>
                <w:rFonts w:eastAsia="Garamond"/>
                <w:lang w:val="sq-AL"/>
              </w:rPr>
            </w:pPr>
            <w:r w:rsidRPr="00DE0078">
              <w:rPr>
                <w:rFonts w:eastAsia="Garamond"/>
                <w:lang w:val="sq-AL"/>
              </w:rPr>
              <w:t>Terapia e kanalit të infektuar me mbushje të përhershme (amalgam apo kompozitë)</w:t>
            </w:r>
          </w:p>
        </w:tc>
        <w:tc>
          <w:tcPr>
            <w:tcW w:w="738" w:type="dxa"/>
            <w:shd w:val="clear" w:color="auto" w:fill="auto"/>
            <w:vAlign w:val="center"/>
          </w:tcPr>
          <w:p w14:paraId="677050C5" w14:textId="77777777" w:rsidR="00EF30D8" w:rsidRPr="00DE0078" w:rsidRDefault="00EF30D8" w:rsidP="007E1198">
            <w:pPr>
              <w:jc w:val="right"/>
              <w:rPr>
                <w:rFonts w:eastAsia="Garamond"/>
                <w:b/>
                <w:lang w:val="sq-AL"/>
              </w:rPr>
            </w:pPr>
            <w:r w:rsidRPr="00DE0078">
              <w:rPr>
                <w:rFonts w:eastAsia="Garamond"/>
                <w:b/>
                <w:lang w:val="sq-AL"/>
              </w:rPr>
              <w:t>6 €</w:t>
            </w:r>
          </w:p>
        </w:tc>
      </w:tr>
      <w:tr w:rsidR="00EF30D8" w:rsidRPr="00DE0078" w14:paraId="03E3B6A2" w14:textId="77777777" w:rsidTr="007E1198">
        <w:tc>
          <w:tcPr>
            <w:tcW w:w="648" w:type="dxa"/>
            <w:shd w:val="clear" w:color="auto" w:fill="auto"/>
            <w:vAlign w:val="center"/>
          </w:tcPr>
          <w:p w14:paraId="1A7A052C" w14:textId="51F82763" w:rsidR="00EF30D8" w:rsidRPr="00DE0078" w:rsidRDefault="0014201F" w:rsidP="0014201F">
            <w:pPr>
              <w:rPr>
                <w:rFonts w:eastAsia="Garamond"/>
                <w:b/>
                <w:lang w:val="sq-AL"/>
              </w:rPr>
            </w:pPr>
            <w:r w:rsidRPr="00DE0078">
              <w:rPr>
                <w:rFonts w:eastAsia="Garamond"/>
                <w:b/>
                <w:lang w:val="sq-AL"/>
              </w:rPr>
              <w:t>1.11</w:t>
            </w:r>
          </w:p>
        </w:tc>
        <w:tc>
          <w:tcPr>
            <w:tcW w:w="8082" w:type="dxa"/>
            <w:shd w:val="clear" w:color="auto" w:fill="auto"/>
            <w:vAlign w:val="center"/>
          </w:tcPr>
          <w:p w14:paraId="5625387B" w14:textId="77777777" w:rsidR="00EF30D8" w:rsidRPr="00DE0078" w:rsidRDefault="00EF30D8" w:rsidP="007E1198">
            <w:pPr>
              <w:rPr>
                <w:rFonts w:eastAsia="Garamond"/>
                <w:lang w:val="sq-AL"/>
              </w:rPr>
            </w:pPr>
            <w:r w:rsidRPr="00DE0078">
              <w:rPr>
                <w:rFonts w:eastAsia="Garamond"/>
                <w:lang w:val="sq-AL"/>
              </w:rPr>
              <w:t>Rindërtimi konservativ i dhëmbit me mbushje të përhershme</w:t>
            </w:r>
          </w:p>
        </w:tc>
        <w:tc>
          <w:tcPr>
            <w:tcW w:w="738" w:type="dxa"/>
            <w:shd w:val="clear" w:color="auto" w:fill="auto"/>
            <w:vAlign w:val="center"/>
          </w:tcPr>
          <w:p w14:paraId="6CF4BC2B" w14:textId="77777777" w:rsidR="00EF30D8" w:rsidRPr="00DE0078" w:rsidRDefault="00EF30D8" w:rsidP="007E1198">
            <w:pPr>
              <w:jc w:val="right"/>
              <w:rPr>
                <w:rFonts w:eastAsia="Garamond"/>
                <w:b/>
                <w:lang w:val="sq-AL"/>
              </w:rPr>
            </w:pPr>
            <w:r w:rsidRPr="00DE0078">
              <w:rPr>
                <w:rFonts w:eastAsia="Garamond"/>
                <w:b/>
                <w:lang w:val="sq-AL"/>
              </w:rPr>
              <w:t>6 €</w:t>
            </w:r>
          </w:p>
        </w:tc>
      </w:tr>
      <w:tr w:rsidR="00EF30D8" w:rsidRPr="00DE0078" w14:paraId="617DB9D0" w14:textId="77777777" w:rsidTr="007E1198">
        <w:tc>
          <w:tcPr>
            <w:tcW w:w="648" w:type="dxa"/>
            <w:shd w:val="clear" w:color="auto" w:fill="auto"/>
            <w:vAlign w:val="center"/>
          </w:tcPr>
          <w:p w14:paraId="51E225D0" w14:textId="380BE60B"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12</w:t>
            </w:r>
          </w:p>
        </w:tc>
        <w:tc>
          <w:tcPr>
            <w:tcW w:w="8082" w:type="dxa"/>
            <w:shd w:val="clear" w:color="auto" w:fill="auto"/>
            <w:vAlign w:val="center"/>
          </w:tcPr>
          <w:p w14:paraId="6BD188E8" w14:textId="77777777" w:rsidR="00EF30D8" w:rsidRPr="00DE0078" w:rsidRDefault="00EF30D8" w:rsidP="007E1198">
            <w:pPr>
              <w:rPr>
                <w:rFonts w:eastAsia="Garamond"/>
                <w:lang w:val="sq-AL"/>
              </w:rPr>
            </w:pPr>
            <w:r w:rsidRPr="00DE0078">
              <w:rPr>
                <w:rFonts w:eastAsia="Garamond"/>
                <w:lang w:val="sq-AL"/>
              </w:rPr>
              <w:t>Revizioni i mbushjes së kanalit të rrënjes</w:t>
            </w:r>
          </w:p>
        </w:tc>
        <w:tc>
          <w:tcPr>
            <w:tcW w:w="738" w:type="dxa"/>
            <w:shd w:val="clear" w:color="auto" w:fill="auto"/>
            <w:vAlign w:val="center"/>
          </w:tcPr>
          <w:p w14:paraId="607E1F25" w14:textId="77777777" w:rsidR="00EF30D8" w:rsidRPr="00DE0078" w:rsidRDefault="00EF30D8" w:rsidP="007E1198">
            <w:pPr>
              <w:jc w:val="right"/>
              <w:rPr>
                <w:rFonts w:eastAsia="Garamond"/>
                <w:b/>
                <w:lang w:val="sq-AL"/>
              </w:rPr>
            </w:pPr>
            <w:r w:rsidRPr="00DE0078">
              <w:rPr>
                <w:rFonts w:eastAsia="Garamond"/>
                <w:b/>
                <w:lang w:val="sq-AL"/>
              </w:rPr>
              <w:t>1 €</w:t>
            </w:r>
          </w:p>
        </w:tc>
      </w:tr>
      <w:tr w:rsidR="00EF30D8" w:rsidRPr="00DE0078" w14:paraId="42A485D3" w14:textId="77777777" w:rsidTr="007E1198">
        <w:tc>
          <w:tcPr>
            <w:tcW w:w="648" w:type="dxa"/>
            <w:shd w:val="clear" w:color="auto" w:fill="auto"/>
            <w:vAlign w:val="center"/>
          </w:tcPr>
          <w:p w14:paraId="2F4E4591" w14:textId="3B850F1C"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13</w:t>
            </w:r>
          </w:p>
        </w:tc>
        <w:tc>
          <w:tcPr>
            <w:tcW w:w="8082" w:type="dxa"/>
            <w:shd w:val="clear" w:color="auto" w:fill="auto"/>
            <w:vAlign w:val="center"/>
          </w:tcPr>
          <w:p w14:paraId="68CF9FD1" w14:textId="77777777" w:rsidR="00EF30D8" w:rsidRPr="00DE0078" w:rsidRDefault="00EF30D8" w:rsidP="007E1198">
            <w:pPr>
              <w:rPr>
                <w:rFonts w:eastAsia="Garamond"/>
                <w:lang w:val="sq-AL"/>
              </w:rPr>
            </w:pPr>
            <w:r w:rsidRPr="00DE0078">
              <w:rPr>
                <w:rFonts w:eastAsia="Garamond"/>
                <w:lang w:val="sq-AL"/>
              </w:rPr>
              <w:t>Fluorizimi i dhëmbëve sipas seancave</w:t>
            </w:r>
          </w:p>
        </w:tc>
        <w:tc>
          <w:tcPr>
            <w:tcW w:w="738" w:type="dxa"/>
            <w:shd w:val="clear" w:color="auto" w:fill="auto"/>
            <w:vAlign w:val="center"/>
          </w:tcPr>
          <w:p w14:paraId="00331475" w14:textId="77777777" w:rsidR="00EF30D8" w:rsidRPr="00DE0078" w:rsidRDefault="00EF30D8" w:rsidP="007E1198">
            <w:pPr>
              <w:jc w:val="right"/>
              <w:rPr>
                <w:rFonts w:eastAsia="Garamond"/>
                <w:b/>
                <w:lang w:val="sq-AL"/>
              </w:rPr>
            </w:pPr>
            <w:r w:rsidRPr="00DE0078">
              <w:rPr>
                <w:rFonts w:eastAsia="Garamond"/>
                <w:b/>
                <w:lang w:val="sq-AL"/>
              </w:rPr>
              <w:t>1 €</w:t>
            </w:r>
          </w:p>
        </w:tc>
      </w:tr>
      <w:tr w:rsidR="00EF30D8" w:rsidRPr="00DE0078" w14:paraId="76CFD167" w14:textId="77777777" w:rsidTr="007E1198">
        <w:tc>
          <w:tcPr>
            <w:tcW w:w="648" w:type="dxa"/>
            <w:shd w:val="clear" w:color="auto" w:fill="auto"/>
            <w:vAlign w:val="center"/>
          </w:tcPr>
          <w:p w14:paraId="3CAEC7C5" w14:textId="7AA17A36"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14</w:t>
            </w:r>
          </w:p>
        </w:tc>
        <w:tc>
          <w:tcPr>
            <w:tcW w:w="8082" w:type="dxa"/>
            <w:shd w:val="clear" w:color="auto" w:fill="auto"/>
            <w:vAlign w:val="center"/>
          </w:tcPr>
          <w:p w14:paraId="1832A9CF" w14:textId="77777777" w:rsidR="00EF30D8" w:rsidRPr="00DE0078" w:rsidRDefault="00EF30D8" w:rsidP="007E1198">
            <w:pPr>
              <w:rPr>
                <w:rFonts w:eastAsia="Garamond"/>
                <w:lang w:val="sq-AL"/>
              </w:rPr>
            </w:pPr>
            <w:r w:rsidRPr="00DE0078">
              <w:rPr>
                <w:rFonts w:eastAsia="Garamond"/>
                <w:lang w:val="sq-AL"/>
              </w:rPr>
              <w:t>Vulosja e fisurave</w:t>
            </w:r>
          </w:p>
        </w:tc>
        <w:tc>
          <w:tcPr>
            <w:tcW w:w="738" w:type="dxa"/>
            <w:shd w:val="clear" w:color="auto" w:fill="auto"/>
            <w:vAlign w:val="center"/>
          </w:tcPr>
          <w:p w14:paraId="6AA92A7C" w14:textId="77777777" w:rsidR="00EF30D8" w:rsidRPr="00DE0078" w:rsidRDefault="00EF30D8" w:rsidP="007E1198">
            <w:pPr>
              <w:jc w:val="right"/>
              <w:rPr>
                <w:rFonts w:eastAsia="Garamond"/>
                <w:b/>
                <w:lang w:val="sq-AL"/>
              </w:rPr>
            </w:pPr>
            <w:r w:rsidRPr="00DE0078">
              <w:rPr>
                <w:rFonts w:eastAsia="Garamond"/>
                <w:b/>
                <w:lang w:val="sq-AL"/>
              </w:rPr>
              <w:t>1 €</w:t>
            </w:r>
          </w:p>
        </w:tc>
      </w:tr>
      <w:tr w:rsidR="00EF30D8" w:rsidRPr="00DE0078" w14:paraId="429C2B2B" w14:textId="77777777" w:rsidTr="007E1198">
        <w:tc>
          <w:tcPr>
            <w:tcW w:w="648" w:type="dxa"/>
            <w:shd w:val="clear" w:color="auto" w:fill="auto"/>
            <w:vAlign w:val="center"/>
          </w:tcPr>
          <w:p w14:paraId="1DA14E03" w14:textId="1FDA700A" w:rsidR="00EF30D8" w:rsidRPr="00DE0078" w:rsidRDefault="0014201F" w:rsidP="0014201F">
            <w:pPr>
              <w:rPr>
                <w:rFonts w:eastAsia="Garamond"/>
                <w:b/>
                <w:lang w:val="sq-AL"/>
              </w:rPr>
            </w:pPr>
            <w:r w:rsidRPr="00DE0078">
              <w:rPr>
                <w:rFonts w:eastAsia="Garamond"/>
                <w:b/>
                <w:lang w:val="sq-AL"/>
              </w:rPr>
              <w:lastRenderedPageBreak/>
              <w:t>1.</w:t>
            </w:r>
            <w:r w:rsidR="00EF30D8" w:rsidRPr="00DE0078">
              <w:rPr>
                <w:rFonts w:eastAsia="Garamond"/>
                <w:b/>
                <w:lang w:val="sq-AL"/>
              </w:rPr>
              <w:t>15</w:t>
            </w:r>
          </w:p>
        </w:tc>
        <w:tc>
          <w:tcPr>
            <w:tcW w:w="8082" w:type="dxa"/>
            <w:shd w:val="clear" w:color="auto" w:fill="auto"/>
            <w:vAlign w:val="center"/>
          </w:tcPr>
          <w:p w14:paraId="503A8AA7" w14:textId="77777777" w:rsidR="00EF30D8" w:rsidRPr="00DE0078" w:rsidRDefault="00EF30D8" w:rsidP="007E1198">
            <w:pPr>
              <w:rPr>
                <w:rFonts w:eastAsia="Garamond"/>
                <w:lang w:val="sq-AL"/>
              </w:rPr>
            </w:pPr>
            <w:r w:rsidRPr="00DE0078">
              <w:rPr>
                <w:rFonts w:eastAsia="Garamond"/>
                <w:lang w:val="sq-AL"/>
              </w:rPr>
              <w:t>Mënjanimi i depozitimeve të buta</w:t>
            </w:r>
          </w:p>
        </w:tc>
        <w:tc>
          <w:tcPr>
            <w:tcW w:w="738" w:type="dxa"/>
            <w:shd w:val="clear" w:color="auto" w:fill="auto"/>
            <w:vAlign w:val="center"/>
          </w:tcPr>
          <w:p w14:paraId="70E60008" w14:textId="77777777" w:rsidR="00EF30D8" w:rsidRPr="00DE0078" w:rsidRDefault="00EF30D8" w:rsidP="007E1198">
            <w:pPr>
              <w:jc w:val="right"/>
              <w:rPr>
                <w:rFonts w:eastAsia="Garamond"/>
                <w:b/>
                <w:lang w:val="sq-AL"/>
              </w:rPr>
            </w:pPr>
            <w:r w:rsidRPr="00DE0078">
              <w:rPr>
                <w:rFonts w:eastAsia="Garamond"/>
                <w:b/>
                <w:lang w:val="sq-AL"/>
              </w:rPr>
              <w:t>1 €</w:t>
            </w:r>
          </w:p>
        </w:tc>
      </w:tr>
      <w:tr w:rsidR="00EF30D8" w:rsidRPr="00DE0078" w14:paraId="309D6FB9" w14:textId="77777777" w:rsidTr="007E1198">
        <w:tc>
          <w:tcPr>
            <w:tcW w:w="648" w:type="dxa"/>
            <w:shd w:val="clear" w:color="auto" w:fill="auto"/>
            <w:vAlign w:val="center"/>
          </w:tcPr>
          <w:p w14:paraId="7C30D8A0" w14:textId="1A090461"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16</w:t>
            </w:r>
          </w:p>
        </w:tc>
        <w:tc>
          <w:tcPr>
            <w:tcW w:w="8082" w:type="dxa"/>
            <w:shd w:val="clear" w:color="auto" w:fill="auto"/>
            <w:vAlign w:val="center"/>
          </w:tcPr>
          <w:p w14:paraId="78F36151" w14:textId="77777777" w:rsidR="00EF30D8" w:rsidRPr="00DE0078" w:rsidRDefault="00EF30D8" w:rsidP="007E1198">
            <w:pPr>
              <w:rPr>
                <w:rFonts w:eastAsia="Garamond"/>
                <w:lang w:val="sq-AL"/>
              </w:rPr>
            </w:pPr>
            <w:r w:rsidRPr="00DE0078">
              <w:rPr>
                <w:rFonts w:eastAsia="Garamond"/>
                <w:lang w:val="sq-AL"/>
              </w:rPr>
              <w:t>Mënjanimi i depozitimeve të (forta heqja e gurëve të dhëmbëve me ultratingull)</w:t>
            </w:r>
          </w:p>
        </w:tc>
        <w:tc>
          <w:tcPr>
            <w:tcW w:w="738" w:type="dxa"/>
            <w:shd w:val="clear" w:color="auto" w:fill="auto"/>
            <w:vAlign w:val="center"/>
          </w:tcPr>
          <w:p w14:paraId="2BE94F8C" w14:textId="77777777" w:rsidR="00EF30D8" w:rsidRPr="00DE0078" w:rsidRDefault="00EF30D8" w:rsidP="007E1198">
            <w:pPr>
              <w:jc w:val="right"/>
              <w:rPr>
                <w:rFonts w:eastAsia="Garamond"/>
                <w:b/>
                <w:lang w:val="sq-AL"/>
              </w:rPr>
            </w:pPr>
            <w:r w:rsidRPr="00DE0078">
              <w:rPr>
                <w:rFonts w:eastAsia="Garamond"/>
                <w:b/>
                <w:lang w:val="sq-AL"/>
              </w:rPr>
              <w:t>3 €</w:t>
            </w:r>
          </w:p>
        </w:tc>
      </w:tr>
      <w:tr w:rsidR="00EF30D8" w:rsidRPr="00DE0078" w14:paraId="015BE6C3" w14:textId="77777777" w:rsidTr="007E1198">
        <w:tc>
          <w:tcPr>
            <w:tcW w:w="648" w:type="dxa"/>
            <w:shd w:val="clear" w:color="auto" w:fill="auto"/>
            <w:vAlign w:val="center"/>
          </w:tcPr>
          <w:p w14:paraId="22D3D916" w14:textId="66F9C16C"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17</w:t>
            </w:r>
          </w:p>
        </w:tc>
        <w:tc>
          <w:tcPr>
            <w:tcW w:w="8082" w:type="dxa"/>
            <w:shd w:val="clear" w:color="auto" w:fill="auto"/>
            <w:vAlign w:val="center"/>
          </w:tcPr>
          <w:p w14:paraId="343BE268" w14:textId="77777777" w:rsidR="00EF30D8" w:rsidRPr="00DE0078" w:rsidRDefault="00EF30D8" w:rsidP="007E1198">
            <w:pPr>
              <w:rPr>
                <w:rFonts w:eastAsia="Garamond"/>
                <w:lang w:val="sq-AL"/>
              </w:rPr>
            </w:pPr>
            <w:r w:rsidRPr="00DE0078">
              <w:rPr>
                <w:rFonts w:eastAsia="Garamond"/>
                <w:lang w:val="sq-AL"/>
              </w:rPr>
              <w:t>Kieretazha e xhepave paradonta (një dhëmb)</w:t>
            </w:r>
          </w:p>
        </w:tc>
        <w:tc>
          <w:tcPr>
            <w:tcW w:w="738" w:type="dxa"/>
            <w:shd w:val="clear" w:color="auto" w:fill="auto"/>
            <w:vAlign w:val="center"/>
          </w:tcPr>
          <w:p w14:paraId="78697935" w14:textId="77777777" w:rsidR="00EF30D8" w:rsidRPr="00DE0078" w:rsidRDefault="00EF30D8" w:rsidP="007E1198">
            <w:pPr>
              <w:jc w:val="right"/>
              <w:rPr>
                <w:rFonts w:eastAsia="Garamond"/>
                <w:b/>
                <w:lang w:val="sq-AL"/>
              </w:rPr>
            </w:pPr>
            <w:r w:rsidRPr="00DE0078">
              <w:rPr>
                <w:rFonts w:eastAsia="Garamond"/>
                <w:b/>
                <w:lang w:val="sq-AL"/>
              </w:rPr>
              <w:t>1 €</w:t>
            </w:r>
          </w:p>
        </w:tc>
      </w:tr>
      <w:tr w:rsidR="00EF30D8" w:rsidRPr="00DE0078" w14:paraId="56BC011C" w14:textId="77777777" w:rsidTr="007E1198">
        <w:tc>
          <w:tcPr>
            <w:tcW w:w="648" w:type="dxa"/>
            <w:shd w:val="clear" w:color="auto" w:fill="auto"/>
            <w:vAlign w:val="center"/>
          </w:tcPr>
          <w:p w14:paraId="3DB067BC" w14:textId="167E3151"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18</w:t>
            </w:r>
          </w:p>
        </w:tc>
        <w:tc>
          <w:tcPr>
            <w:tcW w:w="8082" w:type="dxa"/>
            <w:shd w:val="clear" w:color="auto" w:fill="auto"/>
            <w:vAlign w:val="center"/>
          </w:tcPr>
          <w:p w14:paraId="3388672C" w14:textId="77777777" w:rsidR="00EF30D8" w:rsidRPr="00DE0078" w:rsidRDefault="00EF30D8" w:rsidP="007E1198">
            <w:pPr>
              <w:rPr>
                <w:rFonts w:eastAsia="Garamond"/>
                <w:lang w:val="sq-AL"/>
              </w:rPr>
            </w:pPr>
            <w:r w:rsidRPr="00DE0078">
              <w:rPr>
                <w:rFonts w:eastAsia="Garamond"/>
                <w:lang w:val="sq-AL"/>
              </w:rPr>
              <w:t>Nxjerrja e dhëmbit</w:t>
            </w:r>
          </w:p>
        </w:tc>
        <w:tc>
          <w:tcPr>
            <w:tcW w:w="738" w:type="dxa"/>
            <w:shd w:val="clear" w:color="auto" w:fill="auto"/>
            <w:vAlign w:val="center"/>
          </w:tcPr>
          <w:p w14:paraId="12EADA0E" w14:textId="77777777" w:rsidR="00EF30D8" w:rsidRPr="00DE0078" w:rsidRDefault="00EF30D8" w:rsidP="007E1198">
            <w:pPr>
              <w:jc w:val="right"/>
              <w:rPr>
                <w:rFonts w:eastAsia="Garamond"/>
                <w:b/>
                <w:lang w:val="sq-AL"/>
              </w:rPr>
            </w:pPr>
            <w:r w:rsidRPr="00DE0078">
              <w:rPr>
                <w:rFonts w:eastAsia="Garamond"/>
                <w:b/>
                <w:lang w:val="sq-AL"/>
              </w:rPr>
              <w:t>1.5 €</w:t>
            </w:r>
          </w:p>
        </w:tc>
      </w:tr>
      <w:tr w:rsidR="00EF30D8" w:rsidRPr="00DE0078" w14:paraId="0E97ACCF" w14:textId="77777777" w:rsidTr="007E1198">
        <w:tc>
          <w:tcPr>
            <w:tcW w:w="648" w:type="dxa"/>
            <w:shd w:val="clear" w:color="auto" w:fill="auto"/>
            <w:vAlign w:val="center"/>
          </w:tcPr>
          <w:p w14:paraId="05836797" w14:textId="0236A52E"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19</w:t>
            </w:r>
          </w:p>
        </w:tc>
        <w:tc>
          <w:tcPr>
            <w:tcW w:w="8082" w:type="dxa"/>
            <w:shd w:val="clear" w:color="auto" w:fill="auto"/>
            <w:vAlign w:val="center"/>
          </w:tcPr>
          <w:p w14:paraId="1D29CC39" w14:textId="77777777" w:rsidR="00EF30D8" w:rsidRPr="00DE0078" w:rsidRDefault="00EF30D8" w:rsidP="007E1198">
            <w:pPr>
              <w:rPr>
                <w:rFonts w:eastAsia="Garamond"/>
                <w:lang w:val="sq-AL"/>
              </w:rPr>
            </w:pPr>
            <w:r w:rsidRPr="00DE0078">
              <w:rPr>
                <w:rFonts w:eastAsia="Garamond"/>
                <w:lang w:val="sq-AL"/>
              </w:rPr>
              <w:t>Incizioni intra dhe ekstra oral</w:t>
            </w:r>
          </w:p>
        </w:tc>
        <w:tc>
          <w:tcPr>
            <w:tcW w:w="738" w:type="dxa"/>
            <w:shd w:val="clear" w:color="auto" w:fill="auto"/>
            <w:vAlign w:val="center"/>
          </w:tcPr>
          <w:p w14:paraId="678C5B4E" w14:textId="77777777" w:rsidR="00EF30D8" w:rsidRPr="00DE0078" w:rsidRDefault="00EF30D8" w:rsidP="007E1198">
            <w:pPr>
              <w:jc w:val="right"/>
              <w:rPr>
                <w:rFonts w:eastAsia="Garamond"/>
                <w:b/>
                <w:lang w:val="sq-AL"/>
              </w:rPr>
            </w:pPr>
            <w:r w:rsidRPr="00DE0078">
              <w:rPr>
                <w:rFonts w:eastAsia="Garamond"/>
                <w:b/>
                <w:lang w:val="sq-AL"/>
              </w:rPr>
              <w:t>1.5 €</w:t>
            </w:r>
          </w:p>
        </w:tc>
      </w:tr>
      <w:tr w:rsidR="00EF30D8" w:rsidRPr="00DE0078" w14:paraId="4578C1FC" w14:textId="77777777" w:rsidTr="007E1198">
        <w:tc>
          <w:tcPr>
            <w:tcW w:w="648" w:type="dxa"/>
            <w:shd w:val="clear" w:color="auto" w:fill="auto"/>
            <w:vAlign w:val="center"/>
          </w:tcPr>
          <w:p w14:paraId="6BCD4322" w14:textId="056B8465"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20</w:t>
            </w:r>
          </w:p>
        </w:tc>
        <w:tc>
          <w:tcPr>
            <w:tcW w:w="8082" w:type="dxa"/>
            <w:shd w:val="clear" w:color="auto" w:fill="auto"/>
            <w:vAlign w:val="center"/>
          </w:tcPr>
          <w:p w14:paraId="3C95698F" w14:textId="77777777" w:rsidR="00EF30D8" w:rsidRPr="00DE0078" w:rsidRDefault="00EF30D8" w:rsidP="007E1198">
            <w:pPr>
              <w:rPr>
                <w:rFonts w:eastAsia="Garamond"/>
                <w:lang w:val="sq-AL"/>
              </w:rPr>
            </w:pPr>
            <w:r w:rsidRPr="00DE0078">
              <w:rPr>
                <w:rFonts w:eastAsia="Garamond"/>
                <w:lang w:val="sq-AL"/>
              </w:rPr>
              <w:t>Heqja e kurorës me anë të prerjes</w:t>
            </w:r>
          </w:p>
        </w:tc>
        <w:tc>
          <w:tcPr>
            <w:tcW w:w="738" w:type="dxa"/>
            <w:shd w:val="clear" w:color="auto" w:fill="auto"/>
            <w:vAlign w:val="center"/>
          </w:tcPr>
          <w:p w14:paraId="4AFF76AE" w14:textId="77777777" w:rsidR="00EF30D8" w:rsidRPr="00DE0078" w:rsidRDefault="00EF30D8" w:rsidP="007E1198">
            <w:pPr>
              <w:jc w:val="right"/>
              <w:rPr>
                <w:rFonts w:eastAsia="Garamond"/>
                <w:b/>
                <w:lang w:val="sq-AL"/>
              </w:rPr>
            </w:pPr>
            <w:r w:rsidRPr="00DE0078">
              <w:rPr>
                <w:rFonts w:eastAsia="Garamond"/>
                <w:b/>
                <w:lang w:val="sq-AL"/>
              </w:rPr>
              <w:t>1 €</w:t>
            </w:r>
          </w:p>
        </w:tc>
      </w:tr>
      <w:tr w:rsidR="00EF30D8" w:rsidRPr="00DE0078" w14:paraId="6FBE83A9" w14:textId="77777777" w:rsidTr="007E1198">
        <w:tc>
          <w:tcPr>
            <w:tcW w:w="648" w:type="dxa"/>
            <w:shd w:val="clear" w:color="auto" w:fill="auto"/>
            <w:vAlign w:val="center"/>
          </w:tcPr>
          <w:p w14:paraId="44B6B30B" w14:textId="08C2D064" w:rsidR="00EF30D8" w:rsidRPr="00DE0078" w:rsidRDefault="0014201F" w:rsidP="0014201F">
            <w:pPr>
              <w:rPr>
                <w:rFonts w:eastAsia="Garamond"/>
                <w:b/>
                <w:lang w:val="sq-AL"/>
              </w:rPr>
            </w:pPr>
            <w:r w:rsidRPr="00DE0078">
              <w:rPr>
                <w:rFonts w:eastAsia="Garamond"/>
                <w:b/>
                <w:lang w:val="sq-AL"/>
              </w:rPr>
              <w:t>1.</w:t>
            </w:r>
            <w:r w:rsidR="00EF30D8" w:rsidRPr="00DE0078">
              <w:rPr>
                <w:rFonts w:eastAsia="Garamond"/>
                <w:b/>
                <w:lang w:val="sq-AL"/>
              </w:rPr>
              <w:t>21</w:t>
            </w:r>
          </w:p>
        </w:tc>
        <w:tc>
          <w:tcPr>
            <w:tcW w:w="8082" w:type="dxa"/>
            <w:shd w:val="clear" w:color="auto" w:fill="auto"/>
            <w:vAlign w:val="center"/>
          </w:tcPr>
          <w:p w14:paraId="2FFF8650" w14:textId="77777777" w:rsidR="00EF30D8" w:rsidRPr="00DE0078" w:rsidRDefault="00EF30D8" w:rsidP="007E1198">
            <w:pPr>
              <w:rPr>
                <w:rFonts w:eastAsia="Garamond"/>
                <w:lang w:val="sq-AL"/>
              </w:rPr>
            </w:pPr>
            <w:r w:rsidRPr="00DE0078">
              <w:rPr>
                <w:rFonts w:eastAsia="Garamond"/>
                <w:lang w:val="sq-AL"/>
              </w:rPr>
              <w:t>Riparimi i protezës (ngjitja)</w:t>
            </w:r>
          </w:p>
        </w:tc>
        <w:tc>
          <w:tcPr>
            <w:tcW w:w="738" w:type="dxa"/>
            <w:shd w:val="clear" w:color="auto" w:fill="auto"/>
            <w:vAlign w:val="center"/>
          </w:tcPr>
          <w:p w14:paraId="78D07251" w14:textId="77777777" w:rsidR="00EF30D8" w:rsidRPr="00DE0078" w:rsidRDefault="00EF30D8" w:rsidP="007E1198">
            <w:pPr>
              <w:jc w:val="right"/>
              <w:rPr>
                <w:rFonts w:eastAsia="Garamond"/>
                <w:b/>
                <w:lang w:val="sq-AL"/>
              </w:rPr>
            </w:pPr>
            <w:r w:rsidRPr="00DE0078">
              <w:rPr>
                <w:rFonts w:eastAsia="Garamond"/>
                <w:b/>
                <w:lang w:val="sq-AL"/>
              </w:rPr>
              <w:t>1.5 €</w:t>
            </w:r>
          </w:p>
        </w:tc>
      </w:tr>
    </w:tbl>
    <w:p w14:paraId="7ACDDC82" w14:textId="77777777" w:rsidR="00EF30D8" w:rsidRPr="00DE0078" w:rsidRDefault="00EF30D8" w:rsidP="00EF30D8">
      <w:pPr>
        <w:rPr>
          <w:rFonts w:eastAsia="Garamond"/>
          <w:lang w:val="sq-AL"/>
        </w:rPr>
      </w:pPr>
    </w:p>
    <w:p w14:paraId="469159A4" w14:textId="4AE7F5ED" w:rsidR="00EF30D8" w:rsidRPr="00DE0078" w:rsidRDefault="00EF30D8" w:rsidP="00E21185">
      <w:pPr>
        <w:pStyle w:val="Tarifa02"/>
      </w:pPr>
      <w:bookmarkStart w:id="200" w:name="_Toc119252273"/>
      <w:bookmarkStart w:id="201" w:name="_Toc126563166"/>
      <w:bookmarkStart w:id="202" w:name="_Toc127191755"/>
      <w:r w:rsidRPr="00DE0078">
        <w:t>Neni 3</w:t>
      </w:r>
      <w:bookmarkEnd w:id="200"/>
      <w:bookmarkEnd w:id="201"/>
      <w:r w:rsidR="0088344F">
        <w:t>4</w:t>
      </w:r>
      <w:bookmarkEnd w:id="202"/>
    </w:p>
    <w:p w14:paraId="5128D081" w14:textId="437E224E" w:rsidR="00EF30D8" w:rsidRPr="00DE0078" w:rsidRDefault="00155DFF" w:rsidP="00E21185">
      <w:pPr>
        <w:pStyle w:val="Tarifa02"/>
      </w:pPr>
      <w:bookmarkStart w:id="203" w:name="_Toc119252274"/>
      <w:bookmarkStart w:id="204" w:name="_Toc126563167"/>
      <w:bookmarkStart w:id="205" w:name="_Toc127191756"/>
      <w:r w:rsidRPr="00DE0078">
        <w:t>Ç</w:t>
      </w:r>
      <w:r w:rsidR="00EF30D8" w:rsidRPr="00DE0078">
        <w:t>mimorja për certifikatat shëndetësore</w:t>
      </w:r>
      <w:bookmarkEnd w:id="203"/>
      <w:bookmarkEnd w:id="204"/>
      <w:bookmarkEnd w:id="205"/>
      <w:r w:rsidR="00EF30D8" w:rsidRPr="00DE0078">
        <w:t xml:space="preserve"> </w:t>
      </w:r>
    </w:p>
    <w:p w14:paraId="25D3BC3B" w14:textId="77777777" w:rsidR="00EF30D8" w:rsidRPr="00DE0078" w:rsidRDefault="00EF30D8" w:rsidP="00EF30D8">
      <w:pPr>
        <w:rPr>
          <w:rFonts w:eastAsia="Garamond"/>
          <w:lang w:val="sq-AL"/>
        </w:rPr>
      </w:pPr>
    </w:p>
    <w:p w14:paraId="46E8F555" w14:textId="73643C83" w:rsidR="00EF30D8" w:rsidRPr="00DE0078" w:rsidRDefault="00EF30D8" w:rsidP="00EF30D8">
      <w:pPr>
        <w:jc w:val="both"/>
        <w:rPr>
          <w:rFonts w:eastAsia="Garamond"/>
          <w:color w:val="000000"/>
          <w:lang w:val="sq-AL"/>
        </w:rPr>
      </w:pPr>
      <w:r w:rsidRPr="00DE0078">
        <w:rPr>
          <w:rFonts w:eastAsia="Garamond"/>
          <w:lang w:val="sq-AL"/>
        </w:rPr>
        <w:t xml:space="preserve">1. </w:t>
      </w:r>
      <w:r w:rsidRPr="00DE0078">
        <w:rPr>
          <w:rFonts w:eastAsia="Garamond"/>
          <w:color w:val="000000"/>
          <w:lang w:val="sq-AL"/>
        </w:rPr>
        <w:t xml:space="preserve">Çmimorja </w:t>
      </w:r>
      <w:r w:rsidRPr="00DE0078">
        <w:rPr>
          <w:rFonts w:eastAsia="Garamond"/>
          <w:lang w:val="sq-AL"/>
        </w:rPr>
        <w:t>ë</w:t>
      </w:r>
      <w:r w:rsidRPr="00DE0078">
        <w:rPr>
          <w:rFonts w:eastAsia="Garamond"/>
          <w:color w:val="000000"/>
          <w:lang w:val="sq-AL"/>
        </w:rPr>
        <w:t>sht</w:t>
      </w:r>
      <w:r w:rsidRPr="00DE0078">
        <w:rPr>
          <w:rFonts w:eastAsia="Garamond"/>
          <w:lang w:val="sq-AL"/>
        </w:rPr>
        <w:t xml:space="preserve">ë </w:t>
      </w:r>
      <w:r w:rsidRPr="00DE0078">
        <w:rPr>
          <w:rFonts w:eastAsia="Garamond"/>
          <w:color w:val="000000"/>
          <w:lang w:val="sq-AL"/>
        </w:rPr>
        <w:t>përcaktuar në bazë të Shtojcës 1a të Udhëzimit Administrativ MSH 04/2013 Certifikatat shëndetësore.</w:t>
      </w:r>
    </w:p>
    <w:p w14:paraId="721885CF" w14:textId="77777777" w:rsidR="00EF30D8" w:rsidRDefault="00EF30D8" w:rsidP="00EF30D8">
      <w:pPr>
        <w:jc w:val="both"/>
        <w:rPr>
          <w:rFonts w:eastAsia="Garamond"/>
          <w:color w:val="000000"/>
          <w:lang w:val="sq-AL"/>
        </w:rPr>
      </w:pPr>
    </w:p>
    <w:p w14:paraId="2B35D2F6" w14:textId="77777777" w:rsidR="00367DC1" w:rsidRPr="00DE0078" w:rsidRDefault="00367DC1" w:rsidP="00EF30D8">
      <w:pPr>
        <w:jc w:val="both"/>
        <w:rPr>
          <w:rFonts w:eastAsia="Garamond"/>
          <w:color w:val="000000"/>
          <w:lang w:val="sq-AL"/>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3402"/>
        <w:gridCol w:w="4678"/>
        <w:gridCol w:w="992"/>
      </w:tblGrid>
      <w:tr w:rsidR="00EF30D8" w:rsidRPr="00DE0078" w14:paraId="506F63E9" w14:textId="77777777" w:rsidTr="007E1198">
        <w:trPr>
          <w:trHeight w:val="413"/>
        </w:trPr>
        <w:tc>
          <w:tcPr>
            <w:tcW w:w="630" w:type="dxa"/>
          </w:tcPr>
          <w:p w14:paraId="31D23E6D" w14:textId="77777777" w:rsidR="00EF30D8" w:rsidRPr="00DE0078" w:rsidRDefault="00EF30D8" w:rsidP="007E1198">
            <w:pPr>
              <w:rPr>
                <w:rFonts w:eastAsia="Garamond"/>
                <w:b/>
                <w:sz w:val="24"/>
                <w:szCs w:val="24"/>
                <w:lang w:val="sq-AL"/>
              </w:rPr>
            </w:pPr>
            <w:r w:rsidRPr="00DE0078">
              <w:rPr>
                <w:rFonts w:eastAsia="Garamond"/>
                <w:b/>
                <w:sz w:val="24"/>
                <w:szCs w:val="24"/>
                <w:lang w:val="sq-AL"/>
              </w:rPr>
              <w:t>Nr.</w:t>
            </w:r>
          </w:p>
        </w:tc>
        <w:tc>
          <w:tcPr>
            <w:tcW w:w="3402" w:type="dxa"/>
          </w:tcPr>
          <w:p w14:paraId="69B1A88C" w14:textId="77777777" w:rsidR="00EF30D8" w:rsidRPr="00DE0078" w:rsidRDefault="00EF30D8" w:rsidP="007E1198">
            <w:pPr>
              <w:rPr>
                <w:rFonts w:eastAsia="Garamond"/>
                <w:b/>
                <w:sz w:val="24"/>
                <w:szCs w:val="24"/>
                <w:lang w:val="sq-AL"/>
              </w:rPr>
            </w:pPr>
            <w:r w:rsidRPr="00DE0078">
              <w:rPr>
                <w:rFonts w:eastAsia="Garamond"/>
                <w:b/>
                <w:sz w:val="24"/>
                <w:szCs w:val="24"/>
                <w:lang w:val="sq-AL"/>
              </w:rPr>
              <w:t xml:space="preserve">Lloji i Certifikatës </w:t>
            </w:r>
          </w:p>
        </w:tc>
        <w:tc>
          <w:tcPr>
            <w:tcW w:w="4678" w:type="dxa"/>
          </w:tcPr>
          <w:p w14:paraId="5F9BF19A" w14:textId="77777777" w:rsidR="00EF30D8" w:rsidRPr="00DE0078" w:rsidRDefault="00EF30D8" w:rsidP="007E1198">
            <w:pPr>
              <w:rPr>
                <w:rFonts w:eastAsia="Garamond"/>
                <w:b/>
                <w:sz w:val="24"/>
                <w:szCs w:val="24"/>
                <w:lang w:val="sq-AL"/>
              </w:rPr>
            </w:pPr>
          </w:p>
        </w:tc>
        <w:tc>
          <w:tcPr>
            <w:tcW w:w="992" w:type="dxa"/>
          </w:tcPr>
          <w:p w14:paraId="7C908C9D" w14:textId="77777777" w:rsidR="00EF30D8" w:rsidRPr="00DE0078" w:rsidRDefault="00EF30D8" w:rsidP="007E1198">
            <w:pPr>
              <w:rPr>
                <w:rFonts w:eastAsia="Garamond"/>
                <w:b/>
                <w:sz w:val="24"/>
                <w:szCs w:val="24"/>
                <w:lang w:val="sq-AL"/>
              </w:rPr>
            </w:pPr>
            <w:r w:rsidRPr="00DE0078">
              <w:rPr>
                <w:rFonts w:eastAsia="Garamond"/>
                <w:b/>
                <w:sz w:val="24"/>
                <w:szCs w:val="24"/>
                <w:lang w:val="sq-AL"/>
              </w:rPr>
              <w:t>Çmimi</w:t>
            </w:r>
          </w:p>
        </w:tc>
      </w:tr>
      <w:tr w:rsidR="00EF30D8" w:rsidRPr="00DE0078" w14:paraId="1D69FAA3" w14:textId="77777777" w:rsidTr="007E1198">
        <w:trPr>
          <w:trHeight w:val="641"/>
        </w:trPr>
        <w:tc>
          <w:tcPr>
            <w:tcW w:w="630" w:type="dxa"/>
            <w:vMerge w:val="restart"/>
          </w:tcPr>
          <w:p w14:paraId="5C58CBAB" w14:textId="77777777" w:rsidR="00EF30D8" w:rsidRPr="00DE0078" w:rsidRDefault="00EF30D8" w:rsidP="007E1198">
            <w:pPr>
              <w:rPr>
                <w:rFonts w:eastAsia="Garamond"/>
                <w:b/>
                <w:sz w:val="24"/>
                <w:szCs w:val="24"/>
                <w:lang w:val="sq-AL"/>
              </w:rPr>
            </w:pPr>
            <w:r w:rsidRPr="00DE0078">
              <w:rPr>
                <w:rFonts w:eastAsia="Garamond"/>
                <w:b/>
                <w:sz w:val="24"/>
                <w:szCs w:val="24"/>
                <w:lang w:val="sq-AL"/>
              </w:rPr>
              <w:t>1</w:t>
            </w:r>
          </w:p>
        </w:tc>
        <w:tc>
          <w:tcPr>
            <w:tcW w:w="3402" w:type="dxa"/>
            <w:vMerge w:val="restart"/>
          </w:tcPr>
          <w:p w14:paraId="558A39C9" w14:textId="77777777" w:rsidR="00EF30D8" w:rsidRPr="00DE0078" w:rsidRDefault="00EF30D8" w:rsidP="007E1198">
            <w:pPr>
              <w:rPr>
                <w:rFonts w:eastAsia="Garamond"/>
                <w:sz w:val="24"/>
                <w:szCs w:val="24"/>
                <w:lang w:val="sq-AL"/>
              </w:rPr>
            </w:pPr>
            <w:r w:rsidRPr="00DE0078">
              <w:rPr>
                <w:rFonts w:eastAsia="Garamond"/>
                <w:sz w:val="24"/>
                <w:szCs w:val="24"/>
                <w:lang w:val="sq-AL"/>
              </w:rPr>
              <w:t xml:space="preserve">Certifikata shëndetësore për edukim dhe shkollim </w:t>
            </w:r>
          </w:p>
        </w:tc>
        <w:tc>
          <w:tcPr>
            <w:tcW w:w="4678" w:type="dxa"/>
          </w:tcPr>
          <w:p w14:paraId="32D7A59E" w14:textId="67726B18" w:rsidR="00EF30D8" w:rsidRPr="00DE0078" w:rsidRDefault="00EF30D8" w:rsidP="007E1198">
            <w:pPr>
              <w:spacing w:after="160" w:line="259" w:lineRule="auto"/>
              <w:jc w:val="both"/>
              <w:rPr>
                <w:rFonts w:eastAsia="Garamond"/>
                <w:sz w:val="24"/>
                <w:szCs w:val="24"/>
                <w:lang w:val="sq-AL"/>
              </w:rPr>
            </w:pPr>
            <w:r w:rsidRPr="00DE0078">
              <w:rPr>
                <w:rFonts w:eastAsia="Garamond"/>
                <w:bCs/>
                <w:sz w:val="24"/>
                <w:szCs w:val="24"/>
                <w:lang w:val="sq-AL"/>
              </w:rPr>
              <w:t>1.</w:t>
            </w:r>
            <w:r w:rsidR="0014201F" w:rsidRPr="00DE0078">
              <w:rPr>
                <w:rFonts w:eastAsia="Garamond"/>
                <w:bCs/>
                <w:sz w:val="24"/>
                <w:szCs w:val="24"/>
                <w:lang w:val="sq-AL"/>
              </w:rPr>
              <w:t>1</w:t>
            </w:r>
            <w:r w:rsidRPr="00DE0078">
              <w:rPr>
                <w:rFonts w:eastAsia="Garamond"/>
                <w:bCs/>
                <w:sz w:val="24"/>
                <w:szCs w:val="24"/>
                <w:lang w:val="sq-AL"/>
              </w:rPr>
              <w:t xml:space="preserve"> Certifikata</w:t>
            </w:r>
            <w:r w:rsidRPr="00DE0078">
              <w:rPr>
                <w:rFonts w:eastAsia="Garamond"/>
                <w:sz w:val="24"/>
                <w:szCs w:val="24"/>
                <w:lang w:val="sq-AL"/>
              </w:rPr>
              <w:t xml:space="preserve"> shëndetësore për regjistrim në çerdhe ose kopsht fëmijësh; </w:t>
            </w:r>
          </w:p>
        </w:tc>
        <w:tc>
          <w:tcPr>
            <w:tcW w:w="992" w:type="dxa"/>
            <w:vMerge w:val="restart"/>
          </w:tcPr>
          <w:p w14:paraId="15F970D3" w14:textId="77777777" w:rsidR="00EF30D8" w:rsidRPr="00DE0078" w:rsidRDefault="00EF30D8" w:rsidP="007E1198">
            <w:pPr>
              <w:rPr>
                <w:rFonts w:eastAsia="Garamond"/>
                <w:b/>
                <w:sz w:val="24"/>
                <w:szCs w:val="24"/>
                <w:lang w:val="sq-AL"/>
              </w:rPr>
            </w:pPr>
            <w:r w:rsidRPr="00DE0078">
              <w:rPr>
                <w:rFonts w:eastAsia="Garamond"/>
                <w:b/>
                <w:sz w:val="24"/>
                <w:szCs w:val="24"/>
                <w:lang w:val="sq-AL"/>
              </w:rPr>
              <w:t>10 €</w:t>
            </w:r>
          </w:p>
        </w:tc>
      </w:tr>
      <w:tr w:rsidR="00EF30D8" w:rsidRPr="00DE0078" w14:paraId="7D8C06E8" w14:textId="77777777" w:rsidTr="007E1198">
        <w:trPr>
          <w:trHeight w:val="828"/>
        </w:trPr>
        <w:tc>
          <w:tcPr>
            <w:tcW w:w="630" w:type="dxa"/>
            <w:vMerge/>
          </w:tcPr>
          <w:p w14:paraId="05C10A99" w14:textId="77777777" w:rsidR="00EF30D8" w:rsidRPr="00DE0078" w:rsidRDefault="00EF30D8" w:rsidP="007E1198">
            <w:pPr>
              <w:rPr>
                <w:rFonts w:eastAsia="Garamond"/>
                <w:b/>
                <w:sz w:val="24"/>
                <w:szCs w:val="24"/>
                <w:lang w:val="sq-AL"/>
              </w:rPr>
            </w:pPr>
          </w:p>
        </w:tc>
        <w:tc>
          <w:tcPr>
            <w:tcW w:w="3402" w:type="dxa"/>
            <w:vMerge/>
          </w:tcPr>
          <w:p w14:paraId="59C038B7" w14:textId="77777777" w:rsidR="00EF30D8" w:rsidRPr="00DE0078" w:rsidRDefault="00EF30D8" w:rsidP="007E1198">
            <w:pPr>
              <w:rPr>
                <w:rFonts w:eastAsia="Garamond"/>
                <w:sz w:val="24"/>
                <w:szCs w:val="24"/>
                <w:lang w:val="sq-AL"/>
              </w:rPr>
            </w:pPr>
          </w:p>
        </w:tc>
        <w:tc>
          <w:tcPr>
            <w:tcW w:w="4678" w:type="dxa"/>
          </w:tcPr>
          <w:p w14:paraId="3E4CB9F8" w14:textId="3B0C1B28" w:rsidR="00EF30D8" w:rsidRPr="00DE0078" w:rsidRDefault="0014201F" w:rsidP="007E1198">
            <w:pPr>
              <w:spacing w:after="160" w:line="259" w:lineRule="auto"/>
              <w:jc w:val="both"/>
              <w:rPr>
                <w:rFonts w:eastAsia="Garamond"/>
                <w:bCs/>
                <w:sz w:val="24"/>
                <w:szCs w:val="24"/>
                <w:lang w:val="sq-AL"/>
              </w:rPr>
            </w:pPr>
            <w:r w:rsidRPr="00DE0078">
              <w:rPr>
                <w:rFonts w:eastAsia="Garamond"/>
                <w:sz w:val="24"/>
                <w:szCs w:val="24"/>
                <w:lang w:val="sq-AL"/>
              </w:rPr>
              <w:t>1.</w:t>
            </w:r>
            <w:r w:rsidR="00EF30D8" w:rsidRPr="00DE0078">
              <w:rPr>
                <w:rFonts w:eastAsia="Garamond"/>
                <w:sz w:val="24"/>
                <w:szCs w:val="24"/>
                <w:lang w:val="sq-AL"/>
              </w:rPr>
              <w:t xml:space="preserve">2. Certifikata shëndetësore për regjistrim në shkolla fillore, të mesme, të larta, fakultete, dhe nivele tjera të shkollimit; </w:t>
            </w:r>
          </w:p>
        </w:tc>
        <w:tc>
          <w:tcPr>
            <w:tcW w:w="992" w:type="dxa"/>
            <w:vMerge/>
          </w:tcPr>
          <w:p w14:paraId="208731BE" w14:textId="77777777" w:rsidR="00EF30D8" w:rsidRPr="00DE0078" w:rsidRDefault="00EF30D8" w:rsidP="007E1198">
            <w:pPr>
              <w:rPr>
                <w:rFonts w:eastAsia="Garamond"/>
                <w:b/>
                <w:sz w:val="24"/>
                <w:szCs w:val="24"/>
                <w:lang w:val="sq-AL"/>
              </w:rPr>
            </w:pPr>
          </w:p>
        </w:tc>
      </w:tr>
      <w:tr w:rsidR="00EF30D8" w:rsidRPr="00DE0078" w14:paraId="093F89DC" w14:textId="77777777" w:rsidTr="007E1198">
        <w:trPr>
          <w:trHeight w:val="1126"/>
        </w:trPr>
        <w:tc>
          <w:tcPr>
            <w:tcW w:w="630" w:type="dxa"/>
            <w:vMerge/>
          </w:tcPr>
          <w:p w14:paraId="7FF1FE05" w14:textId="77777777" w:rsidR="00EF30D8" w:rsidRPr="00DE0078" w:rsidRDefault="00EF30D8" w:rsidP="007E1198">
            <w:pPr>
              <w:rPr>
                <w:rFonts w:eastAsia="Garamond"/>
                <w:b/>
                <w:sz w:val="24"/>
                <w:szCs w:val="24"/>
                <w:lang w:val="sq-AL"/>
              </w:rPr>
            </w:pPr>
          </w:p>
        </w:tc>
        <w:tc>
          <w:tcPr>
            <w:tcW w:w="3402" w:type="dxa"/>
            <w:vMerge/>
          </w:tcPr>
          <w:p w14:paraId="01AAFCE2" w14:textId="77777777" w:rsidR="00EF30D8" w:rsidRPr="00DE0078" w:rsidRDefault="00EF30D8" w:rsidP="007E1198">
            <w:pPr>
              <w:rPr>
                <w:rFonts w:eastAsia="Garamond"/>
                <w:sz w:val="24"/>
                <w:szCs w:val="24"/>
                <w:lang w:val="sq-AL"/>
              </w:rPr>
            </w:pPr>
          </w:p>
        </w:tc>
        <w:tc>
          <w:tcPr>
            <w:tcW w:w="4678" w:type="dxa"/>
          </w:tcPr>
          <w:p w14:paraId="17B40F58" w14:textId="77777777" w:rsidR="00EF30D8" w:rsidRPr="00DE0078" w:rsidRDefault="00EF30D8" w:rsidP="007E1198">
            <w:pPr>
              <w:spacing w:after="160" w:line="259" w:lineRule="auto"/>
              <w:jc w:val="both"/>
              <w:rPr>
                <w:rFonts w:eastAsia="Garamond"/>
                <w:sz w:val="24"/>
                <w:szCs w:val="24"/>
                <w:lang w:val="sq-AL"/>
              </w:rPr>
            </w:pPr>
            <w:r w:rsidRPr="00DE0078">
              <w:rPr>
                <w:rFonts w:eastAsia="Garamond"/>
                <w:sz w:val="24"/>
                <w:szCs w:val="24"/>
                <w:lang w:val="sq-AL"/>
              </w:rPr>
              <w:t>Certifikata shëndetësore për regjistrim në shkolla të veçanta të të gjitha niveleve dhe shkolla tjera për profesione të veçanta</w:t>
            </w:r>
          </w:p>
        </w:tc>
        <w:tc>
          <w:tcPr>
            <w:tcW w:w="992" w:type="dxa"/>
            <w:vMerge/>
          </w:tcPr>
          <w:p w14:paraId="71BD6102" w14:textId="77777777" w:rsidR="00EF30D8" w:rsidRPr="00DE0078" w:rsidRDefault="00EF30D8" w:rsidP="007E1198">
            <w:pPr>
              <w:rPr>
                <w:rFonts w:eastAsia="Garamond"/>
                <w:b/>
                <w:sz w:val="24"/>
                <w:szCs w:val="24"/>
                <w:lang w:val="sq-AL"/>
              </w:rPr>
            </w:pPr>
          </w:p>
        </w:tc>
      </w:tr>
      <w:tr w:rsidR="00EF30D8" w:rsidRPr="00DE0078" w14:paraId="0918DA2D" w14:textId="77777777" w:rsidTr="007E1198">
        <w:trPr>
          <w:trHeight w:val="347"/>
        </w:trPr>
        <w:tc>
          <w:tcPr>
            <w:tcW w:w="630" w:type="dxa"/>
            <w:vMerge w:val="restart"/>
          </w:tcPr>
          <w:p w14:paraId="65986169" w14:textId="5FDB499B" w:rsidR="00EF30D8" w:rsidRPr="00DE0078" w:rsidRDefault="00EF30D8" w:rsidP="007E1198">
            <w:pPr>
              <w:rPr>
                <w:rFonts w:eastAsia="Garamond"/>
                <w:b/>
                <w:sz w:val="24"/>
                <w:szCs w:val="24"/>
                <w:lang w:val="sq-AL"/>
              </w:rPr>
            </w:pPr>
            <w:r w:rsidRPr="00DE0078">
              <w:rPr>
                <w:rFonts w:eastAsia="Garamond"/>
                <w:b/>
                <w:sz w:val="24"/>
                <w:szCs w:val="24"/>
                <w:lang w:val="sq-AL"/>
              </w:rPr>
              <w:t>2</w:t>
            </w:r>
            <w:r w:rsidR="00BB788F" w:rsidRPr="00DE0078">
              <w:rPr>
                <w:rFonts w:eastAsia="Garamond"/>
                <w:b/>
                <w:sz w:val="24"/>
                <w:szCs w:val="24"/>
                <w:lang w:val="sq-AL"/>
              </w:rPr>
              <w:t>.</w:t>
            </w:r>
          </w:p>
        </w:tc>
        <w:tc>
          <w:tcPr>
            <w:tcW w:w="3402" w:type="dxa"/>
            <w:vMerge w:val="restart"/>
          </w:tcPr>
          <w:p w14:paraId="21DDE498" w14:textId="77777777" w:rsidR="00EF30D8" w:rsidRPr="00DE0078" w:rsidRDefault="00EF30D8" w:rsidP="007E1198">
            <w:pPr>
              <w:rPr>
                <w:rFonts w:eastAsia="Garamond"/>
                <w:sz w:val="24"/>
                <w:szCs w:val="24"/>
                <w:lang w:val="sq-AL"/>
              </w:rPr>
            </w:pPr>
            <w:r w:rsidRPr="00DE0078">
              <w:rPr>
                <w:rFonts w:eastAsia="Garamond"/>
                <w:sz w:val="24"/>
                <w:szCs w:val="24"/>
                <w:lang w:val="sq-AL"/>
              </w:rPr>
              <w:t>Certifikata shëndetësore për punësim</w:t>
            </w:r>
          </w:p>
        </w:tc>
        <w:tc>
          <w:tcPr>
            <w:tcW w:w="4678" w:type="dxa"/>
          </w:tcPr>
          <w:p w14:paraId="589760D3" w14:textId="57435AAF" w:rsidR="00EF30D8" w:rsidRPr="00DE0078" w:rsidRDefault="00BB788F" w:rsidP="007E1198">
            <w:pPr>
              <w:spacing w:after="160" w:line="259" w:lineRule="auto"/>
              <w:jc w:val="both"/>
              <w:rPr>
                <w:rFonts w:eastAsia="Garamond"/>
                <w:b/>
                <w:sz w:val="24"/>
                <w:szCs w:val="24"/>
                <w:lang w:val="sq-AL"/>
              </w:rPr>
            </w:pPr>
            <w:r w:rsidRPr="00DE0078">
              <w:rPr>
                <w:rFonts w:eastAsia="Garamond"/>
                <w:bCs/>
                <w:sz w:val="24"/>
                <w:szCs w:val="24"/>
                <w:lang w:val="sq-AL"/>
              </w:rPr>
              <w:t>2.</w:t>
            </w:r>
            <w:r w:rsidR="00EF30D8" w:rsidRPr="00DE0078">
              <w:rPr>
                <w:rFonts w:eastAsia="Garamond"/>
                <w:bCs/>
                <w:sz w:val="24"/>
                <w:szCs w:val="24"/>
                <w:lang w:val="sq-AL"/>
              </w:rPr>
              <w:t>1. Certifikata</w:t>
            </w:r>
            <w:r w:rsidR="00EF30D8" w:rsidRPr="00DE0078">
              <w:rPr>
                <w:rFonts w:eastAsia="Garamond"/>
                <w:sz w:val="24"/>
                <w:szCs w:val="24"/>
                <w:lang w:val="sq-AL"/>
              </w:rPr>
              <w:t xml:space="preserve"> shëndetësore për punësim </w:t>
            </w:r>
          </w:p>
        </w:tc>
        <w:tc>
          <w:tcPr>
            <w:tcW w:w="992" w:type="dxa"/>
          </w:tcPr>
          <w:p w14:paraId="426A750A" w14:textId="77777777" w:rsidR="00EF30D8" w:rsidRPr="00DE0078" w:rsidRDefault="00EF30D8" w:rsidP="007E1198">
            <w:pPr>
              <w:spacing w:after="160" w:line="259" w:lineRule="auto"/>
              <w:rPr>
                <w:rFonts w:eastAsia="Garamond"/>
                <w:b/>
                <w:bCs/>
                <w:sz w:val="24"/>
                <w:szCs w:val="24"/>
                <w:lang w:val="sq-AL"/>
              </w:rPr>
            </w:pPr>
            <w:r w:rsidRPr="00DE0078">
              <w:rPr>
                <w:rFonts w:eastAsia="Garamond"/>
                <w:b/>
                <w:bCs/>
                <w:sz w:val="24"/>
                <w:szCs w:val="24"/>
                <w:lang w:val="sq-AL"/>
              </w:rPr>
              <w:t>15 €</w:t>
            </w:r>
          </w:p>
        </w:tc>
      </w:tr>
      <w:tr w:rsidR="00EF30D8" w:rsidRPr="00DE0078" w14:paraId="35A6BCA4" w14:textId="77777777" w:rsidTr="007E1198">
        <w:trPr>
          <w:trHeight w:val="585"/>
        </w:trPr>
        <w:tc>
          <w:tcPr>
            <w:tcW w:w="630" w:type="dxa"/>
            <w:vMerge/>
          </w:tcPr>
          <w:p w14:paraId="1976A626" w14:textId="77777777" w:rsidR="00EF30D8" w:rsidRPr="00DE0078" w:rsidRDefault="00EF30D8" w:rsidP="007E1198">
            <w:pPr>
              <w:rPr>
                <w:rFonts w:eastAsia="Garamond"/>
                <w:b/>
                <w:sz w:val="24"/>
                <w:szCs w:val="24"/>
                <w:lang w:val="sq-AL"/>
              </w:rPr>
            </w:pPr>
          </w:p>
        </w:tc>
        <w:tc>
          <w:tcPr>
            <w:tcW w:w="3402" w:type="dxa"/>
            <w:vMerge/>
          </w:tcPr>
          <w:p w14:paraId="77D0C350" w14:textId="77777777" w:rsidR="00EF30D8" w:rsidRPr="00DE0078" w:rsidRDefault="00EF30D8" w:rsidP="007E1198">
            <w:pPr>
              <w:rPr>
                <w:rFonts w:eastAsia="Garamond"/>
                <w:sz w:val="24"/>
                <w:szCs w:val="24"/>
                <w:lang w:val="sq-AL"/>
              </w:rPr>
            </w:pPr>
          </w:p>
        </w:tc>
        <w:tc>
          <w:tcPr>
            <w:tcW w:w="4678" w:type="dxa"/>
          </w:tcPr>
          <w:p w14:paraId="1EE1C728" w14:textId="4DFAD380" w:rsidR="00EF30D8" w:rsidRPr="00DE0078" w:rsidRDefault="00EF30D8" w:rsidP="007E1198">
            <w:pPr>
              <w:spacing w:after="160" w:line="259" w:lineRule="auto"/>
              <w:jc w:val="both"/>
              <w:rPr>
                <w:rFonts w:eastAsia="Garamond"/>
                <w:bCs/>
                <w:sz w:val="24"/>
                <w:szCs w:val="24"/>
                <w:lang w:val="sq-AL"/>
              </w:rPr>
            </w:pPr>
            <w:r w:rsidRPr="00DE0078">
              <w:rPr>
                <w:rFonts w:eastAsia="Garamond"/>
                <w:bCs/>
                <w:sz w:val="24"/>
                <w:szCs w:val="24"/>
                <w:lang w:val="sq-AL"/>
              </w:rPr>
              <w:t>2.</w:t>
            </w:r>
            <w:r w:rsidR="00BB788F" w:rsidRPr="00DE0078">
              <w:rPr>
                <w:rFonts w:eastAsia="Garamond"/>
                <w:bCs/>
                <w:sz w:val="24"/>
                <w:szCs w:val="24"/>
                <w:lang w:val="sq-AL"/>
              </w:rPr>
              <w:t>2.</w:t>
            </w:r>
            <w:r w:rsidRPr="00DE0078">
              <w:rPr>
                <w:rFonts w:eastAsia="Garamond"/>
                <w:bCs/>
                <w:sz w:val="24"/>
                <w:szCs w:val="24"/>
                <w:lang w:val="sq-AL"/>
              </w:rPr>
              <w:t xml:space="preserve"> Certifikata</w:t>
            </w:r>
            <w:r w:rsidRPr="00DE0078">
              <w:rPr>
                <w:rFonts w:eastAsia="Garamond"/>
                <w:sz w:val="24"/>
                <w:szCs w:val="24"/>
                <w:lang w:val="sq-AL"/>
              </w:rPr>
              <w:t xml:space="preserve"> shëndetësore për punësim në vende me kushte të veçanta pune</w:t>
            </w:r>
          </w:p>
        </w:tc>
        <w:tc>
          <w:tcPr>
            <w:tcW w:w="992" w:type="dxa"/>
          </w:tcPr>
          <w:p w14:paraId="56A1FD02" w14:textId="77777777" w:rsidR="00EF30D8" w:rsidRPr="00DE0078" w:rsidRDefault="00EF30D8" w:rsidP="007E1198">
            <w:pPr>
              <w:rPr>
                <w:rFonts w:eastAsia="Garamond"/>
                <w:b/>
                <w:sz w:val="24"/>
                <w:szCs w:val="24"/>
                <w:lang w:val="sq-AL"/>
              </w:rPr>
            </w:pPr>
          </w:p>
          <w:p w14:paraId="1F740767" w14:textId="77777777" w:rsidR="00EF30D8" w:rsidRPr="00DE0078" w:rsidRDefault="00EF30D8" w:rsidP="007E1198">
            <w:pPr>
              <w:rPr>
                <w:rFonts w:eastAsia="Garamond"/>
                <w:b/>
                <w:sz w:val="24"/>
                <w:szCs w:val="24"/>
                <w:lang w:val="sq-AL"/>
              </w:rPr>
            </w:pPr>
            <w:r w:rsidRPr="00DE0078">
              <w:rPr>
                <w:rFonts w:eastAsia="Garamond"/>
                <w:b/>
                <w:sz w:val="24"/>
                <w:szCs w:val="24"/>
                <w:lang w:val="sq-AL"/>
              </w:rPr>
              <w:t>50 €</w:t>
            </w:r>
          </w:p>
          <w:p w14:paraId="414CAD72" w14:textId="77777777" w:rsidR="00EF30D8" w:rsidRPr="00DE0078" w:rsidRDefault="00EF30D8" w:rsidP="007E1198">
            <w:pPr>
              <w:spacing w:line="259" w:lineRule="auto"/>
              <w:rPr>
                <w:rFonts w:eastAsia="Garamond"/>
                <w:sz w:val="24"/>
                <w:szCs w:val="24"/>
                <w:lang w:val="sq-AL"/>
              </w:rPr>
            </w:pPr>
          </w:p>
        </w:tc>
      </w:tr>
      <w:tr w:rsidR="00EF30D8" w:rsidRPr="00DE0078" w14:paraId="4B169E25" w14:textId="77777777" w:rsidTr="007E1198">
        <w:trPr>
          <w:trHeight w:val="855"/>
        </w:trPr>
        <w:tc>
          <w:tcPr>
            <w:tcW w:w="630" w:type="dxa"/>
            <w:vMerge/>
          </w:tcPr>
          <w:p w14:paraId="589FAB54" w14:textId="77777777" w:rsidR="00EF30D8" w:rsidRPr="00DE0078" w:rsidRDefault="00EF30D8" w:rsidP="007E1198">
            <w:pPr>
              <w:rPr>
                <w:rFonts w:eastAsia="Garamond"/>
                <w:b/>
                <w:sz w:val="24"/>
                <w:szCs w:val="24"/>
                <w:lang w:val="sq-AL"/>
              </w:rPr>
            </w:pPr>
          </w:p>
        </w:tc>
        <w:tc>
          <w:tcPr>
            <w:tcW w:w="3402" w:type="dxa"/>
            <w:vMerge/>
          </w:tcPr>
          <w:p w14:paraId="007CA7DC" w14:textId="77777777" w:rsidR="00EF30D8" w:rsidRPr="00DE0078" w:rsidRDefault="00EF30D8" w:rsidP="007E1198">
            <w:pPr>
              <w:rPr>
                <w:rFonts w:eastAsia="Garamond"/>
                <w:sz w:val="24"/>
                <w:szCs w:val="24"/>
                <w:lang w:val="sq-AL"/>
              </w:rPr>
            </w:pPr>
          </w:p>
        </w:tc>
        <w:tc>
          <w:tcPr>
            <w:tcW w:w="4678" w:type="dxa"/>
          </w:tcPr>
          <w:p w14:paraId="49405D71" w14:textId="2A90ACDE" w:rsidR="00EF30D8" w:rsidRPr="00DE0078" w:rsidRDefault="00BB788F" w:rsidP="007E1198">
            <w:pPr>
              <w:spacing w:after="160" w:line="259" w:lineRule="auto"/>
              <w:jc w:val="both"/>
              <w:rPr>
                <w:rFonts w:eastAsia="Garamond"/>
                <w:bCs/>
                <w:sz w:val="24"/>
                <w:szCs w:val="24"/>
                <w:lang w:val="sq-AL"/>
              </w:rPr>
            </w:pPr>
            <w:r w:rsidRPr="00DE0078">
              <w:rPr>
                <w:rFonts w:eastAsia="Garamond"/>
                <w:bCs/>
                <w:sz w:val="24"/>
                <w:szCs w:val="24"/>
                <w:lang w:val="sq-AL"/>
              </w:rPr>
              <w:t>2.</w:t>
            </w:r>
            <w:r w:rsidR="00EF30D8" w:rsidRPr="00DE0078">
              <w:rPr>
                <w:rFonts w:eastAsia="Garamond"/>
                <w:bCs/>
                <w:sz w:val="24"/>
                <w:szCs w:val="24"/>
                <w:lang w:val="sq-AL"/>
              </w:rPr>
              <w:t>3. Certifikata</w:t>
            </w:r>
            <w:r w:rsidR="00EF30D8" w:rsidRPr="00DE0078">
              <w:rPr>
                <w:rFonts w:eastAsia="Garamond"/>
                <w:sz w:val="24"/>
                <w:szCs w:val="24"/>
                <w:lang w:val="sq-AL"/>
              </w:rPr>
              <w:t xml:space="preserve"> shëndetësore për punë profesionale në lëmin e komunikacionit. </w:t>
            </w:r>
          </w:p>
        </w:tc>
        <w:tc>
          <w:tcPr>
            <w:tcW w:w="992" w:type="dxa"/>
          </w:tcPr>
          <w:p w14:paraId="454D8C92" w14:textId="77777777" w:rsidR="00EF30D8" w:rsidRPr="00DE0078" w:rsidRDefault="00EF30D8" w:rsidP="007E1198">
            <w:pPr>
              <w:spacing w:line="259" w:lineRule="auto"/>
              <w:rPr>
                <w:rFonts w:eastAsia="Garamond"/>
                <w:b/>
                <w:sz w:val="24"/>
                <w:szCs w:val="24"/>
                <w:lang w:val="sq-AL"/>
              </w:rPr>
            </w:pPr>
            <w:r w:rsidRPr="00DE0078">
              <w:rPr>
                <w:rFonts w:eastAsia="Garamond"/>
                <w:b/>
                <w:sz w:val="24"/>
                <w:szCs w:val="24"/>
                <w:lang w:val="sq-AL"/>
              </w:rPr>
              <w:t xml:space="preserve">50 € </w:t>
            </w:r>
          </w:p>
        </w:tc>
      </w:tr>
      <w:tr w:rsidR="00EF30D8" w:rsidRPr="00DE0078" w14:paraId="133FFC36" w14:textId="77777777" w:rsidTr="007E1198">
        <w:trPr>
          <w:trHeight w:val="670"/>
        </w:trPr>
        <w:tc>
          <w:tcPr>
            <w:tcW w:w="630" w:type="dxa"/>
            <w:vMerge w:val="restart"/>
          </w:tcPr>
          <w:p w14:paraId="3DBDDADE" w14:textId="7AA3B28C" w:rsidR="00EF30D8" w:rsidRPr="00DE0078" w:rsidRDefault="00EF30D8" w:rsidP="007E1198">
            <w:pPr>
              <w:rPr>
                <w:rFonts w:eastAsia="Garamond"/>
                <w:b/>
                <w:sz w:val="24"/>
                <w:szCs w:val="24"/>
                <w:lang w:val="sq-AL"/>
              </w:rPr>
            </w:pPr>
            <w:r w:rsidRPr="00DE0078">
              <w:rPr>
                <w:rFonts w:eastAsia="Garamond"/>
                <w:b/>
                <w:sz w:val="24"/>
                <w:szCs w:val="24"/>
                <w:lang w:val="sq-AL"/>
              </w:rPr>
              <w:t>3</w:t>
            </w:r>
            <w:r w:rsidR="00BB788F" w:rsidRPr="00DE0078">
              <w:rPr>
                <w:rFonts w:eastAsia="Garamond"/>
                <w:b/>
                <w:sz w:val="24"/>
                <w:szCs w:val="24"/>
                <w:lang w:val="sq-AL"/>
              </w:rPr>
              <w:t>.</w:t>
            </w:r>
          </w:p>
        </w:tc>
        <w:tc>
          <w:tcPr>
            <w:tcW w:w="3402" w:type="dxa"/>
            <w:vMerge w:val="restart"/>
          </w:tcPr>
          <w:p w14:paraId="37823FEE" w14:textId="77777777" w:rsidR="00EF30D8" w:rsidRPr="00DE0078" w:rsidRDefault="00EF30D8" w:rsidP="007E1198">
            <w:pPr>
              <w:rPr>
                <w:rFonts w:eastAsia="Garamond"/>
                <w:sz w:val="24"/>
                <w:szCs w:val="24"/>
                <w:lang w:val="sq-AL"/>
              </w:rPr>
            </w:pPr>
            <w:r w:rsidRPr="00DE0078">
              <w:rPr>
                <w:rFonts w:eastAsia="Garamond"/>
                <w:sz w:val="24"/>
                <w:szCs w:val="24"/>
                <w:lang w:val="sq-AL"/>
              </w:rPr>
              <w:t xml:space="preserve">Certifikata shëndetësore për paisje me patentë shoferi </w:t>
            </w:r>
          </w:p>
        </w:tc>
        <w:tc>
          <w:tcPr>
            <w:tcW w:w="4678" w:type="dxa"/>
          </w:tcPr>
          <w:p w14:paraId="1ADB59AA" w14:textId="0B44928C" w:rsidR="00EF30D8" w:rsidRPr="00DE0078" w:rsidRDefault="00BB788F" w:rsidP="007E1198">
            <w:pPr>
              <w:jc w:val="both"/>
              <w:rPr>
                <w:rFonts w:eastAsia="Garamond"/>
                <w:sz w:val="24"/>
                <w:szCs w:val="24"/>
                <w:lang w:val="sq-AL"/>
              </w:rPr>
            </w:pPr>
            <w:r w:rsidRPr="00DE0078">
              <w:rPr>
                <w:rFonts w:eastAsia="Garamond"/>
                <w:bCs/>
                <w:sz w:val="24"/>
                <w:szCs w:val="24"/>
                <w:lang w:val="sq-AL"/>
              </w:rPr>
              <w:t>3.</w:t>
            </w:r>
            <w:r w:rsidR="00EF30D8" w:rsidRPr="00DE0078">
              <w:rPr>
                <w:rFonts w:eastAsia="Garamond"/>
                <w:bCs/>
                <w:sz w:val="24"/>
                <w:szCs w:val="24"/>
                <w:lang w:val="sq-AL"/>
              </w:rPr>
              <w:t xml:space="preserve">1. </w:t>
            </w:r>
            <w:r w:rsidR="00EF30D8" w:rsidRPr="00DE0078">
              <w:rPr>
                <w:rFonts w:eastAsia="Garamond"/>
                <w:sz w:val="24"/>
                <w:szCs w:val="24"/>
                <w:lang w:val="sq-AL"/>
              </w:rPr>
              <w:t xml:space="preserve">Certifikata shëndetësore për paisje me patentë shoferi për kategoritë A1, A, B1, B, BE, M, L dhe T </w:t>
            </w:r>
          </w:p>
          <w:p w14:paraId="6C0B9E2E" w14:textId="77777777" w:rsidR="00EF30D8" w:rsidRPr="00DE0078" w:rsidRDefault="00EF30D8" w:rsidP="007E1198">
            <w:pPr>
              <w:jc w:val="both"/>
              <w:rPr>
                <w:rFonts w:eastAsia="Garamond"/>
                <w:b/>
                <w:sz w:val="24"/>
                <w:szCs w:val="24"/>
                <w:lang w:val="sq-AL"/>
              </w:rPr>
            </w:pPr>
          </w:p>
        </w:tc>
        <w:tc>
          <w:tcPr>
            <w:tcW w:w="992" w:type="dxa"/>
          </w:tcPr>
          <w:p w14:paraId="14C0393C" w14:textId="77777777" w:rsidR="00EF30D8" w:rsidRPr="00DE0078" w:rsidRDefault="00EF30D8" w:rsidP="007E1198">
            <w:pPr>
              <w:rPr>
                <w:rFonts w:eastAsia="Garamond"/>
                <w:b/>
                <w:sz w:val="24"/>
                <w:szCs w:val="24"/>
                <w:lang w:val="sq-AL"/>
              </w:rPr>
            </w:pPr>
            <w:r w:rsidRPr="00DE0078">
              <w:rPr>
                <w:rFonts w:eastAsia="Garamond"/>
                <w:b/>
                <w:sz w:val="24"/>
                <w:szCs w:val="24"/>
                <w:lang w:val="sq-AL"/>
              </w:rPr>
              <w:t>20 €</w:t>
            </w:r>
          </w:p>
          <w:p w14:paraId="2D606347" w14:textId="77777777" w:rsidR="00EF30D8" w:rsidRPr="00DE0078" w:rsidRDefault="00EF30D8" w:rsidP="007E1198">
            <w:pPr>
              <w:rPr>
                <w:rFonts w:eastAsia="Garamond"/>
                <w:b/>
                <w:sz w:val="24"/>
                <w:szCs w:val="24"/>
                <w:lang w:val="sq-AL"/>
              </w:rPr>
            </w:pPr>
          </w:p>
          <w:p w14:paraId="65CD6246" w14:textId="77777777" w:rsidR="00EF30D8" w:rsidRPr="00DE0078" w:rsidRDefault="00EF30D8" w:rsidP="007E1198">
            <w:pPr>
              <w:rPr>
                <w:rFonts w:eastAsia="Garamond"/>
                <w:b/>
                <w:sz w:val="24"/>
                <w:szCs w:val="24"/>
                <w:lang w:val="sq-AL"/>
              </w:rPr>
            </w:pPr>
          </w:p>
        </w:tc>
      </w:tr>
      <w:tr w:rsidR="00EF30D8" w:rsidRPr="00DE0078" w14:paraId="2813E1EA" w14:textId="77777777" w:rsidTr="007E1198">
        <w:trPr>
          <w:trHeight w:val="1055"/>
        </w:trPr>
        <w:tc>
          <w:tcPr>
            <w:tcW w:w="630" w:type="dxa"/>
            <w:vMerge/>
          </w:tcPr>
          <w:p w14:paraId="18BB62DC" w14:textId="77777777" w:rsidR="00EF30D8" w:rsidRPr="00DE0078" w:rsidRDefault="00EF30D8" w:rsidP="007E1198">
            <w:pPr>
              <w:rPr>
                <w:rFonts w:eastAsia="Garamond"/>
                <w:b/>
                <w:sz w:val="24"/>
                <w:szCs w:val="24"/>
                <w:lang w:val="sq-AL"/>
              </w:rPr>
            </w:pPr>
          </w:p>
        </w:tc>
        <w:tc>
          <w:tcPr>
            <w:tcW w:w="3402" w:type="dxa"/>
            <w:vMerge/>
          </w:tcPr>
          <w:p w14:paraId="67CC5116" w14:textId="77777777" w:rsidR="00EF30D8" w:rsidRPr="00DE0078" w:rsidRDefault="00EF30D8" w:rsidP="007E1198">
            <w:pPr>
              <w:rPr>
                <w:rFonts w:eastAsia="Garamond"/>
                <w:sz w:val="24"/>
                <w:szCs w:val="24"/>
                <w:lang w:val="sq-AL"/>
              </w:rPr>
            </w:pPr>
          </w:p>
        </w:tc>
        <w:tc>
          <w:tcPr>
            <w:tcW w:w="4678" w:type="dxa"/>
          </w:tcPr>
          <w:p w14:paraId="244F978E" w14:textId="60B6CCCA" w:rsidR="00EF30D8" w:rsidRPr="00DE0078" w:rsidRDefault="00BB788F" w:rsidP="007E1198">
            <w:pPr>
              <w:jc w:val="both"/>
              <w:rPr>
                <w:rFonts w:eastAsia="Garamond"/>
                <w:sz w:val="24"/>
                <w:szCs w:val="24"/>
                <w:lang w:val="sq-AL"/>
              </w:rPr>
            </w:pPr>
            <w:r w:rsidRPr="00DE0078">
              <w:rPr>
                <w:rFonts w:eastAsia="Garamond"/>
                <w:bCs/>
                <w:sz w:val="24"/>
                <w:szCs w:val="24"/>
                <w:lang w:val="sq-AL"/>
              </w:rPr>
              <w:t>3.</w:t>
            </w:r>
            <w:r w:rsidR="00EF30D8" w:rsidRPr="00DE0078">
              <w:rPr>
                <w:rFonts w:eastAsia="Garamond"/>
                <w:bCs/>
                <w:sz w:val="24"/>
                <w:szCs w:val="24"/>
                <w:lang w:val="sq-AL"/>
              </w:rPr>
              <w:t>2.</w:t>
            </w:r>
            <w:r w:rsidR="00EF30D8" w:rsidRPr="00DE0078">
              <w:rPr>
                <w:rFonts w:eastAsia="Garamond"/>
                <w:b/>
                <w:sz w:val="24"/>
                <w:szCs w:val="24"/>
                <w:lang w:val="sq-AL"/>
              </w:rPr>
              <w:t xml:space="preserve"> </w:t>
            </w:r>
            <w:r w:rsidR="00EF30D8" w:rsidRPr="00DE0078">
              <w:rPr>
                <w:rFonts w:eastAsia="Garamond"/>
                <w:sz w:val="24"/>
                <w:szCs w:val="24"/>
                <w:lang w:val="sq-AL"/>
              </w:rPr>
              <w:t>Certifikata shëndetësore për paisje me patentë shoferi për kategoritë C1, C, D1, D, CIE, CE, DIE, dhe DE</w:t>
            </w:r>
          </w:p>
          <w:p w14:paraId="1C75DEE8" w14:textId="77777777" w:rsidR="00EF30D8" w:rsidRPr="00DE0078" w:rsidRDefault="00EF30D8" w:rsidP="007E1198">
            <w:pPr>
              <w:jc w:val="both"/>
              <w:rPr>
                <w:rFonts w:eastAsia="Garamond"/>
                <w:bCs/>
                <w:sz w:val="24"/>
                <w:szCs w:val="24"/>
                <w:lang w:val="sq-AL"/>
              </w:rPr>
            </w:pPr>
          </w:p>
        </w:tc>
        <w:tc>
          <w:tcPr>
            <w:tcW w:w="992" w:type="dxa"/>
          </w:tcPr>
          <w:p w14:paraId="70F52639" w14:textId="77777777" w:rsidR="00EF30D8" w:rsidRPr="00DE0078" w:rsidRDefault="00EF30D8" w:rsidP="007E1198">
            <w:pPr>
              <w:rPr>
                <w:rFonts w:eastAsia="Garamond"/>
                <w:b/>
                <w:sz w:val="24"/>
                <w:szCs w:val="24"/>
                <w:lang w:val="sq-AL"/>
              </w:rPr>
            </w:pPr>
          </w:p>
          <w:p w14:paraId="07C83E8A" w14:textId="77777777" w:rsidR="00EF30D8" w:rsidRPr="00DE0078" w:rsidRDefault="00EF30D8" w:rsidP="007E1198">
            <w:pPr>
              <w:rPr>
                <w:rFonts w:eastAsia="Garamond"/>
                <w:b/>
                <w:sz w:val="24"/>
                <w:szCs w:val="24"/>
                <w:lang w:val="sq-AL"/>
              </w:rPr>
            </w:pPr>
            <w:r w:rsidRPr="00DE0078">
              <w:rPr>
                <w:rFonts w:eastAsia="Garamond"/>
                <w:b/>
                <w:sz w:val="24"/>
                <w:szCs w:val="24"/>
                <w:lang w:val="sq-AL"/>
              </w:rPr>
              <w:t>50 €</w:t>
            </w:r>
          </w:p>
        </w:tc>
      </w:tr>
      <w:tr w:rsidR="00EF30D8" w:rsidRPr="00DE0078" w14:paraId="1F8C138A" w14:textId="77777777" w:rsidTr="007E1198">
        <w:trPr>
          <w:trHeight w:val="147"/>
        </w:trPr>
        <w:tc>
          <w:tcPr>
            <w:tcW w:w="630" w:type="dxa"/>
          </w:tcPr>
          <w:p w14:paraId="1DCEA72D" w14:textId="75058CA2" w:rsidR="00EF30D8" w:rsidRPr="00DE0078" w:rsidRDefault="00EF30D8" w:rsidP="007E1198">
            <w:pPr>
              <w:rPr>
                <w:rFonts w:eastAsia="Garamond"/>
                <w:b/>
                <w:sz w:val="24"/>
                <w:szCs w:val="24"/>
                <w:lang w:val="sq-AL"/>
              </w:rPr>
            </w:pPr>
            <w:r w:rsidRPr="00DE0078">
              <w:rPr>
                <w:rFonts w:eastAsia="Garamond"/>
                <w:b/>
                <w:sz w:val="24"/>
                <w:szCs w:val="24"/>
                <w:lang w:val="sq-AL"/>
              </w:rPr>
              <w:t>4</w:t>
            </w:r>
            <w:r w:rsidR="00BB788F" w:rsidRPr="00DE0078">
              <w:rPr>
                <w:rFonts w:eastAsia="Garamond"/>
                <w:b/>
                <w:sz w:val="24"/>
                <w:szCs w:val="24"/>
                <w:lang w:val="sq-AL"/>
              </w:rPr>
              <w:t>.</w:t>
            </w:r>
          </w:p>
        </w:tc>
        <w:tc>
          <w:tcPr>
            <w:tcW w:w="3402" w:type="dxa"/>
          </w:tcPr>
          <w:p w14:paraId="1BF022AC" w14:textId="77777777" w:rsidR="00EF30D8" w:rsidRPr="00DE0078" w:rsidRDefault="00EF30D8" w:rsidP="007E1198">
            <w:pPr>
              <w:rPr>
                <w:rFonts w:eastAsia="Garamond"/>
                <w:sz w:val="24"/>
                <w:szCs w:val="24"/>
                <w:lang w:val="sq-AL"/>
              </w:rPr>
            </w:pPr>
            <w:r w:rsidRPr="00DE0078">
              <w:rPr>
                <w:rFonts w:eastAsia="Garamond"/>
                <w:sz w:val="24"/>
                <w:szCs w:val="24"/>
                <w:lang w:val="sq-AL"/>
              </w:rPr>
              <w:t>Certifikata shëndetësore për vlerësimin e aftësive psiko-fizike të përgjithme dhe të veçanta</w:t>
            </w:r>
          </w:p>
        </w:tc>
        <w:tc>
          <w:tcPr>
            <w:tcW w:w="4678" w:type="dxa"/>
          </w:tcPr>
          <w:p w14:paraId="666ED23C" w14:textId="77777777" w:rsidR="00EF30D8" w:rsidRPr="00DE0078" w:rsidRDefault="00EF30D8" w:rsidP="007E1198">
            <w:pPr>
              <w:rPr>
                <w:rFonts w:eastAsia="Garamond"/>
                <w:b/>
                <w:sz w:val="24"/>
                <w:szCs w:val="24"/>
                <w:lang w:val="sq-AL"/>
              </w:rPr>
            </w:pPr>
          </w:p>
        </w:tc>
        <w:tc>
          <w:tcPr>
            <w:tcW w:w="992" w:type="dxa"/>
          </w:tcPr>
          <w:p w14:paraId="44843903" w14:textId="77777777" w:rsidR="00EF30D8" w:rsidRPr="00DE0078" w:rsidRDefault="00EF30D8" w:rsidP="007E1198">
            <w:pPr>
              <w:rPr>
                <w:rFonts w:eastAsia="Garamond"/>
                <w:b/>
                <w:sz w:val="24"/>
                <w:szCs w:val="24"/>
                <w:lang w:val="sq-AL"/>
              </w:rPr>
            </w:pPr>
            <w:r w:rsidRPr="00DE0078">
              <w:rPr>
                <w:rFonts w:eastAsia="Garamond"/>
                <w:b/>
                <w:sz w:val="24"/>
                <w:szCs w:val="24"/>
                <w:lang w:val="sq-AL"/>
              </w:rPr>
              <w:t>50 €</w:t>
            </w:r>
          </w:p>
        </w:tc>
      </w:tr>
      <w:tr w:rsidR="00EF30D8" w:rsidRPr="00DE0078" w14:paraId="1707F15B" w14:textId="77777777" w:rsidTr="007E1198">
        <w:trPr>
          <w:trHeight w:val="147"/>
        </w:trPr>
        <w:tc>
          <w:tcPr>
            <w:tcW w:w="630" w:type="dxa"/>
          </w:tcPr>
          <w:p w14:paraId="5BD65ABD" w14:textId="70F112B8" w:rsidR="00EF30D8" w:rsidRPr="00DE0078" w:rsidRDefault="00EF30D8" w:rsidP="007E1198">
            <w:pPr>
              <w:rPr>
                <w:rFonts w:eastAsia="Garamond"/>
                <w:b/>
                <w:sz w:val="24"/>
                <w:szCs w:val="24"/>
                <w:lang w:val="sq-AL"/>
              </w:rPr>
            </w:pPr>
            <w:r w:rsidRPr="00DE0078">
              <w:rPr>
                <w:rFonts w:eastAsia="Garamond"/>
                <w:b/>
                <w:sz w:val="24"/>
                <w:szCs w:val="24"/>
                <w:lang w:val="sq-AL"/>
              </w:rPr>
              <w:t>5</w:t>
            </w:r>
            <w:r w:rsidR="00BB788F" w:rsidRPr="00DE0078">
              <w:rPr>
                <w:rFonts w:eastAsia="Garamond"/>
                <w:b/>
                <w:sz w:val="24"/>
                <w:szCs w:val="24"/>
                <w:lang w:val="sq-AL"/>
              </w:rPr>
              <w:t>.</w:t>
            </w:r>
          </w:p>
        </w:tc>
        <w:tc>
          <w:tcPr>
            <w:tcW w:w="3402" w:type="dxa"/>
          </w:tcPr>
          <w:p w14:paraId="4963FB0C" w14:textId="77777777" w:rsidR="00EF30D8" w:rsidRPr="00DE0078" w:rsidRDefault="00EF30D8" w:rsidP="007E1198">
            <w:pPr>
              <w:rPr>
                <w:rFonts w:eastAsia="Garamond"/>
                <w:sz w:val="24"/>
                <w:szCs w:val="24"/>
                <w:lang w:val="sq-AL"/>
              </w:rPr>
            </w:pPr>
            <w:r w:rsidRPr="00DE0078">
              <w:rPr>
                <w:rFonts w:eastAsia="Garamond"/>
                <w:sz w:val="24"/>
                <w:szCs w:val="24"/>
                <w:lang w:val="sq-AL"/>
              </w:rPr>
              <w:t xml:space="preserve">Certifikata shëndetësore për përcaktimin e zotësisë së veprimit </w:t>
            </w:r>
          </w:p>
        </w:tc>
        <w:tc>
          <w:tcPr>
            <w:tcW w:w="4678" w:type="dxa"/>
          </w:tcPr>
          <w:p w14:paraId="1BA2D4E7" w14:textId="77777777" w:rsidR="00EF30D8" w:rsidRPr="00DE0078" w:rsidRDefault="00EF30D8" w:rsidP="007E1198">
            <w:pPr>
              <w:rPr>
                <w:rFonts w:eastAsia="Garamond"/>
                <w:b/>
                <w:sz w:val="24"/>
                <w:szCs w:val="24"/>
                <w:lang w:val="sq-AL"/>
              </w:rPr>
            </w:pPr>
          </w:p>
        </w:tc>
        <w:tc>
          <w:tcPr>
            <w:tcW w:w="992" w:type="dxa"/>
          </w:tcPr>
          <w:p w14:paraId="50CE57B7" w14:textId="77777777" w:rsidR="00EF30D8" w:rsidRPr="00DE0078" w:rsidRDefault="00EF30D8" w:rsidP="007E1198">
            <w:pPr>
              <w:rPr>
                <w:rFonts w:eastAsia="Garamond"/>
                <w:b/>
                <w:sz w:val="24"/>
                <w:szCs w:val="24"/>
                <w:lang w:val="sq-AL"/>
              </w:rPr>
            </w:pPr>
            <w:r w:rsidRPr="00DE0078">
              <w:rPr>
                <w:rFonts w:eastAsia="Garamond"/>
                <w:b/>
                <w:sz w:val="24"/>
                <w:szCs w:val="24"/>
                <w:lang w:val="sq-AL"/>
              </w:rPr>
              <w:t>50 €</w:t>
            </w:r>
          </w:p>
        </w:tc>
      </w:tr>
      <w:tr w:rsidR="00EF30D8" w:rsidRPr="00DE0078" w14:paraId="7657B3E5" w14:textId="77777777" w:rsidTr="007E1198">
        <w:trPr>
          <w:trHeight w:val="147"/>
        </w:trPr>
        <w:tc>
          <w:tcPr>
            <w:tcW w:w="630" w:type="dxa"/>
          </w:tcPr>
          <w:p w14:paraId="26C2FCC9" w14:textId="6B67FE06" w:rsidR="00EF30D8" w:rsidRPr="00DE0078" w:rsidRDefault="00EF30D8" w:rsidP="007E1198">
            <w:pPr>
              <w:rPr>
                <w:rFonts w:eastAsia="Garamond"/>
                <w:b/>
                <w:sz w:val="24"/>
                <w:szCs w:val="24"/>
                <w:lang w:val="sq-AL"/>
              </w:rPr>
            </w:pPr>
            <w:r w:rsidRPr="00DE0078">
              <w:rPr>
                <w:rFonts w:eastAsia="Garamond"/>
                <w:b/>
                <w:sz w:val="24"/>
                <w:szCs w:val="24"/>
                <w:lang w:val="sq-AL"/>
              </w:rPr>
              <w:lastRenderedPageBreak/>
              <w:t>6</w:t>
            </w:r>
            <w:r w:rsidR="00BB788F" w:rsidRPr="00DE0078">
              <w:rPr>
                <w:rFonts w:eastAsia="Garamond"/>
                <w:b/>
                <w:sz w:val="24"/>
                <w:szCs w:val="24"/>
                <w:lang w:val="sq-AL"/>
              </w:rPr>
              <w:t>.</w:t>
            </w:r>
          </w:p>
        </w:tc>
        <w:tc>
          <w:tcPr>
            <w:tcW w:w="3402" w:type="dxa"/>
          </w:tcPr>
          <w:p w14:paraId="216884DC" w14:textId="77777777" w:rsidR="00EF30D8" w:rsidRPr="00DE0078" w:rsidRDefault="00EF30D8" w:rsidP="007E1198">
            <w:pPr>
              <w:rPr>
                <w:rFonts w:eastAsia="Garamond"/>
                <w:sz w:val="24"/>
                <w:szCs w:val="24"/>
                <w:lang w:val="sq-AL"/>
              </w:rPr>
            </w:pPr>
            <w:r w:rsidRPr="00DE0078">
              <w:rPr>
                <w:rFonts w:eastAsia="Garamond"/>
                <w:sz w:val="24"/>
                <w:szCs w:val="24"/>
                <w:lang w:val="sq-AL"/>
              </w:rPr>
              <w:t xml:space="preserve">Certifikata shëndetësore për përcaktimin e shkallës së lëndimeve trupore dhe/ose psikike </w:t>
            </w:r>
          </w:p>
        </w:tc>
        <w:tc>
          <w:tcPr>
            <w:tcW w:w="4678" w:type="dxa"/>
          </w:tcPr>
          <w:p w14:paraId="41BDBD98" w14:textId="77777777" w:rsidR="00EF30D8" w:rsidRPr="00DE0078" w:rsidRDefault="00EF30D8" w:rsidP="007E1198">
            <w:pPr>
              <w:rPr>
                <w:rFonts w:eastAsia="Garamond"/>
                <w:b/>
                <w:sz w:val="24"/>
                <w:szCs w:val="24"/>
                <w:lang w:val="sq-AL"/>
              </w:rPr>
            </w:pPr>
          </w:p>
        </w:tc>
        <w:tc>
          <w:tcPr>
            <w:tcW w:w="992" w:type="dxa"/>
          </w:tcPr>
          <w:p w14:paraId="271F499C" w14:textId="77777777" w:rsidR="00EF30D8" w:rsidRPr="00DE0078" w:rsidRDefault="00EF30D8" w:rsidP="007E1198">
            <w:pPr>
              <w:rPr>
                <w:rFonts w:eastAsia="Garamond"/>
                <w:b/>
                <w:sz w:val="24"/>
                <w:szCs w:val="24"/>
                <w:lang w:val="sq-AL"/>
              </w:rPr>
            </w:pPr>
            <w:r w:rsidRPr="00DE0078">
              <w:rPr>
                <w:rFonts w:eastAsia="Garamond"/>
                <w:b/>
                <w:sz w:val="24"/>
                <w:szCs w:val="24"/>
                <w:lang w:val="sq-AL"/>
              </w:rPr>
              <w:t>50 €</w:t>
            </w:r>
          </w:p>
        </w:tc>
      </w:tr>
      <w:tr w:rsidR="00EF30D8" w:rsidRPr="00DE0078" w14:paraId="35A4E00E" w14:textId="77777777" w:rsidTr="007E1198">
        <w:trPr>
          <w:trHeight w:val="342"/>
        </w:trPr>
        <w:tc>
          <w:tcPr>
            <w:tcW w:w="630" w:type="dxa"/>
            <w:vMerge w:val="restart"/>
          </w:tcPr>
          <w:p w14:paraId="1D9D4A4F" w14:textId="0F891CA6" w:rsidR="00EF30D8" w:rsidRPr="00DE0078" w:rsidRDefault="00EF30D8" w:rsidP="007E1198">
            <w:pPr>
              <w:rPr>
                <w:rFonts w:eastAsia="Garamond"/>
                <w:b/>
                <w:sz w:val="24"/>
                <w:szCs w:val="24"/>
                <w:lang w:val="sq-AL"/>
              </w:rPr>
            </w:pPr>
            <w:r w:rsidRPr="00DE0078">
              <w:rPr>
                <w:rFonts w:eastAsia="Garamond"/>
                <w:b/>
                <w:sz w:val="24"/>
                <w:szCs w:val="24"/>
                <w:lang w:val="sq-AL"/>
              </w:rPr>
              <w:t>7</w:t>
            </w:r>
            <w:r w:rsidR="00BB788F" w:rsidRPr="00DE0078">
              <w:rPr>
                <w:rFonts w:eastAsia="Garamond"/>
                <w:b/>
                <w:sz w:val="24"/>
                <w:szCs w:val="24"/>
                <w:lang w:val="sq-AL"/>
              </w:rPr>
              <w:t>.</w:t>
            </w:r>
          </w:p>
        </w:tc>
        <w:tc>
          <w:tcPr>
            <w:tcW w:w="3402" w:type="dxa"/>
            <w:vMerge w:val="restart"/>
          </w:tcPr>
          <w:p w14:paraId="363884C1" w14:textId="77777777" w:rsidR="00EF30D8" w:rsidRPr="00DE0078" w:rsidRDefault="00EF30D8" w:rsidP="007E1198">
            <w:pPr>
              <w:rPr>
                <w:rFonts w:eastAsia="Garamond"/>
                <w:sz w:val="24"/>
                <w:szCs w:val="24"/>
                <w:lang w:val="sq-AL"/>
              </w:rPr>
            </w:pPr>
            <w:r w:rsidRPr="00DE0078">
              <w:rPr>
                <w:rFonts w:eastAsia="Garamond"/>
                <w:sz w:val="24"/>
                <w:szCs w:val="24"/>
                <w:lang w:val="sq-AL"/>
              </w:rPr>
              <w:t xml:space="preserve">Certifikata / libreza shëndetësore për vlerësimin e aftësive psiko-fizike të sportistëve </w:t>
            </w:r>
          </w:p>
        </w:tc>
        <w:tc>
          <w:tcPr>
            <w:tcW w:w="4678" w:type="dxa"/>
          </w:tcPr>
          <w:p w14:paraId="3149A19A" w14:textId="77777777" w:rsidR="00EF30D8" w:rsidRPr="00DE0078" w:rsidRDefault="00EF30D8" w:rsidP="007E1198">
            <w:pPr>
              <w:rPr>
                <w:rFonts w:eastAsia="Garamond"/>
                <w:bCs/>
                <w:sz w:val="24"/>
                <w:szCs w:val="24"/>
                <w:lang w:val="sq-AL"/>
              </w:rPr>
            </w:pPr>
            <w:r w:rsidRPr="00DE0078">
              <w:rPr>
                <w:rFonts w:eastAsia="Garamond"/>
                <w:bCs/>
                <w:sz w:val="24"/>
                <w:szCs w:val="24"/>
                <w:lang w:val="sq-AL"/>
              </w:rPr>
              <w:t>në sportin amator</w:t>
            </w:r>
          </w:p>
          <w:p w14:paraId="70C96157" w14:textId="77777777" w:rsidR="00EF30D8" w:rsidRPr="00DE0078" w:rsidRDefault="00EF30D8" w:rsidP="007E1198">
            <w:pPr>
              <w:rPr>
                <w:rFonts w:eastAsia="Garamond"/>
                <w:bCs/>
                <w:sz w:val="24"/>
                <w:szCs w:val="24"/>
                <w:lang w:val="sq-AL"/>
              </w:rPr>
            </w:pPr>
          </w:p>
        </w:tc>
        <w:tc>
          <w:tcPr>
            <w:tcW w:w="992" w:type="dxa"/>
          </w:tcPr>
          <w:p w14:paraId="78A842FC" w14:textId="77777777" w:rsidR="00EF30D8" w:rsidRPr="00DE0078" w:rsidRDefault="00EF30D8" w:rsidP="007E1198">
            <w:pPr>
              <w:rPr>
                <w:rFonts w:eastAsia="Garamond"/>
                <w:b/>
                <w:sz w:val="24"/>
                <w:szCs w:val="24"/>
                <w:lang w:val="sq-AL"/>
              </w:rPr>
            </w:pPr>
            <w:r w:rsidRPr="00DE0078">
              <w:rPr>
                <w:rFonts w:eastAsia="Garamond"/>
                <w:b/>
                <w:sz w:val="24"/>
                <w:szCs w:val="24"/>
                <w:lang w:val="sq-AL"/>
              </w:rPr>
              <w:t>10 €</w:t>
            </w:r>
          </w:p>
          <w:p w14:paraId="6A1EAB77" w14:textId="77777777" w:rsidR="00EF30D8" w:rsidRPr="00DE0078" w:rsidRDefault="00EF30D8" w:rsidP="007E1198">
            <w:pPr>
              <w:rPr>
                <w:rFonts w:eastAsia="Garamond"/>
                <w:b/>
                <w:sz w:val="24"/>
                <w:szCs w:val="24"/>
                <w:lang w:val="sq-AL"/>
              </w:rPr>
            </w:pPr>
          </w:p>
        </w:tc>
      </w:tr>
      <w:tr w:rsidR="00EF30D8" w:rsidRPr="00DE0078" w14:paraId="1B2ACD05" w14:textId="77777777" w:rsidTr="007E1198">
        <w:trPr>
          <w:trHeight w:val="642"/>
        </w:trPr>
        <w:tc>
          <w:tcPr>
            <w:tcW w:w="630" w:type="dxa"/>
            <w:vMerge/>
          </w:tcPr>
          <w:p w14:paraId="11343B2D" w14:textId="77777777" w:rsidR="00EF30D8" w:rsidRPr="00DE0078" w:rsidRDefault="00EF30D8" w:rsidP="007E1198">
            <w:pPr>
              <w:rPr>
                <w:rFonts w:eastAsia="Garamond"/>
                <w:b/>
                <w:sz w:val="24"/>
                <w:szCs w:val="24"/>
                <w:lang w:val="sq-AL"/>
              </w:rPr>
            </w:pPr>
          </w:p>
        </w:tc>
        <w:tc>
          <w:tcPr>
            <w:tcW w:w="3402" w:type="dxa"/>
            <w:vMerge/>
          </w:tcPr>
          <w:p w14:paraId="1BCEE8C5" w14:textId="77777777" w:rsidR="00EF30D8" w:rsidRPr="00DE0078" w:rsidRDefault="00EF30D8" w:rsidP="007E1198">
            <w:pPr>
              <w:rPr>
                <w:rFonts w:eastAsia="Garamond"/>
                <w:sz w:val="24"/>
                <w:szCs w:val="24"/>
                <w:lang w:val="sq-AL"/>
              </w:rPr>
            </w:pPr>
          </w:p>
        </w:tc>
        <w:tc>
          <w:tcPr>
            <w:tcW w:w="4678" w:type="dxa"/>
          </w:tcPr>
          <w:p w14:paraId="6BC4829D" w14:textId="77777777" w:rsidR="00EF30D8" w:rsidRPr="00DE0078" w:rsidRDefault="00EF30D8" w:rsidP="007E1198">
            <w:pPr>
              <w:rPr>
                <w:rFonts w:eastAsia="Garamond"/>
                <w:bCs/>
                <w:sz w:val="24"/>
                <w:szCs w:val="24"/>
                <w:lang w:val="sq-AL"/>
              </w:rPr>
            </w:pPr>
            <w:r w:rsidRPr="00DE0078">
              <w:rPr>
                <w:rFonts w:eastAsia="Garamond"/>
                <w:bCs/>
                <w:sz w:val="24"/>
                <w:szCs w:val="24"/>
                <w:lang w:val="sq-AL"/>
              </w:rPr>
              <w:t xml:space="preserve">Libreza shëndetësore për sportistë professional  </w:t>
            </w:r>
          </w:p>
        </w:tc>
        <w:tc>
          <w:tcPr>
            <w:tcW w:w="992" w:type="dxa"/>
          </w:tcPr>
          <w:p w14:paraId="6CD3B1F3" w14:textId="77777777" w:rsidR="00EF30D8" w:rsidRPr="00DE0078" w:rsidRDefault="00EF30D8" w:rsidP="007E1198">
            <w:pPr>
              <w:rPr>
                <w:rFonts w:eastAsia="Garamond"/>
                <w:b/>
                <w:sz w:val="24"/>
                <w:szCs w:val="24"/>
                <w:lang w:val="sq-AL"/>
              </w:rPr>
            </w:pPr>
            <w:r w:rsidRPr="00DE0078">
              <w:rPr>
                <w:rFonts w:eastAsia="Garamond"/>
                <w:b/>
                <w:sz w:val="24"/>
                <w:szCs w:val="24"/>
                <w:lang w:val="sq-AL"/>
              </w:rPr>
              <w:t>20 €</w:t>
            </w:r>
          </w:p>
          <w:p w14:paraId="105EAD4B" w14:textId="77777777" w:rsidR="00EF30D8" w:rsidRPr="00DE0078" w:rsidRDefault="00EF30D8" w:rsidP="007E1198">
            <w:pPr>
              <w:rPr>
                <w:rFonts w:eastAsia="Garamond"/>
                <w:b/>
                <w:sz w:val="24"/>
                <w:szCs w:val="24"/>
                <w:lang w:val="sq-AL"/>
              </w:rPr>
            </w:pPr>
          </w:p>
        </w:tc>
      </w:tr>
      <w:tr w:rsidR="00EF30D8" w:rsidRPr="00DE0078" w14:paraId="766E1128" w14:textId="77777777" w:rsidTr="007E1198">
        <w:trPr>
          <w:trHeight w:val="147"/>
        </w:trPr>
        <w:tc>
          <w:tcPr>
            <w:tcW w:w="630" w:type="dxa"/>
          </w:tcPr>
          <w:p w14:paraId="54080A30" w14:textId="1A1CD882" w:rsidR="00EF30D8" w:rsidRPr="00DE0078" w:rsidRDefault="00EF30D8" w:rsidP="007E1198">
            <w:pPr>
              <w:rPr>
                <w:rFonts w:eastAsia="Garamond"/>
                <w:b/>
                <w:sz w:val="24"/>
                <w:szCs w:val="24"/>
                <w:lang w:val="sq-AL"/>
              </w:rPr>
            </w:pPr>
            <w:r w:rsidRPr="00DE0078">
              <w:rPr>
                <w:rFonts w:eastAsia="Garamond"/>
                <w:b/>
                <w:sz w:val="24"/>
                <w:szCs w:val="24"/>
                <w:lang w:val="sq-AL"/>
              </w:rPr>
              <w:t>8</w:t>
            </w:r>
            <w:r w:rsidR="00BB788F" w:rsidRPr="00DE0078">
              <w:rPr>
                <w:rFonts w:eastAsia="Garamond"/>
                <w:b/>
                <w:sz w:val="24"/>
                <w:szCs w:val="24"/>
                <w:lang w:val="sq-AL"/>
              </w:rPr>
              <w:t>.</w:t>
            </w:r>
          </w:p>
        </w:tc>
        <w:tc>
          <w:tcPr>
            <w:tcW w:w="3402" w:type="dxa"/>
          </w:tcPr>
          <w:p w14:paraId="537BB751" w14:textId="77777777" w:rsidR="00EF30D8" w:rsidRPr="00DE0078" w:rsidRDefault="00EF30D8" w:rsidP="007E1198">
            <w:pPr>
              <w:rPr>
                <w:rFonts w:eastAsia="Garamond"/>
                <w:sz w:val="24"/>
                <w:szCs w:val="24"/>
                <w:lang w:val="sq-AL"/>
              </w:rPr>
            </w:pPr>
            <w:r w:rsidRPr="00DE0078">
              <w:rPr>
                <w:rFonts w:eastAsia="Garamond"/>
                <w:sz w:val="24"/>
                <w:szCs w:val="24"/>
                <w:lang w:val="sq-AL"/>
              </w:rPr>
              <w:t>Certifikata shëndetësore për aftësine psiko-fizike të bashkëshortëve për adopotim të fëmijës</w:t>
            </w:r>
          </w:p>
        </w:tc>
        <w:tc>
          <w:tcPr>
            <w:tcW w:w="4678" w:type="dxa"/>
          </w:tcPr>
          <w:p w14:paraId="4C347D22" w14:textId="77777777" w:rsidR="00EF30D8" w:rsidRPr="00DE0078" w:rsidRDefault="00EF30D8" w:rsidP="007E1198">
            <w:pPr>
              <w:rPr>
                <w:rFonts w:eastAsia="Garamond"/>
                <w:b/>
                <w:sz w:val="24"/>
                <w:szCs w:val="24"/>
                <w:lang w:val="sq-AL"/>
              </w:rPr>
            </w:pPr>
          </w:p>
        </w:tc>
        <w:tc>
          <w:tcPr>
            <w:tcW w:w="992" w:type="dxa"/>
          </w:tcPr>
          <w:p w14:paraId="14B171F9" w14:textId="77777777" w:rsidR="00EF30D8" w:rsidRPr="00DE0078" w:rsidRDefault="00EF30D8" w:rsidP="007E1198">
            <w:pPr>
              <w:rPr>
                <w:rFonts w:eastAsia="Garamond"/>
                <w:b/>
                <w:sz w:val="24"/>
                <w:szCs w:val="24"/>
                <w:lang w:val="sq-AL"/>
              </w:rPr>
            </w:pPr>
            <w:r w:rsidRPr="00DE0078">
              <w:rPr>
                <w:rFonts w:eastAsia="Garamond"/>
                <w:b/>
                <w:sz w:val="24"/>
                <w:szCs w:val="24"/>
                <w:lang w:val="sq-AL"/>
              </w:rPr>
              <w:t>50 €</w:t>
            </w:r>
          </w:p>
        </w:tc>
      </w:tr>
      <w:tr w:rsidR="00EF30D8" w:rsidRPr="00DE0078" w14:paraId="51E8A914" w14:textId="77777777" w:rsidTr="007E1198">
        <w:trPr>
          <w:trHeight w:val="147"/>
        </w:trPr>
        <w:tc>
          <w:tcPr>
            <w:tcW w:w="630" w:type="dxa"/>
          </w:tcPr>
          <w:p w14:paraId="7795121B" w14:textId="5FAAC2A6" w:rsidR="00EF30D8" w:rsidRPr="00DE0078" w:rsidRDefault="00EF30D8" w:rsidP="007E1198">
            <w:pPr>
              <w:rPr>
                <w:rFonts w:eastAsia="Garamond"/>
                <w:b/>
                <w:sz w:val="24"/>
                <w:szCs w:val="24"/>
                <w:lang w:val="sq-AL"/>
              </w:rPr>
            </w:pPr>
            <w:r w:rsidRPr="00DE0078">
              <w:rPr>
                <w:rFonts w:eastAsia="Garamond"/>
                <w:b/>
                <w:sz w:val="24"/>
                <w:szCs w:val="24"/>
                <w:lang w:val="sq-AL"/>
              </w:rPr>
              <w:t>9</w:t>
            </w:r>
            <w:r w:rsidR="00BB788F" w:rsidRPr="00DE0078">
              <w:rPr>
                <w:rFonts w:eastAsia="Garamond"/>
                <w:b/>
                <w:sz w:val="24"/>
                <w:szCs w:val="24"/>
                <w:lang w:val="sq-AL"/>
              </w:rPr>
              <w:t>.</w:t>
            </w:r>
          </w:p>
        </w:tc>
        <w:tc>
          <w:tcPr>
            <w:tcW w:w="3402" w:type="dxa"/>
          </w:tcPr>
          <w:p w14:paraId="2CE48946" w14:textId="77777777" w:rsidR="00EF30D8" w:rsidRPr="00DE0078" w:rsidRDefault="00EF30D8" w:rsidP="007E1198">
            <w:pPr>
              <w:rPr>
                <w:rFonts w:eastAsia="Garamond"/>
                <w:sz w:val="24"/>
                <w:szCs w:val="24"/>
                <w:lang w:val="sq-AL"/>
              </w:rPr>
            </w:pPr>
            <w:r w:rsidRPr="00DE0078">
              <w:rPr>
                <w:rFonts w:eastAsia="Garamond"/>
                <w:sz w:val="24"/>
                <w:szCs w:val="24"/>
                <w:lang w:val="sq-AL"/>
              </w:rPr>
              <w:t>Certifikata shëndetësore për aftësinë shëndetësore fizike dhe psikike për paisje me leje për armë</w:t>
            </w:r>
          </w:p>
        </w:tc>
        <w:tc>
          <w:tcPr>
            <w:tcW w:w="4678" w:type="dxa"/>
          </w:tcPr>
          <w:p w14:paraId="567318D2" w14:textId="77777777" w:rsidR="00EF30D8" w:rsidRPr="00DE0078" w:rsidRDefault="00EF30D8" w:rsidP="007E1198">
            <w:pPr>
              <w:rPr>
                <w:rFonts w:eastAsia="Garamond"/>
                <w:b/>
                <w:sz w:val="24"/>
                <w:szCs w:val="24"/>
                <w:lang w:val="sq-AL"/>
              </w:rPr>
            </w:pPr>
          </w:p>
        </w:tc>
        <w:tc>
          <w:tcPr>
            <w:tcW w:w="992" w:type="dxa"/>
          </w:tcPr>
          <w:p w14:paraId="188C1AB1" w14:textId="77777777" w:rsidR="00EF30D8" w:rsidRPr="00DE0078" w:rsidRDefault="00EF30D8" w:rsidP="007E1198">
            <w:pPr>
              <w:rPr>
                <w:rFonts w:eastAsia="Garamond"/>
                <w:b/>
                <w:sz w:val="24"/>
                <w:szCs w:val="24"/>
                <w:lang w:val="sq-AL"/>
              </w:rPr>
            </w:pPr>
            <w:r w:rsidRPr="00DE0078">
              <w:rPr>
                <w:rFonts w:eastAsia="Garamond"/>
                <w:b/>
                <w:sz w:val="24"/>
                <w:szCs w:val="24"/>
                <w:lang w:val="sq-AL"/>
              </w:rPr>
              <w:t>50 €</w:t>
            </w:r>
          </w:p>
        </w:tc>
      </w:tr>
      <w:tr w:rsidR="00EF30D8" w:rsidRPr="00DE0078" w14:paraId="29C9B79B" w14:textId="77777777" w:rsidTr="007E1198">
        <w:trPr>
          <w:trHeight w:val="147"/>
        </w:trPr>
        <w:tc>
          <w:tcPr>
            <w:tcW w:w="630" w:type="dxa"/>
          </w:tcPr>
          <w:p w14:paraId="65AB479E" w14:textId="34FA48D3" w:rsidR="00EF30D8" w:rsidRPr="00DE0078" w:rsidRDefault="00EF30D8" w:rsidP="007E1198">
            <w:pPr>
              <w:rPr>
                <w:rFonts w:eastAsia="Garamond"/>
                <w:b/>
                <w:sz w:val="24"/>
                <w:szCs w:val="24"/>
                <w:lang w:val="sq-AL"/>
              </w:rPr>
            </w:pPr>
            <w:r w:rsidRPr="00DE0078">
              <w:rPr>
                <w:rFonts w:eastAsia="Garamond"/>
                <w:b/>
                <w:sz w:val="24"/>
                <w:szCs w:val="24"/>
                <w:lang w:val="sq-AL"/>
              </w:rPr>
              <w:t>10</w:t>
            </w:r>
            <w:r w:rsidR="00BB788F" w:rsidRPr="00DE0078">
              <w:rPr>
                <w:rFonts w:eastAsia="Garamond"/>
                <w:b/>
                <w:sz w:val="24"/>
                <w:szCs w:val="24"/>
                <w:lang w:val="sq-AL"/>
              </w:rPr>
              <w:t>.</w:t>
            </w:r>
          </w:p>
        </w:tc>
        <w:tc>
          <w:tcPr>
            <w:tcW w:w="3402" w:type="dxa"/>
          </w:tcPr>
          <w:p w14:paraId="76E7730E" w14:textId="0AB19DA0" w:rsidR="00EF30D8" w:rsidRPr="00DE0078" w:rsidRDefault="00EF30D8" w:rsidP="007E1198">
            <w:pPr>
              <w:rPr>
                <w:rFonts w:eastAsia="Garamond"/>
                <w:sz w:val="24"/>
                <w:szCs w:val="24"/>
                <w:lang w:val="sq-AL"/>
              </w:rPr>
            </w:pPr>
            <w:r w:rsidRPr="00DE0078">
              <w:rPr>
                <w:rFonts w:eastAsia="Garamond"/>
                <w:sz w:val="24"/>
                <w:szCs w:val="24"/>
                <w:lang w:val="sq-AL"/>
              </w:rPr>
              <w:t xml:space="preserve">Certifikata e </w:t>
            </w:r>
            <w:r w:rsidR="00340CBB" w:rsidRPr="00DE0078">
              <w:rPr>
                <w:rFonts w:eastAsia="Garamond"/>
                <w:sz w:val="24"/>
                <w:szCs w:val="24"/>
                <w:lang w:val="sq-AL"/>
              </w:rPr>
              <w:t>vdekjes</w:t>
            </w:r>
            <w:r w:rsidRPr="00DE0078">
              <w:rPr>
                <w:rFonts w:eastAsia="Garamond"/>
                <w:sz w:val="24"/>
                <w:szCs w:val="24"/>
                <w:lang w:val="sq-AL"/>
              </w:rPr>
              <w:t>, në rastet kur ka nevojë për autopsy anatomo-patologjike</w:t>
            </w:r>
          </w:p>
        </w:tc>
        <w:tc>
          <w:tcPr>
            <w:tcW w:w="4678" w:type="dxa"/>
          </w:tcPr>
          <w:p w14:paraId="2835C730" w14:textId="77777777" w:rsidR="00EF30D8" w:rsidRPr="00DE0078" w:rsidRDefault="00EF30D8" w:rsidP="007E1198">
            <w:pPr>
              <w:rPr>
                <w:rFonts w:eastAsia="Garamond"/>
                <w:b/>
                <w:sz w:val="24"/>
                <w:szCs w:val="24"/>
                <w:lang w:val="sq-AL"/>
              </w:rPr>
            </w:pPr>
          </w:p>
        </w:tc>
        <w:tc>
          <w:tcPr>
            <w:tcW w:w="992" w:type="dxa"/>
          </w:tcPr>
          <w:p w14:paraId="322753E1" w14:textId="77777777" w:rsidR="00EF30D8" w:rsidRPr="00DE0078" w:rsidRDefault="00EF30D8" w:rsidP="007E1198">
            <w:pPr>
              <w:rPr>
                <w:rFonts w:eastAsia="Garamond"/>
                <w:b/>
                <w:sz w:val="24"/>
                <w:szCs w:val="24"/>
                <w:lang w:val="sq-AL"/>
              </w:rPr>
            </w:pPr>
            <w:r w:rsidRPr="00DE0078">
              <w:rPr>
                <w:rFonts w:eastAsia="Garamond"/>
                <w:b/>
                <w:sz w:val="24"/>
                <w:szCs w:val="24"/>
                <w:lang w:val="sq-AL"/>
              </w:rPr>
              <w:t>50 €</w:t>
            </w:r>
          </w:p>
        </w:tc>
      </w:tr>
      <w:tr w:rsidR="00EF30D8" w:rsidRPr="00DE0078" w14:paraId="0C0F203D" w14:textId="77777777" w:rsidTr="007E1198">
        <w:trPr>
          <w:trHeight w:val="147"/>
        </w:trPr>
        <w:tc>
          <w:tcPr>
            <w:tcW w:w="630" w:type="dxa"/>
          </w:tcPr>
          <w:p w14:paraId="3A95791F" w14:textId="00C89D6C" w:rsidR="00EF30D8" w:rsidRPr="00DE0078" w:rsidRDefault="00EF30D8" w:rsidP="007E1198">
            <w:pPr>
              <w:rPr>
                <w:rFonts w:eastAsia="Garamond"/>
                <w:b/>
                <w:sz w:val="24"/>
                <w:szCs w:val="24"/>
                <w:lang w:val="sq-AL"/>
              </w:rPr>
            </w:pPr>
            <w:r w:rsidRPr="00DE0078">
              <w:rPr>
                <w:rFonts w:eastAsia="Garamond"/>
                <w:b/>
                <w:sz w:val="24"/>
                <w:szCs w:val="24"/>
                <w:lang w:val="sq-AL"/>
              </w:rPr>
              <w:t>11</w:t>
            </w:r>
            <w:r w:rsidR="00BB788F" w:rsidRPr="00DE0078">
              <w:rPr>
                <w:rFonts w:eastAsia="Garamond"/>
                <w:b/>
                <w:sz w:val="24"/>
                <w:szCs w:val="24"/>
                <w:lang w:val="sq-AL"/>
              </w:rPr>
              <w:t>.</w:t>
            </w:r>
          </w:p>
        </w:tc>
        <w:tc>
          <w:tcPr>
            <w:tcW w:w="3402" w:type="dxa"/>
          </w:tcPr>
          <w:p w14:paraId="13545C80" w14:textId="77777777" w:rsidR="00EF30D8" w:rsidRPr="00DE0078" w:rsidRDefault="00EF30D8" w:rsidP="007E1198">
            <w:pPr>
              <w:rPr>
                <w:rFonts w:eastAsia="Garamond"/>
                <w:sz w:val="24"/>
                <w:szCs w:val="24"/>
                <w:lang w:val="sq-AL"/>
              </w:rPr>
            </w:pPr>
            <w:r w:rsidRPr="00DE0078">
              <w:rPr>
                <w:rFonts w:eastAsia="Garamond"/>
                <w:sz w:val="24"/>
                <w:szCs w:val="24"/>
                <w:lang w:val="sq-AL"/>
              </w:rPr>
              <w:t xml:space="preserve">Libreza Sanitare </w:t>
            </w:r>
          </w:p>
        </w:tc>
        <w:tc>
          <w:tcPr>
            <w:tcW w:w="4678" w:type="dxa"/>
          </w:tcPr>
          <w:p w14:paraId="266D63DB" w14:textId="77777777" w:rsidR="00EF30D8" w:rsidRPr="00DE0078" w:rsidRDefault="00EF30D8" w:rsidP="007E1198">
            <w:pPr>
              <w:rPr>
                <w:rFonts w:eastAsia="Garamond"/>
                <w:b/>
                <w:sz w:val="24"/>
                <w:szCs w:val="24"/>
                <w:lang w:val="sq-AL"/>
              </w:rPr>
            </w:pPr>
          </w:p>
        </w:tc>
        <w:tc>
          <w:tcPr>
            <w:tcW w:w="992" w:type="dxa"/>
          </w:tcPr>
          <w:p w14:paraId="4D9C9BBA" w14:textId="77777777" w:rsidR="00EF30D8" w:rsidRPr="00DE0078" w:rsidRDefault="00EF30D8" w:rsidP="007E1198">
            <w:pPr>
              <w:rPr>
                <w:rFonts w:eastAsia="Garamond"/>
                <w:b/>
                <w:sz w:val="24"/>
                <w:szCs w:val="24"/>
                <w:lang w:val="sq-AL"/>
              </w:rPr>
            </w:pPr>
            <w:r w:rsidRPr="00DE0078">
              <w:rPr>
                <w:rFonts w:eastAsia="Garamond"/>
                <w:b/>
                <w:sz w:val="24"/>
                <w:szCs w:val="24"/>
                <w:lang w:val="sq-AL"/>
              </w:rPr>
              <w:t>15 €</w:t>
            </w:r>
          </w:p>
        </w:tc>
      </w:tr>
    </w:tbl>
    <w:p w14:paraId="35A6358C" w14:textId="1319FDD5" w:rsidR="00EF30D8" w:rsidRPr="00DE0078" w:rsidRDefault="00633C79" w:rsidP="00EF30D8">
      <w:pPr>
        <w:jc w:val="both"/>
        <w:rPr>
          <w:rFonts w:eastAsia="Garamond"/>
          <w:color w:val="000000"/>
          <w:lang w:val="sq-AL"/>
        </w:rPr>
      </w:pPr>
      <w:r w:rsidRPr="00DE0078">
        <w:rPr>
          <w:rFonts w:eastAsia="Garamond"/>
          <w:color w:val="000000"/>
          <w:lang w:val="sq-AL"/>
        </w:rPr>
        <w:t>12.</w:t>
      </w:r>
      <w:r w:rsidR="00EF30D8" w:rsidRPr="00DE0078">
        <w:rPr>
          <w:rFonts w:eastAsia="Garamond"/>
          <w:color w:val="000000"/>
          <w:lang w:val="sq-AL"/>
        </w:rPr>
        <w:t xml:space="preserve"> Lirohen nga pagesa për </w:t>
      </w:r>
      <w:r w:rsidR="00340CBB" w:rsidRPr="00DE0078">
        <w:rPr>
          <w:rFonts w:eastAsia="Garamond"/>
          <w:color w:val="000000"/>
          <w:lang w:val="sq-AL"/>
        </w:rPr>
        <w:t>nxjerrjen</w:t>
      </w:r>
      <w:r w:rsidR="00EF30D8" w:rsidRPr="00DE0078">
        <w:rPr>
          <w:rFonts w:eastAsia="Garamond"/>
          <w:color w:val="000000"/>
          <w:lang w:val="sq-AL"/>
        </w:rPr>
        <w:t xml:space="preserve"> e Certifikatave pika 1, 1.1, 1.2 .1.3 dhe pika 7 numer 7.1 në sektorin publik, sipas Ligjit për shëndetësi. Përjashtohen moshat mbi 26 vjet dhe shtetasit e huaj.   </w:t>
      </w:r>
    </w:p>
    <w:p w14:paraId="60D8F675" w14:textId="77777777" w:rsidR="00EF30D8" w:rsidRDefault="00EF30D8" w:rsidP="00EF30D8">
      <w:pPr>
        <w:rPr>
          <w:rFonts w:eastAsia="Garamond"/>
          <w:lang w:val="sq-AL"/>
        </w:rPr>
      </w:pPr>
    </w:p>
    <w:p w14:paraId="0FC465CB" w14:textId="77777777" w:rsidR="00177D56" w:rsidRDefault="00177D56" w:rsidP="00EF30D8">
      <w:pPr>
        <w:rPr>
          <w:rFonts w:eastAsia="Garamond"/>
          <w:lang w:val="sq-AL"/>
        </w:rPr>
      </w:pPr>
    </w:p>
    <w:p w14:paraId="7C81E3B3" w14:textId="01581DFE" w:rsidR="00177D56" w:rsidRDefault="00177D56" w:rsidP="00EF30D8">
      <w:pPr>
        <w:rPr>
          <w:rFonts w:eastAsia="Garamond"/>
          <w:lang w:val="sq-AL"/>
        </w:rPr>
      </w:pPr>
    </w:p>
    <w:p w14:paraId="2C834BDA" w14:textId="77777777" w:rsidR="00E21185" w:rsidRPr="00E21185" w:rsidRDefault="00E21185" w:rsidP="00E21185">
      <w:pPr>
        <w:pStyle w:val="Heading1"/>
        <w:rPr>
          <w:lang w:val="sq-AL"/>
        </w:rPr>
      </w:pPr>
    </w:p>
    <w:p w14:paraId="6DDB626B" w14:textId="77777777" w:rsidR="00D93243" w:rsidRDefault="00D93243" w:rsidP="00EF30D8">
      <w:pPr>
        <w:rPr>
          <w:rFonts w:eastAsia="Garamond"/>
          <w:lang w:val="sq-AL"/>
        </w:rPr>
      </w:pPr>
    </w:p>
    <w:p w14:paraId="37B3D47F" w14:textId="6A2750EA" w:rsidR="00367DC1" w:rsidRPr="00367DC1" w:rsidRDefault="00E21185" w:rsidP="00E21185">
      <w:pPr>
        <w:pStyle w:val="Tarifa01"/>
      </w:pPr>
      <w:bookmarkStart w:id="206" w:name="_Toc126563168"/>
      <w:bookmarkStart w:id="207" w:name="_Toc127191757"/>
      <w:r>
        <w:t xml:space="preserve">11. </w:t>
      </w:r>
      <w:r w:rsidR="00367DC1">
        <w:t>DREJTORIA PËR MIRËQENIE SOCIALE</w:t>
      </w:r>
      <w:bookmarkEnd w:id="206"/>
      <w:r>
        <w:t xml:space="preserve"> </w:t>
      </w:r>
      <w:r w:rsidR="00367DC1" w:rsidRPr="00367DC1">
        <w:t>QENDRA PËR PUNË SOCIALE</w:t>
      </w:r>
      <w:bookmarkEnd w:id="207"/>
      <w:r w:rsidR="00367DC1" w:rsidRPr="00367DC1">
        <w:t xml:space="preserve"> </w:t>
      </w:r>
    </w:p>
    <w:p w14:paraId="22B15F05" w14:textId="77777777" w:rsidR="00367DC1" w:rsidRPr="00DE0078" w:rsidRDefault="00367DC1" w:rsidP="00EF30D8">
      <w:pPr>
        <w:rPr>
          <w:rFonts w:eastAsia="Garamond"/>
          <w:lang w:val="sq-AL"/>
        </w:rPr>
      </w:pPr>
    </w:p>
    <w:p w14:paraId="7E73DB9D" w14:textId="03D05787" w:rsidR="00EF30D8" w:rsidRPr="00DE0078" w:rsidRDefault="00EF30D8" w:rsidP="00E21185">
      <w:pPr>
        <w:pStyle w:val="Tarifa02"/>
      </w:pPr>
      <w:bookmarkStart w:id="208" w:name="_Toc119252275"/>
      <w:bookmarkStart w:id="209" w:name="_Toc126563169"/>
      <w:bookmarkStart w:id="210" w:name="_Toc127191758"/>
      <w:r w:rsidRPr="00DE0078">
        <w:t>Neni 3</w:t>
      </w:r>
      <w:bookmarkEnd w:id="208"/>
      <w:bookmarkEnd w:id="209"/>
      <w:r w:rsidR="0088344F">
        <w:t>5</w:t>
      </w:r>
      <w:bookmarkEnd w:id="210"/>
    </w:p>
    <w:p w14:paraId="3DBD1291" w14:textId="4467A697" w:rsidR="00EF30D8" w:rsidRPr="00DE0078" w:rsidRDefault="00EF30D8" w:rsidP="00E21185">
      <w:pPr>
        <w:pStyle w:val="Tarifa02"/>
      </w:pPr>
      <w:bookmarkStart w:id="211" w:name="_Toc119252276"/>
      <w:bookmarkStart w:id="212" w:name="_Toc126563170"/>
      <w:bookmarkStart w:id="213" w:name="_Toc127191759"/>
      <w:r w:rsidRPr="00DE0078">
        <w:t>Tarifat dhe ngarkesat e ndryshme</w:t>
      </w:r>
      <w:bookmarkEnd w:id="211"/>
      <w:bookmarkEnd w:id="212"/>
      <w:bookmarkEnd w:id="213"/>
    </w:p>
    <w:p w14:paraId="197E1A52" w14:textId="77777777" w:rsidR="00EF30D8" w:rsidRPr="00DE0078" w:rsidRDefault="00EF30D8" w:rsidP="00EF30D8">
      <w:pPr>
        <w:rPr>
          <w:rFonts w:eastAsia="Garamond"/>
          <w:lang w:val="sq-AL"/>
        </w:rPr>
      </w:pPr>
    </w:p>
    <w:tbl>
      <w:tblPr>
        <w:tblW w:w="9500" w:type="dxa"/>
        <w:tblLayout w:type="fixed"/>
        <w:tblLook w:val="0000" w:firstRow="0" w:lastRow="0" w:firstColumn="0" w:lastColumn="0" w:noHBand="0" w:noVBand="0"/>
      </w:tblPr>
      <w:tblGrid>
        <w:gridCol w:w="682"/>
        <w:gridCol w:w="7383"/>
        <w:gridCol w:w="1435"/>
      </w:tblGrid>
      <w:tr w:rsidR="00EF30D8" w:rsidRPr="00DE0078" w14:paraId="2DE337CD" w14:textId="77777777" w:rsidTr="007E1198">
        <w:trPr>
          <w:trHeight w:val="239"/>
        </w:trPr>
        <w:tc>
          <w:tcPr>
            <w:tcW w:w="682" w:type="dxa"/>
            <w:shd w:val="clear" w:color="auto" w:fill="auto"/>
            <w:vAlign w:val="center"/>
          </w:tcPr>
          <w:p w14:paraId="15C486DF" w14:textId="0770D8AC" w:rsidR="00EF30D8" w:rsidRPr="00DE0078" w:rsidRDefault="00EF30D8" w:rsidP="00BB788F">
            <w:pPr>
              <w:spacing w:line="276" w:lineRule="auto"/>
              <w:rPr>
                <w:rFonts w:eastAsia="Garamond"/>
                <w:lang w:val="sq-AL"/>
              </w:rPr>
            </w:pPr>
            <w:r w:rsidRPr="00DE0078">
              <w:rPr>
                <w:rFonts w:eastAsia="Garamond"/>
                <w:lang w:val="sq-AL"/>
              </w:rPr>
              <w:t>1.</w:t>
            </w:r>
          </w:p>
        </w:tc>
        <w:tc>
          <w:tcPr>
            <w:tcW w:w="7383" w:type="dxa"/>
            <w:shd w:val="clear" w:color="auto" w:fill="auto"/>
            <w:vAlign w:val="center"/>
          </w:tcPr>
          <w:p w14:paraId="2F76CCA3" w14:textId="77777777" w:rsidR="00EF30D8" w:rsidRPr="00DE0078" w:rsidRDefault="00EF30D8" w:rsidP="007E1198">
            <w:pPr>
              <w:spacing w:line="276" w:lineRule="auto"/>
              <w:rPr>
                <w:rFonts w:eastAsia="Garamond"/>
                <w:lang w:val="sq-AL"/>
              </w:rPr>
            </w:pPr>
            <w:r w:rsidRPr="00DE0078">
              <w:rPr>
                <w:rFonts w:eastAsia="Garamond"/>
                <w:lang w:val="sq-AL"/>
              </w:rPr>
              <w:t>Vërtetim për lirim nga shtetësia e Kosovës</w:t>
            </w:r>
          </w:p>
        </w:tc>
        <w:tc>
          <w:tcPr>
            <w:tcW w:w="1435" w:type="dxa"/>
            <w:shd w:val="clear" w:color="auto" w:fill="auto"/>
          </w:tcPr>
          <w:p w14:paraId="7B9568D2" w14:textId="77777777" w:rsidR="00EF30D8" w:rsidRPr="00DE0078" w:rsidRDefault="00EF30D8" w:rsidP="007E1198">
            <w:pPr>
              <w:spacing w:line="276" w:lineRule="auto"/>
              <w:rPr>
                <w:rFonts w:eastAsia="Garamond"/>
                <w:lang w:val="sq-AL"/>
              </w:rPr>
            </w:pPr>
            <w:r w:rsidRPr="00DE0078">
              <w:rPr>
                <w:rFonts w:eastAsia="Garamond"/>
                <w:b/>
                <w:lang w:val="sq-AL"/>
              </w:rPr>
              <w:t xml:space="preserve">               0 €</w:t>
            </w:r>
          </w:p>
        </w:tc>
      </w:tr>
      <w:tr w:rsidR="00EF30D8" w:rsidRPr="00DE0078" w14:paraId="26F96C6E" w14:textId="77777777" w:rsidTr="007E1198">
        <w:trPr>
          <w:trHeight w:val="227"/>
        </w:trPr>
        <w:tc>
          <w:tcPr>
            <w:tcW w:w="682" w:type="dxa"/>
            <w:shd w:val="clear" w:color="auto" w:fill="auto"/>
            <w:vAlign w:val="center"/>
          </w:tcPr>
          <w:p w14:paraId="00E08287" w14:textId="52916561" w:rsidR="00EF30D8" w:rsidRPr="00DE0078" w:rsidRDefault="00EF30D8" w:rsidP="00BB788F">
            <w:pPr>
              <w:spacing w:line="276" w:lineRule="auto"/>
              <w:rPr>
                <w:rFonts w:eastAsia="Garamond"/>
                <w:lang w:val="sq-AL"/>
              </w:rPr>
            </w:pPr>
            <w:r w:rsidRPr="00DE0078">
              <w:rPr>
                <w:rFonts w:eastAsia="Garamond"/>
                <w:lang w:val="sq-AL"/>
              </w:rPr>
              <w:t>2.</w:t>
            </w:r>
          </w:p>
        </w:tc>
        <w:tc>
          <w:tcPr>
            <w:tcW w:w="7383" w:type="dxa"/>
            <w:shd w:val="clear" w:color="auto" w:fill="auto"/>
            <w:vAlign w:val="center"/>
          </w:tcPr>
          <w:p w14:paraId="3FFC1A5C" w14:textId="77777777" w:rsidR="00EF30D8" w:rsidRPr="00DE0078" w:rsidRDefault="00EF30D8" w:rsidP="007E1198">
            <w:pPr>
              <w:spacing w:line="276" w:lineRule="auto"/>
              <w:rPr>
                <w:rFonts w:eastAsia="Garamond"/>
                <w:lang w:val="sq-AL"/>
              </w:rPr>
            </w:pPr>
            <w:r w:rsidRPr="00DE0078">
              <w:rPr>
                <w:rFonts w:eastAsia="Garamond"/>
                <w:lang w:val="sq-AL"/>
              </w:rPr>
              <w:t>Vërtetim për pranimin e shtetësisë së Kosovës</w:t>
            </w:r>
          </w:p>
        </w:tc>
        <w:tc>
          <w:tcPr>
            <w:tcW w:w="1435" w:type="dxa"/>
            <w:shd w:val="clear" w:color="auto" w:fill="auto"/>
          </w:tcPr>
          <w:p w14:paraId="458C006F" w14:textId="77777777" w:rsidR="00EF30D8" w:rsidRPr="00DE0078" w:rsidRDefault="00EF30D8" w:rsidP="007E1198">
            <w:pPr>
              <w:spacing w:line="276" w:lineRule="auto"/>
              <w:ind w:left="395" w:right="-436" w:firstLine="90"/>
              <w:rPr>
                <w:rFonts w:eastAsia="Garamond"/>
                <w:b/>
                <w:lang w:val="sq-AL"/>
              </w:rPr>
            </w:pPr>
            <w:r w:rsidRPr="00DE0078">
              <w:rPr>
                <w:rFonts w:eastAsia="Garamond"/>
                <w:b/>
                <w:lang w:val="sq-AL"/>
              </w:rPr>
              <w:t>0 €</w:t>
            </w:r>
          </w:p>
        </w:tc>
      </w:tr>
      <w:tr w:rsidR="00EF30D8" w:rsidRPr="00DE0078" w14:paraId="6D46E77F" w14:textId="77777777" w:rsidTr="007E1198">
        <w:trPr>
          <w:trHeight w:val="227"/>
        </w:trPr>
        <w:tc>
          <w:tcPr>
            <w:tcW w:w="682" w:type="dxa"/>
            <w:shd w:val="clear" w:color="auto" w:fill="auto"/>
            <w:vAlign w:val="center"/>
          </w:tcPr>
          <w:p w14:paraId="49C18416" w14:textId="3C19951A" w:rsidR="00EF30D8" w:rsidRPr="00DE0078" w:rsidRDefault="00EF30D8" w:rsidP="00BB788F">
            <w:pPr>
              <w:spacing w:line="276" w:lineRule="auto"/>
              <w:rPr>
                <w:rFonts w:eastAsia="Garamond"/>
                <w:lang w:val="sq-AL"/>
              </w:rPr>
            </w:pPr>
            <w:r w:rsidRPr="00DE0078">
              <w:rPr>
                <w:rFonts w:eastAsia="Garamond"/>
                <w:lang w:val="sq-AL"/>
              </w:rPr>
              <w:t>3.</w:t>
            </w:r>
          </w:p>
        </w:tc>
        <w:tc>
          <w:tcPr>
            <w:tcW w:w="7383" w:type="dxa"/>
            <w:shd w:val="clear" w:color="auto" w:fill="auto"/>
            <w:vAlign w:val="center"/>
          </w:tcPr>
          <w:p w14:paraId="1FF52ED0" w14:textId="77777777" w:rsidR="00EF30D8" w:rsidRPr="00DE0078" w:rsidRDefault="00EF30D8" w:rsidP="007E1198">
            <w:pPr>
              <w:spacing w:line="276" w:lineRule="auto"/>
              <w:rPr>
                <w:rFonts w:eastAsia="Garamond"/>
                <w:lang w:val="sq-AL"/>
              </w:rPr>
            </w:pPr>
            <w:r w:rsidRPr="00DE0078">
              <w:rPr>
                <w:rFonts w:eastAsia="Garamond"/>
                <w:lang w:val="sq-AL"/>
              </w:rPr>
              <w:t xml:space="preserve">Vërtetim që personi nuk është nën kujdestari </w:t>
            </w:r>
          </w:p>
        </w:tc>
        <w:tc>
          <w:tcPr>
            <w:tcW w:w="1435" w:type="dxa"/>
            <w:shd w:val="clear" w:color="auto" w:fill="auto"/>
          </w:tcPr>
          <w:p w14:paraId="1C11ADD8" w14:textId="77777777" w:rsidR="00EF30D8" w:rsidRPr="00DE0078" w:rsidRDefault="00EF30D8" w:rsidP="007E1198">
            <w:pPr>
              <w:spacing w:line="276" w:lineRule="auto"/>
              <w:ind w:left="395" w:right="-436" w:firstLine="90"/>
              <w:rPr>
                <w:rFonts w:eastAsia="Garamond"/>
                <w:b/>
                <w:lang w:val="sq-AL"/>
              </w:rPr>
            </w:pPr>
            <w:r w:rsidRPr="00DE0078">
              <w:rPr>
                <w:rFonts w:eastAsia="Garamond"/>
                <w:b/>
                <w:lang w:val="sq-AL"/>
              </w:rPr>
              <w:t>0 €</w:t>
            </w:r>
          </w:p>
        </w:tc>
      </w:tr>
      <w:tr w:rsidR="00EF30D8" w:rsidRPr="00DE0078" w14:paraId="361AC94C" w14:textId="77777777" w:rsidTr="007E1198">
        <w:trPr>
          <w:trHeight w:val="413"/>
        </w:trPr>
        <w:tc>
          <w:tcPr>
            <w:tcW w:w="682" w:type="dxa"/>
            <w:shd w:val="clear" w:color="auto" w:fill="auto"/>
            <w:vAlign w:val="center"/>
          </w:tcPr>
          <w:p w14:paraId="542BDD89" w14:textId="4754918F" w:rsidR="00EF30D8" w:rsidRPr="00DE0078" w:rsidRDefault="00EF30D8" w:rsidP="00BB788F">
            <w:pPr>
              <w:spacing w:line="276" w:lineRule="auto"/>
              <w:rPr>
                <w:rFonts w:eastAsia="Garamond"/>
                <w:lang w:val="sq-AL"/>
              </w:rPr>
            </w:pPr>
            <w:r w:rsidRPr="00DE0078">
              <w:rPr>
                <w:rFonts w:eastAsia="Garamond"/>
                <w:lang w:val="sq-AL"/>
              </w:rPr>
              <w:t>4.</w:t>
            </w:r>
          </w:p>
        </w:tc>
        <w:tc>
          <w:tcPr>
            <w:tcW w:w="7383" w:type="dxa"/>
            <w:shd w:val="clear" w:color="auto" w:fill="auto"/>
            <w:vAlign w:val="center"/>
          </w:tcPr>
          <w:p w14:paraId="31DEA7EA" w14:textId="77777777" w:rsidR="00EF30D8" w:rsidRPr="00DE0078" w:rsidRDefault="00EF30D8" w:rsidP="007E1198">
            <w:pPr>
              <w:spacing w:line="276" w:lineRule="auto"/>
              <w:rPr>
                <w:rFonts w:eastAsia="Garamond"/>
                <w:lang w:val="sq-AL"/>
              </w:rPr>
            </w:pPr>
            <w:r w:rsidRPr="00DE0078">
              <w:rPr>
                <w:rFonts w:eastAsia="Garamond"/>
                <w:lang w:val="sq-AL"/>
              </w:rPr>
              <w:t xml:space="preserve">Vërtetim që personi nuk merr asistencë sociale </w:t>
            </w:r>
          </w:p>
        </w:tc>
        <w:tc>
          <w:tcPr>
            <w:tcW w:w="1435" w:type="dxa"/>
            <w:shd w:val="clear" w:color="auto" w:fill="auto"/>
            <w:vAlign w:val="center"/>
          </w:tcPr>
          <w:p w14:paraId="45DC7900" w14:textId="77777777" w:rsidR="00EF30D8" w:rsidRPr="00DE0078" w:rsidRDefault="00EF30D8" w:rsidP="007E1198">
            <w:pPr>
              <w:spacing w:line="276" w:lineRule="auto"/>
              <w:ind w:left="395" w:right="-436" w:firstLine="90"/>
              <w:rPr>
                <w:rFonts w:eastAsia="Garamond"/>
                <w:b/>
                <w:lang w:val="sq-AL"/>
              </w:rPr>
            </w:pPr>
            <w:r w:rsidRPr="00DE0078">
              <w:rPr>
                <w:rFonts w:eastAsia="Garamond"/>
                <w:b/>
                <w:lang w:val="sq-AL"/>
              </w:rPr>
              <w:t>0 €</w:t>
            </w:r>
          </w:p>
        </w:tc>
      </w:tr>
      <w:tr w:rsidR="00EF30D8" w:rsidRPr="00DE0078" w14:paraId="19516BEC" w14:textId="77777777" w:rsidTr="007E1198">
        <w:trPr>
          <w:trHeight w:val="239"/>
        </w:trPr>
        <w:tc>
          <w:tcPr>
            <w:tcW w:w="682" w:type="dxa"/>
            <w:shd w:val="clear" w:color="auto" w:fill="auto"/>
            <w:vAlign w:val="center"/>
          </w:tcPr>
          <w:p w14:paraId="3CA92959" w14:textId="79793DBD" w:rsidR="00EF30D8" w:rsidRPr="00DE0078" w:rsidRDefault="00EF30D8" w:rsidP="00BB788F">
            <w:pPr>
              <w:spacing w:line="276" w:lineRule="auto"/>
              <w:rPr>
                <w:rFonts w:eastAsia="Garamond"/>
                <w:lang w:val="sq-AL"/>
              </w:rPr>
            </w:pPr>
            <w:r w:rsidRPr="00DE0078">
              <w:rPr>
                <w:rFonts w:eastAsia="Garamond"/>
                <w:lang w:val="sq-AL"/>
              </w:rPr>
              <w:t>5.</w:t>
            </w:r>
          </w:p>
        </w:tc>
        <w:tc>
          <w:tcPr>
            <w:tcW w:w="7383" w:type="dxa"/>
            <w:shd w:val="clear" w:color="auto" w:fill="auto"/>
            <w:vAlign w:val="center"/>
          </w:tcPr>
          <w:p w14:paraId="40A412C6" w14:textId="77777777" w:rsidR="00EF30D8" w:rsidRPr="00DE0078" w:rsidRDefault="00EF30D8" w:rsidP="007E1198">
            <w:pPr>
              <w:spacing w:line="276" w:lineRule="auto"/>
              <w:rPr>
                <w:rFonts w:eastAsia="Garamond"/>
                <w:lang w:val="sq-AL"/>
              </w:rPr>
            </w:pPr>
            <w:r w:rsidRPr="00DE0078">
              <w:rPr>
                <w:rFonts w:eastAsia="Garamond"/>
                <w:lang w:val="sq-AL"/>
              </w:rPr>
              <w:t>Vërtetim për bashkimin familjar</w:t>
            </w:r>
          </w:p>
        </w:tc>
        <w:tc>
          <w:tcPr>
            <w:tcW w:w="1435" w:type="dxa"/>
            <w:shd w:val="clear" w:color="auto" w:fill="auto"/>
          </w:tcPr>
          <w:p w14:paraId="71710ECB" w14:textId="77777777" w:rsidR="00EF30D8" w:rsidRPr="00DE0078" w:rsidRDefault="00EF30D8" w:rsidP="007E1198">
            <w:pPr>
              <w:spacing w:line="276" w:lineRule="auto"/>
              <w:ind w:left="395" w:right="-436" w:firstLine="90"/>
              <w:rPr>
                <w:rFonts w:eastAsia="Garamond"/>
                <w:b/>
                <w:lang w:val="sq-AL"/>
              </w:rPr>
            </w:pPr>
            <w:r w:rsidRPr="00DE0078">
              <w:rPr>
                <w:rFonts w:eastAsia="Garamond"/>
                <w:b/>
                <w:lang w:val="sq-AL"/>
              </w:rPr>
              <w:t>0 €</w:t>
            </w:r>
          </w:p>
        </w:tc>
      </w:tr>
      <w:tr w:rsidR="00EF30D8" w:rsidRPr="00DE0078" w14:paraId="7D9D24E0" w14:textId="77777777" w:rsidTr="007E1198">
        <w:trPr>
          <w:trHeight w:val="227"/>
        </w:trPr>
        <w:tc>
          <w:tcPr>
            <w:tcW w:w="682" w:type="dxa"/>
            <w:shd w:val="clear" w:color="auto" w:fill="auto"/>
            <w:vAlign w:val="center"/>
          </w:tcPr>
          <w:p w14:paraId="63A5FF0B" w14:textId="45569392" w:rsidR="00EF30D8" w:rsidRPr="00DE0078" w:rsidRDefault="00EF30D8" w:rsidP="00BB788F">
            <w:pPr>
              <w:spacing w:line="276" w:lineRule="auto"/>
              <w:rPr>
                <w:rFonts w:eastAsia="Garamond"/>
                <w:lang w:val="sq-AL"/>
              </w:rPr>
            </w:pPr>
            <w:r w:rsidRPr="00DE0078">
              <w:rPr>
                <w:rFonts w:eastAsia="Garamond"/>
                <w:lang w:val="sq-AL"/>
              </w:rPr>
              <w:t>6.</w:t>
            </w:r>
          </w:p>
        </w:tc>
        <w:tc>
          <w:tcPr>
            <w:tcW w:w="7383" w:type="dxa"/>
            <w:shd w:val="clear" w:color="auto" w:fill="auto"/>
            <w:vAlign w:val="center"/>
          </w:tcPr>
          <w:p w14:paraId="72363FAE" w14:textId="77777777" w:rsidR="00EF30D8" w:rsidRPr="00DE0078" w:rsidRDefault="00EF30D8" w:rsidP="007E1198">
            <w:pPr>
              <w:spacing w:line="276" w:lineRule="auto"/>
              <w:rPr>
                <w:rFonts w:eastAsia="Garamond"/>
                <w:lang w:val="sq-AL"/>
              </w:rPr>
            </w:pPr>
            <w:r w:rsidRPr="00DE0078">
              <w:rPr>
                <w:rFonts w:eastAsia="Garamond"/>
                <w:lang w:val="sq-AL"/>
              </w:rPr>
              <w:t>Vërtetim për mbajtje të armës</w:t>
            </w:r>
          </w:p>
        </w:tc>
        <w:tc>
          <w:tcPr>
            <w:tcW w:w="1435" w:type="dxa"/>
            <w:shd w:val="clear" w:color="auto" w:fill="auto"/>
          </w:tcPr>
          <w:p w14:paraId="2635EBA0" w14:textId="77777777" w:rsidR="00EF30D8" w:rsidRPr="00DE0078" w:rsidRDefault="00EF30D8" w:rsidP="007E1198">
            <w:pPr>
              <w:spacing w:line="276" w:lineRule="auto"/>
              <w:ind w:left="395" w:right="-436" w:firstLine="90"/>
              <w:rPr>
                <w:rFonts w:eastAsia="Garamond"/>
                <w:b/>
                <w:lang w:val="sq-AL"/>
              </w:rPr>
            </w:pPr>
            <w:r w:rsidRPr="00DE0078">
              <w:rPr>
                <w:rFonts w:eastAsia="Garamond"/>
                <w:b/>
                <w:lang w:val="sq-AL"/>
              </w:rPr>
              <w:t>0 €</w:t>
            </w:r>
          </w:p>
        </w:tc>
      </w:tr>
      <w:tr w:rsidR="00EF30D8" w:rsidRPr="00DE0078" w14:paraId="6DFAF5C2" w14:textId="77777777" w:rsidTr="007E1198">
        <w:trPr>
          <w:trHeight w:val="227"/>
        </w:trPr>
        <w:tc>
          <w:tcPr>
            <w:tcW w:w="682" w:type="dxa"/>
            <w:shd w:val="clear" w:color="auto" w:fill="auto"/>
            <w:vAlign w:val="center"/>
          </w:tcPr>
          <w:p w14:paraId="109C97B8" w14:textId="3FF95680" w:rsidR="00EF30D8" w:rsidRPr="00DE0078" w:rsidRDefault="00EF30D8" w:rsidP="00BB788F">
            <w:pPr>
              <w:spacing w:line="276" w:lineRule="auto"/>
              <w:rPr>
                <w:rFonts w:eastAsia="Garamond"/>
                <w:lang w:val="sq-AL"/>
              </w:rPr>
            </w:pPr>
            <w:r w:rsidRPr="00DE0078">
              <w:rPr>
                <w:rFonts w:eastAsia="Garamond"/>
                <w:lang w:val="sq-AL"/>
              </w:rPr>
              <w:t>7.</w:t>
            </w:r>
          </w:p>
        </w:tc>
        <w:tc>
          <w:tcPr>
            <w:tcW w:w="7383" w:type="dxa"/>
            <w:shd w:val="clear" w:color="auto" w:fill="auto"/>
            <w:vAlign w:val="center"/>
          </w:tcPr>
          <w:p w14:paraId="62752883" w14:textId="77777777" w:rsidR="00EF30D8" w:rsidRPr="00DE0078" w:rsidRDefault="00EF30D8" w:rsidP="007E1198">
            <w:pPr>
              <w:spacing w:line="276" w:lineRule="auto"/>
              <w:rPr>
                <w:rFonts w:eastAsia="Garamond"/>
                <w:lang w:val="sq-AL"/>
              </w:rPr>
            </w:pPr>
            <w:r w:rsidRPr="00DE0078">
              <w:rPr>
                <w:rFonts w:eastAsia="Garamond"/>
                <w:lang w:val="sq-AL"/>
              </w:rPr>
              <w:t xml:space="preserve">Çdo vërtetim tjetër </w:t>
            </w:r>
          </w:p>
        </w:tc>
        <w:tc>
          <w:tcPr>
            <w:tcW w:w="1435" w:type="dxa"/>
            <w:shd w:val="clear" w:color="auto" w:fill="auto"/>
          </w:tcPr>
          <w:p w14:paraId="43A00C0C" w14:textId="77777777" w:rsidR="00EF30D8" w:rsidRPr="00DE0078" w:rsidRDefault="00EF30D8" w:rsidP="007E1198">
            <w:pPr>
              <w:spacing w:line="276" w:lineRule="auto"/>
              <w:ind w:left="395" w:right="-436" w:firstLine="90"/>
              <w:rPr>
                <w:rFonts w:eastAsia="Garamond"/>
                <w:b/>
                <w:lang w:val="sq-AL"/>
              </w:rPr>
            </w:pPr>
            <w:r w:rsidRPr="00DE0078">
              <w:rPr>
                <w:rFonts w:eastAsia="Garamond"/>
                <w:b/>
                <w:lang w:val="sq-AL"/>
              </w:rPr>
              <w:t>0 €</w:t>
            </w:r>
          </w:p>
        </w:tc>
      </w:tr>
      <w:tr w:rsidR="00EF30D8" w:rsidRPr="00DE0078" w14:paraId="43B7F815" w14:textId="77777777" w:rsidTr="007E1198">
        <w:trPr>
          <w:trHeight w:val="427"/>
        </w:trPr>
        <w:tc>
          <w:tcPr>
            <w:tcW w:w="682" w:type="dxa"/>
            <w:shd w:val="clear" w:color="auto" w:fill="auto"/>
            <w:vAlign w:val="center"/>
          </w:tcPr>
          <w:p w14:paraId="4FB305AB" w14:textId="1935D24B" w:rsidR="00EF30D8" w:rsidRPr="00DE0078" w:rsidRDefault="00EF30D8" w:rsidP="00BB788F">
            <w:pPr>
              <w:spacing w:line="276" w:lineRule="auto"/>
              <w:rPr>
                <w:rFonts w:eastAsia="Garamond"/>
                <w:color w:val="00B050"/>
                <w:lang w:val="sq-AL"/>
              </w:rPr>
            </w:pPr>
            <w:r w:rsidRPr="00DE0078">
              <w:rPr>
                <w:rFonts w:eastAsia="Garamond"/>
                <w:lang w:val="sq-AL"/>
              </w:rPr>
              <w:t>8.</w:t>
            </w:r>
          </w:p>
        </w:tc>
        <w:tc>
          <w:tcPr>
            <w:tcW w:w="7383" w:type="dxa"/>
            <w:shd w:val="clear" w:color="auto" w:fill="auto"/>
            <w:vAlign w:val="center"/>
          </w:tcPr>
          <w:p w14:paraId="21ED4412" w14:textId="59A139DE" w:rsidR="00EF30D8" w:rsidRPr="00DE0078" w:rsidRDefault="00BB788F" w:rsidP="007E1198">
            <w:pPr>
              <w:spacing w:line="276" w:lineRule="auto"/>
              <w:rPr>
                <w:rFonts w:eastAsia="Garamond"/>
                <w:lang w:val="sq-AL"/>
              </w:rPr>
            </w:pPr>
            <w:r w:rsidRPr="00DE0078">
              <w:rPr>
                <w:rFonts w:eastAsia="Garamond"/>
                <w:lang w:val="sq-AL"/>
              </w:rPr>
              <w:t>Kërkesë</w:t>
            </w:r>
            <w:r w:rsidR="00EF30D8" w:rsidRPr="00DE0078">
              <w:rPr>
                <w:rFonts w:eastAsia="Garamond"/>
                <w:lang w:val="sq-AL"/>
              </w:rPr>
              <w:t xml:space="preserve"> për regjistrim të mëvonshëm të fëmijëve </w:t>
            </w:r>
          </w:p>
        </w:tc>
        <w:tc>
          <w:tcPr>
            <w:tcW w:w="1435" w:type="dxa"/>
            <w:shd w:val="clear" w:color="auto" w:fill="auto"/>
          </w:tcPr>
          <w:p w14:paraId="26591CF0" w14:textId="77777777" w:rsidR="00EF30D8" w:rsidRPr="00DE0078" w:rsidRDefault="00EF30D8" w:rsidP="007E1198">
            <w:pPr>
              <w:spacing w:line="276" w:lineRule="auto"/>
              <w:ind w:left="395" w:right="-436" w:firstLine="90"/>
              <w:rPr>
                <w:rFonts w:eastAsia="Garamond"/>
                <w:b/>
                <w:lang w:val="sq-AL"/>
              </w:rPr>
            </w:pPr>
            <w:r w:rsidRPr="00DE0078">
              <w:rPr>
                <w:rFonts w:eastAsia="Garamond"/>
                <w:b/>
                <w:lang w:val="sq-AL"/>
              </w:rPr>
              <w:t>0 €</w:t>
            </w:r>
          </w:p>
        </w:tc>
      </w:tr>
    </w:tbl>
    <w:p w14:paraId="40D13627" w14:textId="0D4A27FB" w:rsidR="00BB788F" w:rsidRDefault="00085A53" w:rsidP="00EF30D8">
      <w:pPr>
        <w:pStyle w:val="Heading1"/>
        <w:jc w:val="left"/>
        <w:rPr>
          <w:rFonts w:ascii="Times New Roman" w:eastAsia="Garamond" w:hAnsi="Times New Roman" w:cs="Times New Roman"/>
          <w:b w:val="0"/>
          <w:lang w:val="sq-AL"/>
        </w:rPr>
      </w:pPr>
      <w:bookmarkStart w:id="214" w:name="_Toc127191760"/>
      <w:r>
        <w:rPr>
          <w:rFonts w:ascii="Times New Roman" w:eastAsia="Garamond" w:hAnsi="Times New Roman" w:cs="Times New Roman"/>
          <w:lang w:val="sq-AL"/>
        </w:rPr>
        <w:t>9</w:t>
      </w:r>
      <w:r w:rsidRPr="00263E57">
        <w:rPr>
          <w:rFonts w:ascii="Times New Roman" w:eastAsia="Garamond" w:hAnsi="Times New Roman" w:cs="Times New Roman"/>
          <w:b w:val="0"/>
          <w:lang w:val="sq-AL"/>
        </w:rPr>
        <w:t xml:space="preserve">. </w:t>
      </w:r>
      <w:r w:rsidR="00263E57" w:rsidRPr="00263E57">
        <w:rPr>
          <w:rFonts w:ascii="Times New Roman" w:eastAsia="Garamond" w:hAnsi="Times New Roman" w:cs="Times New Roman"/>
          <w:b w:val="0"/>
          <w:lang w:val="sq-AL"/>
        </w:rPr>
        <w:t xml:space="preserve">       Si dhe te gjitha sherbimet tjera e qe nuk jane te listuara me larte,  e ofrohen nga QPS jane pa pagese</w:t>
      </w:r>
      <w:bookmarkEnd w:id="214"/>
    </w:p>
    <w:p w14:paraId="70EC7CA1" w14:textId="77777777" w:rsidR="00E21185" w:rsidRPr="00E21185" w:rsidRDefault="00E21185" w:rsidP="00E21185">
      <w:pPr>
        <w:rPr>
          <w:rFonts w:eastAsia="Garamond"/>
          <w:lang w:val="sq-AL"/>
        </w:rPr>
      </w:pPr>
    </w:p>
    <w:p w14:paraId="2E283BE0" w14:textId="77777777" w:rsidR="00E069B2" w:rsidRPr="00E069B2" w:rsidRDefault="00E069B2" w:rsidP="00E069B2">
      <w:pPr>
        <w:rPr>
          <w:rFonts w:eastAsia="Garamond"/>
          <w:lang w:val="sq-AL"/>
        </w:rPr>
      </w:pPr>
    </w:p>
    <w:p w14:paraId="542A1596" w14:textId="08DFD063" w:rsidR="00EF30D8" w:rsidRPr="00DE0078" w:rsidRDefault="00E21185" w:rsidP="00E21185">
      <w:pPr>
        <w:pStyle w:val="Tarifa01"/>
      </w:pPr>
      <w:bookmarkStart w:id="215" w:name="_Toc126563171"/>
      <w:bookmarkStart w:id="216" w:name="_Toc127191761"/>
      <w:r>
        <w:t>12</w:t>
      </w:r>
      <w:r w:rsidR="00EF30D8" w:rsidRPr="00DE0078">
        <w:t>. DREJTORIA E ARSIMIT</w:t>
      </w:r>
      <w:bookmarkEnd w:id="215"/>
      <w:bookmarkEnd w:id="216"/>
    </w:p>
    <w:p w14:paraId="6D8AF75A" w14:textId="77777777" w:rsidR="00EF30D8" w:rsidRPr="00DE0078" w:rsidRDefault="00EF30D8" w:rsidP="00EF30D8">
      <w:pPr>
        <w:jc w:val="both"/>
        <w:rPr>
          <w:rFonts w:eastAsia="Garamond"/>
          <w:color w:val="FF0000"/>
          <w:lang w:val="sq-AL"/>
        </w:rPr>
      </w:pPr>
    </w:p>
    <w:p w14:paraId="07402C10" w14:textId="124B98B5" w:rsidR="00EF30D8" w:rsidRPr="00DE0078" w:rsidRDefault="00EF30D8" w:rsidP="00E21185">
      <w:pPr>
        <w:pStyle w:val="Tarifa02"/>
      </w:pPr>
      <w:bookmarkStart w:id="217" w:name="_1baon6m" w:colFirst="0" w:colLast="0"/>
      <w:bookmarkStart w:id="218" w:name="_Toc119252278"/>
      <w:bookmarkStart w:id="219" w:name="_Toc126563172"/>
      <w:bookmarkStart w:id="220" w:name="_Toc127191762"/>
      <w:bookmarkEnd w:id="217"/>
      <w:r w:rsidRPr="00DE0078">
        <w:lastRenderedPageBreak/>
        <w:t>Neni 3</w:t>
      </w:r>
      <w:bookmarkEnd w:id="218"/>
      <w:bookmarkEnd w:id="219"/>
      <w:r w:rsidR="0088344F">
        <w:t>6</w:t>
      </w:r>
      <w:bookmarkEnd w:id="220"/>
    </w:p>
    <w:p w14:paraId="43E718BC" w14:textId="7DC74BB2" w:rsidR="00EF30D8" w:rsidRPr="00DE0078" w:rsidRDefault="00EF30D8" w:rsidP="00E21185">
      <w:pPr>
        <w:pStyle w:val="Tarifa02"/>
      </w:pPr>
      <w:bookmarkStart w:id="221" w:name="_pkwqa1" w:colFirst="0" w:colLast="0"/>
      <w:bookmarkStart w:id="222" w:name="_Toc119252279"/>
      <w:bookmarkStart w:id="223" w:name="_Toc126563173"/>
      <w:bookmarkStart w:id="224" w:name="_Toc127191763"/>
      <w:bookmarkEnd w:id="221"/>
      <w:r w:rsidRPr="00DE0078">
        <w:t>Mësimi për të rritur (niveli i mesëm)</w:t>
      </w:r>
      <w:bookmarkEnd w:id="222"/>
      <w:bookmarkEnd w:id="223"/>
      <w:bookmarkEnd w:id="224"/>
    </w:p>
    <w:p w14:paraId="13ACC39C" w14:textId="77777777" w:rsidR="00EF30D8" w:rsidRPr="00DE0078" w:rsidRDefault="00EF30D8" w:rsidP="00EF30D8">
      <w:pPr>
        <w:rPr>
          <w:rFonts w:eastAsia="Garamond"/>
          <w:lang w:val="sq-AL"/>
        </w:rPr>
      </w:pPr>
    </w:p>
    <w:p w14:paraId="65D8ECF2" w14:textId="755A440C" w:rsidR="00EF30D8" w:rsidRPr="00DE0078" w:rsidRDefault="00EF30D8" w:rsidP="00EF30D8">
      <w:pPr>
        <w:spacing w:line="276" w:lineRule="auto"/>
        <w:rPr>
          <w:rFonts w:eastAsia="Garamond"/>
          <w:lang w:val="sq-AL"/>
        </w:rPr>
      </w:pPr>
      <w:r w:rsidRPr="00DE0078">
        <w:rPr>
          <w:rFonts w:eastAsia="Garamond"/>
          <w:lang w:val="sq-AL"/>
        </w:rPr>
        <w:t>1. Regjistrimi i vitit</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lang w:val="sq-AL"/>
        </w:rPr>
        <w:tab/>
        <w:t xml:space="preserve">               </w:t>
      </w:r>
      <w:r w:rsidRPr="00DE0078">
        <w:rPr>
          <w:rFonts w:eastAsia="Garamond"/>
          <w:b/>
          <w:lang w:val="sq-AL"/>
        </w:rPr>
        <w:t>100 €</w:t>
      </w:r>
    </w:p>
    <w:p w14:paraId="4E06DF5F" w14:textId="48B57FBC" w:rsidR="00EF30D8" w:rsidRPr="00DE0078" w:rsidRDefault="00EF30D8" w:rsidP="00EF30D8">
      <w:pPr>
        <w:spacing w:line="276" w:lineRule="auto"/>
        <w:rPr>
          <w:rFonts w:eastAsia="Garamond"/>
          <w:lang w:val="sq-AL"/>
        </w:rPr>
      </w:pPr>
      <w:r w:rsidRPr="00DE0078">
        <w:rPr>
          <w:rFonts w:eastAsia="Garamond"/>
          <w:lang w:val="sq-AL"/>
        </w:rPr>
        <w:t>2. Lënda e praktikës profesionale</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b/>
          <w:lang w:val="sq-AL"/>
        </w:rPr>
        <w:t xml:space="preserve">                 50 €</w:t>
      </w:r>
    </w:p>
    <w:p w14:paraId="78B42915" w14:textId="7D2CFE4F" w:rsidR="00EF30D8" w:rsidRPr="00DE0078" w:rsidRDefault="00EF30D8" w:rsidP="00EF30D8">
      <w:pPr>
        <w:spacing w:line="276" w:lineRule="auto"/>
        <w:rPr>
          <w:rFonts w:eastAsia="Garamond"/>
          <w:lang w:val="sq-AL"/>
        </w:rPr>
      </w:pPr>
      <w:r w:rsidRPr="00DE0078">
        <w:rPr>
          <w:rFonts w:eastAsia="Garamond"/>
          <w:lang w:val="sq-AL"/>
        </w:rPr>
        <w:t>3. Provimi diferencial</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lang w:val="sq-AL"/>
        </w:rPr>
        <w:tab/>
      </w:r>
      <w:r w:rsidRPr="00DE0078">
        <w:rPr>
          <w:rFonts w:eastAsia="Garamond"/>
          <w:lang w:val="sq-AL"/>
        </w:rPr>
        <w:tab/>
        <w:t xml:space="preserve">                 </w:t>
      </w:r>
      <w:r w:rsidR="00BB788F" w:rsidRPr="00DE0078">
        <w:rPr>
          <w:rFonts w:eastAsia="Garamond"/>
          <w:lang w:val="sq-AL"/>
        </w:rPr>
        <w:t xml:space="preserve">           </w:t>
      </w:r>
      <w:r w:rsidRPr="00DE0078">
        <w:rPr>
          <w:rFonts w:eastAsia="Garamond"/>
          <w:b/>
          <w:lang w:val="sq-AL"/>
        </w:rPr>
        <w:t>10 €</w:t>
      </w:r>
    </w:p>
    <w:p w14:paraId="32990836" w14:textId="59BB2FFE" w:rsidR="00EF30D8" w:rsidRPr="00DE0078" w:rsidRDefault="00EF30D8" w:rsidP="00EF30D8">
      <w:pPr>
        <w:spacing w:line="276" w:lineRule="auto"/>
        <w:rPr>
          <w:rFonts w:eastAsia="Garamond"/>
          <w:lang w:val="sq-AL"/>
        </w:rPr>
      </w:pPr>
      <w:r w:rsidRPr="00DE0078">
        <w:rPr>
          <w:rFonts w:eastAsia="Garamond"/>
          <w:lang w:val="sq-AL"/>
        </w:rPr>
        <w:t>4. Provimet përfundimtare të klasës (vlerësimi i brendshëm dhe lës</w:t>
      </w:r>
      <w:r w:rsidR="00BB788F" w:rsidRPr="00DE0078">
        <w:rPr>
          <w:rFonts w:eastAsia="Garamond"/>
          <w:lang w:val="sq-AL"/>
        </w:rPr>
        <w:t xml:space="preserve">himi i certifikatës)           </w:t>
      </w:r>
      <w:r w:rsidRPr="00DE0078">
        <w:rPr>
          <w:rFonts w:eastAsia="Garamond"/>
          <w:lang w:val="sq-AL"/>
        </w:rPr>
        <w:t xml:space="preserve"> </w:t>
      </w:r>
      <w:r w:rsidRPr="00DE0078">
        <w:rPr>
          <w:rFonts w:eastAsia="Garamond"/>
          <w:b/>
          <w:lang w:val="sq-AL"/>
        </w:rPr>
        <w:t>30 €</w:t>
      </w:r>
    </w:p>
    <w:p w14:paraId="33DCC394" w14:textId="3D9663C3" w:rsidR="00EF30D8" w:rsidRPr="00DE0078" w:rsidRDefault="00EF30D8" w:rsidP="00EF30D8">
      <w:pPr>
        <w:spacing w:line="276" w:lineRule="auto"/>
        <w:rPr>
          <w:rFonts w:eastAsia="Garamond"/>
          <w:lang w:val="sq-AL"/>
        </w:rPr>
      </w:pPr>
      <w:r w:rsidRPr="00DE0078">
        <w:rPr>
          <w:rFonts w:eastAsia="Garamond"/>
          <w:lang w:val="sq-AL"/>
        </w:rPr>
        <w:t>5. Diploma e përfundimit të shkollimit</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20 €</w:t>
      </w:r>
    </w:p>
    <w:p w14:paraId="3747D4F1" w14:textId="015086BA" w:rsidR="00EF30D8" w:rsidRPr="00DE0078" w:rsidRDefault="00EF30D8" w:rsidP="00EF30D8">
      <w:pPr>
        <w:spacing w:line="276" w:lineRule="auto"/>
        <w:rPr>
          <w:rFonts w:eastAsia="Garamond"/>
          <w:lang w:val="sq-AL"/>
        </w:rPr>
      </w:pPr>
      <w:r w:rsidRPr="00DE0078">
        <w:rPr>
          <w:rFonts w:eastAsia="Garamond"/>
          <w:lang w:val="sq-AL"/>
        </w:rPr>
        <w:t>6. Lënda me shkrim dhe me gojë</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10 €</w:t>
      </w:r>
    </w:p>
    <w:p w14:paraId="59C0E2AA" w14:textId="77777777" w:rsidR="00EF30D8" w:rsidRPr="00DE0078" w:rsidRDefault="00EF30D8" w:rsidP="00EF30D8">
      <w:pPr>
        <w:jc w:val="both"/>
        <w:rPr>
          <w:rFonts w:eastAsia="Garamond"/>
          <w:color w:val="FF0000"/>
          <w:lang w:val="sq-AL"/>
        </w:rPr>
      </w:pPr>
    </w:p>
    <w:p w14:paraId="57C467AD" w14:textId="75329675" w:rsidR="00EF30D8" w:rsidRPr="00DE0078" w:rsidRDefault="00EF30D8" w:rsidP="00E21185">
      <w:pPr>
        <w:pStyle w:val="Tarifa02"/>
      </w:pPr>
      <w:bookmarkStart w:id="225" w:name="_Toc119252280"/>
      <w:bookmarkStart w:id="226" w:name="_Toc126563174"/>
      <w:bookmarkStart w:id="227" w:name="_Toc127191764"/>
      <w:r w:rsidRPr="00DE0078">
        <w:t>Neni 3</w:t>
      </w:r>
      <w:bookmarkEnd w:id="225"/>
      <w:bookmarkEnd w:id="226"/>
      <w:r w:rsidR="0088344F">
        <w:t>7</w:t>
      </w:r>
      <w:bookmarkEnd w:id="227"/>
    </w:p>
    <w:p w14:paraId="24CA4279" w14:textId="56AA0512" w:rsidR="00EF30D8" w:rsidRPr="00DE0078" w:rsidRDefault="00EF30D8" w:rsidP="00E21185">
      <w:pPr>
        <w:pStyle w:val="Tarifa02"/>
      </w:pPr>
      <w:bookmarkStart w:id="228" w:name="_1opuj5n" w:colFirst="0" w:colLast="0"/>
      <w:bookmarkStart w:id="229" w:name="_Toc119252281"/>
      <w:bookmarkStart w:id="230" w:name="_Toc126563175"/>
      <w:bookmarkStart w:id="231" w:name="_Toc127191765"/>
      <w:bookmarkEnd w:id="228"/>
      <w:r w:rsidRPr="00DE0078">
        <w:t>Riprovimet e mësimit për të rritur pas kalimit të afatit ligjor të provimeve</w:t>
      </w:r>
      <w:bookmarkEnd w:id="229"/>
      <w:bookmarkEnd w:id="230"/>
      <w:bookmarkEnd w:id="231"/>
    </w:p>
    <w:p w14:paraId="7E64E1A3" w14:textId="77777777" w:rsidR="00EF30D8" w:rsidRPr="00DE0078" w:rsidRDefault="00EF30D8" w:rsidP="00EF30D8">
      <w:pPr>
        <w:rPr>
          <w:rFonts w:eastAsia="Garamond"/>
          <w:lang w:val="sq-AL"/>
        </w:rPr>
      </w:pPr>
    </w:p>
    <w:p w14:paraId="7F312791" w14:textId="6A375D45" w:rsidR="00EF30D8" w:rsidRPr="00DE0078" w:rsidRDefault="00EF30D8" w:rsidP="00EF30D8">
      <w:pPr>
        <w:spacing w:line="276" w:lineRule="auto"/>
        <w:rPr>
          <w:rFonts w:eastAsia="Garamond"/>
          <w:lang w:val="sq-AL"/>
        </w:rPr>
      </w:pPr>
      <w:r w:rsidRPr="00DE0078">
        <w:rPr>
          <w:rFonts w:eastAsia="Garamond"/>
          <w:lang w:val="sq-AL"/>
        </w:rPr>
        <w:t>1. Lënda e praktikës profesionale</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15 €</w:t>
      </w:r>
    </w:p>
    <w:p w14:paraId="1BC7E189" w14:textId="30F6926A" w:rsidR="00EF30D8" w:rsidRPr="00DE0078" w:rsidRDefault="00EF30D8" w:rsidP="00EF30D8">
      <w:pPr>
        <w:spacing w:line="276" w:lineRule="auto"/>
        <w:rPr>
          <w:rFonts w:eastAsia="Garamond"/>
          <w:lang w:val="sq-AL"/>
        </w:rPr>
      </w:pPr>
      <w:r w:rsidRPr="00DE0078">
        <w:rPr>
          <w:rFonts w:eastAsia="Garamond"/>
          <w:lang w:val="sq-AL"/>
        </w:rPr>
        <w:t>2. Lënda me shkrim dhe me gojë</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b/>
          <w:lang w:val="sq-AL"/>
        </w:rPr>
        <w:t xml:space="preserve">                 10 €</w:t>
      </w:r>
    </w:p>
    <w:p w14:paraId="5E2401FC" w14:textId="225B59D5" w:rsidR="00EF30D8" w:rsidRPr="00DE0078" w:rsidRDefault="00EF30D8" w:rsidP="00EF30D8">
      <w:pPr>
        <w:spacing w:line="276" w:lineRule="auto"/>
        <w:rPr>
          <w:rFonts w:eastAsia="Garamond"/>
          <w:lang w:val="sq-AL"/>
        </w:rPr>
      </w:pPr>
      <w:r w:rsidRPr="00DE0078">
        <w:rPr>
          <w:rFonts w:eastAsia="Garamond"/>
          <w:lang w:val="sq-AL"/>
        </w:rPr>
        <w:t>3. Lënda me gojë</w:t>
      </w:r>
      <w:r w:rsidRPr="00DE0078">
        <w:rPr>
          <w:rFonts w:eastAsia="Garamond"/>
          <w:lang w:val="sq-AL"/>
        </w:rPr>
        <w:tab/>
        <w:t xml:space="preserve">   </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8 €</w:t>
      </w:r>
    </w:p>
    <w:p w14:paraId="266D09C0" w14:textId="77777777" w:rsidR="00EF30D8" w:rsidRPr="00DE0078" w:rsidRDefault="00EF30D8" w:rsidP="00EF30D8">
      <w:pPr>
        <w:rPr>
          <w:rFonts w:eastAsia="Garamond"/>
          <w:lang w:val="sq-AL"/>
        </w:rPr>
      </w:pPr>
    </w:p>
    <w:p w14:paraId="401BBF20" w14:textId="4466A531" w:rsidR="00EF30D8" w:rsidRPr="00DE0078" w:rsidRDefault="00EF30D8" w:rsidP="00E21185">
      <w:pPr>
        <w:pStyle w:val="Tarifa02"/>
      </w:pPr>
      <w:bookmarkStart w:id="232" w:name="_Toc119252282"/>
      <w:bookmarkStart w:id="233" w:name="_Toc126563176"/>
      <w:bookmarkStart w:id="234" w:name="_Toc127191766"/>
      <w:r w:rsidRPr="00DE0078">
        <w:t xml:space="preserve">Neni </w:t>
      </w:r>
      <w:bookmarkEnd w:id="232"/>
      <w:r w:rsidR="00272CBA" w:rsidRPr="00DE0078">
        <w:t>3</w:t>
      </w:r>
      <w:bookmarkEnd w:id="233"/>
      <w:r w:rsidR="0088344F">
        <w:t>8</w:t>
      </w:r>
      <w:bookmarkEnd w:id="234"/>
    </w:p>
    <w:p w14:paraId="03800732" w14:textId="5B1187E0" w:rsidR="00EF30D8" w:rsidRPr="00DE0078" w:rsidRDefault="00EF30D8" w:rsidP="00E21185">
      <w:pPr>
        <w:pStyle w:val="Tarifa02"/>
      </w:pPr>
      <w:bookmarkStart w:id="235" w:name="_2nusc19" w:colFirst="0" w:colLast="0"/>
      <w:bookmarkStart w:id="236" w:name="_Toc119252283"/>
      <w:bookmarkStart w:id="237" w:name="_Toc126563177"/>
      <w:bookmarkStart w:id="238" w:name="_Toc127191767"/>
      <w:bookmarkEnd w:id="235"/>
      <w:r w:rsidRPr="00DE0078">
        <w:t>Provimet e klasës</w:t>
      </w:r>
      <w:bookmarkEnd w:id="236"/>
      <w:bookmarkEnd w:id="237"/>
      <w:bookmarkEnd w:id="238"/>
    </w:p>
    <w:p w14:paraId="61A0B119" w14:textId="3E584A62" w:rsidR="00EF30D8" w:rsidRPr="00DE0078" w:rsidRDefault="00EF30D8" w:rsidP="00EF30D8">
      <w:pPr>
        <w:spacing w:line="276" w:lineRule="auto"/>
        <w:rPr>
          <w:rFonts w:eastAsia="Garamond"/>
          <w:lang w:val="sq-AL"/>
        </w:rPr>
      </w:pPr>
      <w:r w:rsidRPr="00DE0078">
        <w:rPr>
          <w:rFonts w:eastAsia="Garamond"/>
          <w:lang w:val="sq-AL"/>
        </w:rPr>
        <w:t>1. Lënda e praktikës profesionale</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10 €</w:t>
      </w:r>
    </w:p>
    <w:p w14:paraId="6CB7052A" w14:textId="0C7DDAED" w:rsidR="00EF30D8" w:rsidRPr="00DE0078" w:rsidRDefault="00EF30D8" w:rsidP="00EF30D8">
      <w:pPr>
        <w:spacing w:line="276" w:lineRule="auto"/>
        <w:rPr>
          <w:rFonts w:eastAsia="Garamond"/>
          <w:lang w:val="sq-AL"/>
        </w:rPr>
      </w:pPr>
      <w:r w:rsidRPr="00DE0078">
        <w:rPr>
          <w:rFonts w:eastAsia="Garamond"/>
          <w:lang w:val="sq-AL"/>
        </w:rPr>
        <w:t>2. Lënda me shkrim dhe me gojë</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8 €</w:t>
      </w:r>
    </w:p>
    <w:p w14:paraId="444E0A7A" w14:textId="6FD8C444" w:rsidR="00EF30D8" w:rsidRPr="00DE0078" w:rsidRDefault="00EF30D8" w:rsidP="00EF30D8">
      <w:pPr>
        <w:spacing w:line="276" w:lineRule="auto"/>
        <w:rPr>
          <w:rFonts w:eastAsia="Garamond"/>
          <w:lang w:val="sq-AL"/>
        </w:rPr>
      </w:pPr>
      <w:r w:rsidRPr="00DE0078">
        <w:rPr>
          <w:rFonts w:eastAsia="Garamond"/>
          <w:lang w:val="sq-AL"/>
        </w:rPr>
        <w:t>3. Lënda me gojë</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6 €</w:t>
      </w:r>
    </w:p>
    <w:p w14:paraId="00F4CBA8" w14:textId="77777777" w:rsidR="00EF30D8" w:rsidRPr="00DE0078" w:rsidRDefault="00EF30D8" w:rsidP="00EF30D8">
      <w:pPr>
        <w:rPr>
          <w:rFonts w:eastAsia="Garamond"/>
          <w:lang w:val="sq-AL"/>
        </w:rPr>
      </w:pPr>
    </w:p>
    <w:p w14:paraId="4A359DA2" w14:textId="7006E76F" w:rsidR="00EF30D8" w:rsidRPr="00DE0078" w:rsidRDefault="00EF30D8" w:rsidP="00E21185">
      <w:pPr>
        <w:pStyle w:val="Tarifa02"/>
      </w:pPr>
      <w:bookmarkStart w:id="239" w:name="_Toc119252284"/>
      <w:bookmarkStart w:id="240" w:name="_Toc126563178"/>
      <w:bookmarkStart w:id="241" w:name="_Toc127191768"/>
      <w:r w:rsidRPr="00DE0078">
        <w:t xml:space="preserve">Neni </w:t>
      </w:r>
      <w:bookmarkEnd w:id="239"/>
      <w:bookmarkEnd w:id="240"/>
      <w:r w:rsidR="0088344F">
        <w:t>39</w:t>
      </w:r>
      <w:bookmarkEnd w:id="241"/>
    </w:p>
    <w:p w14:paraId="05ED3323" w14:textId="7FC0BE76" w:rsidR="00EF30D8" w:rsidRPr="00DE0078" w:rsidRDefault="00EF30D8" w:rsidP="00E21185">
      <w:pPr>
        <w:pStyle w:val="Tarifa02"/>
      </w:pPr>
      <w:bookmarkStart w:id="242" w:name="_3mzq4wv" w:colFirst="0" w:colLast="0"/>
      <w:bookmarkStart w:id="243" w:name="_Toc119252285"/>
      <w:bookmarkStart w:id="244" w:name="_Toc126563179"/>
      <w:bookmarkStart w:id="245" w:name="_Toc127191769"/>
      <w:bookmarkEnd w:id="242"/>
      <w:r w:rsidRPr="00DE0078">
        <w:t>Kurset afatshkurta për ushtrimin e aktiviteteve zejtare</w:t>
      </w:r>
      <w:bookmarkEnd w:id="243"/>
      <w:bookmarkEnd w:id="244"/>
      <w:bookmarkEnd w:id="245"/>
    </w:p>
    <w:p w14:paraId="77CF7823" w14:textId="629215F8" w:rsidR="00EF30D8" w:rsidRPr="00DE0078" w:rsidRDefault="00EF30D8" w:rsidP="00EF30D8">
      <w:pPr>
        <w:spacing w:line="276" w:lineRule="auto"/>
        <w:rPr>
          <w:rFonts w:eastAsia="Garamond"/>
          <w:lang w:val="sq-AL"/>
        </w:rPr>
      </w:pPr>
      <w:r w:rsidRPr="00DE0078">
        <w:rPr>
          <w:rFonts w:eastAsia="Garamond"/>
          <w:lang w:val="sq-AL"/>
        </w:rPr>
        <w:t>1. Regjistrimi</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00BB788F" w:rsidRPr="00DE0078">
        <w:rPr>
          <w:rFonts w:eastAsia="Garamond"/>
          <w:lang w:val="sq-AL"/>
        </w:rPr>
        <w:t xml:space="preserve">            </w:t>
      </w:r>
      <w:r w:rsidRPr="00DE0078">
        <w:rPr>
          <w:rFonts w:eastAsia="Garamond"/>
          <w:b/>
          <w:lang w:val="sq-AL"/>
        </w:rPr>
        <w:t>100 €</w:t>
      </w:r>
    </w:p>
    <w:p w14:paraId="6D40E048" w14:textId="42BDADED" w:rsidR="00EF30D8" w:rsidRPr="00DE0078" w:rsidRDefault="00EF30D8" w:rsidP="00EF30D8">
      <w:pPr>
        <w:spacing w:line="276" w:lineRule="auto"/>
        <w:rPr>
          <w:rFonts w:eastAsia="Garamond"/>
          <w:lang w:val="sq-AL"/>
        </w:rPr>
      </w:pPr>
      <w:r w:rsidRPr="00DE0078">
        <w:rPr>
          <w:rFonts w:eastAsia="Garamond"/>
          <w:lang w:val="sq-AL"/>
        </w:rPr>
        <w:t>2. Praktika profesionale (modulet praktike te profesionit)</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b/>
          <w:lang w:val="sq-AL"/>
        </w:rPr>
        <w:t xml:space="preserve">                             60 €</w:t>
      </w:r>
    </w:p>
    <w:p w14:paraId="6CE916E0" w14:textId="643BBB6C" w:rsidR="00EF30D8" w:rsidRPr="00DE0078" w:rsidRDefault="00EF30D8" w:rsidP="00EF30D8">
      <w:pPr>
        <w:spacing w:line="276" w:lineRule="auto"/>
        <w:rPr>
          <w:rFonts w:eastAsia="Garamond"/>
          <w:lang w:val="sq-AL"/>
        </w:rPr>
      </w:pPr>
      <w:r w:rsidRPr="00DE0078">
        <w:rPr>
          <w:rFonts w:eastAsia="Garamond"/>
          <w:lang w:val="sq-AL"/>
        </w:rPr>
        <w:t>3. Teoria Profesionale (teknologji e profesionit)</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Pr="00DE0078">
        <w:rPr>
          <w:rFonts w:eastAsia="Garamond"/>
          <w:b/>
          <w:lang w:val="sq-AL"/>
        </w:rPr>
        <w:t>20 €</w:t>
      </w:r>
    </w:p>
    <w:p w14:paraId="451F7ECB" w14:textId="325F5960" w:rsidR="00EF30D8" w:rsidRPr="00DE0078" w:rsidRDefault="00EF30D8" w:rsidP="00EF30D8">
      <w:pPr>
        <w:spacing w:line="276" w:lineRule="auto"/>
        <w:rPr>
          <w:rFonts w:eastAsia="Garamond"/>
          <w:lang w:val="sq-AL"/>
        </w:rPr>
      </w:pPr>
      <w:r w:rsidRPr="00DE0078">
        <w:rPr>
          <w:rFonts w:eastAsia="Garamond"/>
          <w:lang w:val="sq-AL"/>
        </w:rPr>
        <w:t>4. Teoria e përgjithshme (matematika e profesionit, ndërmarrësi, gjuhë dhe komunikim, informatikë)</w:t>
      </w:r>
      <w:r w:rsidRPr="00DE0078">
        <w:rPr>
          <w:rFonts w:eastAsia="Garamond"/>
          <w:lang w:val="sq-AL"/>
        </w:rPr>
        <w:tab/>
        <w:t xml:space="preserve">     </w:t>
      </w:r>
      <w:r w:rsidR="000C3D3E" w:rsidRPr="00DE0078">
        <w:rPr>
          <w:rFonts w:eastAsia="Garamond"/>
          <w:lang w:val="sq-AL"/>
        </w:rPr>
        <w:t xml:space="preserve">                                                                                                                     </w:t>
      </w:r>
      <w:r w:rsidRPr="00DE0078">
        <w:rPr>
          <w:rFonts w:eastAsia="Garamond"/>
          <w:lang w:val="sq-AL"/>
        </w:rPr>
        <w:t xml:space="preserve"> </w:t>
      </w:r>
      <w:r w:rsidRPr="00DE0078">
        <w:rPr>
          <w:rFonts w:eastAsia="Garamond"/>
          <w:b/>
          <w:lang w:val="sq-AL"/>
        </w:rPr>
        <w:t>40 €</w:t>
      </w:r>
    </w:p>
    <w:p w14:paraId="64500F7B" w14:textId="77777777" w:rsidR="00EF30D8" w:rsidRPr="00DE0078" w:rsidRDefault="00EF30D8" w:rsidP="00EF30D8">
      <w:pPr>
        <w:rPr>
          <w:rFonts w:eastAsia="Garamond"/>
          <w:lang w:val="sq-AL"/>
        </w:rPr>
      </w:pPr>
    </w:p>
    <w:p w14:paraId="60C5BD37" w14:textId="20F9BC7F" w:rsidR="00EF30D8" w:rsidRPr="00DE0078" w:rsidRDefault="00633C79" w:rsidP="00EF30D8">
      <w:pPr>
        <w:rPr>
          <w:rFonts w:eastAsia="Garamond"/>
          <w:b/>
          <w:lang w:val="sq-AL"/>
        </w:rPr>
      </w:pP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p>
    <w:p w14:paraId="1CF8D7E6" w14:textId="77777777" w:rsidR="00EF30D8" w:rsidRPr="00DE0078" w:rsidRDefault="00EF30D8" w:rsidP="00EF30D8">
      <w:pPr>
        <w:rPr>
          <w:rFonts w:eastAsia="Garamond"/>
          <w:lang w:val="sq-AL"/>
        </w:rPr>
      </w:pPr>
    </w:p>
    <w:p w14:paraId="5EE46214" w14:textId="34A3F451" w:rsidR="00EF30D8" w:rsidRPr="00DE0078" w:rsidRDefault="00EF30D8" w:rsidP="00E21185">
      <w:pPr>
        <w:pStyle w:val="Tarifa02"/>
      </w:pPr>
      <w:bookmarkStart w:id="246" w:name="_Toc119252288"/>
      <w:bookmarkStart w:id="247" w:name="_Toc126563182"/>
      <w:bookmarkStart w:id="248" w:name="_Toc127191770"/>
      <w:r w:rsidRPr="00DE0078">
        <w:t>Neni 4</w:t>
      </w:r>
      <w:bookmarkEnd w:id="246"/>
      <w:bookmarkEnd w:id="247"/>
      <w:r w:rsidR="00F763A3">
        <w:t>0</w:t>
      </w:r>
      <w:bookmarkEnd w:id="248"/>
    </w:p>
    <w:p w14:paraId="7A938E27" w14:textId="780B8135" w:rsidR="00EF30D8" w:rsidRPr="00DE0078" w:rsidRDefault="00EF30D8" w:rsidP="00E21185">
      <w:pPr>
        <w:pStyle w:val="Tarifa02"/>
      </w:pPr>
      <w:bookmarkStart w:id="249" w:name="_1gf8i83" w:colFirst="0" w:colLast="0"/>
      <w:bookmarkStart w:id="250" w:name="_Toc119252289"/>
      <w:bookmarkStart w:id="251" w:name="_Toc126563183"/>
      <w:bookmarkStart w:id="252" w:name="_Toc127191771"/>
      <w:bookmarkEnd w:id="249"/>
      <w:r w:rsidRPr="00DE0078">
        <w:t>Shfrytëzimi i hapësirave dhe objekteve sportive të institucioneve arsimore</w:t>
      </w:r>
      <w:bookmarkEnd w:id="250"/>
      <w:bookmarkEnd w:id="251"/>
      <w:bookmarkEnd w:id="252"/>
    </w:p>
    <w:p w14:paraId="09C155CC" w14:textId="77777777" w:rsidR="00EF30D8" w:rsidRPr="00DE0078" w:rsidRDefault="00EF30D8" w:rsidP="00EF30D8">
      <w:pPr>
        <w:rPr>
          <w:rFonts w:eastAsia="Garamond"/>
          <w:lang w:val="sq-AL"/>
        </w:rPr>
      </w:pPr>
    </w:p>
    <w:p w14:paraId="59052EAD" w14:textId="5FF4985A" w:rsidR="00EF30D8" w:rsidRPr="00DE0078" w:rsidRDefault="00EF30D8" w:rsidP="00EF30D8">
      <w:pPr>
        <w:spacing w:line="276" w:lineRule="auto"/>
        <w:rPr>
          <w:rFonts w:eastAsia="Garamond"/>
          <w:lang w:val="sq-AL"/>
        </w:rPr>
      </w:pPr>
      <w:r w:rsidRPr="00DE0078">
        <w:rPr>
          <w:rFonts w:eastAsia="Garamond"/>
          <w:lang w:val="sq-AL"/>
        </w:rPr>
        <w:t xml:space="preserve">1. Hapësirë sportive në ambient të hapur     </w:t>
      </w:r>
      <w:r w:rsidRPr="00DE0078">
        <w:rPr>
          <w:rFonts w:eastAsia="Garamond"/>
          <w:lang w:val="sq-AL"/>
        </w:rPr>
        <w:tab/>
      </w:r>
      <w:r w:rsidRPr="00DE0078">
        <w:rPr>
          <w:rFonts w:eastAsia="Garamond"/>
          <w:lang w:val="sq-AL"/>
        </w:rPr>
        <w:tab/>
      </w:r>
      <w:r w:rsidRPr="00DE0078">
        <w:rPr>
          <w:rFonts w:eastAsia="Garamond"/>
          <w:lang w:val="sq-AL"/>
        </w:rPr>
        <w:tab/>
      </w:r>
      <w:r w:rsidRPr="00DE0078">
        <w:rPr>
          <w:rFonts w:eastAsia="Garamond"/>
          <w:lang w:val="sq-AL"/>
        </w:rPr>
        <w:tab/>
        <w:t xml:space="preserve">      </w:t>
      </w:r>
      <w:r w:rsidR="000C3D3E" w:rsidRPr="00DE0078">
        <w:rPr>
          <w:rFonts w:eastAsia="Garamond"/>
          <w:lang w:val="sq-AL"/>
        </w:rPr>
        <w:t xml:space="preserve">          </w:t>
      </w:r>
      <w:r w:rsidRPr="00DE0078">
        <w:rPr>
          <w:rFonts w:eastAsia="Garamond"/>
          <w:lang w:val="sq-AL"/>
        </w:rPr>
        <w:t xml:space="preserve">  </w:t>
      </w:r>
      <w:r w:rsidR="00131566">
        <w:rPr>
          <w:rFonts w:eastAsia="Garamond"/>
          <w:b/>
          <w:lang w:val="sq-AL"/>
        </w:rPr>
        <w:t>0€</w:t>
      </w:r>
      <w:r w:rsidRPr="00DE0078">
        <w:rPr>
          <w:rFonts w:eastAsia="Garamond"/>
          <w:lang w:val="sq-AL"/>
        </w:rPr>
        <w:t xml:space="preserve"> </w:t>
      </w:r>
    </w:p>
    <w:p w14:paraId="36DC8C33" w14:textId="1D83C734" w:rsidR="00EF30D8" w:rsidRPr="00DE0078" w:rsidRDefault="00EF30D8" w:rsidP="00EF30D8">
      <w:pPr>
        <w:spacing w:line="276" w:lineRule="auto"/>
        <w:rPr>
          <w:rFonts w:eastAsia="Garamond"/>
          <w:lang w:val="sq-AL"/>
        </w:rPr>
      </w:pPr>
      <w:r w:rsidRPr="00DE0078">
        <w:rPr>
          <w:rFonts w:eastAsia="Garamond"/>
          <w:lang w:val="sq-AL"/>
        </w:rPr>
        <w:t>2. Hapësirë sportive në ambient të mbyllur – sallë</w:t>
      </w:r>
      <w:r w:rsidRPr="00DE0078">
        <w:rPr>
          <w:rFonts w:eastAsia="Garamond"/>
          <w:lang w:val="sq-AL"/>
        </w:rPr>
        <w:tab/>
      </w:r>
      <w:r w:rsidRPr="00DE0078">
        <w:rPr>
          <w:rFonts w:eastAsia="Garamond"/>
          <w:lang w:val="sq-AL"/>
        </w:rPr>
        <w:tab/>
      </w:r>
      <w:r w:rsidRPr="00DE0078">
        <w:rPr>
          <w:rFonts w:eastAsia="Garamond"/>
          <w:lang w:val="sq-AL"/>
        </w:rPr>
        <w:tab/>
        <w:t xml:space="preserve">                  </w:t>
      </w:r>
      <w:r w:rsidR="00131566">
        <w:rPr>
          <w:rFonts w:eastAsia="Garamond"/>
          <w:b/>
          <w:lang w:val="sq-AL"/>
        </w:rPr>
        <w:t>0€</w:t>
      </w:r>
    </w:p>
    <w:p w14:paraId="45FB42D7" w14:textId="2E56D596" w:rsidR="00EF30D8" w:rsidRPr="00DE0078" w:rsidRDefault="00EF30D8" w:rsidP="00EF30D8">
      <w:pPr>
        <w:rPr>
          <w:rFonts w:eastAsia="Garamond"/>
          <w:lang w:val="sq-AL"/>
        </w:rPr>
      </w:pPr>
    </w:p>
    <w:p w14:paraId="544C9603" w14:textId="77CB3980" w:rsidR="009C1088" w:rsidRPr="00DE0078" w:rsidRDefault="009C1088" w:rsidP="00EF30D8">
      <w:pPr>
        <w:rPr>
          <w:rFonts w:eastAsia="Garamond"/>
          <w:lang w:val="sq-AL"/>
        </w:rPr>
      </w:pPr>
    </w:p>
    <w:p w14:paraId="4A69E3DA" w14:textId="77777777" w:rsidR="009C1088" w:rsidRPr="00DE0078" w:rsidRDefault="009C1088" w:rsidP="00EF30D8">
      <w:pPr>
        <w:rPr>
          <w:rFonts w:eastAsia="Garamond"/>
          <w:lang w:val="sq-AL"/>
        </w:rPr>
      </w:pPr>
    </w:p>
    <w:p w14:paraId="5340026E" w14:textId="15C551CC" w:rsidR="00EF30D8" w:rsidRPr="00DE0078" w:rsidRDefault="00EF30D8" w:rsidP="00E21185">
      <w:pPr>
        <w:pStyle w:val="Tarifa02"/>
      </w:pPr>
      <w:bookmarkStart w:id="253" w:name="_Toc119252290"/>
      <w:bookmarkStart w:id="254" w:name="_Toc126563184"/>
      <w:bookmarkStart w:id="255" w:name="_Toc127191772"/>
      <w:r w:rsidRPr="00DE0078">
        <w:t>Neni 4</w:t>
      </w:r>
      <w:bookmarkEnd w:id="253"/>
      <w:bookmarkEnd w:id="254"/>
      <w:r w:rsidR="00F763A3">
        <w:t>1</w:t>
      </w:r>
      <w:bookmarkEnd w:id="255"/>
    </w:p>
    <w:p w14:paraId="59AA0502" w14:textId="0EF0BFFD" w:rsidR="00EF30D8" w:rsidRPr="00DE0078" w:rsidRDefault="00EF30D8" w:rsidP="00E21185">
      <w:pPr>
        <w:pStyle w:val="Tarifa02"/>
      </w:pPr>
      <w:bookmarkStart w:id="256" w:name="_Toc119252291"/>
      <w:bookmarkStart w:id="257" w:name="_Toc126563185"/>
      <w:bookmarkStart w:id="258" w:name="_Toc127191773"/>
      <w:r w:rsidRPr="00DE0078">
        <w:t>Tarifat për pagesa në institucionet e edukimit të hershëm</w:t>
      </w:r>
      <w:bookmarkEnd w:id="256"/>
      <w:bookmarkEnd w:id="257"/>
      <w:bookmarkEnd w:id="258"/>
    </w:p>
    <w:p w14:paraId="6A8F0FC4" w14:textId="77777777" w:rsidR="00EF30D8" w:rsidRPr="00DE0078" w:rsidRDefault="00EF30D8" w:rsidP="00EF30D8">
      <w:pPr>
        <w:rPr>
          <w:lang w:val="sq-AL"/>
        </w:rPr>
      </w:pPr>
    </w:p>
    <w:p w14:paraId="0D5CBD94" w14:textId="0262A23F" w:rsidR="00EF30D8" w:rsidRPr="00DE0078" w:rsidRDefault="000C3D3E" w:rsidP="00EF30D8">
      <w:pPr>
        <w:jc w:val="both"/>
        <w:rPr>
          <w:noProof/>
          <w:lang w:val="sq-AL"/>
        </w:rPr>
      </w:pPr>
      <w:r w:rsidRPr="00DE0078">
        <w:rPr>
          <w:rFonts w:eastAsia="Garamond"/>
          <w:color w:val="000000"/>
          <w:lang w:val="sq-AL"/>
        </w:rPr>
        <w:t>1.</w:t>
      </w:r>
      <w:r w:rsidR="00EF30D8" w:rsidRPr="00DE0078">
        <w:rPr>
          <w:rFonts w:eastAsia="Garamond"/>
          <w:color w:val="000000"/>
          <w:lang w:val="sq-AL"/>
        </w:rPr>
        <w:t xml:space="preserve">Çmimorja është përcaktuar në bazë të Ligjit Nr. 02/L-52 mbi Edukimin Parashkollor, Neni 24 Përcaktimi i tarifave të paguara nga prindërit, si dhe pas konsultimeve me prindër, përfaqësues </w:t>
      </w:r>
      <w:r w:rsidR="00EF30D8" w:rsidRPr="00DE0078">
        <w:rPr>
          <w:rFonts w:eastAsia="Garamond"/>
          <w:color w:val="000000"/>
          <w:lang w:val="sq-AL"/>
        </w:rPr>
        <w:lastRenderedPageBreak/>
        <w:t xml:space="preserve">nga institucione të edukimit të hershëm, të drejtorisë komunale të arsimit, të inspektoratit të arsimit, dhe pjesëtarë të shoqërisë civile, janë propozuar tarifat si në vijim:   </w:t>
      </w:r>
    </w:p>
    <w:tbl>
      <w:tblPr>
        <w:tblW w:w="9445" w:type="dxa"/>
        <w:tblLook w:val="04A0" w:firstRow="1" w:lastRow="0" w:firstColumn="1" w:lastColumn="0" w:noHBand="0" w:noVBand="1"/>
      </w:tblPr>
      <w:tblGrid>
        <w:gridCol w:w="846"/>
        <w:gridCol w:w="807"/>
        <w:gridCol w:w="6139"/>
        <w:gridCol w:w="1653"/>
      </w:tblGrid>
      <w:tr w:rsidR="00EF30D8" w:rsidRPr="00DE0078" w14:paraId="701A0D05" w14:textId="77777777" w:rsidTr="007E1198">
        <w:trPr>
          <w:trHeight w:val="650"/>
        </w:trPr>
        <w:tc>
          <w:tcPr>
            <w:tcW w:w="846" w:type="dxa"/>
            <w:shd w:val="clear" w:color="auto" w:fill="auto"/>
            <w:vAlign w:val="center"/>
          </w:tcPr>
          <w:p w14:paraId="39E19568" w14:textId="77777777" w:rsidR="00EF30D8" w:rsidRPr="00DE0078" w:rsidRDefault="00EF30D8" w:rsidP="007E1198">
            <w:pPr>
              <w:jc w:val="both"/>
              <w:rPr>
                <w:rFonts w:eastAsia="Garamond"/>
                <w:b/>
                <w:color w:val="000000"/>
                <w:lang w:val="sq-AL"/>
              </w:rPr>
            </w:pPr>
            <w:r w:rsidRPr="00DE0078">
              <w:rPr>
                <w:rFonts w:eastAsia="Garamond"/>
                <w:b/>
                <w:color w:val="000000"/>
                <w:lang w:val="sq-AL"/>
              </w:rPr>
              <w:t>Nr.</w:t>
            </w:r>
          </w:p>
        </w:tc>
        <w:tc>
          <w:tcPr>
            <w:tcW w:w="6946" w:type="dxa"/>
            <w:gridSpan w:val="2"/>
            <w:shd w:val="clear" w:color="auto" w:fill="auto"/>
            <w:vAlign w:val="center"/>
          </w:tcPr>
          <w:p w14:paraId="1E2D8AEE" w14:textId="77777777" w:rsidR="00EF30D8" w:rsidRPr="00DE0078" w:rsidRDefault="00EF30D8" w:rsidP="007E1198">
            <w:pPr>
              <w:jc w:val="both"/>
              <w:rPr>
                <w:rFonts w:eastAsia="Garamond"/>
                <w:b/>
                <w:color w:val="000000"/>
                <w:lang w:val="sq-AL"/>
              </w:rPr>
            </w:pPr>
            <w:r w:rsidRPr="00DE0078">
              <w:rPr>
                <w:rFonts w:eastAsia="Garamond"/>
                <w:b/>
                <w:color w:val="000000"/>
                <w:lang w:val="sq-AL"/>
              </w:rPr>
              <w:t>Përshkrimi</w:t>
            </w:r>
          </w:p>
        </w:tc>
        <w:tc>
          <w:tcPr>
            <w:tcW w:w="1653" w:type="dxa"/>
            <w:shd w:val="clear" w:color="auto" w:fill="auto"/>
            <w:vAlign w:val="center"/>
          </w:tcPr>
          <w:p w14:paraId="54377F43" w14:textId="77777777" w:rsidR="00EF30D8" w:rsidRPr="00DE0078" w:rsidRDefault="00EF30D8" w:rsidP="007E1198">
            <w:pPr>
              <w:jc w:val="both"/>
              <w:rPr>
                <w:rFonts w:eastAsia="Garamond"/>
                <w:b/>
                <w:color w:val="000000"/>
                <w:lang w:val="sq-AL"/>
              </w:rPr>
            </w:pPr>
            <w:r w:rsidRPr="00DE0078">
              <w:rPr>
                <w:rFonts w:eastAsia="Garamond"/>
                <w:b/>
                <w:lang w:val="sq-AL"/>
              </w:rPr>
              <w:t xml:space="preserve">            Çmimi</w:t>
            </w:r>
          </w:p>
        </w:tc>
      </w:tr>
      <w:tr w:rsidR="00EF30D8" w:rsidRPr="00DE0078" w14:paraId="70394C2E" w14:textId="77777777" w:rsidTr="007E1198">
        <w:trPr>
          <w:trHeight w:val="284"/>
        </w:trPr>
        <w:tc>
          <w:tcPr>
            <w:tcW w:w="846" w:type="dxa"/>
            <w:shd w:val="clear" w:color="auto" w:fill="auto"/>
            <w:vAlign w:val="center"/>
          </w:tcPr>
          <w:p w14:paraId="3272774C" w14:textId="4A04CD68" w:rsidR="00EF30D8" w:rsidRPr="00DE0078" w:rsidRDefault="000C3D3E" w:rsidP="007E1198">
            <w:pPr>
              <w:jc w:val="both"/>
              <w:rPr>
                <w:rFonts w:eastAsia="Garamond"/>
                <w:b/>
                <w:bCs/>
                <w:color w:val="000000"/>
                <w:lang w:val="sq-AL"/>
              </w:rPr>
            </w:pPr>
            <w:r w:rsidRPr="00DE0078">
              <w:rPr>
                <w:rFonts w:eastAsia="Garamond"/>
                <w:b/>
                <w:bCs/>
                <w:color w:val="000000"/>
                <w:lang w:val="sq-AL"/>
              </w:rPr>
              <w:t>2</w:t>
            </w:r>
            <w:r w:rsidR="00EF30D8" w:rsidRPr="00DE0078">
              <w:rPr>
                <w:rFonts w:eastAsia="Garamond"/>
                <w:b/>
                <w:bCs/>
                <w:color w:val="000000"/>
                <w:lang w:val="sq-AL"/>
              </w:rPr>
              <w:t xml:space="preserve">. </w:t>
            </w:r>
          </w:p>
        </w:tc>
        <w:tc>
          <w:tcPr>
            <w:tcW w:w="6946" w:type="dxa"/>
            <w:gridSpan w:val="2"/>
            <w:shd w:val="clear" w:color="auto" w:fill="auto"/>
            <w:vAlign w:val="center"/>
          </w:tcPr>
          <w:p w14:paraId="6C576976" w14:textId="77777777" w:rsidR="00EF30D8" w:rsidRPr="00DE0078" w:rsidRDefault="00EF30D8" w:rsidP="007E1198">
            <w:pPr>
              <w:jc w:val="both"/>
              <w:rPr>
                <w:rFonts w:eastAsia="Garamond"/>
                <w:b/>
                <w:bCs/>
                <w:color w:val="000000"/>
                <w:lang w:val="sq-AL"/>
              </w:rPr>
            </w:pPr>
            <w:r w:rsidRPr="00DE0078">
              <w:rPr>
                <w:rFonts w:eastAsia="Garamond"/>
                <w:b/>
                <w:bCs/>
                <w:color w:val="000000"/>
                <w:lang w:val="sq-AL"/>
              </w:rPr>
              <w:t xml:space="preserve">Tarifat mujore </w:t>
            </w:r>
          </w:p>
        </w:tc>
        <w:tc>
          <w:tcPr>
            <w:tcW w:w="1653" w:type="dxa"/>
            <w:shd w:val="clear" w:color="auto" w:fill="auto"/>
            <w:vAlign w:val="center"/>
          </w:tcPr>
          <w:p w14:paraId="7075BF50" w14:textId="77777777" w:rsidR="00EF30D8" w:rsidRPr="00DE0078" w:rsidRDefault="00EF30D8" w:rsidP="007E1198">
            <w:pPr>
              <w:jc w:val="both"/>
              <w:rPr>
                <w:rFonts w:eastAsia="Garamond"/>
                <w:color w:val="000000"/>
                <w:lang w:val="sq-AL"/>
              </w:rPr>
            </w:pPr>
          </w:p>
        </w:tc>
      </w:tr>
      <w:tr w:rsidR="00EF30D8" w:rsidRPr="00DE0078" w14:paraId="6098856A" w14:textId="77777777" w:rsidTr="007E1198">
        <w:trPr>
          <w:trHeight w:val="284"/>
        </w:trPr>
        <w:tc>
          <w:tcPr>
            <w:tcW w:w="846" w:type="dxa"/>
            <w:shd w:val="clear" w:color="auto" w:fill="auto"/>
            <w:vAlign w:val="center"/>
          </w:tcPr>
          <w:p w14:paraId="612C851C" w14:textId="4C1BEA63" w:rsidR="00EF30D8" w:rsidRPr="00DE0078" w:rsidRDefault="000C3D3E" w:rsidP="007E1198">
            <w:pPr>
              <w:jc w:val="both"/>
              <w:rPr>
                <w:rFonts w:eastAsia="Garamond"/>
                <w:color w:val="000000"/>
                <w:lang w:val="sq-AL"/>
              </w:rPr>
            </w:pPr>
            <w:r w:rsidRPr="00DE0078">
              <w:rPr>
                <w:rFonts w:eastAsia="Garamond"/>
                <w:color w:val="000000"/>
                <w:lang w:val="sq-AL"/>
              </w:rPr>
              <w:t>2</w:t>
            </w:r>
            <w:r w:rsidR="00EF30D8" w:rsidRPr="00DE0078">
              <w:rPr>
                <w:rFonts w:eastAsia="Garamond"/>
                <w:color w:val="000000"/>
                <w:lang w:val="sq-AL"/>
              </w:rPr>
              <w:t>.1</w:t>
            </w:r>
          </w:p>
        </w:tc>
        <w:tc>
          <w:tcPr>
            <w:tcW w:w="6946" w:type="dxa"/>
            <w:gridSpan w:val="2"/>
            <w:shd w:val="clear" w:color="auto" w:fill="auto"/>
            <w:vAlign w:val="center"/>
          </w:tcPr>
          <w:p w14:paraId="03FB5B84" w14:textId="270116E0" w:rsidR="00EF30D8" w:rsidRPr="00DE0078" w:rsidRDefault="00EF30D8" w:rsidP="007E1198">
            <w:pPr>
              <w:jc w:val="both"/>
              <w:rPr>
                <w:rFonts w:eastAsia="Garamond"/>
                <w:color w:val="000000"/>
                <w:lang w:val="sq-AL"/>
              </w:rPr>
            </w:pPr>
            <w:r w:rsidRPr="00DE0078">
              <w:rPr>
                <w:rFonts w:eastAsia="Garamond"/>
                <w:color w:val="000000"/>
                <w:lang w:val="sq-AL"/>
              </w:rPr>
              <w:t xml:space="preserve">Tarifa mujore për një fëmijë në </w:t>
            </w:r>
            <w:r w:rsidR="004E1F9B">
              <w:rPr>
                <w:rFonts w:eastAsia="Garamond"/>
                <w:color w:val="000000"/>
                <w:lang w:val="sq-AL"/>
              </w:rPr>
              <w:t>qerdhe:</w:t>
            </w:r>
          </w:p>
        </w:tc>
        <w:tc>
          <w:tcPr>
            <w:tcW w:w="1653" w:type="dxa"/>
            <w:shd w:val="clear" w:color="auto" w:fill="auto"/>
            <w:vAlign w:val="center"/>
          </w:tcPr>
          <w:p w14:paraId="5CF29059" w14:textId="4CECE8B5" w:rsidR="00EF30D8" w:rsidRPr="00DE0078" w:rsidRDefault="00BA75B4" w:rsidP="007E1198">
            <w:pPr>
              <w:jc w:val="right"/>
              <w:rPr>
                <w:rFonts w:eastAsia="Garamond"/>
                <w:b/>
                <w:color w:val="000000"/>
                <w:lang w:val="sq-AL"/>
              </w:rPr>
            </w:pPr>
            <w:r>
              <w:rPr>
                <w:rFonts w:eastAsia="Garamond"/>
                <w:b/>
                <w:color w:val="000000"/>
                <w:lang w:val="sq-AL"/>
              </w:rPr>
              <w:t>49</w:t>
            </w:r>
            <w:r w:rsidR="00EF30D8" w:rsidRPr="00DE0078">
              <w:rPr>
                <w:rFonts w:eastAsia="Garamond"/>
                <w:b/>
                <w:color w:val="000000"/>
                <w:lang w:val="sq-AL"/>
              </w:rPr>
              <w:t xml:space="preserve"> </w:t>
            </w:r>
            <w:r w:rsidR="00EF30D8" w:rsidRPr="00DE0078">
              <w:rPr>
                <w:rFonts w:eastAsia="Garamond"/>
                <w:b/>
                <w:bCs/>
                <w:lang w:val="sq-AL"/>
              </w:rPr>
              <w:t>€</w:t>
            </w:r>
          </w:p>
        </w:tc>
      </w:tr>
      <w:tr w:rsidR="00F763A3" w:rsidRPr="00DE0078" w14:paraId="63E18A73" w14:textId="77777777" w:rsidTr="007E1198">
        <w:trPr>
          <w:gridAfter w:val="2"/>
          <w:wAfter w:w="7792" w:type="dxa"/>
          <w:trHeight w:val="284"/>
        </w:trPr>
        <w:tc>
          <w:tcPr>
            <w:tcW w:w="1653" w:type="dxa"/>
            <w:gridSpan w:val="2"/>
            <w:shd w:val="clear" w:color="auto" w:fill="auto"/>
            <w:vAlign w:val="center"/>
          </w:tcPr>
          <w:p w14:paraId="786C0AA6" w14:textId="689F4DFE" w:rsidR="00F763A3" w:rsidRPr="00DE0078" w:rsidRDefault="00F763A3" w:rsidP="00F763A3">
            <w:pPr>
              <w:rPr>
                <w:rFonts w:eastAsia="Garamond"/>
                <w:b/>
                <w:color w:val="000000"/>
                <w:lang w:val="sq-AL"/>
              </w:rPr>
            </w:pPr>
          </w:p>
        </w:tc>
      </w:tr>
      <w:tr w:rsidR="00EF30D8" w:rsidRPr="00DE0078" w14:paraId="6A17A625" w14:textId="77777777" w:rsidTr="007E1198">
        <w:trPr>
          <w:trHeight w:val="284"/>
        </w:trPr>
        <w:tc>
          <w:tcPr>
            <w:tcW w:w="846" w:type="dxa"/>
            <w:shd w:val="clear" w:color="auto" w:fill="auto"/>
            <w:vAlign w:val="center"/>
          </w:tcPr>
          <w:p w14:paraId="5E893943" w14:textId="5C02E7DA" w:rsidR="00EF30D8" w:rsidRPr="00DE0078" w:rsidRDefault="000C3D3E" w:rsidP="007E1198">
            <w:pPr>
              <w:jc w:val="both"/>
              <w:rPr>
                <w:rFonts w:eastAsia="Garamond"/>
                <w:color w:val="000000"/>
                <w:lang w:val="sq-AL"/>
              </w:rPr>
            </w:pPr>
            <w:r w:rsidRPr="00DE0078">
              <w:rPr>
                <w:rFonts w:eastAsia="Garamond"/>
                <w:color w:val="000000"/>
                <w:lang w:val="sq-AL"/>
              </w:rPr>
              <w:t>2</w:t>
            </w:r>
            <w:r w:rsidR="00EF30D8" w:rsidRPr="00DE0078">
              <w:rPr>
                <w:rFonts w:eastAsia="Garamond"/>
                <w:color w:val="000000"/>
                <w:lang w:val="sq-AL"/>
              </w:rPr>
              <w:t>.3</w:t>
            </w:r>
          </w:p>
        </w:tc>
        <w:tc>
          <w:tcPr>
            <w:tcW w:w="6946" w:type="dxa"/>
            <w:gridSpan w:val="2"/>
            <w:shd w:val="clear" w:color="auto" w:fill="auto"/>
            <w:vAlign w:val="center"/>
          </w:tcPr>
          <w:p w14:paraId="5166B739" w14:textId="5D8F50E9" w:rsidR="00EF30D8" w:rsidRPr="00DE0078" w:rsidRDefault="00EF30D8" w:rsidP="00F763A3">
            <w:pPr>
              <w:jc w:val="both"/>
              <w:rPr>
                <w:rFonts w:eastAsia="Garamond"/>
                <w:color w:val="000000"/>
                <w:lang w:val="sq-AL"/>
              </w:rPr>
            </w:pPr>
            <w:r w:rsidRPr="00DE0078">
              <w:rPr>
                <w:rFonts w:eastAsia="Garamond"/>
                <w:color w:val="000000"/>
                <w:lang w:val="sq-AL"/>
              </w:rPr>
              <w:t>Dy fëmijë (njëri tarifën e plotë, i dyti 20% më pak</w:t>
            </w:r>
            <w:r w:rsidR="00F763A3">
              <w:rPr>
                <w:rFonts w:eastAsia="Garamond"/>
                <w:color w:val="000000"/>
                <w:lang w:val="sq-AL"/>
              </w:rPr>
              <w:t>)</w:t>
            </w:r>
            <w:r w:rsidRPr="00DE0078">
              <w:rPr>
                <w:rFonts w:eastAsia="Garamond"/>
                <w:color w:val="000000"/>
                <w:lang w:val="sq-AL"/>
              </w:rPr>
              <w:t xml:space="preserve"> </w:t>
            </w:r>
          </w:p>
        </w:tc>
        <w:tc>
          <w:tcPr>
            <w:tcW w:w="1653" w:type="dxa"/>
            <w:shd w:val="clear" w:color="auto" w:fill="auto"/>
            <w:vAlign w:val="center"/>
          </w:tcPr>
          <w:p w14:paraId="6C8FF785" w14:textId="56B59DC9" w:rsidR="00EF30D8" w:rsidRPr="00DE0078" w:rsidRDefault="00F763A3" w:rsidP="007E1198">
            <w:pPr>
              <w:jc w:val="right"/>
              <w:rPr>
                <w:rFonts w:eastAsia="Garamond"/>
                <w:b/>
                <w:color w:val="000000"/>
                <w:lang w:val="sq-AL"/>
              </w:rPr>
            </w:pPr>
            <w:r>
              <w:rPr>
                <w:rFonts w:eastAsia="Garamond"/>
                <w:b/>
                <w:color w:val="000000"/>
                <w:lang w:val="sq-AL"/>
              </w:rPr>
              <w:t>40</w:t>
            </w:r>
            <w:r w:rsidR="00EF30D8" w:rsidRPr="00DE0078">
              <w:rPr>
                <w:rFonts w:eastAsia="Garamond"/>
                <w:b/>
                <w:color w:val="000000"/>
                <w:lang w:val="sq-AL"/>
              </w:rPr>
              <w:t xml:space="preserve"> </w:t>
            </w:r>
            <w:r w:rsidR="00EF30D8" w:rsidRPr="00DE0078">
              <w:rPr>
                <w:rFonts w:eastAsia="Garamond"/>
                <w:b/>
                <w:bCs/>
                <w:lang w:val="sq-AL"/>
              </w:rPr>
              <w:t>€</w:t>
            </w:r>
          </w:p>
        </w:tc>
      </w:tr>
      <w:tr w:rsidR="00F763A3" w:rsidRPr="00DE0078" w14:paraId="0A4CFC16" w14:textId="77777777" w:rsidTr="007E1198">
        <w:trPr>
          <w:gridAfter w:val="2"/>
          <w:wAfter w:w="7792" w:type="dxa"/>
          <w:trHeight w:val="284"/>
        </w:trPr>
        <w:tc>
          <w:tcPr>
            <w:tcW w:w="1653" w:type="dxa"/>
            <w:gridSpan w:val="2"/>
            <w:shd w:val="clear" w:color="auto" w:fill="auto"/>
            <w:vAlign w:val="center"/>
          </w:tcPr>
          <w:p w14:paraId="21D52DDB" w14:textId="650D3C55" w:rsidR="00F763A3" w:rsidRPr="00DE0078" w:rsidRDefault="00F763A3" w:rsidP="00F763A3">
            <w:pPr>
              <w:rPr>
                <w:rFonts w:eastAsia="Garamond"/>
                <w:b/>
                <w:color w:val="000000"/>
                <w:lang w:val="sq-AL"/>
              </w:rPr>
            </w:pPr>
          </w:p>
        </w:tc>
      </w:tr>
      <w:tr w:rsidR="00EF30D8" w:rsidRPr="00DE0078" w14:paraId="75FC8E03" w14:textId="77777777" w:rsidTr="007E1198">
        <w:trPr>
          <w:trHeight w:val="284"/>
        </w:trPr>
        <w:tc>
          <w:tcPr>
            <w:tcW w:w="846" w:type="dxa"/>
            <w:shd w:val="clear" w:color="auto" w:fill="auto"/>
            <w:vAlign w:val="center"/>
          </w:tcPr>
          <w:p w14:paraId="466F7D15" w14:textId="4422B537" w:rsidR="00EF30D8" w:rsidRPr="00DE0078" w:rsidRDefault="000C3D3E" w:rsidP="007E1198">
            <w:pPr>
              <w:jc w:val="both"/>
              <w:rPr>
                <w:rFonts w:eastAsia="Garamond"/>
                <w:color w:val="000000"/>
                <w:lang w:val="sq-AL"/>
              </w:rPr>
            </w:pPr>
            <w:r w:rsidRPr="00DE0078">
              <w:rPr>
                <w:rFonts w:eastAsia="Garamond"/>
                <w:color w:val="000000"/>
                <w:lang w:val="sq-AL"/>
              </w:rPr>
              <w:t>2</w:t>
            </w:r>
            <w:r w:rsidR="00EF30D8" w:rsidRPr="00DE0078">
              <w:rPr>
                <w:rFonts w:eastAsia="Garamond"/>
                <w:color w:val="000000"/>
                <w:lang w:val="sq-AL"/>
              </w:rPr>
              <w:t>.5</w:t>
            </w:r>
          </w:p>
        </w:tc>
        <w:tc>
          <w:tcPr>
            <w:tcW w:w="6946" w:type="dxa"/>
            <w:gridSpan w:val="2"/>
            <w:shd w:val="clear" w:color="auto" w:fill="auto"/>
            <w:vAlign w:val="center"/>
          </w:tcPr>
          <w:p w14:paraId="3E1E6519" w14:textId="06EC45DF" w:rsidR="00EF30D8" w:rsidRPr="00DE0078" w:rsidRDefault="00EF30D8" w:rsidP="007E1198">
            <w:pPr>
              <w:jc w:val="both"/>
              <w:rPr>
                <w:rFonts w:eastAsia="Garamond"/>
                <w:color w:val="000000"/>
                <w:lang w:val="sq-AL"/>
              </w:rPr>
            </w:pPr>
            <w:r w:rsidRPr="00DE0078">
              <w:rPr>
                <w:rFonts w:eastAsia="Garamond"/>
                <w:color w:val="000000"/>
                <w:lang w:val="sq-AL"/>
              </w:rPr>
              <w:t>T</w:t>
            </w:r>
            <w:r w:rsidR="00F763A3">
              <w:rPr>
                <w:rFonts w:eastAsia="Garamond"/>
                <w:color w:val="000000"/>
                <w:lang w:val="sq-AL"/>
              </w:rPr>
              <w:t xml:space="preserve">re fëmijë </w:t>
            </w:r>
            <w:r w:rsidRPr="00DE0078">
              <w:rPr>
                <w:rFonts w:eastAsia="Garamond"/>
                <w:color w:val="000000"/>
                <w:lang w:val="sq-AL"/>
              </w:rPr>
              <w:t xml:space="preserve">: Njëri tarifën e plotë, i dyti 30%, i treti 50% më pak </w:t>
            </w:r>
          </w:p>
        </w:tc>
        <w:tc>
          <w:tcPr>
            <w:tcW w:w="1653" w:type="dxa"/>
            <w:shd w:val="clear" w:color="auto" w:fill="auto"/>
            <w:vAlign w:val="center"/>
          </w:tcPr>
          <w:p w14:paraId="2F193B16" w14:textId="77777777" w:rsidR="00EF30D8" w:rsidRPr="00DE0078" w:rsidRDefault="00EF30D8" w:rsidP="007E1198">
            <w:pPr>
              <w:jc w:val="right"/>
              <w:rPr>
                <w:rFonts w:eastAsia="Garamond"/>
                <w:b/>
                <w:color w:val="000000"/>
                <w:lang w:val="sq-AL"/>
              </w:rPr>
            </w:pPr>
            <w:r w:rsidRPr="00DE0078">
              <w:rPr>
                <w:rFonts w:eastAsia="Garamond"/>
                <w:b/>
                <w:color w:val="000000"/>
                <w:lang w:val="sq-AL"/>
              </w:rPr>
              <w:t xml:space="preserve">110 </w:t>
            </w:r>
            <w:r w:rsidRPr="00DE0078">
              <w:rPr>
                <w:rFonts w:eastAsia="Garamond"/>
                <w:b/>
                <w:bCs/>
                <w:lang w:val="sq-AL"/>
              </w:rPr>
              <w:t>€</w:t>
            </w:r>
          </w:p>
        </w:tc>
      </w:tr>
      <w:tr w:rsidR="00EF30D8" w:rsidRPr="00DE0078" w14:paraId="5F701161" w14:textId="77777777" w:rsidTr="007E1198">
        <w:trPr>
          <w:trHeight w:val="693"/>
        </w:trPr>
        <w:tc>
          <w:tcPr>
            <w:tcW w:w="846" w:type="dxa"/>
            <w:shd w:val="clear" w:color="auto" w:fill="auto"/>
            <w:vAlign w:val="center"/>
          </w:tcPr>
          <w:p w14:paraId="3FD49B38" w14:textId="77777777" w:rsidR="00EF30D8" w:rsidRPr="00DE0078" w:rsidRDefault="00EF30D8" w:rsidP="007E1198">
            <w:pPr>
              <w:jc w:val="both"/>
              <w:rPr>
                <w:rFonts w:eastAsia="Garamond"/>
                <w:b/>
                <w:bCs/>
                <w:color w:val="000000"/>
                <w:lang w:val="sq-AL"/>
              </w:rPr>
            </w:pPr>
          </w:p>
          <w:p w14:paraId="5A538C6F" w14:textId="2CC3CCA2" w:rsidR="00EF30D8" w:rsidRPr="00DE0078" w:rsidRDefault="000C3D3E" w:rsidP="007E1198">
            <w:pPr>
              <w:jc w:val="both"/>
              <w:rPr>
                <w:rFonts w:eastAsia="Garamond"/>
                <w:b/>
                <w:bCs/>
                <w:color w:val="000000"/>
                <w:lang w:val="sq-AL"/>
              </w:rPr>
            </w:pPr>
            <w:r w:rsidRPr="00DE0078">
              <w:rPr>
                <w:rFonts w:eastAsia="Garamond"/>
                <w:b/>
                <w:bCs/>
                <w:color w:val="000000"/>
                <w:lang w:val="sq-AL"/>
              </w:rPr>
              <w:t>3</w:t>
            </w:r>
            <w:r w:rsidR="00EF30D8" w:rsidRPr="00DE0078">
              <w:rPr>
                <w:rFonts w:eastAsia="Garamond"/>
                <w:b/>
                <w:bCs/>
                <w:color w:val="000000"/>
                <w:lang w:val="sq-AL"/>
              </w:rPr>
              <w:t xml:space="preserve">. </w:t>
            </w:r>
          </w:p>
        </w:tc>
        <w:tc>
          <w:tcPr>
            <w:tcW w:w="6946" w:type="dxa"/>
            <w:gridSpan w:val="2"/>
            <w:shd w:val="clear" w:color="auto" w:fill="auto"/>
            <w:vAlign w:val="center"/>
          </w:tcPr>
          <w:p w14:paraId="523F570A" w14:textId="77777777" w:rsidR="00EF30D8" w:rsidRPr="00DE0078" w:rsidRDefault="00EF30D8" w:rsidP="007E1198">
            <w:pPr>
              <w:jc w:val="both"/>
              <w:rPr>
                <w:rFonts w:eastAsia="Garamond"/>
                <w:b/>
                <w:bCs/>
                <w:color w:val="000000"/>
                <w:lang w:val="sq-AL"/>
              </w:rPr>
            </w:pPr>
          </w:p>
          <w:p w14:paraId="62FAF6DE" w14:textId="77777777" w:rsidR="00EF30D8" w:rsidRPr="00DE0078" w:rsidRDefault="00EF30D8" w:rsidP="007E1198">
            <w:pPr>
              <w:jc w:val="both"/>
              <w:rPr>
                <w:rFonts w:eastAsia="Garamond"/>
                <w:b/>
                <w:bCs/>
                <w:color w:val="000000"/>
                <w:lang w:val="sq-AL"/>
              </w:rPr>
            </w:pPr>
            <w:r w:rsidRPr="00DE0078">
              <w:rPr>
                <w:rFonts w:eastAsia="Garamond"/>
                <w:b/>
                <w:bCs/>
                <w:color w:val="000000"/>
                <w:lang w:val="sq-AL"/>
              </w:rPr>
              <w:t xml:space="preserve">Kategoritë e liruara nga pagesa </w:t>
            </w:r>
          </w:p>
        </w:tc>
        <w:tc>
          <w:tcPr>
            <w:tcW w:w="1653" w:type="dxa"/>
            <w:shd w:val="clear" w:color="auto" w:fill="auto"/>
            <w:vAlign w:val="center"/>
          </w:tcPr>
          <w:p w14:paraId="50DD937D" w14:textId="77777777" w:rsidR="00EF30D8" w:rsidRPr="00DE0078" w:rsidRDefault="00EF30D8" w:rsidP="007E1198">
            <w:pPr>
              <w:jc w:val="right"/>
              <w:rPr>
                <w:rFonts w:eastAsia="Garamond"/>
                <w:color w:val="000000"/>
                <w:lang w:val="sq-AL"/>
              </w:rPr>
            </w:pPr>
          </w:p>
        </w:tc>
      </w:tr>
      <w:tr w:rsidR="00F763A3" w:rsidRPr="00DE0078" w14:paraId="0E6C3D02" w14:textId="77777777" w:rsidTr="007E1198">
        <w:trPr>
          <w:gridAfter w:val="3"/>
          <w:wAfter w:w="8599" w:type="dxa"/>
          <w:trHeight w:val="284"/>
        </w:trPr>
        <w:tc>
          <w:tcPr>
            <w:tcW w:w="846" w:type="dxa"/>
            <w:shd w:val="clear" w:color="auto" w:fill="auto"/>
            <w:vAlign w:val="center"/>
          </w:tcPr>
          <w:p w14:paraId="69579073" w14:textId="124AE24D" w:rsidR="00F763A3" w:rsidRPr="00DE0078" w:rsidRDefault="00F763A3" w:rsidP="007E1198">
            <w:pPr>
              <w:jc w:val="both"/>
              <w:rPr>
                <w:rFonts w:eastAsia="Garamond"/>
                <w:color w:val="000000"/>
                <w:lang w:val="sq-AL"/>
              </w:rPr>
            </w:pPr>
          </w:p>
        </w:tc>
      </w:tr>
      <w:tr w:rsidR="00EF30D8" w:rsidRPr="00DE0078" w14:paraId="38E38BAA" w14:textId="77777777" w:rsidTr="007E1198">
        <w:trPr>
          <w:trHeight w:val="284"/>
        </w:trPr>
        <w:tc>
          <w:tcPr>
            <w:tcW w:w="846" w:type="dxa"/>
            <w:shd w:val="clear" w:color="auto" w:fill="auto"/>
            <w:vAlign w:val="center"/>
          </w:tcPr>
          <w:p w14:paraId="696D2FDE" w14:textId="20A80ED2" w:rsidR="00EF30D8" w:rsidRPr="00DE0078" w:rsidRDefault="000C3D3E" w:rsidP="007E1198">
            <w:pPr>
              <w:jc w:val="both"/>
              <w:rPr>
                <w:rFonts w:eastAsia="Garamond"/>
                <w:color w:val="000000"/>
                <w:lang w:val="sq-AL"/>
              </w:rPr>
            </w:pPr>
            <w:r w:rsidRPr="00DE0078">
              <w:rPr>
                <w:rFonts w:eastAsia="Garamond"/>
                <w:color w:val="000000"/>
                <w:lang w:val="sq-AL"/>
              </w:rPr>
              <w:t>3</w:t>
            </w:r>
            <w:r w:rsidR="00EF30D8" w:rsidRPr="00DE0078">
              <w:rPr>
                <w:rFonts w:eastAsia="Garamond"/>
                <w:color w:val="000000"/>
                <w:lang w:val="sq-AL"/>
              </w:rPr>
              <w:t>.2</w:t>
            </w:r>
          </w:p>
        </w:tc>
        <w:tc>
          <w:tcPr>
            <w:tcW w:w="6946" w:type="dxa"/>
            <w:gridSpan w:val="2"/>
            <w:shd w:val="clear" w:color="auto" w:fill="auto"/>
            <w:vAlign w:val="center"/>
          </w:tcPr>
          <w:p w14:paraId="1CD2560E" w14:textId="77777777" w:rsidR="00EF30D8" w:rsidRPr="00DE0078" w:rsidRDefault="00EF30D8" w:rsidP="007E1198">
            <w:pPr>
              <w:spacing w:line="276" w:lineRule="auto"/>
              <w:jc w:val="both"/>
              <w:rPr>
                <w:rFonts w:eastAsia="Garamond"/>
                <w:color w:val="000000"/>
                <w:lang w:val="sq-AL"/>
              </w:rPr>
            </w:pPr>
            <w:r w:rsidRPr="00DE0078">
              <w:rPr>
                <w:rFonts w:eastAsia="Garamond"/>
                <w:color w:val="000000"/>
                <w:lang w:val="sq-AL"/>
              </w:rPr>
              <w:t xml:space="preserve">Fëmijët me nevoja të veçanta arsimore </w:t>
            </w:r>
          </w:p>
        </w:tc>
        <w:tc>
          <w:tcPr>
            <w:tcW w:w="1653" w:type="dxa"/>
            <w:shd w:val="clear" w:color="auto" w:fill="auto"/>
            <w:vAlign w:val="center"/>
          </w:tcPr>
          <w:p w14:paraId="4C3C1AF8" w14:textId="77777777" w:rsidR="00EF30D8" w:rsidRPr="00DE0078" w:rsidRDefault="00EF30D8" w:rsidP="007E1198">
            <w:pPr>
              <w:jc w:val="right"/>
              <w:rPr>
                <w:rFonts w:eastAsia="Garamond"/>
                <w:b/>
                <w:color w:val="000000"/>
                <w:lang w:val="sq-AL"/>
              </w:rPr>
            </w:pPr>
            <w:r w:rsidRPr="00DE0078">
              <w:rPr>
                <w:rFonts w:eastAsia="Garamond"/>
                <w:b/>
                <w:color w:val="000000"/>
                <w:lang w:val="sq-AL"/>
              </w:rPr>
              <w:t xml:space="preserve">0 </w:t>
            </w:r>
            <w:r w:rsidRPr="00DE0078">
              <w:rPr>
                <w:rFonts w:eastAsia="Garamond"/>
                <w:b/>
                <w:bCs/>
                <w:lang w:val="sq-AL"/>
              </w:rPr>
              <w:t>€</w:t>
            </w:r>
          </w:p>
        </w:tc>
      </w:tr>
      <w:tr w:rsidR="00EF30D8" w:rsidRPr="00DE0078" w14:paraId="360EB8D5" w14:textId="77777777" w:rsidTr="007E1198">
        <w:trPr>
          <w:trHeight w:val="284"/>
        </w:trPr>
        <w:tc>
          <w:tcPr>
            <w:tcW w:w="846" w:type="dxa"/>
            <w:shd w:val="clear" w:color="auto" w:fill="auto"/>
            <w:vAlign w:val="center"/>
          </w:tcPr>
          <w:p w14:paraId="0C71BDFF" w14:textId="318D461E" w:rsidR="00EF30D8" w:rsidRPr="00DE0078" w:rsidRDefault="000C3D3E" w:rsidP="007E1198">
            <w:pPr>
              <w:jc w:val="both"/>
              <w:rPr>
                <w:rFonts w:eastAsia="Garamond"/>
                <w:color w:val="000000"/>
                <w:lang w:val="sq-AL"/>
              </w:rPr>
            </w:pPr>
            <w:r w:rsidRPr="00DE0078">
              <w:rPr>
                <w:rFonts w:eastAsia="Garamond"/>
                <w:color w:val="000000"/>
                <w:lang w:val="sq-AL"/>
              </w:rPr>
              <w:t>3</w:t>
            </w:r>
            <w:r w:rsidR="00EF30D8" w:rsidRPr="00DE0078">
              <w:rPr>
                <w:rFonts w:eastAsia="Garamond"/>
                <w:color w:val="000000"/>
                <w:lang w:val="sq-AL"/>
              </w:rPr>
              <w:t>.3</w:t>
            </w:r>
          </w:p>
        </w:tc>
        <w:tc>
          <w:tcPr>
            <w:tcW w:w="6946" w:type="dxa"/>
            <w:gridSpan w:val="2"/>
            <w:shd w:val="clear" w:color="auto" w:fill="auto"/>
            <w:vAlign w:val="center"/>
          </w:tcPr>
          <w:p w14:paraId="02928CD3" w14:textId="77777777" w:rsidR="00EF30D8" w:rsidRPr="00DE0078" w:rsidRDefault="00EF30D8" w:rsidP="007E1198">
            <w:pPr>
              <w:spacing w:line="276" w:lineRule="auto"/>
              <w:jc w:val="both"/>
              <w:rPr>
                <w:rFonts w:eastAsia="Garamond"/>
                <w:color w:val="000000"/>
                <w:lang w:val="sq-AL"/>
              </w:rPr>
            </w:pPr>
            <w:r w:rsidRPr="00DE0078">
              <w:rPr>
                <w:rFonts w:eastAsia="Garamond"/>
                <w:color w:val="000000"/>
                <w:lang w:val="sq-AL"/>
              </w:rPr>
              <w:t>Fëmijët e braktisur dhe pa përkujdesje prindërore</w:t>
            </w:r>
          </w:p>
        </w:tc>
        <w:tc>
          <w:tcPr>
            <w:tcW w:w="1653" w:type="dxa"/>
            <w:shd w:val="clear" w:color="auto" w:fill="auto"/>
            <w:vAlign w:val="center"/>
          </w:tcPr>
          <w:p w14:paraId="4B311C12" w14:textId="77777777" w:rsidR="00EF30D8" w:rsidRPr="00DE0078" w:rsidRDefault="00EF30D8" w:rsidP="007E1198">
            <w:pPr>
              <w:jc w:val="right"/>
              <w:rPr>
                <w:rFonts w:eastAsia="Garamond"/>
                <w:b/>
                <w:color w:val="000000"/>
                <w:lang w:val="sq-AL"/>
              </w:rPr>
            </w:pPr>
            <w:r w:rsidRPr="00DE0078">
              <w:rPr>
                <w:rFonts w:eastAsia="Garamond"/>
                <w:b/>
                <w:color w:val="000000"/>
                <w:lang w:val="sq-AL"/>
              </w:rPr>
              <w:t xml:space="preserve">0 </w:t>
            </w:r>
            <w:r w:rsidRPr="00DE0078">
              <w:rPr>
                <w:rFonts w:eastAsia="Garamond"/>
                <w:b/>
                <w:bCs/>
                <w:lang w:val="sq-AL"/>
              </w:rPr>
              <w:t>€</w:t>
            </w:r>
          </w:p>
        </w:tc>
      </w:tr>
      <w:tr w:rsidR="00EF30D8" w:rsidRPr="00DE0078" w14:paraId="1F76D719" w14:textId="77777777" w:rsidTr="007E1198">
        <w:trPr>
          <w:trHeight w:val="284"/>
        </w:trPr>
        <w:tc>
          <w:tcPr>
            <w:tcW w:w="846" w:type="dxa"/>
            <w:shd w:val="clear" w:color="auto" w:fill="auto"/>
            <w:vAlign w:val="center"/>
          </w:tcPr>
          <w:p w14:paraId="6DD58922" w14:textId="6F7F7097" w:rsidR="00EF30D8" w:rsidRPr="00DE0078" w:rsidRDefault="000C3D3E" w:rsidP="007E1198">
            <w:pPr>
              <w:jc w:val="both"/>
              <w:rPr>
                <w:rFonts w:eastAsia="Garamond"/>
                <w:color w:val="000000"/>
                <w:lang w:val="sq-AL"/>
              </w:rPr>
            </w:pPr>
            <w:r w:rsidRPr="00DE0078">
              <w:rPr>
                <w:rFonts w:eastAsia="Garamond"/>
                <w:color w:val="000000"/>
                <w:lang w:val="sq-AL"/>
              </w:rPr>
              <w:t>3</w:t>
            </w:r>
            <w:r w:rsidR="00EF30D8" w:rsidRPr="00DE0078">
              <w:rPr>
                <w:rFonts w:eastAsia="Garamond"/>
                <w:color w:val="000000"/>
                <w:lang w:val="sq-AL"/>
              </w:rPr>
              <w:t>.4</w:t>
            </w:r>
          </w:p>
        </w:tc>
        <w:tc>
          <w:tcPr>
            <w:tcW w:w="6946" w:type="dxa"/>
            <w:gridSpan w:val="2"/>
            <w:shd w:val="clear" w:color="auto" w:fill="auto"/>
            <w:vAlign w:val="center"/>
          </w:tcPr>
          <w:p w14:paraId="33FAE1AD" w14:textId="77777777" w:rsidR="00EF30D8" w:rsidRPr="00DE0078" w:rsidRDefault="00EF30D8" w:rsidP="007E1198">
            <w:pPr>
              <w:spacing w:line="276" w:lineRule="auto"/>
              <w:jc w:val="both"/>
              <w:rPr>
                <w:rFonts w:eastAsia="Garamond"/>
                <w:color w:val="000000"/>
                <w:lang w:val="sq-AL"/>
              </w:rPr>
            </w:pPr>
            <w:r w:rsidRPr="00DE0078">
              <w:rPr>
                <w:rFonts w:eastAsia="Garamond"/>
                <w:color w:val="000000"/>
                <w:lang w:val="sq-AL"/>
              </w:rPr>
              <w:t xml:space="preserve">Fëmijët e nënave vetë mbajtëse </w:t>
            </w:r>
          </w:p>
        </w:tc>
        <w:tc>
          <w:tcPr>
            <w:tcW w:w="1653" w:type="dxa"/>
            <w:shd w:val="clear" w:color="auto" w:fill="auto"/>
            <w:vAlign w:val="center"/>
          </w:tcPr>
          <w:p w14:paraId="3AB07B4C" w14:textId="77777777" w:rsidR="00EF30D8" w:rsidRPr="00DE0078" w:rsidRDefault="00EF30D8" w:rsidP="007E1198">
            <w:pPr>
              <w:jc w:val="right"/>
              <w:rPr>
                <w:rFonts w:eastAsia="Garamond"/>
                <w:b/>
                <w:color w:val="000000"/>
                <w:lang w:val="sq-AL"/>
              </w:rPr>
            </w:pPr>
            <w:r w:rsidRPr="00DE0078">
              <w:rPr>
                <w:rFonts w:eastAsia="Garamond"/>
                <w:b/>
                <w:color w:val="000000"/>
                <w:lang w:val="sq-AL"/>
              </w:rPr>
              <w:t xml:space="preserve">0 </w:t>
            </w:r>
            <w:r w:rsidRPr="00DE0078">
              <w:rPr>
                <w:rFonts w:eastAsia="Garamond"/>
                <w:b/>
                <w:bCs/>
                <w:lang w:val="sq-AL"/>
              </w:rPr>
              <w:t>€</w:t>
            </w:r>
          </w:p>
        </w:tc>
      </w:tr>
      <w:tr w:rsidR="00EF30D8" w:rsidRPr="00DE0078" w14:paraId="585DD96B" w14:textId="77777777" w:rsidTr="007E1198">
        <w:trPr>
          <w:trHeight w:val="284"/>
        </w:trPr>
        <w:tc>
          <w:tcPr>
            <w:tcW w:w="846" w:type="dxa"/>
            <w:shd w:val="clear" w:color="auto" w:fill="auto"/>
            <w:vAlign w:val="center"/>
          </w:tcPr>
          <w:p w14:paraId="2D268E4F" w14:textId="725D75EB" w:rsidR="00EF30D8" w:rsidRPr="00DE0078" w:rsidRDefault="000C3D3E" w:rsidP="007E1198">
            <w:pPr>
              <w:jc w:val="both"/>
              <w:rPr>
                <w:rFonts w:eastAsia="Garamond"/>
                <w:color w:val="000000"/>
                <w:lang w:val="sq-AL"/>
              </w:rPr>
            </w:pPr>
            <w:r w:rsidRPr="00DE0078">
              <w:rPr>
                <w:rFonts w:eastAsia="Garamond"/>
                <w:color w:val="000000"/>
                <w:lang w:val="sq-AL"/>
              </w:rPr>
              <w:t>3</w:t>
            </w:r>
            <w:r w:rsidR="00EF30D8" w:rsidRPr="00DE0078">
              <w:rPr>
                <w:rFonts w:eastAsia="Garamond"/>
                <w:color w:val="000000"/>
                <w:lang w:val="sq-AL"/>
              </w:rPr>
              <w:t>.5</w:t>
            </w:r>
          </w:p>
        </w:tc>
        <w:tc>
          <w:tcPr>
            <w:tcW w:w="6946" w:type="dxa"/>
            <w:gridSpan w:val="2"/>
            <w:shd w:val="clear" w:color="auto" w:fill="auto"/>
            <w:vAlign w:val="center"/>
          </w:tcPr>
          <w:p w14:paraId="3B2E3754" w14:textId="6C725B57" w:rsidR="00EF30D8" w:rsidRPr="00DE0078" w:rsidRDefault="00F763A3" w:rsidP="007E1198">
            <w:pPr>
              <w:spacing w:line="276" w:lineRule="auto"/>
              <w:jc w:val="both"/>
              <w:rPr>
                <w:rFonts w:eastAsia="Garamond"/>
                <w:color w:val="000000"/>
                <w:lang w:val="sq-AL"/>
              </w:rPr>
            </w:pPr>
            <w:r>
              <w:rPr>
                <w:rFonts w:eastAsia="Garamond"/>
                <w:color w:val="000000"/>
                <w:lang w:val="sq-AL"/>
              </w:rPr>
              <w:t>Fëmijët me prind te semure me semundje te renda (kancer, leukemi)</w:t>
            </w:r>
            <w:r w:rsidR="00EF30D8" w:rsidRPr="00DE0078">
              <w:rPr>
                <w:rFonts w:eastAsia="Garamond"/>
                <w:color w:val="000000"/>
                <w:lang w:val="sq-AL"/>
              </w:rPr>
              <w:t xml:space="preserve"> </w:t>
            </w:r>
          </w:p>
        </w:tc>
        <w:tc>
          <w:tcPr>
            <w:tcW w:w="1653" w:type="dxa"/>
            <w:shd w:val="clear" w:color="auto" w:fill="auto"/>
            <w:vAlign w:val="center"/>
          </w:tcPr>
          <w:p w14:paraId="770D680E" w14:textId="77777777" w:rsidR="00EF30D8" w:rsidRPr="00DE0078" w:rsidRDefault="00EF30D8" w:rsidP="007E1198">
            <w:pPr>
              <w:jc w:val="right"/>
              <w:rPr>
                <w:rFonts w:eastAsia="Garamond"/>
                <w:b/>
                <w:color w:val="000000"/>
                <w:lang w:val="sq-AL"/>
              </w:rPr>
            </w:pPr>
            <w:r w:rsidRPr="00DE0078">
              <w:rPr>
                <w:rFonts w:eastAsia="Garamond"/>
                <w:b/>
                <w:color w:val="000000"/>
                <w:lang w:val="sq-AL"/>
              </w:rPr>
              <w:t xml:space="preserve">0 </w:t>
            </w:r>
            <w:r w:rsidRPr="00DE0078">
              <w:rPr>
                <w:rFonts w:eastAsia="Garamond"/>
                <w:b/>
                <w:bCs/>
                <w:lang w:val="sq-AL"/>
              </w:rPr>
              <w:t>€</w:t>
            </w:r>
          </w:p>
        </w:tc>
      </w:tr>
      <w:tr w:rsidR="00BA75B4" w:rsidRPr="00DE0078" w14:paraId="177E4CC7" w14:textId="77777777" w:rsidTr="007E1198">
        <w:trPr>
          <w:gridAfter w:val="3"/>
          <w:wAfter w:w="8599" w:type="dxa"/>
          <w:trHeight w:val="284"/>
        </w:trPr>
        <w:tc>
          <w:tcPr>
            <w:tcW w:w="846" w:type="dxa"/>
            <w:shd w:val="clear" w:color="auto" w:fill="auto"/>
            <w:vAlign w:val="center"/>
          </w:tcPr>
          <w:p w14:paraId="236AD349" w14:textId="1FE18BD8" w:rsidR="00BA75B4" w:rsidRPr="00DE0078" w:rsidRDefault="00BA75B4" w:rsidP="007E1198">
            <w:pPr>
              <w:jc w:val="both"/>
              <w:rPr>
                <w:rFonts w:eastAsia="Garamond"/>
                <w:color w:val="000000"/>
                <w:lang w:val="sq-AL"/>
              </w:rPr>
            </w:pPr>
          </w:p>
        </w:tc>
      </w:tr>
    </w:tbl>
    <w:p w14:paraId="1C1ECD83" w14:textId="77777777" w:rsidR="00587EE9" w:rsidRDefault="00587EE9" w:rsidP="00EF30D8">
      <w:pPr>
        <w:jc w:val="both"/>
        <w:rPr>
          <w:b/>
          <w:color w:val="000000" w:themeColor="text1"/>
          <w:lang w:val="sq-AL"/>
        </w:rPr>
      </w:pPr>
      <w:bookmarkStart w:id="259" w:name="_40ew0vw" w:colFirst="0" w:colLast="0"/>
      <w:bookmarkEnd w:id="259"/>
    </w:p>
    <w:p w14:paraId="588DDC16" w14:textId="77777777" w:rsidR="00E069B2" w:rsidRDefault="00E069B2" w:rsidP="00EF30D8">
      <w:pPr>
        <w:jc w:val="both"/>
        <w:rPr>
          <w:b/>
          <w:color w:val="000000" w:themeColor="text1"/>
          <w:lang w:val="sq-AL"/>
        </w:rPr>
      </w:pPr>
    </w:p>
    <w:p w14:paraId="55411E6B" w14:textId="77777777" w:rsidR="00E069B2" w:rsidRDefault="00E069B2" w:rsidP="00EF30D8">
      <w:pPr>
        <w:jc w:val="both"/>
        <w:rPr>
          <w:b/>
          <w:color w:val="000000" w:themeColor="text1"/>
          <w:lang w:val="sq-AL"/>
        </w:rPr>
      </w:pPr>
    </w:p>
    <w:p w14:paraId="3E38D453" w14:textId="77777777" w:rsidR="00E069B2" w:rsidRDefault="00E069B2" w:rsidP="00EF30D8">
      <w:pPr>
        <w:jc w:val="both"/>
        <w:rPr>
          <w:b/>
          <w:color w:val="000000" w:themeColor="text1"/>
          <w:lang w:val="sq-AL"/>
        </w:rPr>
      </w:pPr>
    </w:p>
    <w:p w14:paraId="25364BBF" w14:textId="77777777" w:rsidR="00E069B2" w:rsidRDefault="00E069B2" w:rsidP="00EF30D8">
      <w:pPr>
        <w:jc w:val="both"/>
        <w:rPr>
          <w:b/>
          <w:color w:val="000000" w:themeColor="text1"/>
          <w:lang w:val="sq-AL"/>
        </w:rPr>
      </w:pPr>
    </w:p>
    <w:p w14:paraId="2F049ED4" w14:textId="77777777" w:rsidR="00E069B2" w:rsidRDefault="00E069B2" w:rsidP="00EF30D8">
      <w:pPr>
        <w:jc w:val="both"/>
        <w:rPr>
          <w:b/>
          <w:color w:val="000000" w:themeColor="text1"/>
          <w:lang w:val="sq-AL"/>
        </w:rPr>
      </w:pPr>
    </w:p>
    <w:p w14:paraId="5F4DE695" w14:textId="77777777" w:rsidR="00E069B2" w:rsidRDefault="00E069B2" w:rsidP="00EF30D8">
      <w:pPr>
        <w:jc w:val="both"/>
        <w:rPr>
          <w:b/>
          <w:color w:val="000000" w:themeColor="text1"/>
          <w:lang w:val="sq-AL"/>
        </w:rPr>
      </w:pPr>
    </w:p>
    <w:p w14:paraId="4A93CB7A" w14:textId="77777777" w:rsidR="00E069B2" w:rsidRDefault="00E069B2" w:rsidP="00EF30D8">
      <w:pPr>
        <w:jc w:val="both"/>
        <w:rPr>
          <w:b/>
          <w:color w:val="000000" w:themeColor="text1"/>
          <w:lang w:val="sq-AL"/>
        </w:rPr>
      </w:pPr>
    </w:p>
    <w:p w14:paraId="22F1EFFF" w14:textId="77777777" w:rsidR="00E069B2" w:rsidRDefault="00E069B2" w:rsidP="00EF30D8">
      <w:pPr>
        <w:jc w:val="both"/>
        <w:rPr>
          <w:b/>
          <w:color w:val="000000" w:themeColor="text1"/>
          <w:lang w:val="sq-AL"/>
        </w:rPr>
      </w:pPr>
    </w:p>
    <w:p w14:paraId="64BEE657" w14:textId="77777777" w:rsidR="00587EE9" w:rsidRDefault="00587EE9" w:rsidP="00EF30D8">
      <w:pPr>
        <w:jc w:val="both"/>
        <w:rPr>
          <w:b/>
          <w:color w:val="000000" w:themeColor="text1"/>
          <w:lang w:val="sq-AL"/>
        </w:rPr>
      </w:pPr>
    </w:p>
    <w:p w14:paraId="79ED37CE" w14:textId="083F1D4D" w:rsidR="00587EE9" w:rsidRPr="00056200" w:rsidRDefault="00E21185" w:rsidP="00E21185">
      <w:pPr>
        <w:pStyle w:val="Tarifa01"/>
      </w:pPr>
      <w:bookmarkStart w:id="260" w:name="_Toc127191774"/>
      <w:r>
        <w:t xml:space="preserve">13. </w:t>
      </w:r>
      <w:r w:rsidR="00587EE9" w:rsidRPr="00056200">
        <w:t>DREJTORIA PËR KULTURË, RINI DHE SPORT</w:t>
      </w:r>
      <w:bookmarkEnd w:id="260"/>
    </w:p>
    <w:p w14:paraId="1C82C6B6" w14:textId="77777777" w:rsidR="00587EE9" w:rsidRPr="00056200" w:rsidRDefault="00587EE9" w:rsidP="00587EE9">
      <w:pPr>
        <w:ind w:firstLine="720"/>
        <w:rPr>
          <w:rFonts w:ascii="Garamond" w:hAnsi="Garamond"/>
          <w:b/>
        </w:rPr>
      </w:pPr>
    </w:p>
    <w:p w14:paraId="600DE4BE" w14:textId="308F645B" w:rsidR="00587EE9" w:rsidRPr="00056200" w:rsidRDefault="00851CC6" w:rsidP="00E21185">
      <w:pPr>
        <w:pStyle w:val="Tarifa02"/>
      </w:pPr>
      <w:bookmarkStart w:id="261" w:name="_Toc127191775"/>
      <w:r>
        <w:t>Neni 42</w:t>
      </w:r>
      <w:bookmarkEnd w:id="261"/>
    </w:p>
    <w:p w14:paraId="100D48CF" w14:textId="77777777" w:rsidR="00587EE9" w:rsidRPr="00056200" w:rsidRDefault="00587EE9" w:rsidP="00E21185">
      <w:pPr>
        <w:pStyle w:val="Tarifa02"/>
      </w:pPr>
      <w:bookmarkStart w:id="262" w:name="_Toc119252292"/>
      <w:bookmarkStart w:id="263" w:name="_Toc126563186"/>
      <w:bookmarkStart w:id="264" w:name="_Toc127191776"/>
      <w:r w:rsidRPr="00056200">
        <w:t>Tarifat për shfrytëzimin e hapsirave sportive në pronësi të Komunës</w:t>
      </w:r>
      <w:bookmarkEnd w:id="262"/>
      <w:bookmarkEnd w:id="263"/>
      <w:bookmarkEnd w:id="264"/>
    </w:p>
    <w:p w14:paraId="68AEE35F" w14:textId="77777777" w:rsidR="00587EE9" w:rsidRPr="00056200" w:rsidRDefault="00587EE9" w:rsidP="00587EE9">
      <w:pPr>
        <w:tabs>
          <w:tab w:val="left" w:pos="1393"/>
        </w:tabs>
        <w:rPr>
          <w:rFonts w:ascii="Garamond" w:eastAsia="Garamond" w:hAnsi="Garamond" w:cs="Garamond"/>
          <w:b/>
          <w:bCs/>
        </w:rPr>
      </w:pPr>
      <w:r w:rsidRPr="00056200">
        <w:rPr>
          <w:rFonts w:ascii="Garamond" w:eastAsia="Garamond" w:hAnsi="Garamond" w:cs="Garamond"/>
          <w:b/>
          <w:bCs/>
        </w:rPr>
        <w:tab/>
      </w:r>
    </w:p>
    <w:p w14:paraId="185599DE" w14:textId="77777777" w:rsidR="00587EE9" w:rsidRPr="00056200" w:rsidRDefault="00587EE9" w:rsidP="00587EE9">
      <w:pPr>
        <w:jc w:val="both"/>
        <w:rPr>
          <w:rFonts w:ascii="Garamond" w:eastAsia="Garamond" w:hAnsi="Garamond" w:cs="Garamond"/>
        </w:rPr>
      </w:pPr>
      <w:r w:rsidRPr="00056200">
        <w:rPr>
          <w:rFonts w:ascii="Garamond" w:eastAsia="Garamond" w:hAnsi="Garamond" w:cs="Garamond"/>
        </w:rPr>
        <w:t>1. Hapësirat publike sportive të cilat janë në pronësi të komunës, menaxhohen nga Drejtoria për Kulturë, Rini dhe Sport dhe zyrtarët e kësaj drejtorie.</w:t>
      </w:r>
    </w:p>
    <w:p w14:paraId="26FC91C6" w14:textId="77777777" w:rsidR="00587EE9" w:rsidRPr="00056200" w:rsidRDefault="00587EE9" w:rsidP="00587EE9">
      <w:pPr>
        <w:jc w:val="both"/>
        <w:rPr>
          <w:rFonts w:ascii="Garamond" w:eastAsia="Garamond" w:hAnsi="Garamond" w:cs="Garamond"/>
        </w:rPr>
      </w:pPr>
      <w:r w:rsidRPr="00056200">
        <w:rPr>
          <w:rFonts w:ascii="Garamond" w:eastAsia="Garamond" w:hAnsi="Garamond" w:cs="Garamond"/>
        </w:rPr>
        <w:t>2. Të drejtën e shfrytëzimit të Pallatit të Sporteve, fushën e futbollit dhe hapësirat e tjera sportive kanë të gjithë personat fizik dhe juridik.</w:t>
      </w:r>
    </w:p>
    <w:p w14:paraId="42710E47" w14:textId="77777777" w:rsidR="00587EE9" w:rsidRPr="00056200" w:rsidRDefault="00587EE9" w:rsidP="00587EE9">
      <w:pPr>
        <w:jc w:val="both"/>
        <w:rPr>
          <w:rFonts w:ascii="Garamond" w:eastAsia="Garamond" w:hAnsi="Garamond" w:cs="Garamond"/>
        </w:rPr>
      </w:pPr>
      <w:r w:rsidRPr="00056200">
        <w:rPr>
          <w:rFonts w:ascii="Garamond" w:eastAsia="Garamond" w:hAnsi="Garamond" w:cs="Garamond"/>
        </w:rPr>
        <w:t xml:space="preserve">3. E drejta e shfrytëzimit të hapësirave sportive dhe kulturore lejohet pas aprovimit të kërkesës së shfrytëzuesit, pas pagesës së tarifës sipas kësaj rregullore. </w:t>
      </w:r>
    </w:p>
    <w:p w14:paraId="063DA039" w14:textId="77777777" w:rsidR="00587EE9" w:rsidRPr="00056200" w:rsidRDefault="00587EE9" w:rsidP="00587EE9">
      <w:pPr>
        <w:jc w:val="both"/>
        <w:rPr>
          <w:rFonts w:ascii="Garamond" w:eastAsia="Garamond" w:hAnsi="Garamond" w:cs="Garamond"/>
        </w:rPr>
      </w:pPr>
      <w:r w:rsidRPr="00056200">
        <w:rPr>
          <w:rFonts w:ascii="Garamond" w:eastAsia="Garamond" w:hAnsi="Garamond" w:cs="Garamond"/>
        </w:rPr>
        <w:t xml:space="preserve">4. Tarifa e përcaktuar në tabelën nr. 19, është për të gjithë aplikuesit që janë banorë dhe klube rezidentë të komunës së Pejës. </w:t>
      </w:r>
    </w:p>
    <w:p w14:paraId="053869CD" w14:textId="77777777" w:rsidR="00587EE9" w:rsidRPr="00056200" w:rsidRDefault="00587EE9" w:rsidP="00587EE9">
      <w:pPr>
        <w:jc w:val="both"/>
        <w:rPr>
          <w:rFonts w:ascii="Garamond" w:eastAsia="Garamond" w:hAnsi="Garamond" w:cs="Garamond"/>
        </w:rPr>
      </w:pPr>
      <w:r w:rsidRPr="00056200">
        <w:rPr>
          <w:rFonts w:ascii="Garamond" w:eastAsia="Garamond" w:hAnsi="Garamond" w:cs="Garamond"/>
        </w:rPr>
        <w:t>5. Për organizatat sportive që nuk e kanë statusin e OJQ-së vlen tabela 19 dhe 21, të kësaj rregullore.</w:t>
      </w:r>
    </w:p>
    <w:p w14:paraId="603F8EB3" w14:textId="77777777" w:rsidR="00587EE9" w:rsidRPr="00056200" w:rsidRDefault="00587EE9" w:rsidP="00587EE9">
      <w:pPr>
        <w:rPr>
          <w:rFonts w:ascii="Garamond" w:eastAsia="Garamond" w:hAnsi="Garamond" w:cs="Garamond"/>
          <w:b/>
          <w:bCs/>
        </w:rPr>
      </w:pPr>
    </w:p>
    <w:p w14:paraId="01524FD5" w14:textId="57F0C00A" w:rsidR="00587EE9" w:rsidRPr="00056200" w:rsidRDefault="00851CC6" w:rsidP="00E21185">
      <w:pPr>
        <w:pStyle w:val="Tarifa02"/>
      </w:pPr>
      <w:bookmarkStart w:id="265" w:name="_Toc127191777"/>
      <w:r>
        <w:t>Neni 43</w:t>
      </w:r>
      <w:bookmarkEnd w:id="265"/>
    </w:p>
    <w:p w14:paraId="4DCD59F2" w14:textId="77777777" w:rsidR="00587EE9" w:rsidRPr="00056200" w:rsidRDefault="00587EE9" w:rsidP="00587EE9">
      <w:pPr>
        <w:jc w:val="both"/>
        <w:rPr>
          <w:rFonts w:ascii="Garamond" w:hAnsi="Garamond"/>
        </w:rPr>
      </w:pPr>
    </w:p>
    <w:p w14:paraId="5A008243" w14:textId="77777777" w:rsidR="00587EE9" w:rsidRPr="00056200" w:rsidRDefault="00587EE9" w:rsidP="00587EE9">
      <w:pPr>
        <w:rPr>
          <w:rFonts w:ascii="Garamond" w:hAnsi="Garamond"/>
          <w:b/>
        </w:rPr>
      </w:pPr>
      <w:r w:rsidRPr="00056200">
        <w:rPr>
          <w:rFonts w:ascii="Garamond" w:hAnsi="Garamond"/>
          <w:b/>
        </w:rPr>
        <w:t>Tabela Nr. 19</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245"/>
        <w:gridCol w:w="1252"/>
        <w:gridCol w:w="1164"/>
        <w:gridCol w:w="1336"/>
        <w:gridCol w:w="1167"/>
        <w:gridCol w:w="1634"/>
      </w:tblGrid>
      <w:tr w:rsidR="00587EE9" w:rsidRPr="00056200" w14:paraId="25B3649E" w14:textId="77777777" w:rsidTr="00036671">
        <w:trPr>
          <w:trHeight w:val="366"/>
        </w:trPr>
        <w:tc>
          <w:tcPr>
            <w:tcW w:w="558" w:type="dxa"/>
          </w:tcPr>
          <w:p w14:paraId="6092387A" w14:textId="77777777" w:rsidR="00587EE9" w:rsidRPr="00056200" w:rsidRDefault="00587EE9" w:rsidP="00036671">
            <w:pPr>
              <w:rPr>
                <w:rFonts w:ascii="Garamond" w:hAnsi="Garamond"/>
                <w:b/>
                <w:sz w:val="24"/>
                <w:szCs w:val="24"/>
              </w:rPr>
            </w:pPr>
            <w:r w:rsidRPr="00056200">
              <w:rPr>
                <w:rFonts w:ascii="Garamond" w:hAnsi="Garamond"/>
                <w:b/>
                <w:sz w:val="24"/>
                <w:szCs w:val="24"/>
              </w:rPr>
              <w:t>Nr</w:t>
            </w:r>
          </w:p>
        </w:tc>
        <w:tc>
          <w:tcPr>
            <w:tcW w:w="8798" w:type="dxa"/>
            <w:gridSpan w:val="6"/>
          </w:tcPr>
          <w:p w14:paraId="648D8EFD" w14:textId="77777777" w:rsidR="00587EE9" w:rsidRPr="00056200" w:rsidRDefault="00587EE9" w:rsidP="00036671">
            <w:pPr>
              <w:rPr>
                <w:rFonts w:ascii="Garamond" w:hAnsi="Garamond"/>
                <w:b/>
                <w:sz w:val="24"/>
                <w:szCs w:val="24"/>
              </w:rPr>
            </w:pPr>
            <w:r w:rsidRPr="00056200">
              <w:rPr>
                <w:rFonts w:ascii="Garamond" w:hAnsi="Garamond"/>
                <w:b/>
                <w:sz w:val="24"/>
                <w:szCs w:val="24"/>
              </w:rPr>
              <w:t>Tarifa e shfrytëzimit në Pallatin e Sporteve “Karagaq” nga personat fizik, juridik dhe klubet e komunës së Pejës.</w:t>
            </w:r>
          </w:p>
        </w:tc>
      </w:tr>
      <w:tr w:rsidR="00587EE9" w:rsidRPr="00056200" w14:paraId="53E26815" w14:textId="77777777" w:rsidTr="00036671">
        <w:trPr>
          <w:trHeight w:val="376"/>
        </w:trPr>
        <w:tc>
          <w:tcPr>
            <w:tcW w:w="558" w:type="dxa"/>
          </w:tcPr>
          <w:p w14:paraId="6E27B9AB" w14:textId="77777777" w:rsidR="00587EE9" w:rsidRPr="00056200" w:rsidRDefault="00587EE9" w:rsidP="00036671">
            <w:pPr>
              <w:rPr>
                <w:rFonts w:ascii="Garamond" w:hAnsi="Garamond"/>
                <w:sz w:val="24"/>
                <w:szCs w:val="24"/>
              </w:rPr>
            </w:pPr>
          </w:p>
        </w:tc>
        <w:tc>
          <w:tcPr>
            <w:tcW w:w="2245" w:type="dxa"/>
          </w:tcPr>
          <w:p w14:paraId="050ABEC6"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Lloji i </w:t>
            </w:r>
          </w:p>
          <w:p w14:paraId="084569E8" w14:textId="77777777" w:rsidR="00587EE9" w:rsidRPr="00056200" w:rsidRDefault="00587EE9" w:rsidP="00036671">
            <w:pPr>
              <w:rPr>
                <w:rFonts w:ascii="Garamond" w:hAnsi="Garamond"/>
                <w:sz w:val="24"/>
                <w:szCs w:val="24"/>
              </w:rPr>
            </w:pPr>
            <w:r w:rsidRPr="00056200">
              <w:rPr>
                <w:rFonts w:ascii="Garamond" w:hAnsi="Garamond"/>
                <w:sz w:val="24"/>
                <w:szCs w:val="24"/>
              </w:rPr>
              <w:t>Rezervimit</w:t>
            </w:r>
          </w:p>
        </w:tc>
        <w:tc>
          <w:tcPr>
            <w:tcW w:w="1252" w:type="dxa"/>
          </w:tcPr>
          <w:p w14:paraId="69FC90B1" w14:textId="77777777" w:rsidR="00587EE9" w:rsidRPr="00056200" w:rsidRDefault="00587EE9" w:rsidP="00036671">
            <w:pPr>
              <w:rPr>
                <w:rFonts w:ascii="Garamond" w:hAnsi="Garamond"/>
                <w:sz w:val="24"/>
                <w:szCs w:val="24"/>
              </w:rPr>
            </w:pPr>
            <w:r w:rsidRPr="00056200">
              <w:rPr>
                <w:rFonts w:ascii="Garamond" w:hAnsi="Garamond"/>
                <w:sz w:val="24"/>
                <w:szCs w:val="24"/>
              </w:rPr>
              <w:t>Aktivitet shkollor</w:t>
            </w:r>
          </w:p>
        </w:tc>
        <w:tc>
          <w:tcPr>
            <w:tcW w:w="1164" w:type="dxa"/>
          </w:tcPr>
          <w:p w14:paraId="1947C4F9" w14:textId="77777777" w:rsidR="00587EE9" w:rsidRPr="00056200" w:rsidRDefault="00587EE9" w:rsidP="00036671">
            <w:pPr>
              <w:rPr>
                <w:rFonts w:ascii="Garamond" w:hAnsi="Garamond"/>
                <w:sz w:val="24"/>
                <w:szCs w:val="24"/>
              </w:rPr>
            </w:pPr>
            <w:r w:rsidRPr="00056200">
              <w:rPr>
                <w:rFonts w:ascii="Garamond" w:hAnsi="Garamond"/>
                <w:sz w:val="24"/>
                <w:szCs w:val="24"/>
              </w:rPr>
              <w:t>Klubet Sportive</w:t>
            </w:r>
          </w:p>
        </w:tc>
        <w:tc>
          <w:tcPr>
            <w:tcW w:w="1336" w:type="dxa"/>
          </w:tcPr>
          <w:p w14:paraId="715C42CB" w14:textId="77777777" w:rsidR="00587EE9" w:rsidRPr="00056200" w:rsidRDefault="00587EE9" w:rsidP="00036671">
            <w:pPr>
              <w:rPr>
                <w:rFonts w:ascii="Garamond" w:hAnsi="Garamond"/>
                <w:sz w:val="24"/>
                <w:szCs w:val="24"/>
              </w:rPr>
            </w:pPr>
            <w:r w:rsidRPr="00056200">
              <w:rPr>
                <w:rFonts w:ascii="Garamond" w:hAnsi="Garamond"/>
                <w:sz w:val="24"/>
                <w:szCs w:val="24"/>
              </w:rPr>
              <w:t>Shkollat sportive</w:t>
            </w:r>
          </w:p>
        </w:tc>
        <w:tc>
          <w:tcPr>
            <w:tcW w:w="1167" w:type="dxa"/>
          </w:tcPr>
          <w:p w14:paraId="7B7B6ABE" w14:textId="77777777" w:rsidR="00587EE9" w:rsidRPr="00056200" w:rsidRDefault="00587EE9" w:rsidP="00036671">
            <w:pPr>
              <w:rPr>
                <w:rFonts w:ascii="Garamond" w:hAnsi="Garamond"/>
                <w:sz w:val="24"/>
                <w:szCs w:val="24"/>
              </w:rPr>
            </w:pPr>
            <w:r w:rsidRPr="00056200">
              <w:rPr>
                <w:rFonts w:ascii="Garamond" w:hAnsi="Garamond"/>
                <w:sz w:val="24"/>
                <w:szCs w:val="24"/>
              </w:rPr>
              <w:t>Grupet jo formale</w:t>
            </w:r>
          </w:p>
        </w:tc>
        <w:tc>
          <w:tcPr>
            <w:tcW w:w="1634" w:type="dxa"/>
          </w:tcPr>
          <w:p w14:paraId="48BAE4BF"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Ngjarjet të veçanta </w:t>
            </w:r>
          </w:p>
          <w:p w14:paraId="44E6589D" w14:textId="77777777" w:rsidR="00587EE9" w:rsidRPr="00056200" w:rsidRDefault="00587EE9" w:rsidP="00036671">
            <w:pPr>
              <w:rPr>
                <w:rFonts w:ascii="Garamond" w:hAnsi="Garamond"/>
                <w:sz w:val="24"/>
                <w:szCs w:val="24"/>
              </w:rPr>
            </w:pPr>
          </w:p>
        </w:tc>
      </w:tr>
      <w:tr w:rsidR="00587EE9" w:rsidRPr="00056200" w14:paraId="651C6D5A" w14:textId="77777777" w:rsidTr="00036671">
        <w:trPr>
          <w:trHeight w:val="376"/>
        </w:trPr>
        <w:tc>
          <w:tcPr>
            <w:tcW w:w="558" w:type="dxa"/>
          </w:tcPr>
          <w:p w14:paraId="2FBFE0CC" w14:textId="77777777" w:rsidR="00587EE9" w:rsidRPr="00056200" w:rsidRDefault="00587EE9" w:rsidP="00036671">
            <w:pPr>
              <w:rPr>
                <w:rFonts w:ascii="Garamond" w:hAnsi="Garamond"/>
                <w:sz w:val="24"/>
                <w:szCs w:val="24"/>
              </w:rPr>
            </w:pPr>
            <w:r w:rsidRPr="00056200">
              <w:rPr>
                <w:rFonts w:ascii="Garamond" w:hAnsi="Garamond"/>
                <w:sz w:val="24"/>
                <w:szCs w:val="24"/>
              </w:rPr>
              <w:t>1</w:t>
            </w:r>
          </w:p>
        </w:tc>
        <w:tc>
          <w:tcPr>
            <w:tcW w:w="2245" w:type="dxa"/>
          </w:tcPr>
          <w:p w14:paraId="6F1FAC8D"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Gjatë ditës/për një orë (60 minuta) </w:t>
            </w:r>
          </w:p>
        </w:tc>
        <w:tc>
          <w:tcPr>
            <w:tcW w:w="1252" w:type="dxa"/>
          </w:tcPr>
          <w:p w14:paraId="2D2B9123" w14:textId="77777777" w:rsidR="00587EE9" w:rsidRPr="00056200" w:rsidRDefault="00587EE9" w:rsidP="00036671">
            <w:pPr>
              <w:rPr>
                <w:rFonts w:ascii="Garamond" w:hAnsi="Garamond"/>
                <w:sz w:val="24"/>
                <w:szCs w:val="24"/>
              </w:rPr>
            </w:pPr>
            <w:r w:rsidRPr="00056200">
              <w:rPr>
                <w:rFonts w:ascii="Garamond" w:hAnsi="Garamond"/>
                <w:sz w:val="24"/>
                <w:szCs w:val="24"/>
              </w:rPr>
              <w:t>0.00 €</w:t>
            </w:r>
          </w:p>
        </w:tc>
        <w:tc>
          <w:tcPr>
            <w:tcW w:w="1164" w:type="dxa"/>
          </w:tcPr>
          <w:p w14:paraId="7B6BC58D" w14:textId="77777777" w:rsidR="00587EE9" w:rsidRPr="00056200" w:rsidRDefault="00587EE9" w:rsidP="00036671">
            <w:pPr>
              <w:rPr>
                <w:rFonts w:ascii="Garamond" w:hAnsi="Garamond"/>
                <w:sz w:val="24"/>
                <w:szCs w:val="24"/>
              </w:rPr>
            </w:pPr>
            <w:r>
              <w:rPr>
                <w:rFonts w:ascii="Garamond" w:hAnsi="Garamond"/>
                <w:sz w:val="24"/>
                <w:szCs w:val="24"/>
              </w:rPr>
              <w:t>5</w:t>
            </w:r>
            <w:r w:rsidRPr="00056200">
              <w:rPr>
                <w:rFonts w:ascii="Garamond" w:hAnsi="Garamond"/>
                <w:sz w:val="24"/>
                <w:szCs w:val="24"/>
              </w:rPr>
              <w:t>.00 €</w:t>
            </w:r>
          </w:p>
        </w:tc>
        <w:tc>
          <w:tcPr>
            <w:tcW w:w="1336" w:type="dxa"/>
          </w:tcPr>
          <w:p w14:paraId="7086AA41" w14:textId="77777777" w:rsidR="00587EE9" w:rsidRPr="00056200" w:rsidRDefault="00587EE9" w:rsidP="00036671">
            <w:pPr>
              <w:rPr>
                <w:rFonts w:ascii="Garamond" w:hAnsi="Garamond"/>
                <w:sz w:val="24"/>
                <w:szCs w:val="24"/>
              </w:rPr>
            </w:pPr>
            <w:r>
              <w:rPr>
                <w:rFonts w:ascii="Garamond" w:hAnsi="Garamond"/>
                <w:sz w:val="24"/>
                <w:szCs w:val="24"/>
              </w:rPr>
              <w:t>5</w:t>
            </w:r>
            <w:r w:rsidRPr="00056200">
              <w:rPr>
                <w:rFonts w:ascii="Garamond" w:hAnsi="Garamond"/>
                <w:sz w:val="24"/>
                <w:szCs w:val="24"/>
              </w:rPr>
              <w:t>.00 €</w:t>
            </w:r>
          </w:p>
        </w:tc>
        <w:tc>
          <w:tcPr>
            <w:tcW w:w="1167" w:type="dxa"/>
          </w:tcPr>
          <w:p w14:paraId="793E7F83" w14:textId="77777777" w:rsidR="00587EE9" w:rsidRPr="00056200" w:rsidRDefault="00587EE9" w:rsidP="00036671">
            <w:pPr>
              <w:rPr>
                <w:rFonts w:ascii="Garamond" w:hAnsi="Garamond"/>
                <w:sz w:val="24"/>
                <w:szCs w:val="24"/>
              </w:rPr>
            </w:pPr>
            <w:r>
              <w:rPr>
                <w:rFonts w:ascii="Garamond" w:hAnsi="Garamond"/>
                <w:sz w:val="24"/>
                <w:szCs w:val="24"/>
              </w:rPr>
              <w:t>20</w:t>
            </w:r>
            <w:r w:rsidRPr="00056200">
              <w:rPr>
                <w:rFonts w:ascii="Garamond" w:hAnsi="Garamond"/>
                <w:sz w:val="24"/>
                <w:szCs w:val="24"/>
              </w:rPr>
              <w:t>.00 €</w:t>
            </w:r>
          </w:p>
        </w:tc>
        <w:tc>
          <w:tcPr>
            <w:tcW w:w="1634" w:type="dxa"/>
          </w:tcPr>
          <w:p w14:paraId="6DAEC730"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202C15BC" w14:textId="77777777" w:rsidTr="00036671">
        <w:trPr>
          <w:trHeight w:val="376"/>
        </w:trPr>
        <w:tc>
          <w:tcPr>
            <w:tcW w:w="558" w:type="dxa"/>
          </w:tcPr>
          <w:p w14:paraId="0E9C0BB6" w14:textId="77777777" w:rsidR="00587EE9" w:rsidRPr="00056200" w:rsidRDefault="00587EE9" w:rsidP="00036671">
            <w:pPr>
              <w:rPr>
                <w:rFonts w:ascii="Garamond" w:hAnsi="Garamond"/>
                <w:sz w:val="24"/>
                <w:szCs w:val="24"/>
              </w:rPr>
            </w:pPr>
            <w:r w:rsidRPr="00056200">
              <w:rPr>
                <w:rFonts w:ascii="Garamond" w:hAnsi="Garamond"/>
                <w:sz w:val="24"/>
                <w:szCs w:val="24"/>
              </w:rPr>
              <w:t>2</w:t>
            </w:r>
          </w:p>
        </w:tc>
        <w:tc>
          <w:tcPr>
            <w:tcW w:w="2245" w:type="dxa"/>
          </w:tcPr>
          <w:p w14:paraId="1379FBD1" w14:textId="77777777" w:rsidR="00587EE9" w:rsidRPr="00056200" w:rsidRDefault="00587EE9" w:rsidP="00036671">
            <w:pPr>
              <w:rPr>
                <w:rFonts w:ascii="Garamond" w:hAnsi="Garamond"/>
                <w:sz w:val="24"/>
                <w:szCs w:val="24"/>
              </w:rPr>
            </w:pPr>
            <w:r w:rsidRPr="00056200">
              <w:rPr>
                <w:rFonts w:ascii="Garamond" w:hAnsi="Garamond"/>
                <w:sz w:val="24"/>
                <w:szCs w:val="24"/>
              </w:rPr>
              <w:t>Gjatë mbrëmjes/për një orë (60 minuta)</w:t>
            </w:r>
          </w:p>
        </w:tc>
        <w:tc>
          <w:tcPr>
            <w:tcW w:w="1252" w:type="dxa"/>
          </w:tcPr>
          <w:p w14:paraId="49BE4B54" w14:textId="77777777" w:rsidR="00587EE9" w:rsidRPr="00056200" w:rsidRDefault="00587EE9" w:rsidP="00036671">
            <w:pPr>
              <w:rPr>
                <w:rFonts w:ascii="Garamond" w:hAnsi="Garamond"/>
                <w:sz w:val="24"/>
                <w:szCs w:val="24"/>
              </w:rPr>
            </w:pPr>
            <w:r w:rsidRPr="00056200">
              <w:rPr>
                <w:rFonts w:ascii="Garamond" w:hAnsi="Garamond"/>
                <w:sz w:val="24"/>
                <w:szCs w:val="24"/>
              </w:rPr>
              <w:t>0.00 €</w:t>
            </w:r>
          </w:p>
        </w:tc>
        <w:tc>
          <w:tcPr>
            <w:tcW w:w="1164" w:type="dxa"/>
          </w:tcPr>
          <w:p w14:paraId="245CBD85" w14:textId="77777777" w:rsidR="00587EE9" w:rsidRPr="00056200" w:rsidRDefault="00587EE9" w:rsidP="00036671">
            <w:pPr>
              <w:rPr>
                <w:rFonts w:ascii="Garamond" w:hAnsi="Garamond"/>
                <w:sz w:val="24"/>
                <w:szCs w:val="24"/>
              </w:rPr>
            </w:pPr>
            <w:r>
              <w:rPr>
                <w:rFonts w:ascii="Garamond" w:hAnsi="Garamond"/>
                <w:sz w:val="24"/>
                <w:szCs w:val="24"/>
              </w:rPr>
              <w:t>5</w:t>
            </w:r>
            <w:r w:rsidRPr="00056200">
              <w:rPr>
                <w:rFonts w:ascii="Garamond" w:hAnsi="Garamond"/>
                <w:sz w:val="24"/>
                <w:szCs w:val="24"/>
              </w:rPr>
              <w:t>.00 €</w:t>
            </w:r>
          </w:p>
        </w:tc>
        <w:tc>
          <w:tcPr>
            <w:tcW w:w="1336" w:type="dxa"/>
          </w:tcPr>
          <w:p w14:paraId="14DF4F4A" w14:textId="77777777" w:rsidR="00587EE9" w:rsidRPr="00056200" w:rsidRDefault="00587EE9" w:rsidP="00036671">
            <w:pPr>
              <w:rPr>
                <w:rFonts w:ascii="Garamond" w:hAnsi="Garamond"/>
                <w:sz w:val="24"/>
                <w:szCs w:val="24"/>
              </w:rPr>
            </w:pPr>
            <w:r>
              <w:rPr>
                <w:rFonts w:ascii="Garamond" w:hAnsi="Garamond"/>
                <w:sz w:val="24"/>
                <w:szCs w:val="24"/>
              </w:rPr>
              <w:t>5</w:t>
            </w:r>
            <w:r w:rsidRPr="00056200">
              <w:rPr>
                <w:rFonts w:ascii="Garamond" w:hAnsi="Garamond"/>
                <w:sz w:val="24"/>
                <w:szCs w:val="24"/>
              </w:rPr>
              <w:t>.00 €</w:t>
            </w:r>
          </w:p>
        </w:tc>
        <w:tc>
          <w:tcPr>
            <w:tcW w:w="1167" w:type="dxa"/>
          </w:tcPr>
          <w:p w14:paraId="55F197A8" w14:textId="77777777" w:rsidR="00587EE9" w:rsidRPr="00056200" w:rsidRDefault="00587EE9" w:rsidP="00036671">
            <w:pPr>
              <w:rPr>
                <w:rFonts w:ascii="Garamond" w:hAnsi="Garamond"/>
                <w:sz w:val="24"/>
                <w:szCs w:val="24"/>
              </w:rPr>
            </w:pPr>
            <w:r>
              <w:rPr>
                <w:rFonts w:ascii="Garamond" w:hAnsi="Garamond"/>
                <w:sz w:val="24"/>
                <w:szCs w:val="24"/>
              </w:rPr>
              <w:t>40</w:t>
            </w:r>
            <w:r w:rsidRPr="00056200">
              <w:rPr>
                <w:rFonts w:ascii="Garamond" w:hAnsi="Garamond"/>
                <w:sz w:val="24"/>
                <w:szCs w:val="24"/>
              </w:rPr>
              <w:t>.00 €</w:t>
            </w:r>
          </w:p>
        </w:tc>
        <w:tc>
          <w:tcPr>
            <w:tcW w:w="1634" w:type="dxa"/>
          </w:tcPr>
          <w:p w14:paraId="3053F6B4"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36FB7C9E" w14:textId="77777777" w:rsidTr="00036671">
        <w:trPr>
          <w:trHeight w:val="376"/>
        </w:trPr>
        <w:tc>
          <w:tcPr>
            <w:tcW w:w="558" w:type="dxa"/>
          </w:tcPr>
          <w:p w14:paraId="564A8591" w14:textId="77777777" w:rsidR="00587EE9" w:rsidRPr="00056200" w:rsidRDefault="00587EE9" w:rsidP="00036671">
            <w:pPr>
              <w:rPr>
                <w:rFonts w:ascii="Garamond" w:hAnsi="Garamond"/>
                <w:sz w:val="24"/>
                <w:szCs w:val="24"/>
              </w:rPr>
            </w:pPr>
            <w:r w:rsidRPr="00056200">
              <w:rPr>
                <w:rFonts w:ascii="Garamond" w:hAnsi="Garamond"/>
                <w:sz w:val="24"/>
                <w:szCs w:val="24"/>
              </w:rPr>
              <w:t>3</w:t>
            </w:r>
          </w:p>
        </w:tc>
        <w:tc>
          <w:tcPr>
            <w:tcW w:w="2245" w:type="dxa"/>
          </w:tcPr>
          <w:p w14:paraId="03F2F554"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Rezervimi ditor/ deri në pesë (5) orë </w:t>
            </w:r>
          </w:p>
        </w:tc>
        <w:tc>
          <w:tcPr>
            <w:tcW w:w="1252" w:type="dxa"/>
          </w:tcPr>
          <w:p w14:paraId="1ABA4F57" w14:textId="77777777" w:rsidR="00587EE9" w:rsidRPr="00056200" w:rsidRDefault="00587EE9" w:rsidP="00036671">
            <w:pPr>
              <w:rPr>
                <w:rFonts w:ascii="Garamond" w:hAnsi="Garamond"/>
                <w:sz w:val="24"/>
                <w:szCs w:val="24"/>
              </w:rPr>
            </w:pPr>
            <w:r w:rsidRPr="00056200">
              <w:rPr>
                <w:rFonts w:ascii="Garamond" w:hAnsi="Garamond"/>
                <w:sz w:val="24"/>
                <w:szCs w:val="24"/>
              </w:rPr>
              <w:t>0.00 €</w:t>
            </w:r>
          </w:p>
        </w:tc>
        <w:tc>
          <w:tcPr>
            <w:tcW w:w="1164" w:type="dxa"/>
          </w:tcPr>
          <w:p w14:paraId="78827C71" w14:textId="77777777" w:rsidR="00587EE9" w:rsidRPr="00056200" w:rsidRDefault="00587EE9" w:rsidP="00036671">
            <w:pPr>
              <w:rPr>
                <w:rFonts w:ascii="Garamond" w:hAnsi="Garamond"/>
                <w:sz w:val="24"/>
                <w:szCs w:val="24"/>
              </w:rPr>
            </w:pPr>
            <w:r>
              <w:rPr>
                <w:rFonts w:ascii="Garamond" w:hAnsi="Garamond"/>
                <w:sz w:val="24"/>
                <w:szCs w:val="24"/>
              </w:rPr>
              <w:t>20</w:t>
            </w:r>
            <w:r w:rsidRPr="00056200">
              <w:rPr>
                <w:rFonts w:ascii="Garamond" w:hAnsi="Garamond"/>
                <w:sz w:val="24"/>
                <w:szCs w:val="24"/>
              </w:rPr>
              <w:t>.00 €</w:t>
            </w:r>
          </w:p>
        </w:tc>
        <w:tc>
          <w:tcPr>
            <w:tcW w:w="1336" w:type="dxa"/>
          </w:tcPr>
          <w:p w14:paraId="40ECF1F6" w14:textId="77777777" w:rsidR="00587EE9" w:rsidRPr="00056200" w:rsidRDefault="00587EE9" w:rsidP="00036671">
            <w:pPr>
              <w:rPr>
                <w:rFonts w:ascii="Garamond" w:hAnsi="Garamond"/>
                <w:sz w:val="24"/>
                <w:szCs w:val="24"/>
              </w:rPr>
            </w:pPr>
            <w:r>
              <w:rPr>
                <w:rFonts w:ascii="Garamond" w:hAnsi="Garamond"/>
                <w:sz w:val="24"/>
                <w:szCs w:val="24"/>
              </w:rPr>
              <w:t>20</w:t>
            </w:r>
            <w:r w:rsidRPr="00056200">
              <w:rPr>
                <w:rFonts w:ascii="Garamond" w:hAnsi="Garamond"/>
                <w:sz w:val="24"/>
                <w:szCs w:val="24"/>
              </w:rPr>
              <w:t>.00 €</w:t>
            </w:r>
          </w:p>
        </w:tc>
        <w:tc>
          <w:tcPr>
            <w:tcW w:w="1167" w:type="dxa"/>
          </w:tcPr>
          <w:p w14:paraId="5D0B4E65" w14:textId="77777777" w:rsidR="00587EE9" w:rsidRPr="00056200" w:rsidRDefault="00587EE9" w:rsidP="00036671">
            <w:pPr>
              <w:rPr>
                <w:rFonts w:ascii="Garamond" w:hAnsi="Garamond"/>
                <w:sz w:val="24"/>
                <w:szCs w:val="24"/>
              </w:rPr>
            </w:pPr>
            <w:r w:rsidRPr="00056200">
              <w:rPr>
                <w:rFonts w:ascii="Garamond" w:hAnsi="Garamond"/>
                <w:sz w:val="24"/>
                <w:szCs w:val="24"/>
              </w:rPr>
              <w:t>100.00 €</w:t>
            </w:r>
          </w:p>
        </w:tc>
        <w:tc>
          <w:tcPr>
            <w:tcW w:w="1634" w:type="dxa"/>
          </w:tcPr>
          <w:p w14:paraId="15CB6557"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62BDEB0C" w14:textId="77777777" w:rsidTr="00036671">
        <w:trPr>
          <w:trHeight w:val="376"/>
        </w:trPr>
        <w:tc>
          <w:tcPr>
            <w:tcW w:w="558" w:type="dxa"/>
          </w:tcPr>
          <w:p w14:paraId="68E89436" w14:textId="77777777" w:rsidR="00587EE9" w:rsidRPr="00056200" w:rsidRDefault="00587EE9" w:rsidP="00036671">
            <w:pPr>
              <w:rPr>
                <w:rFonts w:ascii="Garamond" w:hAnsi="Garamond"/>
                <w:sz w:val="24"/>
                <w:szCs w:val="24"/>
              </w:rPr>
            </w:pPr>
            <w:r w:rsidRPr="00056200">
              <w:rPr>
                <w:rFonts w:ascii="Garamond" w:hAnsi="Garamond"/>
                <w:sz w:val="24"/>
                <w:szCs w:val="24"/>
              </w:rPr>
              <w:t>4</w:t>
            </w:r>
          </w:p>
        </w:tc>
        <w:tc>
          <w:tcPr>
            <w:tcW w:w="2245" w:type="dxa"/>
          </w:tcPr>
          <w:p w14:paraId="3D8ABB27"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Rezervimi në mbrëmje/ deri në  pesë (5) orë </w:t>
            </w:r>
          </w:p>
          <w:p w14:paraId="0E3A915A" w14:textId="77777777" w:rsidR="00587EE9" w:rsidRPr="00056200" w:rsidRDefault="00587EE9" w:rsidP="00036671">
            <w:pPr>
              <w:rPr>
                <w:rFonts w:ascii="Garamond" w:hAnsi="Garamond"/>
                <w:sz w:val="24"/>
                <w:szCs w:val="24"/>
              </w:rPr>
            </w:pPr>
          </w:p>
        </w:tc>
        <w:tc>
          <w:tcPr>
            <w:tcW w:w="1252" w:type="dxa"/>
          </w:tcPr>
          <w:p w14:paraId="77E6D66D" w14:textId="77777777" w:rsidR="00587EE9" w:rsidRPr="00056200" w:rsidRDefault="00587EE9" w:rsidP="00036671">
            <w:pPr>
              <w:rPr>
                <w:rFonts w:ascii="Garamond" w:hAnsi="Garamond"/>
                <w:sz w:val="24"/>
                <w:szCs w:val="24"/>
              </w:rPr>
            </w:pPr>
            <w:r w:rsidRPr="00056200">
              <w:rPr>
                <w:rFonts w:ascii="Garamond" w:hAnsi="Garamond"/>
                <w:sz w:val="24"/>
                <w:szCs w:val="24"/>
              </w:rPr>
              <w:t>0.00 €</w:t>
            </w:r>
          </w:p>
        </w:tc>
        <w:tc>
          <w:tcPr>
            <w:tcW w:w="1164" w:type="dxa"/>
          </w:tcPr>
          <w:p w14:paraId="6DBCFE4B" w14:textId="77777777" w:rsidR="00587EE9" w:rsidRPr="00056200" w:rsidRDefault="00587EE9" w:rsidP="00036671">
            <w:pPr>
              <w:rPr>
                <w:rFonts w:ascii="Garamond" w:hAnsi="Garamond"/>
                <w:sz w:val="24"/>
                <w:szCs w:val="24"/>
              </w:rPr>
            </w:pPr>
            <w:r>
              <w:rPr>
                <w:rFonts w:ascii="Garamond" w:hAnsi="Garamond"/>
                <w:sz w:val="24"/>
                <w:szCs w:val="24"/>
              </w:rPr>
              <w:t>30</w:t>
            </w:r>
            <w:r w:rsidRPr="00056200">
              <w:rPr>
                <w:rFonts w:ascii="Garamond" w:hAnsi="Garamond"/>
                <w:sz w:val="24"/>
                <w:szCs w:val="24"/>
              </w:rPr>
              <w:t>.00 €</w:t>
            </w:r>
          </w:p>
        </w:tc>
        <w:tc>
          <w:tcPr>
            <w:tcW w:w="1336" w:type="dxa"/>
          </w:tcPr>
          <w:p w14:paraId="06747644" w14:textId="77777777" w:rsidR="00587EE9" w:rsidRPr="00056200" w:rsidRDefault="00587EE9" w:rsidP="00036671">
            <w:pPr>
              <w:rPr>
                <w:rFonts w:ascii="Garamond" w:hAnsi="Garamond"/>
                <w:sz w:val="24"/>
                <w:szCs w:val="24"/>
              </w:rPr>
            </w:pPr>
            <w:r>
              <w:rPr>
                <w:rFonts w:ascii="Garamond" w:hAnsi="Garamond"/>
                <w:sz w:val="24"/>
                <w:szCs w:val="24"/>
              </w:rPr>
              <w:t>30</w:t>
            </w:r>
            <w:r w:rsidRPr="00056200">
              <w:rPr>
                <w:rFonts w:ascii="Garamond" w:hAnsi="Garamond"/>
                <w:sz w:val="24"/>
                <w:szCs w:val="24"/>
              </w:rPr>
              <w:t>.00 €</w:t>
            </w:r>
          </w:p>
        </w:tc>
        <w:tc>
          <w:tcPr>
            <w:tcW w:w="1167" w:type="dxa"/>
          </w:tcPr>
          <w:p w14:paraId="3CE9BB49"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c>
          <w:tcPr>
            <w:tcW w:w="1634" w:type="dxa"/>
          </w:tcPr>
          <w:p w14:paraId="6DC2BC47"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bl>
    <w:p w14:paraId="2AEF23EC" w14:textId="77777777" w:rsidR="00587EE9" w:rsidRPr="00056200" w:rsidRDefault="00587EE9" w:rsidP="00587EE9">
      <w:pPr>
        <w:rPr>
          <w:rFonts w:ascii="Garamond" w:hAnsi="Garamond"/>
        </w:rPr>
      </w:pPr>
      <w:r w:rsidRPr="00056200">
        <w:rPr>
          <w:rFonts w:ascii="Garamond" w:hAnsi="Garamond"/>
        </w:rPr>
        <w:t>5      Ndeshjet spor</w:t>
      </w:r>
      <w:r>
        <w:rPr>
          <w:rFonts w:ascii="Garamond" w:hAnsi="Garamond"/>
        </w:rPr>
        <w:t>tive me bileta të shitura</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w:t>
      </w:r>
      <w:r w:rsidRPr="00056200">
        <w:rPr>
          <w:rFonts w:ascii="Garamond" w:hAnsi="Garamond"/>
        </w:rPr>
        <w:t>00.00 €</w:t>
      </w:r>
    </w:p>
    <w:p w14:paraId="3341D22D" w14:textId="77777777" w:rsidR="00587EE9" w:rsidRPr="00056200" w:rsidRDefault="00587EE9" w:rsidP="00587EE9">
      <w:pPr>
        <w:rPr>
          <w:rFonts w:ascii="Garamond" w:hAnsi="Garamond"/>
        </w:rPr>
      </w:pPr>
      <w:r w:rsidRPr="00056200">
        <w:rPr>
          <w:rFonts w:ascii="Garamond" w:hAnsi="Garamond"/>
        </w:rPr>
        <w:t>6      Ndeshjet pa bileta të shitura për</w:t>
      </w:r>
      <w:r>
        <w:rPr>
          <w:rFonts w:ascii="Garamond" w:hAnsi="Garamond"/>
        </w:rPr>
        <w:t xml:space="preserve"> pioner, kadet dhe junior</w:t>
      </w:r>
      <w:r>
        <w:rPr>
          <w:rFonts w:ascii="Garamond" w:hAnsi="Garamond"/>
        </w:rPr>
        <w:tab/>
      </w:r>
      <w:r>
        <w:rPr>
          <w:rFonts w:ascii="Garamond" w:hAnsi="Garamond"/>
        </w:rPr>
        <w:tab/>
      </w:r>
      <w:r>
        <w:rPr>
          <w:rFonts w:ascii="Garamond" w:hAnsi="Garamond"/>
        </w:rPr>
        <w:tab/>
      </w:r>
      <w:r>
        <w:rPr>
          <w:rFonts w:ascii="Garamond" w:hAnsi="Garamond"/>
        </w:rPr>
        <w:tab/>
        <w:t xml:space="preserve">  1</w:t>
      </w:r>
      <w:r w:rsidRPr="00056200">
        <w:rPr>
          <w:rFonts w:ascii="Garamond" w:hAnsi="Garamond"/>
        </w:rPr>
        <w:t>0.00 €</w:t>
      </w:r>
    </w:p>
    <w:p w14:paraId="7F28E016" w14:textId="77777777" w:rsidR="00587EE9" w:rsidRPr="00056200" w:rsidRDefault="00587EE9" w:rsidP="00587EE9">
      <w:pPr>
        <w:rPr>
          <w:rFonts w:ascii="Garamond" w:hAnsi="Garamond"/>
        </w:rPr>
      </w:pPr>
      <w:r w:rsidRPr="00056200">
        <w:rPr>
          <w:rFonts w:ascii="Garamond" w:hAnsi="Garamond"/>
        </w:rPr>
        <w:t xml:space="preserve">7      </w:t>
      </w:r>
      <w:r>
        <w:rPr>
          <w:rFonts w:ascii="Garamond" w:hAnsi="Garamond"/>
        </w:rPr>
        <w:t>Rekracion për një orë</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Pr="00056200">
        <w:rPr>
          <w:rFonts w:ascii="Garamond" w:hAnsi="Garamond"/>
        </w:rPr>
        <w:t>0.00 €</w:t>
      </w:r>
    </w:p>
    <w:p w14:paraId="5E29A0BB" w14:textId="77777777" w:rsidR="00587EE9" w:rsidRPr="00056200" w:rsidRDefault="00587EE9" w:rsidP="00587EE9">
      <w:pPr>
        <w:rPr>
          <w:rFonts w:ascii="Garamond" w:hAnsi="Garamond"/>
        </w:rPr>
      </w:pPr>
      <w:r w:rsidRPr="00056200">
        <w:rPr>
          <w:rFonts w:ascii="Garamond" w:hAnsi="Garamond"/>
        </w:rPr>
        <w:t>8      Koncerte komerciale ……………………………..... (40 % nga shuma e gjithëmbarshme)</w:t>
      </w:r>
    </w:p>
    <w:p w14:paraId="7E07FFC5" w14:textId="77777777" w:rsidR="00587EE9" w:rsidRPr="00056200" w:rsidRDefault="00587EE9" w:rsidP="00587EE9">
      <w:pPr>
        <w:rPr>
          <w:rFonts w:ascii="Garamond" w:hAnsi="Garamond"/>
        </w:rPr>
      </w:pPr>
      <w:r w:rsidRPr="00056200">
        <w:rPr>
          <w:rFonts w:ascii="Garamond" w:hAnsi="Garamond"/>
        </w:rPr>
        <w:t>9      Koncerte pa bileta të shitura</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 xml:space="preserve">          1,000.00 €</w:t>
      </w:r>
    </w:p>
    <w:p w14:paraId="13EC209B" w14:textId="77777777" w:rsidR="00587EE9" w:rsidRPr="00056200" w:rsidRDefault="00587EE9" w:rsidP="00587EE9">
      <w:pPr>
        <w:rPr>
          <w:rFonts w:ascii="Garamond" w:hAnsi="Garamond"/>
        </w:rPr>
      </w:pPr>
      <w:r w:rsidRPr="00056200">
        <w:rPr>
          <w:rFonts w:ascii="Garamond" w:hAnsi="Garamond"/>
        </w:rPr>
        <w:t>10    Takime të ndryshme qytetare / promovime/</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 xml:space="preserve"> 400.00 €</w:t>
      </w:r>
    </w:p>
    <w:p w14:paraId="64AB8D7C" w14:textId="77777777" w:rsidR="00587EE9" w:rsidRPr="00056200" w:rsidRDefault="00587EE9" w:rsidP="00587EE9">
      <w:pPr>
        <w:rPr>
          <w:rFonts w:ascii="Garamond" w:hAnsi="Garamond"/>
        </w:rPr>
      </w:pPr>
      <w:r w:rsidRPr="00056200">
        <w:rPr>
          <w:rFonts w:ascii="Garamond" w:hAnsi="Garamond"/>
        </w:rPr>
        <w:t>11    Vendosja e reklamave fikse 0, 70 x 2.00 m 1 vit</w:t>
      </w:r>
      <w:r w:rsidRPr="00056200">
        <w:rPr>
          <w:rFonts w:ascii="Garamond" w:hAnsi="Garamond"/>
        </w:rPr>
        <w:tab/>
        <w:t xml:space="preserve">                         </w:t>
      </w:r>
      <w:r w:rsidRPr="00056200">
        <w:rPr>
          <w:rFonts w:ascii="Garamond" w:hAnsi="Garamond"/>
        </w:rPr>
        <w:tab/>
        <w:t xml:space="preserve">          1,000.00 €</w:t>
      </w:r>
      <w:r w:rsidRPr="00056200">
        <w:rPr>
          <w:rFonts w:ascii="Garamond" w:hAnsi="Garamond"/>
        </w:rPr>
        <w:tab/>
      </w:r>
    </w:p>
    <w:p w14:paraId="245FAA36" w14:textId="77777777" w:rsidR="00587EE9" w:rsidRPr="00056200" w:rsidRDefault="00587EE9" w:rsidP="00587EE9">
      <w:pPr>
        <w:rPr>
          <w:rFonts w:ascii="Garamond" w:hAnsi="Garamond"/>
        </w:rPr>
      </w:pPr>
      <w:r w:rsidRPr="00056200">
        <w:rPr>
          <w:rFonts w:ascii="Garamond" w:hAnsi="Garamond"/>
        </w:rPr>
        <w:t>12    Vendosja e reklamave lëvizëse 0, 70 x 2.00 m 1 vit</w:t>
      </w:r>
      <w:r w:rsidRPr="00056200">
        <w:rPr>
          <w:rFonts w:ascii="Garamond" w:hAnsi="Garamond"/>
        </w:rPr>
        <w:tab/>
        <w:t xml:space="preserve">   </w:t>
      </w:r>
      <w:r w:rsidRPr="00056200">
        <w:rPr>
          <w:rFonts w:ascii="Garamond" w:hAnsi="Garamond"/>
        </w:rPr>
        <w:tab/>
      </w:r>
      <w:r w:rsidRPr="00056200">
        <w:rPr>
          <w:rFonts w:ascii="Garamond" w:hAnsi="Garamond"/>
        </w:rPr>
        <w:tab/>
      </w:r>
      <w:r w:rsidRPr="00056200">
        <w:rPr>
          <w:rFonts w:ascii="Garamond" w:hAnsi="Garamond"/>
        </w:rPr>
        <w:tab/>
        <w:t xml:space="preserve"> 500.00 €</w:t>
      </w:r>
    </w:p>
    <w:p w14:paraId="05119D22" w14:textId="77777777" w:rsidR="00587EE9" w:rsidRPr="00056200" w:rsidRDefault="00587EE9" w:rsidP="00587EE9">
      <w:pPr>
        <w:rPr>
          <w:rFonts w:ascii="Garamond" w:hAnsi="Garamond"/>
        </w:rPr>
      </w:pPr>
      <w:r w:rsidRPr="00056200">
        <w:rPr>
          <w:rFonts w:ascii="Garamond" w:hAnsi="Garamond"/>
        </w:rPr>
        <w:t>13    Reklama fikse në dysheme qendër të sallës 1 vit</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 xml:space="preserve">          5,000.00 €</w:t>
      </w:r>
    </w:p>
    <w:p w14:paraId="0FC5C7B8" w14:textId="77777777" w:rsidR="00587EE9" w:rsidRPr="00056200" w:rsidRDefault="00587EE9" w:rsidP="00587EE9">
      <w:pPr>
        <w:rPr>
          <w:rFonts w:ascii="Garamond" w:hAnsi="Garamond"/>
        </w:rPr>
      </w:pPr>
      <w:r w:rsidRPr="00056200">
        <w:rPr>
          <w:rFonts w:ascii="Garamond" w:hAnsi="Garamond"/>
        </w:rPr>
        <w:t>14    Reklamat të gjuajtet e lira 1 vit</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 xml:space="preserve">          3,000.00 €</w:t>
      </w:r>
    </w:p>
    <w:p w14:paraId="318B9152" w14:textId="77777777" w:rsidR="00587EE9" w:rsidRPr="00056200" w:rsidRDefault="00587EE9" w:rsidP="00587EE9">
      <w:pPr>
        <w:rPr>
          <w:rFonts w:ascii="Garamond" w:hAnsi="Garamond"/>
        </w:rPr>
      </w:pPr>
      <w:r>
        <w:rPr>
          <w:rFonts w:ascii="Garamond" w:hAnsi="Garamond"/>
        </w:rPr>
        <w:t>15    Organizimi i panaireve 8</w:t>
      </w:r>
      <w:r w:rsidRPr="00056200">
        <w:rPr>
          <w:rFonts w:ascii="Garamond" w:hAnsi="Garamond"/>
        </w:rPr>
        <w:t xml:space="preserve"> orë</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500.00 €</w:t>
      </w:r>
    </w:p>
    <w:p w14:paraId="5252C876" w14:textId="77777777" w:rsidR="00587EE9" w:rsidRPr="00056200" w:rsidRDefault="00587EE9" w:rsidP="00587EE9">
      <w:pPr>
        <w:rPr>
          <w:rFonts w:ascii="Garamond" w:hAnsi="Garamond"/>
        </w:rPr>
      </w:pPr>
    </w:p>
    <w:p w14:paraId="4CE13042" w14:textId="77777777" w:rsidR="00587EE9" w:rsidRDefault="00587EE9" w:rsidP="00587EE9">
      <w:pPr>
        <w:numPr>
          <w:ilvl w:val="0"/>
          <w:numId w:val="3"/>
        </w:numPr>
        <w:spacing w:after="160" w:line="259" w:lineRule="auto"/>
        <w:contextualSpacing/>
        <w:jc w:val="both"/>
        <w:rPr>
          <w:rFonts w:ascii="Garamond" w:hAnsi="Garamond"/>
        </w:rPr>
      </w:pPr>
      <w:r w:rsidRPr="00056200">
        <w:rPr>
          <w:rFonts w:ascii="Garamond" w:hAnsi="Garamond"/>
        </w:rPr>
        <w:t>Tarifa e përcaktuar në tabelën nr. 20 vlen për të gjithë personat fizik dhe juridik që nuk janë banorë të komunës së Pejës</w:t>
      </w:r>
      <w:r>
        <w:rPr>
          <w:rFonts w:ascii="Garamond" w:hAnsi="Garamond"/>
        </w:rPr>
        <w:t>.</w:t>
      </w:r>
    </w:p>
    <w:p w14:paraId="3690D9F6" w14:textId="77777777" w:rsidR="00E069B2" w:rsidRDefault="00E069B2" w:rsidP="00587EE9">
      <w:pPr>
        <w:spacing w:after="160" w:line="259" w:lineRule="auto"/>
        <w:contextualSpacing/>
        <w:rPr>
          <w:rFonts w:ascii="Garamond" w:eastAsia="Garamond" w:hAnsi="Garamond" w:cs="Garamond"/>
          <w:b/>
          <w:bCs/>
        </w:rPr>
      </w:pPr>
    </w:p>
    <w:p w14:paraId="6E06816A" w14:textId="77777777" w:rsidR="00E069B2" w:rsidRDefault="00E069B2" w:rsidP="00587EE9">
      <w:pPr>
        <w:spacing w:after="160" w:line="259" w:lineRule="auto"/>
        <w:contextualSpacing/>
        <w:rPr>
          <w:rFonts w:ascii="Garamond" w:eastAsia="Garamond" w:hAnsi="Garamond" w:cs="Garamond"/>
          <w:b/>
          <w:bCs/>
        </w:rPr>
      </w:pPr>
    </w:p>
    <w:p w14:paraId="0A9FB18D" w14:textId="77777777" w:rsidR="00E069B2" w:rsidRDefault="00E069B2" w:rsidP="00587EE9">
      <w:pPr>
        <w:spacing w:after="160" w:line="259" w:lineRule="auto"/>
        <w:contextualSpacing/>
        <w:rPr>
          <w:rFonts w:ascii="Garamond" w:eastAsia="Garamond" w:hAnsi="Garamond" w:cs="Garamond"/>
          <w:b/>
          <w:bCs/>
        </w:rPr>
      </w:pPr>
    </w:p>
    <w:p w14:paraId="76052233" w14:textId="6FED7B7F" w:rsidR="00587EE9" w:rsidRPr="00056200" w:rsidRDefault="00851CC6" w:rsidP="00E21185">
      <w:pPr>
        <w:pStyle w:val="Tarifa02"/>
      </w:pPr>
      <w:bookmarkStart w:id="266" w:name="_Toc127191778"/>
      <w:r>
        <w:t>Neni 44</w:t>
      </w:r>
      <w:bookmarkEnd w:id="266"/>
    </w:p>
    <w:p w14:paraId="3DFDF0A5" w14:textId="77777777" w:rsidR="00587EE9" w:rsidRPr="00056200" w:rsidRDefault="00587EE9" w:rsidP="00587EE9">
      <w:pPr>
        <w:jc w:val="both"/>
        <w:rPr>
          <w:rFonts w:ascii="Garamond" w:hAnsi="Garamond"/>
        </w:rPr>
      </w:pPr>
    </w:p>
    <w:p w14:paraId="5205B5FE" w14:textId="77777777" w:rsidR="00587EE9" w:rsidRPr="00056200" w:rsidRDefault="00587EE9" w:rsidP="00587EE9">
      <w:pPr>
        <w:rPr>
          <w:rFonts w:ascii="Garamond" w:hAnsi="Garamond"/>
          <w:b/>
        </w:rPr>
      </w:pPr>
      <w:r w:rsidRPr="00056200">
        <w:rPr>
          <w:rFonts w:ascii="Garamond" w:hAnsi="Garamond"/>
          <w:b/>
        </w:rPr>
        <w:t>Tabela Nr. 20</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30"/>
        <w:gridCol w:w="1260"/>
        <w:gridCol w:w="1170"/>
        <w:gridCol w:w="1244"/>
        <w:gridCol w:w="1177"/>
        <w:gridCol w:w="1933"/>
      </w:tblGrid>
      <w:tr w:rsidR="00587EE9" w:rsidRPr="00056200" w14:paraId="503CA932" w14:textId="77777777" w:rsidTr="00036671">
        <w:trPr>
          <w:trHeight w:val="366"/>
        </w:trPr>
        <w:tc>
          <w:tcPr>
            <w:tcW w:w="567" w:type="dxa"/>
          </w:tcPr>
          <w:p w14:paraId="4023B920" w14:textId="77777777" w:rsidR="00587EE9" w:rsidRPr="00056200" w:rsidRDefault="00587EE9" w:rsidP="00036671">
            <w:pPr>
              <w:rPr>
                <w:rFonts w:ascii="Garamond" w:hAnsi="Garamond"/>
                <w:b/>
                <w:sz w:val="24"/>
                <w:szCs w:val="24"/>
              </w:rPr>
            </w:pPr>
            <w:r w:rsidRPr="00056200">
              <w:rPr>
                <w:rFonts w:ascii="Garamond" w:hAnsi="Garamond"/>
                <w:b/>
                <w:sz w:val="24"/>
                <w:szCs w:val="24"/>
              </w:rPr>
              <w:t>Nr</w:t>
            </w:r>
          </w:p>
        </w:tc>
        <w:tc>
          <w:tcPr>
            <w:tcW w:w="9214" w:type="dxa"/>
            <w:gridSpan w:val="6"/>
          </w:tcPr>
          <w:p w14:paraId="3581D106" w14:textId="77777777" w:rsidR="00587EE9" w:rsidRPr="00056200" w:rsidRDefault="00587EE9" w:rsidP="00036671">
            <w:pPr>
              <w:rPr>
                <w:rFonts w:ascii="Garamond" w:hAnsi="Garamond"/>
                <w:b/>
                <w:sz w:val="24"/>
                <w:szCs w:val="24"/>
              </w:rPr>
            </w:pPr>
            <w:r w:rsidRPr="00056200">
              <w:rPr>
                <w:rFonts w:ascii="Garamond" w:hAnsi="Garamond"/>
                <w:b/>
                <w:sz w:val="24"/>
                <w:szCs w:val="24"/>
              </w:rPr>
              <w:t>Tarifa e shfrytëzimit të Pallatit të Sporteve “Karagaq” nga personat fizik, juridik dhe klubet të cilat nuk janë nga komuna e Pejës.</w:t>
            </w:r>
          </w:p>
        </w:tc>
      </w:tr>
      <w:tr w:rsidR="00587EE9" w:rsidRPr="00056200" w14:paraId="0DA70BE0" w14:textId="77777777" w:rsidTr="00036671">
        <w:trPr>
          <w:trHeight w:val="376"/>
        </w:trPr>
        <w:tc>
          <w:tcPr>
            <w:tcW w:w="567" w:type="dxa"/>
          </w:tcPr>
          <w:p w14:paraId="4233D116" w14:textId="77777777" w:rsidR="00587EE9" w:rsidRPr="00056200" w:rsidRDefault="00587EE9" w:rsidP="00036671">
            <w:pPr>
              <w:rPr>
                <w:rFonts w:ascii="Garamond" w:hAnsi="Garamond"/>
                <w:sz w:val="24"/>
                <w:szCs w:val="24"/>
              </w:rPr>
            </w:pPr>
          </w:p>
        </w:tc>
        <w:tc>
          <w:tcPr>
            <w:tcW w:w="2430" w:type="dxa"/>
          </w:tcPr>
          <w:p w14:paraId="58E8FE60" w14:textId="77777777" w:rsidR="00587EE9" w:rsidRPr="00056200" w:rsidRDefault="00587EE9" w:rsidP="00036671">
            <w:pPr>
              <w:rPr>
                <w:rFonts w:ascii="Garamond" w:hAnsi="Garamond"/>
                <w:sz w:val="24"/>
                <w:szCs w:val="24"/>
              </w:rPr>
            </w:pPr>
            <w:r w:rsidRPr="00056200">
              <w:rPr>
                <w:rFonts w:ascii="Garamond" w:hAnsi="Garamond"/>
                <w:sz w:val="24"/>
                <w:szCs w:val="24"/>
              </w:rPr>
              <w:t>Lloji  i Rezervimit</w:t>
            </w:r>
          </w:p>
        </w:tc>
        <w:tc>
          <w:tcPr>
            <w:tcW w:w="1260" w:type="dxa"/>
          </w:tcPr>
          <w:p w14:paraId="7D738A5A" w14:textId="77777777" w:rsidR="00587EE9" w:rsidRPr="00056200" w:rsidRDefault="00587EE9" w:rsidP="00036671">
            <w:pPr>
              <w:rPr>
                <w:rFonts w:ascii="Garamond" w:hAnsi="Garamond"/>
                <w:sz w:val="24"/>
                <w:szCs w:val="24"/>
              </w:rPr>
            </w:pPr>
            <w:r w:rsidRPr="00056200">
              <w:rPr>
                <w:rFonts w:ascii="Garamond" w:hAnsi="Garamond"/>
                <w:sz w:val="24"/>
                <w:szCs w:val="24"/>
              </w:rPr>
              <w:t>Aktivitet shkollor</w:t>
            </w:r>
          </w:p>
        </w:tc>
        <w:tc>
          <w:tcPr>
            <w:tcW w:w="1170" w:type="dxa"/>
          </w:tcPr>
          <w:p w14:paraId="548FAAF6" w14:textId="77777777" w:rsidR="00587EE9" w:rsidRPr="00056200" w:rsidRDefault="00587EE9" w:rsidP="00036671">
            <w:pPr>
              <w:rPr>
                <w:rFonts w:ascii="Garamond" w:hAnsi="Garamond"/>
                <w:sz w:val="24"/>
                <w:szCs w:val="24"/>
              </w:rPr>
            </w:pPr>
            <w:r w:rsidRPr="00056200">
              <w:rPr>
                <w:rFonts w:ascii="Garamond" w:hAnsi="Garamond"/>
                <w:sz w:val="24"/>
                <w:szCs w:val="24"/>
              </w:rPr>
              <w:t>Klubet Sportive</w:t>
            </w:r>
          </w:p>
        </w:tc>
        <w:tc>
          <w:tcPr>
            <w:tcW w:w="1244" w:type="dxa"/>
          </w:tcPr>
          <w:p w14:paraId="269E7A68" w14:textId="77777777" w:rsidR="00587EE9" w:rsidRPr="00056200" w:rsidRDefault="00587EE9" w:rsidP="00036671">
            <w:pPr>
              <w:rPr>
                <w:rFonts w:ascii="Garamond" w:hAnsi="Garamond"/>
                <w:sz w:val="24"/>
                <w:szCs w:val="24"/>
              </w:rPr>
            </w:pPr>
            <w:r w:rsidRPr="00056200">
              <w:rPr>
                <w:rFonts w:ascii="Garamond" w:hAnsi="Garamond"/>
                <w:sz w:val="24"/>
                <w:szCs w:val="24"/>
              </w:rPr>
              <w:t>Shkollat sportive</w:t>
            </w:r>
          </w:p>
        </w:tc>
        <w:tc>
          <w:tcPr>
            <w:tcW w:w="1177" w:type="dxa"/>
          </w:tcPr>
          <w:p w14:paraId="28CAB5DC" w14:textId="77777777" w:rsidR="00587EE9" w:rsidRPr="00056200" w:rsidRDefault="00587EE9" w:rsidP="00036671">
            <w:pPr>
              <w:rPr>
                <w:rFonts w:ascii="Garamond" w:hAnsi="Garamond"/>
                <w:sz w:val="24"/>
                <w:szCs w:val="24"/>
              </w:rPr>
            </w:pPr>
            <w:r w:rsidRPr="00056200">
              <w:rPr>
                <w:rFonts w:ascii="Garamond" w:hAnsi="Garamond"/>
                <w:sz w:val="24"/>
                <w:szCs w:val="24"/>
              </w:rPr>
              <w:t>Grupet joformale</w:t>
            </w:r>
          </w:p>
        </w:tc>
        <w:tc>
          <w:tcPr>
            <w:tcW w:w="1933" w:type="dxa"/>
          </w:tcPr>
          <w:p w14:paraId="03AF76BE" w14:textId="77777777" w:rsidR="00587EE9" w:rsidRPr="00056200" w:rsidRDefault="00587EE9" w:rsidP="00036671">
            <w:pPr>
              <w:rPr>
                <w:rFonts w:ascii="Garamond" w:hAnsi="Garamond"/>
                <w:sz w:val="24"/>
                <w:szCs w:val="24"/>
              </w:rPr>
            </w:pPr>
            <w:r w:rsidRPr="00056200">
              <w:rPr>
                <w:rFonts w:ascii="Garamond" w:hAnsi="Garamond"/>
                <w:sz w:val="24"/>
                <w:szCs w:val="24"/>
              </w:rPr>
              <w:t>Ngjarjet të veçanta</w:t>
            </w:r>
          </w:p>
          <w:p w14:paraId="7D6B04E0" w14:textId="77777777" w:rsidR="00587EE9" w:rsidRPr="00056200" w:rsidRDefault="00587EE9" w:rsidP="00036671">
            <w:pPr>
              <w:rPr>
                <w:rFonts w:ascii="Garamond" w:hAnsi="Garamond"/>
                <w:sz w:val="24"/>
                <w:szCs w:val="24"/>
              </w:rPr>
            </w:pPr>
          </w:p>
        </w:tc>
      </w:tr>
      <w:tr w:rsidR="00587EE9" w:rsidRPr="00056200" w14:paraId="16C93A72" w14:textId="77777777" w:rsidTr="00036671">
        <w:trPr>
          <w:trHeight w:val="376"/>
        </w:trPr>
        <w:tc>
          <w:tcPr>
            <w:tcW w:w="567" w:type="dxa"/>
          </w:tcPr>
          <w:p w14:paraId="5C7F45A6" w14:textId="77777777" w:rsidR="00587EE9" w:rsidRPr="00056200" w:rsidRDefault="00587EE9" w:rsidP="00036671">
            <w:pPr>
              <w:rPr>
                <w:rFonts w:ascii="Garamond" w:hAnsi="Garamond"/>
                <w:sz w:val="24"/>
                <w:szCs w:val="24"/>
              </w:rPr>
            </w:pPr>
            <w:r w:rsidRPr="00056200">
              <w:rPr>
                <w:rFonts w:ascii="Garamond" w:hAnsi="Garamond"/>
                <w:sz w:val="24"/>
                <w:szCs w:val="24"/>
              </w:rPr>
              <w:t>1</w:t>
            </w:r>
          </w:p>
        </w:tc>
        <w:tc>
          <w:tcPr>
            <w:tcW w:w="2430" w:type="dxa"/>
          </w:tcPr>
          <w:p w14:paraId="199FD0C4"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Gjatë ditës/për një orë (60 minuta) </w:t>
            </w:r>
          </w:p>
        </w:tc>
        <w:tc>
          <w:tcPr>
            <w:tcW w:w="1260" w:type="dxa"/>
          </w:tcPr>
          <w:p w14:paraId="2318B26A" w14:textId="77777777" w:rsidR="00587EE9" w:rsidRPr="00056200" w:rsidRDefault="00587EE9" w:rsidP="00036671">
            <w:pPr>
              <w:rPr>
                <w:rFonts w:ascii="Garamond" w:hAnsi="Garamond"/>
                <w:sz w:val="24"/>
                <w:szCs w:val="24"/>
              </w:rPr>
            </w:pPr>
            <w:r w:rsidRPr="00056200">
              <w:rPr>
                <w:rFonts w:ascii="Garamond" w:hAnsi="Garamond"/>
                <w:sz w:val="24"/>
                <w:szCs w:val="24"/>
              </w:rPr>
              <w:t>10.00 €</w:t>
            </w:r>
          </w:p>
        </w:tc>
        <w:tc>
          <w:tcPr>
            <w:tcW w:w="1170" w:type="dxa"/>
          </w:tcPr>
          <w:p w14:paraId="058163BA" w14:textId="77777777" w:rsidR="00587EE9" w:rsidRPr="00056200" w:rsidRDefault="00587EE9" w:rsidP="00036671">
            <w:pPr>
              <w:rPr>
                <w:rFonts w:ascii="Garamond" w:hAnsi="Garamond"/>
                <w:sz w:val="24"/>
                <w:szCs w:val="24"/>
              </w:rPr>
            </w:pPr>
            <w:r w:rsidRPr="00056200">
              <w:rPr>
                <w:rFonts w:ascii="Garamond" w:hAnsi="Garamond"/>
                <w:sz w:val="24"/>
                <w:szCs w:val="24"/>
              </w:rPr>
              <w:t>30.00 €</w:t>
            </w:r>
          </w:p>
        </w:tc>
        <w:tc>
          <w:tcPr>
            <w:tcW w:w="1244" w:type="dxa"/>
          </w:tcPr>
          <w:p w14:paraId="4FDB9A88" w14:textId="77777777" w:rsidR="00587EE9" w:rsidRPr="00056200" w:rsidRDefault="00587EE9" w:rsidP="00036671">
            <w:pPr>
              <w:rPr>
                <w:rFonts w:ascii="Garamond" w:hAnsi="Garamond"/>
                <w:sz w:val="24"/>
                <w:szCs w:val="24"/>
              </w:rPr>
            </w:pPr>
            <w:r w:rsidRPr="00056200">
              <w:rPr>
                <w:rFonts w:ascii="Garamond" w:hAnsi="Garamond"/>
                <w:sz w:val="24"/>
                <w:szCs w:val="24"/>
              </w:rPr>
              <w:t>20.00 €</w:t>
            </w:r>
          </w:p>
        </w:tc>
        <w:tc>
          <w:tcPr>
            <w:tcW w:w="1177" w:type="dxa"/>
          </w:tcPr>
          <w:p w14:paraId="36C42395" w14:textId="77777777" w:rsidR="00587EE9" w:rsidRPr="00056200" w:rsidRDefault="00587EE9" w:rsidP="00036671">
            <w:pPr>
              <w:rPr>
                <w:rFonts w:ascii="Garamond" w:hAnsi="Garamond"/>
                <w:sz w:val="24"/>
                <w:szCs w:val="24"/>
              </w:rPr>
            </w:pPr>
            <w:r w:rsidRPr="00056200">
              <w:rPr>
                <w:rFonts w:ascii="Garamond" w:hAnsi="Garamond"/>
                <w:sz w:val="24"/>
                <w:szCs w:val="24"/>
              </w:rPr>
              <w:t>50.00 €</w:t>
            </w:r>
          </w:p>
        </w:tc>
        <w:tc>
          <w:tcPr>
            <w:tcW w:w="1933" w:type="dxa"/>
          </w:tcPr>
          <w:p w14:paraId="1D95CC3E"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2F94CCF6" w14:textId="77777777" w:rsidTr="00036671">
        <w:trPr>
          <w:trHeight w:val="376"/>
        </w:trPr>
        <w:tc>
          <w:tcPr>
            <w:tcW w:w="567" w:type="dxa"/>
          </w:tcPr>
          <w:p w14:paraId="40D3EBAD" w14:textId="77777777" w:rsidR="00587EE9" w:rsidRPr="00056200" w:rsidRDefault="00587EE9" w:rsidP="00036671">
            <w:pPr>
              <w:rPr>
                <w:rFonts w:ascii="Garamond" w:hAnsi="Garamond"/>
                <w:sz w:val="24"/>
                <w:szCs w:val="24"/>
              </w:rPr>
            </w:pPr>
            <w:r w:rsidRPr="00056200">
              <w:rPr>
                <w:rFonts w:ascii="Garamond" w:hAnsi="Garamond"/>
                <w:sz w:val="24"/>
                <w:szCs w:val="24"/>
              </w:rPr>
              <w:t>2</w:t>
            </w:r>
          </w:p>
        </w:tc>
        <w:tc>
          <w:tcPr>
            <w:tcW w:w="2430" w:type="dxa"/>
          </w:tcPr>
          <w:p w14:paraId="1D051189"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Gjatë mbrëmjes/për një orë (60 minuta) </w:t>
            </w:r>
          </w:p>
        </w:tc>
        <w:tc>
          <w:tcPr>
            <w:tcW w:w="1260" w:type="dxa"/>
          </w:tcPr>
          <w:p w14:paraId="667E6565" w14:textId="77777777" w:rsidR="00587EE9" w:rsidRPr="00056200" w:rsidRDefault="00587EE9" w:rsidP="00036671">
            <w:pPr>
              <w:rPr>
                <w:rFonts w:ascii="Garamond" w:hAnsi="Garamond"/>
                <w:sz w:val="24"/>
                <w:szCs w:val="24"/>
              </w:rPr>
            </w:pPr>
            <w:r w:rsidRPr="00056200">
              <w:rPr>
                <w:rFonts w:ascii="Garamond" w:hAnsi="Garamond"/>
                <w:sz w:val="24"/>
                <w:szCs w:val="24"/>
              </w:rPr>
              <w:t>20.00 €</w:t>
            </w:r>
          </w:p>
        </w:tc>
        <w:tc>
          <w:tcPr>
            <w:tcW w:w="1170" w:type="dxa"/>
          </w:tcPr>
          <w:p w14:paraId="1A04CF7A" w14:textId="77777777" w:rsidR="00587EE9" w:rsidRPr="00056200" w:rsidRDefault="00587EE9" w:rsidP="00036671">
            <w:pPr>
              <w:rPr>
                <w:rFonts w:ascii="Garamond" w:hAnsi="Garamond"/>
                <w:sz w:val="24"/>
                <w:szCs w:val="24"/>
              </w:rPr>
            </w:pPr>
            <w:r w:rsidRPr="00056200">
              <w:rPr>
                <w:rFonts w:ascii="Garamond" w:hAnsi="Garamond"/>
                <w:sz w:val="24"/>
                <w:szCs w:val="24"/>
              </w:rPr>
              <w:t>70.00 €</w:t>
            </w:r>
          </w:p>
        </w:tc>
        <w:tc>
          <w:tcPr>
            <w:tcW w:w="1244" w:type="dxa"/>
          </w:tcPr>
          <w:p w14:paraId="4598317E" w14:textId="77777777" w:rsidR="00587EE9" w:rsidRPr="00056200" w:rsidRDefault="00587EE9" w:rsidP="00036671">
            <w:pPr>
              <w:rPr>
                <w:rFonts w:ascii="Garamond" w:hAnsi="Garamond"/>
                <w:sz w:val="24"/>
                <w:szCs w:val="24"/>
              </w:rPr>
            </w:pPr>
            <w:r w:rsidRPr="00056200">
              <w:rPr>
                <w:rFonts w:ascii="Garamond" w:hAnsi="Garamond"/>
                <w:sz w:val="24"/>
                <w:szCs w:val="24"/>
              </w:rPr>
              <w:t>40.00 €</w:t>
            </w:r>
          </w:p>
        </w:tc>
        <w:tc>
          <w:tcPr>
            <w:tcW w:w="1177" w:type="dxa"/>
          </w:tcPr>
          <w:p w14:paraId="7AAF951F" w14:textId="77777777" w:rsidR="00587EE9" w:rsidRPr="00056200" w:rsidRDefault="00587EE9" w:rsidP="00036671">
            <w:pPr>
              <w:rPr>
                <w:rFonts w:ascii="Garamond" w:hAnsi="Garamond"/>
                <w:sz w:val="24"/>
                <w:szCs w:val="24"/>
              </w:rPr>
            </w:pPr>
            <w:r w:rsidRPr="00056200">
              <w:rPr>
                <w:rFonts w:ascii="Garamond" w:hAnsi="Garamond"/>
                <w:sz w:val="24"/>
                <w:szCs w:val="24"/>
              </w:rPr>
              <w:t>100.00 €</w:t>
            </w:r>
          </w:p>
        </w:tc>
        <w:tc>
          <w:tcPr>
            <w:tcW w:w="1933" w:type="dxa"/>
          </w:tcPr>
          <w:p w14:paraId="3CF8CB1C"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18C992F7" w14:textId="77777777" w:rsidTr="00036671">
        <w:trPr>
          <w:trHeight w:val="376"/>
        </w:trPr>
        <w:tc>
          <w:tcPr>
            <w:tcW w:w="567" w:type="dxa"/>
          </w:tcPr>
          <w:p w14:paraId="7A87C065" w14:textId="77777777" w:rsidR="00587EE9" w:rsidRPr="00056200" w:rsidRDefault="00587EE9" w:rsidP="00036671">
            <w:pPr>
              <w:rPr>
                <w:rFonts w:ascii="Garamond" w:hAnsi="Garamond"/>
                <w:sz w:val="24"/>
                <w:szCs w:val="24"/>
              </w:rPr>
            </w:pPr>
            <w:r w:rsidRPr="00056200">
              <w:rPr>
                <w:rFonts w:ascii="Garamond" w:hAnsi="Garamond"/>
                <w:sz w:val="24"/>
                <w:szCs w:val="24"/>
              </w:rPr>
              <w:t>3</w:t>
            </w:r>
          </w:p>
        </w:tc>
        <w:tc>
          <w:tcPr>
            <w:tcW w:w="2430" w:type="dxa"/>
          </w:tcPr>
          <w:p w14:paraId="44ECEA63" w14:textId="77777777" w:rsidR="00587EE9" w:rsidRPr="00056200" w:rsidRDefault="00587EE9" w:rsidP="00036671">
            <w:pPr>
              <w:rPr>
                <w:rFonts w:ascii="Garamond" w:hAnsi="Garamond"/>
                <w:sz w:val="24"/>
                <w:szCs w:val="24"/>
              </w:rPr>
            </w:pPr>
            <w:r w:rsidRPr="00056200">
              <w:rPr>
                <w:rFonts w:ascii="Garamond" w:hAnsi="Garamond"/>
                <w:sz w:val="24"/>
                <w:szCs w:val="24"/>
              </w:rPr>
              <w:t>Rezervimi ditor/ deri në pesë (5) orë</w:t>
            </w:r>
          </w:p>
        </w:tc>
        <w:tc>
          <w:tcPr>
            <w:tcW w:w="1260" w:type="dxa"/>
          </w:tcPr>
          <w:p w14:paraId="4FE8B001" w14:textId="77777777" w:rsidR="00587EE9" w:rsidRPr="00056200" w:rsidRDefault="00587EE9" w:rsidP="00036671">
            <w:pPr>
              <w:rPr>
                <w:rFonts w:ascii="Garamond" w:hAnsi="Garamond"/>
                <w:sz w:val="24"/>
                <w:szCs w:val="24"/>
              </w:rPr>
            </w:pPr>
            <w:r w:rsidRPr="00056200">
              <w:rPr>
                <w:rFonts w:ascii="Garamond" w:hAnsi="Garamond"/>
                <w:sz w:val="24"/>
                <w:szCs w:val="24"/>
              </w:rPr>
              <w:t>50.00 €</w:t>
            </w:r>
          </w:p>
        </w:tc>
        <w:tc>
          <w:tcPr>
            <w:tcW w:w="1170" w:type="dxa"/>
          </w:tcPr>
          <w:p w14:paraId="2CB5009D" w14:textId="77777777" w:rsidR="00587EE9" w:rsidRPr="00056200" w:rsidRDefault="00587EE9" w:rsidP="00036671">
            <w:pPr>
              <w:rPr>
                <w:rFonts w:ascii="Garamond" w:hAnsi="Garamond"/>
                <w:sz w:val="24"/>
                <w:szCs w:val="24"/>
              </w:rPr>
            </w:pPr>
            <w:r w:rsidRPr="00056200">
              <w:rPr>
                <w:rFonts w:ascii="Garamond" w:hAnsi="Garamond"/>
                <w:sz w:val="24"/>
                <w:szCs w:val="24"/>
              </w:rPr>
              <w:t>150.00 €</w:t>
            </w:r>
          </w:p>
        </w:tc>
        <w:tc>
          <w:tcPr>
            <w:tcW w:w="1244" w:type="dxa"/>
          </w:tcPr>
          <w:p w14:paraId="36E5503E" w14:textId="77777777" w:rsidR="00587EE9" w:rsidRPr="00056200" w:rsidRDefault="00587EE9" w:rsidP="00036671">
            <w:pPr>
              <w:rPr>
                <w:rFonts w:ascii="Garamond" w:hAnsi="Garamond"/>
                <w:sz w:val="24"/>
                <w:szCs w:val="24"/>
              </w:rPr>
            </w:pPr>
            <w:r w:rsidRPr="00056200">
              <w:rPr>
                <w:rFonts w:ascii="Garamond" w:hAnsi="Garamond"/>
                <w:sz w:val="24"/>
                <w:szCs w:val="24"/>
              </w:rPr>
              <w:t>100.00 €</w:t>
            </w:r>
          </w:p>
        </w:tc>
        <w:tc>
          <w:tcPr>
            <w:tcW w:w="1177" w:type="dxa"/>
          </w:tcPr>
          <w:p w14:paraId="16441FC3" w14:textId="77777777" w:rsidR="00587EE9" w:rsidRPr="00056200" w:rsidRDefault="00587EE9" w:rsidP="00036671">
            <w:pPr>
              <w:rPr>
                <w:rFonts w:ascii="Garamond" w:hAnsi="Garamond"/>
                <w:sz w:val="24"/>
                <w:szCs w:val="24"/>
              </w:rPr>
            </w:pPr>
            <w:r w:rsidRPr="00056200">
              <w:rPr>
                <w:rFonts w:ascii="Garamond" w:hAnsi="Garamond"/>
                <w:sz w:val="24"/>
                <w:szCs w:val="24"/>
              </w:rPr>
              <w:t>200.00 €</w:t>
            </w:r>
          </w:p>
        </w:tc>
        <w:tc>
          <w:tcPr>
            <w:tcW w:w="1933" w:type="dxa"/>
          </w:tcPr>
          <w:p w14:paraId="4E832905"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38F90FB3" w14:textId="77777777" w:rsidTr="00036671">
        <w:trPr>
          <w:trHeight w:val="376"/>
        </w:trPr>
        <w:tc>
          <w:tcPr>
            <w:tcW w:w="567" w:type="dxa"/>
          </w:tcPr>
          <w:p w14:paraId="0817C1A9" w14:textId="77777777" w:rsidR="00587EE9" w:rsidRPr="00056200" w:rsidRDefault="00587EE9" w:rsidP="00036671">
            <w:pPr>
              <w:rPr>
                <w:rFonts w:ascii="Garamond" w:hAnsi="Garamond"/>
                <w:sz w:val="24"/>
                <w:szCs w:val="24"/>
              </w:rPr>
            </w:pPr>
            <w:r w:rsidRPr="00056200">
              <w:rPr>
                <w:rFonts w:ascii="Garamond" w:hAnsi="Garamond"/>
                <w:sz w:val="24"/>
                <w:szCs w:val="24"/>
              </w:rPr>
              <w:t>4</w:t>
            </w:r>
          </w:p>
        </w:tc>
        <w:tc>
          <w:tcPr>
            <w:tcW w:w="2430" w:type="dxa"/>
          </w:tcPr>
          <w:p w14:paraId="126D1F27"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Rezervimi në mbrëmje/ deri në pesë  (5) orë </w:t>
            </w:r>
          </w:p>
        </w:tc>
        <w:tc>
          <w:tcPr>
            <w:tcW w:w="1260" w:type="dxa"/>
          </w:tcPr>
          <w:p w14:paraId="7F50DBD4" w14:textId="77777777" w:rsidR="00587EE9" w:rsidRPr="00056200" w:rsidRDefault="00587EE9" w:rsidP="00036671">
            <w:pPr>
              <w:rPr>
                <w:rFonts w:ascii="Garamond" w:hAnsi="Garamond"/>
                <w:sz w:val="24"/>
                <w:szCs w:val="24"/>
              </w:rPr>
            </w:pPr>
            <w:r w:rsidRPr="00056200">
              <w:rPr>
                <w:rFonts w:ascii="Garamond" w:hAnsi="Garamond"/>
                <w:sz w:val="24"/>
                <w:szCs w:val="24"/>
              </w:rPr>
              <w:t>70.00 €</w:t>
            </w:r>
          </w:p>
        </w:tc>
        <w:tc>
          <w:tcPr>
            <w:tcW w:w="1170" w:type="dxa"/>
          </w:tcPr>
          <w:p w14:paraId="5C0E4ADA" w14:textId="77777777" w:rsidR="00587EE9" w:rsidRPr="00056200" w:rsidRDefault="00587EE9" w:rsidP="00036671">
            <w:pPr>
              <w:rPr>
                <w:rFonts w:ascii="Garamond" w:hAnsi="Garamond"/>
                <w:sz w:val="24"/>
                <w:szCs w:val="24"/>
              </w:rPr>
            </w:pPr>
            <w:r w:rsidRPr="00056200">
              <w:rPr>
                <w:rFonts w:ascii="Garamond" w:hAnsi="Garamond"/>
                <w:sz w:val="24"/>
                <w:szCs w:val="24"/>
              </w:rPr>
              <w:t>250.00 €</w:t>
            </w:r>
          </w:p>
        </w:tc>
        <w:tc>
          <w:tcPr>
            <w:tcW w:w="1244" w:type="dxa"/>
          </w:tcPr>
          <w:p w14:paraId="2B5A6A55" w14:textId="77777777" w:rsidR="00587EE9" w:rsidRPr="00056200" w:rsidRDefault="00587EE9" w:rsidP="00036671">
            <w:pPr>
              <w:rPr>
                <w:rFonts w:ascii="Garamond" w:hAnsi="Garamond"/>
                <w:sz w:val="24"/>
                <w:szCs w:val="24"/>
              </w:rPr>
            </w:pPr>
            <w:r w:rsidRPr="00056200">
              <w:rPr>
                <w:rFonts w:ascii="Garamond" w:hAnsi="Garamond"/>
                <w:sz w:val="24"/>
                <w:szCs w:val="24"/>
              </w:rPr>
              <w:t>150.00 €</w:t>
            </w:r>
          </w:p>
        </w:tc>
        <w:tc>
          <w:tcPr>
            <w:tcW w:w="1177" w:type="dxa"/>
          </w:tcPr>
          <w:p w14:paraId="46AE1040"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c>
          <w:tcPr>
            <w:tcW w:w="1933" w:type="dxa"/>
          </w:tcPr>
          <w:p w14:paraId="1EB24B22"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bl>
    <w:p w14:paraId="45DC1048" w14:textId="0BF36643" w:rsidR="00587EE9" w:rsidRPr="00056200" w:rsidRDefault="00851CC6" w:rsidP="00E21185">
      <w:pPr>
        <w:pStyle w:val="Tarifa02"/>
      </w:pPr>
      <w:bookmarkStart w:id="267" w:name="_Toc127191779"/>
      <w:r>
        <w:t>Neni 45</w:t>
      </w:r>
      <w:bookmarkEnd w:id="267"/>
    </w:p>
    <w:p w14:paraId="26697439" w14:textId="77777777" w:rsidR="00587EE9" w:rsidRPr="00056200" w:rsidRDefault="00587EE9" w:rsidP="00587EE9">
      <w:pPr>
        <w:jc w:val="both"/>
        <w:rPr>
          <w:rFonts w:ascii="Garamond" w:hAnsi="Garamond"/>
          <w:b/>
        </w:rPr>
      </w:pPr>
    </w:p>
    <w:p w14:paraId="369C6EEC" w14:textId="77777777" w:rsidR="00587EE9" w:rsidRPr="00056200" w:rsidRDefault="00587EE9" w:rsidP="00587EE9">
      <w:pPr>
        <w:rPr>
          <w:rFonts w:ascii="Garamond" w:hAnsi="Garamond"/>
          <w:b/>
        </w:rPr>
      </w:pPr>
      <w:r w:rsidRPr="00056200">
        <w:rPr>
          <w:rFonts w:ascii="Garamond" w:hAnsi="Garamond"/>
          <w:b/>
        </w:rPr>
        <w:t>Tabela Nr. 21</w:t>
      </w:r>
    </w:p>
    <w:tbl>
      <w:tblPr>
        <w:tblStyle w:val="TableGrid"/>
        <w:tblW w:w="9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05"/>
      </w:tblGrid>
      <w:tr w:rsidR="00587EE9" w:rsidRPr="00056200" w14:paraId="4DB064CC" w14:textId="77777777" w:rsidTr="00036671">
        <w:trPr>
          <w:trHeight w:val="366"/>
        </w:trPr>
        <w:tc>
          <w:tcPr>
            <w:tcW w:w="562" w:type="dxa"/>
          </w:tcPr>
          <w:p w14:paraId="2A5820C3" w14:textId="77777777" w:rsidR="00587EE9" w:rsidRPr="00056200" w:rsidRDefault="00587EE9" w:rsidP="00036671">
            <w:pPr>
              <w:rPr>
                <w:rFonts w:ascii="Garamond" w:hAnsi="Garamond"/>
                <w:b/>
                <w:sz w:val="24"/>
                <w:szCs w:val="24"/>
              </w:rPr>
            </w:pPr>
            <w:r w:rsidRPr="00056200">
              <w:rPr>
                <w:rFonts w:ascii="Garamond" w:hAnsi="Garamond"/>
                <w:b/>
                <w:sz w:val="24"/>
                <w:szCs w:val="24"/>
              </w:rPr>
              <w:lastRenderedPageBreak/>
              <w:t>Nr</w:t>
            </w:r>
          </w:p>
        </w:tc>
        <w:tc>
          <w:tcPr>
            <w:tcW w:w="8705" w:type="dxa"/>
          </w:tcPr>
          <w:p w14:paraId="11EDA831" w14:textId="77777777" w:rsidR="00587EE9" w:rsidRPr="00056200" w:rsidRDefault="00587EE9" w:rsidP="00036671">
            <w:pPr>
              <w:rPr>
                <w:rFonts w:ascii="Garamond" w:hAnsi="Garamond"/>
                <w:b/>
                <w:sz w:val="24"/>
                <w:szCs w:val="24"/>
              </w:rPr>
            </w:pPr>
            <w:r w:rsidRPr="00056200">
              <w:rPr>
                <w:rFonts w:ascii="Garamond" w:hAnsi="Garamond"/>
                <w:b/>
                <w:sz w:val="24"/>
                <w:szCs w:val="24"/>
              </w:rPr>
              <w:t>Tarifa e shfrytëzimit të Sallës sportive publike “Salla Partizanit” nga personat fizik, juridik dhe klubet e komunës së Pejës.</w:t>
            </w:r>
          </w:p>
          <w:p w14:paraId="655A20FD" w14:textId="77777777" w:rsidR="00587EE9" w:rsidRPr="00056200" w:rsidRDefault="00587EE9" w:rsidP="00036671">
            <w:pPr>
              <w:rPr>
                <w:rFonts w:ascii="Garamond" w:hAnsi="Garamond"/>
                <w:b/>
                <w:sz w:val="24"/>
                <w:szCs w:val="24"/>
              </w:rPr>
            </w:pPr>
          </w:p>
        </w:tc>
      </w:tr>
    </w:tbl>
    <w:p w14:paraId="0317CC9E" w14:textId="77777777" w:rsidR="00587EE9" w:rsidRPr="00056200" w:rsidRDefault="00587EE9" w:rsidP="00587EE9">
      <w:pPr>
        <w:jc w:val="both"/>
        <w:rPr>
          <w:rFonts w:ascii="Garamond" w:hAnsi="Garamond"/>
        </w:rPr>
      </w:pPr>
      <w:r w:rsidRPr="00056200">
        <w:rPr>
          <w:rFonts w:ascii="Garamond" w:hAnsi="Garamond"/>
        </w:rPr>
        <w:t>1        Stërvitje për një klub një orë</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10.00 €</w:t>
      </w:r>
    </w:p>
    <w:p w14:paraId="43116918" w14:textId="77777777" w:rsidR="00587EE9" w:rsidRPr="00056200" w:rsidRDefault="00587EE9" w:rsidP="00587EE9">
      <w:pPr>
        <w:jc w:val="both"/>
        <w:rPr>
          <w:rFonts w:ascii="Garamond" w:hAnsi="Garamond"/>
        </w:rPr>
      </w:pPr>
      <w:r w:rsidRPr="00056200">
        <w:rPr>
          <w:rFonts w:ascii="Garamond" w:hAnsi="Garamond"/>
        </w:rPr>
        <w:t>2        Stërvitje gjatë natës për një orë</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10.00 €</w:t>
      </w:r>
    </w:p>
    <w:p w14:paraId="0DF99132" w14:textId="77777777" w:rsidR="00587EE9" w:rsidRPr="00056200" w:rsidRDefault="00587EE9" w:rsidP="00587EE9">
      <w:pPr>
        <w:jc w:val="both"/>
        <w:rPr>
          <w:rFonts w:ascii="Garamond" w:hAnsi="Garamond"/>
        </w:rPr>
      </w:pPr>
      <w:r w:rsidRPr="00056200">
        <w:rPr>
          <w:rFonts w:ascii="Garamond" w:hAnsi="Garamond"/>
        </w:rPr>
        <w:t>3        Rekracion për qytetar gjatë ditës për një orë</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10.00 €</w:t>
      </w:r>
    </w:p>
    <w:p w14:paraId="3A43DC9E" w14:textId="77777777" w:rsidR="00587EE9" w:rsidRPr="00056200" w:rsidRDefault="00587EE9" w:rsidP="00587EE9">
      <w:pPr>
        <w:jc w:val="both"/>
        <w:rPr>
          <w:rFonts w:ascii="Garamond" w:hAnsi="Garamond"/>
        </w:rPr>
      </w:pPr>
      <w:r w:rsidRPr="00056200">
        <w:rPr>
          <w:rFonts w:ascii="Garamond" w:hAnsi="Garamond"/>
        </w:rPr>
        <w:t>4        Ndeshjet sportive gjatë natës                                                                              20.00 €</w:t>
      </w:r>
    </w:p>
    <w:p w14:paraId="58736EBE" w14:textId="77777777" w:rsidR="00587EE9" w:rsidRPr="00056200" w:rsidRDefault="00587EE9" w:rsidP="00587EE9">
      <w:pPr>
        <w:jc w:val="both"/>
        <w:rPr>
          <w:rFonts w:ascii="Garamond" w:hAnsi="Garamond"/>
        </w:rPr>
      </w:pPr>
      <w:r w:rsidRPr="00056200">
        <w:rPr>
          <w:rFonts w:ascii="Garamond" w:hAnsi="Garamond"/>
        </w:rPr>
        <w:t>5        Stërvitjet për klubet e regjistruara në DKRS si OJQ</w:t>
      </w:r>
      <w:r w:rsidRPr="00056200">
        <w:rPr>
          <w:rFonts w:ascii="Garamond" w:hAnsi="Garamond"/>
        </w:rPr>
        <w:tab/>
      </w:r>
      <w:r w:rsidRPr="00056200">
        <w:rPr>
          <w:rFonts w:ascii="Garamond" w:hAnsi="Garamond"/>
        </w:rPr>
        <w:tab/>
      </w:r>
      <w:r w:rsidRPr="00056200">
        <w:rPr>
          <w:rFonts w:ascii="Garamond" w:hAnsi="Garamond"/>
        </w:rPr>
        <w:tab/>
      </w:r>
      <w:r w:rsidRPr="00056200">
        <w:rPr>
          <w:rFonts w:ascii="Garamond" w:hAnsi="Garamond"/>
        </w:rPr>
        <w:tab/>
        <w:t>10.00 €</w:t>
      </w:r>
    </w:p>
    <w:p w14:paraId="5F6C4497" w14:textId="77777777" w:rsidR="00587EE9" w:rsidRPr="00056200" w:rsidRDefault="00587EE9" w:rsidP="00587EE9">
      <w:pPr>
        <w:jc w:val="both"/>
        <w:rPr>
          <w:rFonts w:ascii="Garamond" w:hAnsi="Garamond"/>
        </w:rPr>
      </w:pPr>
      <w:r w:rsidRPr="00056200">
        <w:rPr>
          <w:rFonts w:ascii="Garamond" w:hAnsi="Garamond"/>
        </w:rPr>
        <w:t>6        Fusha e hapsires sportive jashtë objektit për rekracion një orë</w:t>
      </w:r>
      <w:r w:rsidRPr="00056200">
        <w:rPr>
          <w:rFonts w:ascii="Garamond" w:hAnsi="Garamond"/>
        </w:rPr>
        <w:tab/>
      </w:r>
      <w:r w:rsidRPr="00056200">
        <w:rPr>
          <w:rFonts w:ascii="Garamond" w:hAnsi="Garamond"/>
        </w:rPr>
        <w:tab/>
      </w:r>
      <w:r w:rsidRPr="00056200">
        <w:rPr>
          <w:rFonts w:ascii="Garamond" w:hAnsi="Garamond"/>
        </w:rPr>
        <w:tab/>
        <w:t>10.00 €</w:t>
      </w:r>
    </w:p>
    <w:p w14:paraId="57903F54" w14:textId="77777777" w:rsidR="00587EE9" w:rsidRPr="00056200" w:rsidRDefault="00587EE9" w:rsidP="00587EE9">
      <w:pPr>
        <w:jc w:val="both"/>
        <w:rPr>
          <w:rFonts w:ascii="Garamond" w:hAnsi="Garamond"/>
        </w:rPr>
      </w:pPr>
      <w:r w:rsidRPr="00056200">
        <w:rPr>
          <w:rFonts w:ascii="Garamond" w:hAnsi="Garamond"/>
        </w:rPr>
        <w:t>7        Fusha e hapsires sportive jashtë objektit për klube një orë</w:t>
      </w:r>
      <w:r w:rsidRPr="00056200">
        <w:rPr>
          <w:rFonts w:ascii="Garamond" w:hAnsi="Garamond"/>
        </w:rPr>
        <w:tab/>
      </w:r>
      <w:r w:rsidRPr="00056200">
        <w:rPr>
          <w:rFonts w:ascii="Garamond" w:hAnsi="Garamond"/>
        </w:rPr>
        <w:tab/>
      </w:r>
      <w:r w:rsidRPr="00056200">
        <w:rPr>
          <w:rFonts w:ascii="Garamond" w:hAnsi="Garamond"/>
        </w:rPr>
        <w:tab/>
        <w:t>10.00 €</w:t>
      </w:r>
    </w:p>
    <w:p w14:paraId="53DA57A0" w14:textId="77777777" w:rsidR="00587EE9" w:rsidRPr="00056200" w:rsidRDefault="00587EE9" w:rsidP="00587EE9">
      <w:pPr>
        <w:rPr>
          <w:rFonts w:ascii="Garamond" w:eastAsia="Garamond" w:hAnsi="Garamond" w:cs="Garamond"/>
          <w:b/>
          <w:bCs/>
        </w:rPr>
      </w:pPr>
    </w:p>
    <w:p w14:paraId="7A60745B" w14:textId="123EE351" w:rsidR="00587EE9" w:rsidRPr="00056200" w:rsidRDefault="00851CC6" w:rsidP="00E21185">
      <w:pPr>
        <w:pStyle w:val="Tarifa02"/>
      </w:pPr>
      <w:bookmarkStart w:id="268" w:name="_Toc127191780"/>
      <w:r>
        <w:t>Neni 46</w:t>
      </w:r>
      <w:bookmarkEnd w:id="268"/>
    </w:p>
    <w:p w14:paraId="615CC217" w14:textId="77777777" w:rsidR="00587EE9" w:rsidRPr="00056200" w:rsidRDefault="00587EE9" w:rsidP="00587EE9">
      <w:pPr>
        <w:jc w:val="both"/>
        <w:rPr>
          <w:rFonts w:ascii="Garamond" w:hAnsi="Garamond"/>
        </w:rPr>
      </w:pPr>
    </w:p>
    <w:p w14:paraId="3E8ED016" w14:textId="77777777" w:rsidR="00587EE9" w:rsidRPr="00056200" w:rsidRDefault="00587EE9" w:rsidP="00587EE9">
      <w:pPr>
        <w:rPr>
          <w:rFonts w:ascii="Garamond" w:hAnsi="Garamond"/>
          <w:b/>
        </w:rPr>
      </w:pPr>
      <w:r w:rsidRPr="00056200">
        <w:rPr>
          <w:rFonts w:ascii="Garamond" w:hAnsi="Garamond"/>
          <w:b/>
        </w:rPr>
        <w:t>Tabela Nr. 22</w:t>
      </w:r>
    </w:p>
    <w:tbl>
      <w:tblPr>
        <w:tblStyle w:val="TableGrid"/>
        <w:tblW w:w="9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05"/>
      </w:tblGrid>
      <w:tr w:rsidR="00587EE9" w:rsidRPr="00056200" w14:paraId="77278230" w14:textId="77777777" w:rsidTr="00036671">
        <w:trPr>
          <w:trHeight w:val="366"/>
        </w:trPr>
        <w:tc>
          <w:tcPr>
            <w:tcW w:w="562" w:type="dxa"/>
          </w:tcPr>
          <w:p w14:paraId="07D1ACC5" w14:textId="77777777" w:rsidR="00587EE9" w:rsidRPr="00056200" w:rsidRDefault="00587EE9" w:rsidP="00036671">
            <w:pPr>
              <w:rPr>
                <w:rFonts w:ascii="Garamond" w:hAnsi="Garamond"/>
                <w:b/>
                <w:sz w:val="24"/>
                <w:szCs w:val="24"/>
              </w:rPr>
            </w:pPr>
            <w:r w:rsidRPr="00056200">
              <w:rPr>
                <w:rFonts w:ascii="Garamond" w:hAnsi="Garamond"/>
                <w:b/>
                <w:sz w:val="24"/>
                <w:szCs w:val="24"/>
              </w:rPr>
              <w:t>Nr</w:t>
            </w:r>
          </w:p>
          <w:p w14:paraId="11DDADB4" w14:textId="77777777" w:rsidR="00587EE9" w:rsidRPr="00056200" w:rsidRDefault="00587EE9" w:rsidP="00036671">
            <w:pPr>
              <w:rPr>
                <w:rFonts w:ascii="Garamond" w:hAnsi="Garamond"/>
                <w:sz w:val="24"/>
                <w:szCs w:val="24"/>
              </w:rPr>
            </w:pPr>
          </w:p>
          <w:p w14:paraId="005D8559" w14:textId="77777777" w:rsidR="00587EE9" w:rsidRPr="00056200" w:rsidRDefault="00587EE9" w:rsidP="00036671">
            <w:pPr>
              <w:rPr>
                <w:rFonts w:ascii="Garamond" w:hAnsi="Garamond"/>
                <w:sz w:val="24"/>
                <w:szCs w:val="24"/>
              </w:rPr>
            </w:pPr>
          </w:p>
          <w:p w14:paraId="1ED1483A" w14:textId="77777777" w:rsidR="00587EE9" w:rsidRPr="00056200" w:rsidRDefault="00587EE9" w:rsidP="00036671">
            <w:pPr>
              <w:rPr>
                <w:rFonts w:ascii="Garamond" w:hAnsi="Garamond"/>
                <w:sz w:val="24"/>
                <w:szCs w:val="24"/>
              </w:rPr>
            </w:pPr>
            <w:r w:rsidRPr="00056200">
              <w:rPr>
                <w:rFonts w:ascii="Garamond" w:hAnsi="Garamond"/>
                <w:sz w:val="24"/>
                <w:szCs w:val="24"/>
              </w:rPr>
              <w:t>1</w:t>
            </w:r>
          </w:p>
        </w:tc>
        <w:tc>
          <w:tcPr>
            <w:tcW w:w="8705" w:type="dxa"/>
          </w:tcPr>
          <w:p w14:paraId="5DCCA8F2" w14:textId="77777777" w:rsidR="00587EE9" w:rsidRPr="00056200" w:rsidRDefault="00587EE9" w:rsidP="00036671">
            <w:pPr>
              <w:rPr>
                <w:rFonts w:ascii="Garamond" w:hAnsi="Garamond"/>
                <w:b/>
                <w:sz w:val="24"/>
                <w:szCs w:val="24"/>
              </w:rPr>
            </w:pPr>
            <w:r w:rsidRPr="00056200">
              <w:rPr>
                <w:rFonts w:ascii="Garamond" w:hAnsi="Garamond"/>
                <w:b/>
                <w:sz w:val="24"/>
                <w:szCs w:val="24"/>
              </w:rPr>
              <w:t>Tarifa e shfrytëzimit për Fushat e Tenisit që janë publike në komunën e Pejës nga personat fizik, juridik dhe klubet e komunës së Pejës.</w:t>
            </w:r>
          </w:p>
          <w:p w14:paraId="0F7A25E8" w14:textId="77777777" w:rsidR="00587EE9" w:rsidRPr="00056200" w:rsidRDefault="00587EE9" w:rsidP="00036671">
            <w:pPr>
              <w:rPr>
                <w:rFonts w:ascii="Garamond" w:hAnsi="Garamond"/>
                <w:b/>
                <w:sz w:val="24"/>
                <w:szCs w:val="24"/>
              </w:rPr>
            </w:pPr>
          </w:p>
          <w:p w14:paraId="5C0CEE86" w14:textId="77777777" w:rsidR="00587EE9" w:rsidRPr="00056200" w:rsidRDefault="00587EE9" w:rsidP="00036671">
            <w:pPr>
              <w:jc w:val="both"/>
              <w:rPr>
                <w:rFonts w:ascii="Garamond" w:hAnsi="Garamond"/>
                <w:sz w:val="24"/>
                <w:szCs w:val="24"/>
              </w:rPr>
            </w:pPr>
            <w:r w:rsidRPr="00056200">
              <w:rPr>
                <w:rFonts w:ascii="Garamond" w:hAnsi="Garamond"/>
                <w:sz w:val="24"/>
                <w:szCs w:val="24"/>
              </w:rPr>
              <w:t>Termin për rekracion gjatë orëve të ditës                                                           5.00 €</w:t>
            </w:r>
          </w:p>
        </w:tc>
      </w:tr>
      <w:tr w:rsidR="00587EE9" w:rsidRPr="00056200" w14:paraId="76CBD522" w14:textId="77777777" w:rsidTr="00036671">
        <w:trPr>
          <w:trHeight w:val="366"/>
        </w:trPr>
        <w:tc>
          <w:tcPr>
            <w:tcW w:w="562" w:type="dxa"/>
          </w:tcPr>
          <w:p w14:paraId="41BA60C7" w14:textId="77777777" w:rsidR="00587EE9" w:rsidRPr="00056200" w:rsidRDefault="00587EE9" w:rsidP="00036671">
            <w:pPr>
              <w:rPr>
                <w:rFonts w:ascii="Garamond" w:hAnsi="Garamond"/>
                <w:b/>
                <w:sz w:val="24"/>
                <w:szCs w:val="24"/>
              </w:rPr>
            </w:pPr>
            <w:r w:rsidRPr="00056200">
              <w:rPr>
                <w:rFonts w:ascii="Garamond" w:hAnsi="Garamond"/>
                <w:b/>
                <w:sz w:val="24"/>
                <w:szCs w:val="24"/>
              </w:rPr>
              <w:t>2</w:t>
            </w:r>
          </w:p>
          <w:p w14:paraId="261F7727"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3       </w:t>
            </w:r>
          </w:p>
        </w:tc>
        <w:tc>
          <w:tcPr>
            <w:tcW w:w="8705" w:type="dxa"/>
          </w:tcPr>
          <w:p w14:paraId="202AEA3D" w14:textId="77777777" w:rsidR="00587EE9" w:rsidRPr="00056200" w:rsidRDefault="00587EE9" w:rsidP="00036671">
            <w:pPr>
              <w:jc w:val="both"/>
              <w:rPr>
                <w:rFonts w:ascii="Garamond" w:hAnsi="Garamond"/>
                <w:sz w:val="24"/>
                <w:szCs w:val="24"/>
              </w:rPr>
            </w:pPr>
            <w:r w:rsidRPr="00056200">
              <w:rPr>
                <w:rFonts w:ascii="Garamond" w:hAnsi="Garamond"/>
                <w:sz w:val="24"/>
                <w:szCs w:val="24"/>
              </w:rPr>
              <w:t>Termin për rekracion gjatë orëve të natës                                                          10.00 €</w:t>
            </w:r>
          </w:p>
          <w:p w14:paraId="2968DC2F" w14:textId="77777777" w:rsidR="00587EE9" w:rsidRPr="00056200" w:rsidRDefault="00587EE9" w:rsidP="00036671">
            <w:pPr>
              <w:jc w:val="both"/>
              <w:rPr>
                <w:rFonts w:ascii="Garamond" w:hAnsi="Garamond"/>
                <w:sz w:val="24"/>
                <w:szCs w:val="24"/>
              </w:rPr>
            </w:pPr>
            <w:r w:rsidRPr="00056200">
              <w:rPr>
                <w:rFonts w:ascii="Garamond" w:hAnsi="Garamond"/>
                <w:sz w:val="24"/>
                <w:szCs w:val="24"/>
              </w:rPr>
              <w:t>Ushtrime për klube 1 orë                                                                                   5.00 €</w:t>
            </w:r>
          </w:p>
          <w:p w14:paraId="36D3CF7E" w14:textId="77777777" w:rsidR="00587EE9" w:rsidRPr="00056200" w:rsidRDefault="00587EE9" w:rsidP="00036671">
            <w:pPr>
              <w:rPr>
                <w:rFonts w:ascii="Garamond" w:hAnsi="Garamond"/>
                <w:b/>
                <w:sz w:val="24"/>
                <w:szCs w:val="24"/>
              </w:rPr>
            </w:pPr>
            <w:r w:rsidRPr="00056200">
              <w:rPr>
                <w:rFonts w:ascii="Garamond" w:hAnsi="Garamond"/>
                <w:b/>
                <w:sz w:val="24"/>
                <w:szCs w:val="24"/>
              </w:rPr>
              <w:t xml:space="preserve">   </w:t>
            </w:r>
          </w:p>
        </w:tc>
      </w:tr>
      <w:tr w:rsidR="00587EE9" w:rsidRPr="00056200" w14:paraId="20A5C778" w14:textId="77777777" w:rsidTr="00036671">
        <w:trPr>
          <w:trHeight w:val="366"/>
        </w:trPr>
        <w:tc>
          <w:tcPr>
            <w:tcW w:w="562" w:type="dxa"/>
          </w:tcPr>
          <w:p w14:paraId="04BC7AAF" w14:textId="77777777" w:rsidR="00587EE9" w:rsidRPr="00056200" w:rsidRDefault="00587EE9" w:rsidP="00036671">
            <w:pPr>
              <w:rPr>
                <w:rFonts w:ascii="Garamond" w:hAnsi="Garamond"/>
                <w:b/>
                <w:sz w:val="24"/>
                <w:szCs w:val="24"/>
              </w:rPr>
            </w:pPr>
          </w:p>
        </w:tc>
        <w:tc>
          <w:tcPr>
            <w:tcW w:w="8705" w:type="dxa"/>
          </w:tcPr>
          <w:p w14:paraId="4DBB2C78" w14:textId="77777777" w:rsidR="00587EE9" w:rsidRPr="00056200" w:rsidRDefault="00587EE9" w:rsidP="00036671">
            <w:pPr>
              <w:rPr>
                <w:rFonts w:ascii="Garamond" w:hAnsi="Garamond"/>
                <w:sz w:val="24"/>
                <w:szCs w:val="24"/>
              </w:rPr>
            </w:pPr>
          </w:p>
        </w:tc>
      </w:tr>
    </w:tbl>
    <w:p w14:paraId="12E21233" w14:textId="77777777" w:rsidR="00587EE9" w:rsidRPr="00056200" w:rsidRDefault="00587EE9" w:rsidP="00587EE9">
      <w:pPr>
        <w:jc w:val="both"/>
        <w:rPr>
          <w:rFonts w:ascii="Garamond" w:hAnsi="Garamond"/>
        </w:rPr>
      </w:pPr>
      <w:r w:rsidRPr="00056200">
        <w:rPr>
          <w:rFonts w:ascii="Garamond" w:hAnsi="Garamond"/>
          <w:b/>
        </w:rPr>
        <w:t>7.</w:t>
      </w:r>
      <w:r w:rsidRPr="00056200">
        <w:rPr>
          <w:rFonts w:ascii="Garamond" w:hAnsi="Garamond"/>
        </w:rPr>
        <w:t xml:space="preserve"> Tarifa e përcaktuar në tabelën nr. 23, për shfrytëzimin e stadiumeve publike të futbollit të madh vlen për të gjithë aplikuesit që janë banorë dhe klube rezidentë të komunës së Pejës. </w:t>
      </w:r>
    </w:p>
    <w:p w14:paraId="05E0EC92" w14:textId="77777777" w:rsidR="00587EE9" w:rsidRPr="00056200" w:rsidRDefault="00587EE9" w:rsidP="00587EE9">
      <w:pPr>
        <w:rPr>
          <w:rFonts w:ascii="Garamond" w:eastAsia="Garamond" w:hAnsi="Garamond" w:cs="Garamond"/>
          <w:b/>
          <w:bCs/>
        </w:rPr>
      </w:pPr>
    </w:p>
    <w:p w14:paraId="72B8539D" w14:textId="77777777" w:rsidR="0088344F" w:rsidRDefault="0088344F" w:rsidP="00587EE9">
      <w:pPr>
        <w:rPr>
          <w:rFonts w:ascii="Garamond" w:eastAsia="Garamond" w:hAnsi="Garamond" w:cs="Garamond"/>
          <w:b/>
          <w:bCs/>
        </w:rPr>
      </w:pPr>
    </w:p>
    <w:p w14:paraId="47FD9A36" w14:textId="407E281F" w:rsidR="00587EE9" w:rsidRDefault="00851CC6" w:rsidP="00E21185">
      <w:pPr>
        <w:pStyle w:val="Tarifa02"/>
      </w:pPr>
      <w:bookmarkStart w:id="269" w:name="_Toc127191781"/>
      <w:r>
        <w:t>Neni 47</w:t>
      </w:r>
      <w:bookmarkEnd w:id="269"/>
    </w:p>
    <w:p w14:paraId="22270B2F" w14:textId="77777777" w:rsidR="0088344F" w:rsidRPr="00056200" w:rsidRDefault="0088344F" w:rsidP="00587EE9">
      <w:pPr>
        <w:rPr>
          <w:rFonts w:ascii="Garamond" w:eastAsia="Garamond" w:hAnsi="Garamond" w:cs="Garamond"/>
          <w:b/>
          <w:bCs/>
        </w:rPr>
      </w:pPr>
    </w:p>
    <w:p w14:paraId="6711D78A" w14:textId="77777777" w:rsidR="00587EE9" w:rsidRPr="00056200" w:rsidRDefault="00587EE9" w:rsidP="00587EE9">
      <w:pPr>
        <w:jc w:val="both"/>
        <w:rPr>
          <w:rFonts w:ascii="Garamond" w:hAnsi="Garamond"/>
        </w:rPr>
      </w:pPr>
    </w:p>
    <w:p w14:paraId="3286C5BD" w14:textId="77777777" w:rsidR="00587EE9" w:rsidRPr="00056200" w:rsidRDefault="00587EE9" w:rsidP="00587EE9">
      <w:pPr>
        <w:rPr>
          <w:rFonts w:ascii="Garamond" w:hAnsi="Garamond"/>
          <w:b/>
        </w:rPr>
      </w:pPr>
      <w:r w:rsidRPr="00056200">
        <w:rPr>
          <w:rFonts w:ascii="Garamond" w:hAnsi="Garamond"/>
          <w:b/>
        </w:rPr>
        <w:t>Tabela Nr. 23</w:t>
      </w:r>
    </w:p>
    <w:tbl>
      <w:tblPr>
        <w:tblStyle w:val="TableGrid"/>
        <w:tblW w:w="9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61"/>
        <w:gridCol w:w="1170"/>
        <w:gridCol w:w="1350"/>
        <w:gridCol w:w="1604"/>
        <w:gridCol w:w="1096"/>
        <w:gridCol w:w="1324"/>
      </w:tblGrid>
      <w:tr w:rsidR="00587EE9" w:rsidRPr="00056200" w14:paraId="7BAD509E" w14:textId="77777777" w:rsidTr="00036671">
        <w:trPr>
          <w:trHeight w:val="366"/>
        </w:trPr>
        <w:tc>
          <w:tcPr>
            <w:tcW w:w="562" w:type="dxa"/>
          </w:tcPr>
          <w:p w14:paraId="775CC01E" w14:textId="77777777" w:rsidR="00587EE9" w:rsidRPr="00056200" w:rsidRDefault="00587EE9" w:rsidP="00036671">
            <w:pPr>
              <w:rPr>
                <w:rFonts w:ascii="Garamond" w:hAnsi="Garamond"/>
                <w:b/>
                <w:sz w:val="24"/>
                <w:szCs w:val="24"/>
              </w:rPr>
            </w:pPr>
            <w:r w:rsidRPr="00056200">
              <w:rPr>
                <w:rFonts w:ascii="Garamond" w:hAnsi="Garamond"/>
                <w:b/>
                <w:sz w:val="24"/>
                <w:szCs w:val="24"/>
              </w:rPr>
              <w:t>Nr</w:t>
            </w:r>
          </w:p>
        </w:tc>
        <w:tc>
          <w:tcPr>
            <w:tcW w:w="8705" w:type="dxa"/>
            <w:gridSpan w:val="6"/>
          </w:tcPr>
          <w:p w14:paraId="3C4344A5" w14:textId="77777777" w:rsidR="00587EE9" w:rsidRPr="00056200" w:rsidRDefault="00587EE9" w:rsidP="00036671">
            <w:pPr>
              <w:rPr>
                <w:rFonts w:ascii="Garamond" w:hAnsi="Garamond"/>
                <w:b/>
                <w:sz w:val="24"/>
                <w:szCs w:val="24"/>
              </w:rPr>
            </w:pPr>
            <w:r w:rsidRPr="00056200">
              <w:rPr>
                <w:rFonts w:ascii="Garamond" w:hAnsi="Garamond"/>
                <w:b/>
                <w:sz w:val="24"/>
                <w:szCs w:val="24"/>
              </w:rPr>
              <w:t>Tarifa e shfrytëzimit të Stadiumeve Publike të Futbollit në komunën e Pejës nga personat fizik, juridik dhe klubet e komunës së Pejës.</w:t>
            </w:r>
          </w:p>
        </w:tc>
      </w:tr>
      <w:tr w:rsidR="00587EE9" w:rsidRPr="00056200" w14:paraId="6F47213F" w14:textId="77777777" w:rsidTr="00036671">
        <w:trPr>
          <w:trHeight w:val="376"/>
        </w:trPr>
        <w:tc>
          <w:tcPr>
            <w:tcW w:w="562" w:type="dxa"/>
          </w:tcPr>
          <w:p w14:paraId="42FAC611" w14:textId="77777777" w:rsidR="00587EE9" w:rsidRPr="00056200" w:rsidRDefault="00587EE9" w:rsidP="00036671">
            <w:pPr>
              <w:rPr>
                <w:rFonts w:ascii="Garamond" w:hAnsi="Garamond"/>
                <w:sz w:val="24"/>
                <w:szCs w:val="24"/>
              </w:rPr>
            </w:pPr>
          </w:p>
        </w:tc>
        <w:tc>
          <w:tcPr>
            <w:tcW w:w="2161" w:type="dxa"/>
          </w:tcPr>
          <w:p w14:paraId="298D6001" w14:textId="77777777" w:rsidR="00587EE9" w:rsidRPr="00056200" w:rsidRDefault="00587EE9" w:rsidP="00036671">
            <w:pPr>
              <w:rPr>
                <w:rFonts w:ascii="Garamond" w:hAnsi="Garamond"/>
                <w:sz w:val="24"/>
                <w:szCs w:val="24"/>
              </w:rPr>
            </w:pPr>
            <w:r w:rsidRPr="00056200">
              <w:rPr>
                <w:rFonts w:ascii="Garamond" w:hAnsi="Garamond"/>
                <w:sz w:val="24"/>
                <w:szCs w:val="24"/>
              </w:rPr>
              <w:t>Lloji i Rezervimit</w:t>
            </w:r>
          </w:p>
        </w:tc>
        <w:tc>
          <w:tcPr>
            <w:tcW w:w="1170" w:type="dxa"/>
          </w:tcPr>
          <w:p w14:paraId="2FA8DA6F" w14:textId="77777777" w:rsidR="00587EE9" w:rsidRPr="00056200" w:rsidRDefault="00587EE9" w:rsidP="00036671">
            <w:pPr>
              <w:rPr>
                <w:rFonts w:ascii="Garamond" w:hAnsi="Garamond"/>
                <w:sz w:val="24"/>
                <w:szCs w:val="24"/>
              </w:rPr>
            </w:pPr>
            <w:r w:rsidRPr="00056200">
              <w:rPr>
                <w:rFonts w:ascii="Garamond" w:hAnsi="Garamond"/>
                <w:sz w:val="24"/>
                <w:szCs w:val="24"/>
              </w:rPr>
              <w:t>Aktivitet shkollor</w:t>
            </w:r>
          </w:p>
        </w:tc>
        <w:tc>
          <w:tcPr>
            <w:tcW w:w="1350" w:type="dxa"/>
          </w:tcPr>
          <w:p w14:paraId="7BD0A684" w14:textId="77777777" w:rsidR="00587EE9" w:rsidRPr="00056200" w:rsidRDefault="00587EE9" w:rsidP="00036671">
            <w:pPr>
              <w:rPr>
                <w:rFonts w:ascii="Garamond" w:hAnsi="Garamond"/>
                <w:sz w:val="24"/>
                <w:szCs w:val="24"/>
              </w:rPr>
            </w:pPr>
            <w:r w:rsidRPr="00056200">
              <w:rPr>
                <w:rFonts w:ascii="Garamond" w:hAnsi="Garamond"/>
                <w:sz w:val="24"/>
                <w:szCs w:val="24"/>
              </w:rPr>
              <w:t>Klubet Sportive</w:t>
            </w:r>
          </w:p>
        </w:tc>
        <w:tc>
          <w:tcPr>
            <w:tcW w:w="1604" w:type="dxa"/>
          </w:tcPr>
          <w:p w14:paraId="0E912020" w14:textId="77777777" w:rsidR="00587EE9" w:rsidRPr="00056200" w:rsidRDefault="00587EE9" w:rsidP="00036671">
            <w:pPr>
              <w:rPr>
                <w:rFonts w:ascii="Garamond" w:hAnsi="Garamond"/>
                <w:sz w:val="24"/>
                <w:szCs w:val="24"/>
              </w:rPr>
            </w:pPr>
            <w:r w:rsidRPr="00056200">
              <w:rPr>
                <w:rFonts w:ascii="Garamond" w:hAnsi="Garamond"/>
                <w:sz w:val="24"/>
                <w:szCs w:val="24"/>
              </w:rPr>
              <w:t>Shkollat sportive</w:t>
            </w:r>
          </w:p>
        </w:tc>
        <w:tc>
          <w:tcPr>
            <w:tcW w:w="1096" w:type="dxa"/>
          </w:tcPr>
          <w:p w14:paraId="708A1D00" w14:textId="77777777" w:rsidR="00587EE9" w:rsidRPr="00056200" w:rsidRDefault="00587EE9" w:rsidP="00036671">
            <w:pPr>
              <w:rPr>
                <w:rFonts w:ascii="Garamond" w:hAnsi="Garamond"/>
                <w:sz w:val="24"/>
                <w:szCs w:val="24"/>
              </w:rPr>
            </w:pPr>
            <w:r w:rsidRPr="00056200">
              <w:rPr>
                <w:rFonts w:ascii="Garamond" w:hAnsi="Garamond"/>
                <w:sz w:val="24"/>
                <w:szCs w:val="24"/>
              </w:rPr>
              <w:t>Grupet jo formale</w:t>
            </w:r>
          </w:p>
        </w:tc>
        <w:tc>
          <w:tcPr>
            <w:tcW w:w="1324" w:type="dxa"/>
          </w:tcPr>
          <w:p w14:paraId="7D877DBC" w14:textId="77777777" w:rsidR="00587EE9" w:rsidRPr="00056200" w:rsidRDefault="00587EE9" w:rsidP="00036671">
            <w:pPr>
              <w:rPr>
                <w:rFonts w:ascii="Garamond" w:hAnsi="Garamond"/>
                <w:sz w:val="24"/>
                <w:szCs w:val="24"/>
              </w:rPr>
            </w:pPr>
            <w:r w:rsidRPr="00056200">
              <w:rPr>
                <w:rFonts w:ascii="Garamond" w:hAnsi="Garamond"/>
                <w:sz w:val="24"/>
                <w:szCs w:val="24"/>
              </w:rPr>
              <w:t>Ngjarjet të veçanta sportive dhe të tjera</w:t>
            </w:r>
          </w:p>
          <w:p w14:paraId="51EF9580" w14:textId="77777777" w:rsidR="00587EE9" w:rsidRPr="00056200" w:rsidRDefault="00587EE9" w:rsidP="00036671">
            <w:pPr>
              <w:rPr>
                <w:rFonts w:ascii="Garamond" w:hAnsi="Garamond"/>
                <w:sz w:val="24"/>
                <w:szCs w:val="24"/>
              </w:rPr>
            </w:pPr>
          </w:p>
        </w:tc>
      </w:tr>
      <w:tr w:rsidR="00587EE9" w:rsidRPr="00056200" w14:paraId="0BE4BA49" w14:textId="77777777" w:rsidTr="00036671">
        <w:trPr>
          <w:trHeight w:val="376"/>
        </w:trPr>
        <w:tc>
          <w:tcPr>
            <w:tcW w:w="562" w:type="dxa"/>
          </w:tcPr>
          <w:p w14:paraId="16D34E3F" w14:textId="77777777" w:rsidR="00587EE9" w:rsidRPr="00056200" w:rsidRDefault="00587EE9" w:rsidP="00036671">
            <w:pPr>
              <w:rPr>
                <w:rFonts w:ascii="Garamond" w:hAnsi="Garamond"/>
                <w:sz w:val="24"/>
                <w:szCs w:val="24"/>
              </w:rPr>
            </w:pPr>
            <w:r w:rsidRPr="00056200">
              <w:rPr>
                <w:rFonts w:ascii="Garamond" w:hAnsi="Garamond"/>
                <w:sz w:val="24"/>
                <w:szCs w:val="24"/>
              </w:rPr>
              <w:t>1</w:t>
            </w:r>
          </w:p>
        </w:tc>
        <w:tc>
          <w:tcPr>
            <w:tcW w:w="2161" w:type="dxa"/>
          </w:tcPr>
          <w:p w14:paraId="436D9124" w14:textId="77777777" w:rsidR="00587EE9" w:rsidRPr="00056200" w:rsidRDefault="00587EE9" w:rsidP="00036671">
            <w:pPr>
              <w:rPr>
                <w:rFonts w:ascii="Garamond" w:hAnsi="Garamond"/>
                <w:sz w:val="24"/>
                <w:szCs w:val="24"/>
              </w:rPr>
            </w:pPr>
            <w:r w:rsidRPr="00056200">
              <w:rPr>
                <w:rFonts w:ascii="Garamond" w:hAnsi="Garamond"/>
                <w:sz w:val="24"/>
                <w:szCs w:val="24"/>
              </w:rPr>
              <w:t>Gjatë ditës/për një orë ( 60 minuta)</w:t>
            </w:r>
          </w:p>
        </w:tc>
        <w:tc>
          <w:tcPr>
            <w:tcW w:w="1170" w:type="dxa"/>
          </w:tcPr>
          <w:p w14:paraId="5D65EC24" w14:textId="77777777" w:rsidR="00587EE9" w:rsidRPr="00056200" w:rsidRDefault="00587EE9" w:rsidP="00036671">
            <w:pPr>
              <w:rPr>
                <w:rFonts w:ascii="Garamond" w:hAnsi="Garamond"/>
                <w:sz w:val="24"/>
                <w:szCs w:val="24"/>
              </w:rPr>
            </w:pPr>
            <w:r w:rsidRPr="00056200">
              <w:rPr>
                <w:rFonts w:ascii="Garamond" w:hAnsi="Garamond"/>
                <w:sz w:val="24"/>
                <w:szCs w:val="24"/>
              </w:rPr>
              <w:t>0.00 €</w:t>
            </w:r>
          </w:p>
        </w:tc>
        <w:tc>
          <w:tcPr>
            <w:tcW w:w="1350" w:type="dxa"/>
          </w:tcPr>
          <w:p w14:paraId="2A2107A8" w14:textId="77777777" w:rsidR="00587EE9" w:rsidRPr="00056200" w:rsidRDefault="00587EE9" w:rsidP="00036671">
            <w:pPr>
              <w:rPr>
                <w:rFonts w:ascii="Garamond" w:hAnsi="Garamond"/>
                <w:sz w:val="24"/>
                <w:szCs w:val="24"/>
              </w:rPr>
            </w:pPr>
            <w:r>
              <w:rPr>
                <w:rFonts w:ascii="Garamond" w:hAnsi="Garamond"/>
                <w:sz w:val="24"/>
                <w:szCs w:val="24"/>
              </w:rPr>
              <w:t>1</w:t>
            </w:r>
            <w:r w:rsidRPr="00056200">
              <w:rPr>
                <w:rFonts w:ascii="Garamond" w:hAnsi="Garamond"/>
                <w:sz w:val="24"/>
                <w:szCs w:val="24"/>
              </w:rPr>
              <w:t>0.00 €</w:t>
            </w:r>
          </w:p>
        </w:tc>
        <w:tc>
          <w:tcPr>
            <w:tcW w:w="1604" w:type="dxa"/>
          </w:tcPr>
          <w:p w14:paraId="502F850F" w14:textId="77777777" w:rsidR="00587EE9" w:rsidRPr="00056200" w:rsidRDefault="00587EE9" w:rsidP="00036671">
            <w:pPr>
              <w:rPr>
                <w:rFonts w:ascii="Garamond" w:hAnsi="Garamond"/>
                <w:sz w:val="24"/>
                <w:szCs w:val="24"/>
              </w:rPr>
            </w:pPr>
            <w:r w:rsidRPr="00056200">
              <w:rPr>
                <w:rFonts w:ascii="Garamond" w:hAnsi="Garamond"/>
                <w:sz w:val="24"/>
                <w:szCs w:val="24"/>
              </w:rPr>
              <w:t>10.00 €</w:t>
            </w:r>
          </w:p>
        </w:tc>
        <w:tc>
          <w:tcPr>
            <w:tcW w:w="1096" w:type="dxa"/>
          </w:tcPr>
          <w:p w14:paraId="4A105FCC" w14:textId="77777777" w:rsidR="00587EE9" w:rsidRPr="00056200" w:rsidRDefault="00587EE9" w:rsidP="00036671">
            <w:pPr>
              <w:rPr>
                <w:rFonts w:ascii="Garamond" w:hAnsi="Garamond"/>
                <w:sz w:val="24"/>
                <w:szCs w:val="24"/>
              </w:rPr>
            </w:pPr>
            <w:r w:rsidRPr="00056200">
              <w:rPr>
                <w:rFonts w:ascii="Garamond" w:hAnsi="Garamond"/>
                <w:sz w:val="24"/>
                <w:szCs w:val="24"/>
              </w:rPr>
              <w:t>50.00 €</w:t>
            </w:r>
          </w:p>
        </w:tc>
        <w:tc>
          <w:tcPr>
            <w:tcW w:w="1324" w:type="dxa"/>
          </w:tcPr>
          <w:p w14:paraId="7137FCA8"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35D1D87E" w14:textId="77777777" w:rsidTr="00036671">
        <w:trPr>
          <w:trHeight w:val="376"/>
        </w:trPr>
        <w:tc>
          <w:tcPr>
            <w:tcW w:w="562" w:type="dxa"/>
          </w:tcPr>
          <w:p w14:paraId="60CB42BB" w14:textId="77777777" w:rsidR="00587EE9" w:rsidRPr="00056200" w:rsidRDefault="00587EE9" w:rsidP="00036671">
            <w:pPr>
              <w:rPr>
                <w:rFonts w:ascii="Garamond" w:hAnsi="Garamond"/>
                <w:sz w:val="24"/>
                <w:szCs w:val="24"/>
              </w:rPr>
            </w:pPr>
            <w:r w:rsidRPr="00056200">
              <w:rPr>
                <w:rFonts w:ascii="Garamond" w:hAnsi="Garamond"/>
                <w:sz w:val="24"/>
                <w:szCs w:val="24"/>
              </w:rPr>
              <w:t>2</w:t>
            </w:r>
          </w:p>
        </w:tc>
        <w:tc>
          <w:tcPr>
            <w:tcW w:w="2161" w:type="dxa"/>
          </w:tcPr>
          <w:p w14:paraId="70CBF352" w14:textId="77777777" w:rsidR="00587EE9" w:rsidRPr="00056200" w:rsidRDefault="00587EE9" w:rsidP="00036671">
            <w:pPr>
              <w:rPr>
                <w:rFonts w:ascii="Garamond" w:hAnsi="Garamond"/>
                <w:sz w:val="24"/>
                <w:szCs w:val="24"/>
              </w:rPr>
            </w:pPr>
            <w:r w:rsidRPr="00056200">
              <w:rPr>
                <w:rFonts w:ascii="Garamond" w:hAnsi="Garamond"/>
                <w:sz w:val="24"/>
                <w:szCs w:val="24"/>
              </w:rPr>
              <w:t>Gjatë mbrëmjes/për një orë ( 60 minuta)</w:t>
            </w:r>
          </w:p>
        </w:tc>
        <w:tc>
          <w:tcPr>
            <w:tcW w:w="1170" w:type="dxa"/>
          </w:tcPr>
          <w:p w14:paraId="5B428680" w14:textId="77777777" w:rsidR="00587EE9" w:rsidRPr="00056200" w:rsidRDefault="00587EE9" w:rsidP="00036671">
            <w:pPr>
              <w:rPr>
                <w:rFonts w:ascii="Garamond" w:hAnsi="Garamond"/>
                <w:sz w:val="24"/>
                <w:szCs w:val="24"/>
              </w:rPr>
            </w:pPr>
            <w:r w:rsidRPr="00056200">
              <w:rPr>
                <w:rFonts w:ascii="Garamond" w:hAnsi="Garamond"/>
                <w:sz w:val="24"/>
                <w:szCs w:val="24"/>
              </w:rPr>
              <w:t>0.00 €</w:t>
            </w:r>
          </w:p>
        </w:tc>
        <w:tc>
          <w:tcPr>
            <w:tcW w:w="1350" w:type="dxa"/>
          </w:tcPr>
          <w:p w14:paraId="222EC421" w14:textId="77777777" w:rsidR="00587EE9" w:rsidRPr="00056200" w:rsidRDefault="00587EE9" w:rsidP="00036671">
            <w:pPr>
              <w:rPr>
                <w:rFonts w:ascii="Garamond" w:hAnsi="Garamond"/>
                <w:sz w:val="24"/>
                <w:szCs w:val="24"/>
              </w:rPr>
            </w:pPr>
            <w:r>
              <w:rPr>
                <w:rFonts w:ascii="Garamond" w:hAnsi="Garamond"/>
                <w:sz w:val="24"/>
                <w:szCs w:val="24"/>
              </w:rPr>
              <w:t>1</w:t>
            </w:r>
            <w:r w:rsidRPr="00056200">
              <w:rPr>
                <w:rFonts w:ascii="Garamond" w:hAnsi="Garamond"/>
                <w:sz w:val="24"/>
                <w:szCs w:val="24"/>
              </w:rPr>
              <w:t>0.00 €</w:t>
            </w:r>
          </w:p>
        </w:tc>
        <w:tc>
          <w:tcPr>
            <w:tcW w:w="1604" w:type="dxa"/>
          </w:tcPr>
          <w:p w14:paraId="7726E17A" w14:textId="77777777" w:rsidR="00587EE9" w:rsidRPr="00056200" w:rsidRDefault="00587EE9" w:rsidP="00036671">
            <w:pPr>
              <w:rPr>
                <w:rFonts w:ascii="Garamond" w:hAnsi="Garamond"/>
                <w:sz w:val="24"/>
                <w:szCs w:val="24"/>
              </w:rPr>
            </w:pPr>
            <w:r>
              <w:rPr>
                <w:rFonts w:ascii="Garamond" w:hAnsi="Garamond"/>
                <w:sz w:val="24"/>
                <w:szCs w:val="24"/>
              </w:rPr>
              <w:t>1</w:t>
            </w:r>
            <w:r w:rsidRPr="00056200">
              <w:rPr>
                <w:rFonts w:ascii="Garamond" w:hAnsi="Garamond"/>
                <w:sz w:val="24"/>
                <w:szCs w:val="24"/>
              </w:rPr>
              <w:t>0.00 €</w:t>
            </w:r>
          </w:p>
        </w:tc>
        <w:tc>
          <w:tcPr>
            <w:tcW w:w="1096" w:type="dxa"/>
          </w:tcPr>
          <w:p w14:paraId="29A50E11" w14:textId="77777777" w:rsidR="00587EE9" w:rsidRPr="00056200" w:rsidRDefault="00587EE9" w:rsidP="00036671">
            <w:pPr>
              <w:rPr>
                <w:rFonts w:ascii="Garamond" w:hAnsi="Garamond"/>
                <w:sz w:val="24"/>
                <w:szCs w:val="24"/>
              </w:rPr>
            </w:pPr>
            <w:r w:rsidRPr="00056200">
              <w:rPr>
                <w:rFonts w:ascii="Garamond" w:hAnsi="Garamond"/>
                <w:sz w:val="24"/>
                <w:szCs w:val="24"/>
              </w:rPr>
              <w:t>100.00 €</w:t>
            </w:r>
          </w:p>
        </w:tc>
        <w:tc>
          <w:tcPr>
            <w:tcW w:w="1324" w:type="dxa"/>
          </w:tcPr>
          <w:p w14:paraId="3C1968AF"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467B0758" w14:textId="77777777" w:rsidTr="00036671">
        <w:trPr>
          <w:trHeight w:val="376"/>
        </w:trPr>
        <w:tc>
          <w:tcPr>
            <w:tcW w:w="562" w:type="dxa"/>
          </w:tcPr>
          <w:p w14:paraId="4E6B2839" w14:textId="77777777" w:rsidR="00587EE9" w:rsidRPr="00056200" w:rsidRDefault="00587EE9" w:rsidP="00036671">
            <w:pPr>
              <w:rPr>
                <w:rFonts w:ascii="Garamond" w:hAnsi="Garamond"/>
                <w:sz w:val="24"/>
                <w:szCs w:val="24"/>
              </w:rPr>
            </w:pPr>
            <w:r w:rsidRPr="00056200">
              <w:rPr>
                <w:rFonts w:ascii="Garamond" w:hAnsi="Garamond"/>
                <w:sz w:val="24"/>
                <w:szCs w:val="24"/>
              </w:rPr>
              <w:t>3</w:t>
            </w:r>
          </w:p>
        </w:tc>
        <w:tc>
          <w:tcPr>
            <w:tcW w:w="2161" w:type="dxa"/>
          </w:tcPr>
          <w:p w14:paraId="7FF2F35C"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Rezervimi ditor/ deri në pesë (5) orë </w:t>
            </w:r>
          </w:p>
        </w:tc>
        <w:tc>
          <w:tcPr>
            <w:tcW w:w="1170" w:type="dxa"/>
          </w:tcPr>
          <w:p w14:paraId="266F1CC4" w14:textId="77777777" w:rsidR="00587EE9" w:rsidRPr="00056200" w:rsidRDefault="00587EE9" w:rsidP="00036671">
            <w:pPr>
              <w:rPr>
                <w:rFonts w:ascii="Garamond" w:hAnsi="Garamond"/>
                <w:sz w:val="24"/>
                <w:szCs w:val="24"/>
              </w:rPr>
            </w:pPr>
            <w:r w:rsidRPr="00056200">
              <w:rPr>
                <w:rFonts w:ascii="Garamond" w:hAnsi="Garamond"/>
                <w:sz w:val="24"/>
                <w:szCs w:val="24"/>
              </w:rPr>
              <w:t>0.00 €</w:t>
            </w:r>
          </w:p>
        </w:tc>
        <w:tc>
          <w:tcPr>
            <w:tcW w:w="1350" w:type="dxa"/>
          </w:tcPr>
          <w:p w14:paraId="0FAF46ED" w14:textId="77777777" w:rsidR="00587EE9" w:rsidRPr="00056200" w:rsidRDefault="00587EE9" w:rsidP="00036671">
            <w:pPr>
              <w:rPr>
                <w:rFonts w:ascii="Garamond" w:hAnsi="Garamond"/>
                <w:sz w:val="24"/>
                <w:szCs w:val="24"/>
              </w:rPr>
            </w:pPr>
            <w:r>
              <w:rPr>
                <w:rFonts w:ascii="Garamond" w:hAnsi="Garamond"/>
                <w:sz w:val="24"/>
                <w:szCs w:val="24"/>
              </w:rPr>
              <w:t>20</w:t>
            </w:r>
            <w:r w:rsidRPr="00056200">
              <w:rPr>
                <w:rFonts w:ascii="Garamond" w:hAnsi="Garamond"/>
                <w:sz w:val="24"/>
                <w:szCs w:val="24"/>
              </w:rPr>
              <w:t>.00 €</w:t>
            </w:r>
          </w:p>
        </w:tc>
        <w:tc>
          <w:tcPr>
            <w:tcW w:w="1604" w:type="dxa"/>
          </w:tcPr>
          <w:p w14:paraId="52409CA8" w14:textId="77777777" w:rsidR="00587EE9" w:rsidRPr="00056200" w:rsidRDefault="00587EE9" w:rsidP="00036671">
            <w:pPr>
              <w:rPr>
                <w:rFonts w:ascii="Garamond" w:hAnsi="Garamond"/>
                <w:sz w:val="24"/>
                <w:szCs w:val="24"/>
              </w:rPr>
            </w:pPr>
            <w:r>
              <w:rPr>
                <w:rFonts w:ascii="Garamond" w:hAnsi="Garamond"/>
                <w:sz w:val="24"/>
                <w:szCs w:val="24"/>
              </w:rPr>
              <w:t>20</w:t>
            </w:r>
            <w:r w:rsidRPr="00056200">
              <w:rPr>
                <w:rFonts w:ascii="Garamond" w:hAnsi="Garamond"/>
                <w:sz w:val="24"/>
                <w:szCs w:val="24"/>
              </w:rPr>
              <w:t>.00 €</w:t>
            </w:r>
          </w:p>
        </w:tc>
        <w:tc>
          <w:tcPr>
            <w:tcW w:w="1096" w:type="dxa"/>
          </w:tcPr>
          <w:p w14:paraId="13C6B978" w14:textId="77777777" w:rsidR="00587EE9" w:rsidRPr="00056200" w:rsidRDefault="00587EE9" w:rsidP="00036671">
            <w:pPr>
              <w:rPr>
                <w:rFonts w:ascii="Garamond" w:hAnsi="Garamond"/>
                <w:sz w:val="24"/>
                <w:szCs w:val="24"/>
              </w:rPr>
            </w:pPr>
            <w:r w:rsidRPr="00056200">
              <w:rPr>
                <w:rFonts w:ascii="Garamond" w:hAnsi="Garamond"/>
                <w:sz w:val="24"/>
                <w:szCs w:val="24"/>
              </w:rPr>
              <w:t>250.00 €</w:t>
            </w:r>
          </w:p>
        </w:tc>
        <w:tc>
          <w:tcPr>
            <w:tcW w:w="1324" w:type="dxa"/>
          </w:tcPr>
          <w:p w14:paraId="49C5DB4D"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r w:rsidR="00587EE9" w:rsidRPr="00056200" w14:paraId="62A79AA3" w14:textId="77777777" w:rsidTr="00036671">
        <w:trPr>
          <w:trHeight w:val="376"/>
        </w:trPr>
        <w:tc>
          <w:tcPr>
            <w:tcW w:w="562" w:type="dxa"/>
          </w:tcPr>
          <w:p w14:paraId="78D583CC" w14:textId="77777777" w:rsidR="00587EE9" w:rsidRPr="00056200" w:rsidRDefault="00587EE9" w:rsidP="00036671">
            <w:pPr>
              <w:rPr>
                <w:rFonts w:ascii="Garamond" w:hAnsi="Garamond"/>
                <w:sz w:val="24"/>
                <w:szCs w:val="24"/>
              </w:rPr>
            </w:pPr>
            <w:r w:rsidRPr="00056200">
              <w:rPr>
                <w:rFonts w:ascii="Garamond" w:hAnsi="Garamond"/>
                <w:sz w:val="24"/>
                <w:szCs w:val="24"/>
              </w:rPr>
              <w:t>4</w:t>
            </w:r>
          </w:p>
        </w:tc>
        <w:tc>
          <w:tcPr>
            <w:tcW w:w="2161" w:type="dxa"/>
          </w:tcPr>
          <w:p w14:paraId="322E183B" w14:textId="77777777" w:rsidR="00587EE9" w:rsidRPr="00056200" w:rsidRDefault="00587EE9" w:rsidP="00036671">
            <w:pPr>
              <w:rPr>
                <w:rFonts w:ascii="Garamond" w:hAnsi="Garamond"/>
                <w:sz w:val="24"/>
                <w:szCs w:val="24"/>
              </w:rPr>
            </w:pPr>
            <w:r w:rsidRPr="00056200">
              <w:rPr>
                <w:rFonts w:ascii="Garamond" w:hAnsi="Garamond"/>
                <w:sz w:val="24"/>
                <w:szCs w:val="24"/>
              </w:rPr>
              <w:t xml:space="preserve">Rezervimi në mbrëmje/ deri në pesë (5) orë </w:t>
            </w:r>
          </w:p>
        </w:tc>
        <w:tc>
          <w:tcPr>
            <w:tcW w:w="1170" w:type="dxa"/>
          </w:tcPr>
          <w:p w14:paraId="2D64514C" w14:textId="77777777" w:rsidR="00587EE9" w:rsidRPr="00056200" w:rsidRDefault="00587EE9" w:rsidP="00036671">
            <w:pPr>
              <w:rPr>
                <w:rFonts w:ascii="Garamond" w:hAnsi="Garamond"/>
                <w:sz w:val="24"/>
                <w:szCs w:val="24"/>
              </w:rPr>
            </w:pPr>
            <w:r w:rsidRPr="00056200">
              <w:rPr>
                <w:rFonts w:ascii="Garamond" w:hAnsi="Garamond"/>
                <w:sz w:val="24"/>
                <w:szCs w:val="24"/>
              </w:rPr>
              <w:t>0.00 €</w:t>
            </w:r>
          </w:p>
        </w:tc>
        <w:tc>
          <w:tcPr>
            <w:tcW w:w="1350" w:type="dxa"/>
          </w:tcPr>
          <w:p w14:paraId="7C8F9D7C" w14:textId="77777777" w:rsidR="00587EE9" w:rsidRPr="00056200" w:rsidRDefault="00587EE9" w:rsidP="00036671">
            <w:pPr>
              <w:rPr>
                <w:rFonts w:ascii="Garamond" w:hAnsi="Garamond"/>
                <w:sz w:val="24"/>
                <w:szCs w:val="24"/>
              </w:rPr>
            </w:pPr>
            <w:r>
              <w:rPr>
                <w:rFonts w:ascii="Garamond" w:hAnsi="Garamond"/>
                <w:sz w:val="24"/>
                <w:szCs w:val="24"/>
              </w:rPr>
              <w:t>30</w:t>
            </w:r>
            <w:r w:rsidRPr="00056200">
              <w:rPr>
                <w:rFonts w:ascii="Garamond" w:hAnsi="Garamond"/>
                <w:sz w:val="24"/>
                <w:szCs w:val="24"/>
              </w:rPr>
              <w:t>.00 €</w:t>
            </w:r>
          </w:p>
        </w:tc>
        <w:tc>
          <w:tcPr>
            <w:tcW w:w="1604" w:type="dxa"/>
          </w:tcPr>
          <w:p w14:paraId="2C9985D3" w14:textId="77777777" w:rsidR="00587EE9" w:rsidRPr="00056200" w:rsidRDefault="00587EE9" w:rsidP="00036671">
            <w:pPr>
              <w:rPr>
                <w:rFonts w:ascii="Garamond" w:hAnsi="Garamond"/>
                <w:sz w:val="24"/>
                <w:szCs w:val="24"/>
              </w:rPr>
            </w:pPr>
            <w:r>
              <w:rPr>
                <w:rFonts w:ascii="Garamond" w:hAnsi="Garamond"/>
                <w:sz w:val="24"/>
                <w:szCs w:val="24"/>
              </w:rPr>
              <w:t>30</w:t>
            </w:r>
            <w:r w:rsidRPr="00056200">
              <w:rPr>
                <w:rFonts w:ascii="Garamond" w:hAnsi="Garamond"/>
                <w:sz w:val="24"/>
                <w:szCs w:val="24"/>
              </w:rPr>
              <w:t>.00 €</w:t>
            </w:r>
          </w:p>
        </w:tc>
        <w:tc>
          <w:tcPr>
            <w:tcW w:w="1096" w:type="dxa"/>
          </w:tcPr>
          <w:p w14:paraId="18AFB929"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c>
          <w:tcPr>
            <w:tcW w:w="1324" w:type="dxa"/>
          </w:tcPr>
          <w:p w14:paraId="285F14A4" w14:textId="77777777" w:rsidR="00587EE9" w:rsidRPr="00056200" w:rsidRDefault="00587EE9" w:rsidP="00036671">
            <w:pPr>
              <w:rPr>
                <w:rFonts w:ascii="Garamond" w:hAnsi="Garamond"/>
                <w:sz w:val="24"/>
                <w:szCs w:val="24"/>
              </w:rPr>
            </w:pPr>
            <w:r w:rsidRPr="00056200">
              <w:rPr>
                <w:rFonts w:ascii="Garamond" w:hAnsi="Garamond"/>
                <w:sz w:val="24"/>
                <w:szCs w:val="24"/>
              </w:rPr>
              <w:t>Sipas kontratës</w:t>
            </w:r>
          </w:p>
        </w:tc>
      </w:tr>
    </w:tbl>
    <w:p w14:paraId="52E44EDB" w14:textId="7E112611" w:rsidR="00587EE9" w:rsidRPr="00056200" w:rsidRDefault="00851CC6" w:rsidP="00587EE9">
      <w:pPr>
        <w:rPr>
          <w:rFonts w:ascii="Garamond" w:eastAsia="Garamond" w:hAnsi="Garamond" w:cs="Garamond"/>
          <w:b/>
          <w:bCs/>
        </w:rPr>
      </w:pPr>
      <w:r>
        <w:rPr>
          <w:rFonts w:ascii="Garamond" w:eastAsia="Garamond" w:hAnsi="Garamond" w:cs="Garamond"/>
          <w:b/>
          <w:bCs/>
        </w:rPr>
        <w:t>Neni 48</w:t>
      </w:r>
    </w:p>
    <w:p w14:paraId="1BB21A20" w14:textId="77777777" w:rsidR="00587EE9" w:rsidRPr="00056200" w:rsidRDefault="00587EE9" w:rsidP="00587EE9">
      <w:pPr>
        <w:rPr>
          <w:rFonts w:ascii="Garamond" w:hAnsi="Garamond"/>
        </w:rPr>
      </w:pPr>
    </w:p>
    <w:p w14:paraId="1AA10D0D" w14:textId="77777777" w:rsidR="00587EE9" w:rsidRPr="00056200" w:rsidRDefault="00587EE9" w:rsidP="00587EE9">
      <w:pPr>
        <w:numPr>
          <w:ilvl w:val="1"/>
          <w:numId w:val="3"/>
        </w:numPr>
        <w:spacing w:after="160" w:line="259" w:lineRule="auto"/>
        <w:contextualSpacing/>
        <w:jc w:val="both"/>
        <w:rPr>
          <w:rFonts w:ascii="Garamond" w:hAnsi="Garamond"/>
        </w:rPr>
      </w:pPr>
      <w:r w:rsidRPr="00056200">
        <w:rPr>
          <w:rFonts w:ascii="Garamond" w:hAnsi="Garamond"/>
        </w:rPr>
        <w:t>Tarifa e përcaktuar në tabelën nr. 24, për shfrytëzimin e stadiumeve publike të futbollit të madh vlen për të gjithë aplikuesit që nuk janë banorë dhe klube rezidentë të komunës së Pejës.</w:t>
      </w:r>
    </w:p>
    <w:p w14:paraId="2F7E73E1" w14:textId="77777777" w:rsidR="00587EE9" w:rsidRPr="00056200" w:rsidRDefault="00587EE9" w:rsidP="00587EE9">
      <w:pPr>
        <w:jc w:val="both"/>
        <w:rPr>
          <w:rFonts w:ascii="Garamond" w:hAnsi="Garamond"/>
        </w:rPr>
      </w:pPr>
    </w:p>
    <w:p w14:paraId="21305582" w14:textId="77777777" w:rsidR="00587EE9" w:rsidRPr="00056200" w:rsidRDefault="00587EE9" w:rsidP="00587EE9">
      <w:pPr>
        <w:rPr>
          <w:rFonts w:ascii="Garamond" w:hAnsi="Garamond"/>
          <w:b/>
        </w:rPr>
      </w:pPr>
      <w:r w:rsidRPr="00056200">
        <w:rPr>
          <w:rFonts w:ascii="Garamond" w:hAnsi="Garamond"/>
          <w:b/>
        </w:rPr>
        <w:t>Tabela Nr. 24</w:t>
      </w:r>
    </w:p>
    <w:tbl>
      <w:tblPr>
        <w:tblW w:w="9807" w:type="dxa"/>
        <w:tblLook w:val="04A0" w:firstRow="1" w:lastRow="0" w:firstColumn="1" w:lastColumn="0" w:noHBand="0" w:noVBand="1"/>
      </w:tblPr>
      <w:tblGrid>
        <w:gridCol w:w="567"/>
        <w:gridCol w:w="2431"/>
        <w:gridCol w:w="1260"/>
        <w:gridCol w:w="1170"/>
        <w:gridCol w:w="1440"/>
        <w:gridCol w:w="1170"/>
        <w:gridCol w:w="1769"/>
      </w:tblGrid>
      <w:tr w:rsidR="00587EE9" w:rsidRPr="00056200" w14:paraId="2C15BE2E" w14:textId="77777777" w:rsidTr="00036671">
        <w:trPr>
          <w:trHeight w:val="366"/>
        </w:trPr>
        <w:tc>
          <w:tcPr>
            <w:tcW w:w="567" w:type="dxa"/>
          </w:tcPr>
          <w:p w14:paraId="564D1CBD" w14:textId="77777777" w:rsidR="00587EE9" w:rsidRPr="00056200" w:rsidRDefault="00587EE9" w:rsidP="00036671">
            <w:pPr>
              <w:rPr>
                <w:rFonts w:ascii="Garamond" w:hAnsi="Garamond"/>
                <w:b/>
              </w:rPr>
            </w:pPr>
            <w:r w:rsidRPr="00056200">
              <w:rPr>
                <w:rFonts w:ascii="Garamond" w:hAnsi="Garamond"/>
                <w:b/>
              </w:rPr>
              <w:t>Nr</w:t>
            </w:r>
          </w:p>
        </w:tc>
        <w:tc>
          <w:tcPr>
            <w:tcW w:w="9240" w:type="dxa"/>
            <w:gridSpan w:val="6"/>
          </w:tcPr>
          <w:p w14:paraId="6754678F" w14:textId="77777777" w:rsidR="00587EE9" w:rsidRPr="00056200" w:rsidRDefault="00587EE9" w:rsidP="00036671">
            <w:pPr>
              <w:rPr>
                <w:rFonts w:ascii="Garamond" w:hAnsi="Garamond"/>
                <w:b/>
              </w:rPr>
            </w:pPr>
            <w:r w:rsidRPr="00056200">
              <w:rPr>
                <w:rFonts w:ascii="Garamond" w:hAnsi="Garamond"/>
                <w:b/>
              </w:rPr>
              <w:t>Tarifa e shfrytëzimit të Stadiumeve Publike të Futbollit në Komunën e Pejës nga personat fizik, juridik dhe klubet jashtë Komunës së Pejës.</w:t>
            </w:r>
          </w:p>
        </w:tc>
      </w:tr>
      <w:tr w:rsidR="00587EE9" w:rsidRPr="00056200" w14:paraId="2B7B2125" w14:textId="77777777" w:rsidTr="00036671">
        <w:trPr>
          <w:trHeight w:val="376"/>
        </w:trPr>
        <w:tc>
          <w:tcPr>
            <w:tcW w:w="567" w:type="dxa"/>
          </w:tcPr>
          <w:p w14:paraId="592DAD65" w14:textId="77777777" w:rsidR="00587EE9" w:rsidRPr="00056200" w:rsidRDefault="00587EE9" w:rsidP="00036671">
            <w:pPr>
              <w:rPr>
                <w:rFonts w:ascii="Garamond" w:hAnsi="Garamond"/>
              </w:rPr>
            </w:pPr>
          </w:p>
        </w:tc>
        <w:tc>
          <w:tcPr>
            <w:tcW w:w="2431" w:type="dxa"/>
          </w:tcPr>
          <w:p w14:paraId="4861EEDB" w14:textId="77777777" w:rsidR="00587EE9" w:rsidRPr="00056200" w:rsidRDefault="00587EE9" w:rsidP="00036671">
            <w:pPr>
              <w:rPr>
                <w:rFonts w:ascii="Garamond" w:hAnsi="Garamond"/>
              </w:rPr>
            </w:pPr>
            <w:r w:rsidRPr="00056200">
              <w:rPr>
                <w:rFonts w:ascii="Garamond" w:hAnsi="Garamond"/>
              </w:rPr>
              <w:t>Lloji i Rezervimit</w:t>
            </w:r>
          </w:p>
        </w:tc>
        <w:tc>
          <w:tcPr>
            <w:tcW w:w="1260" w:type="dxa"/>
          </w:tcPr>
          <w:p w14:paraId="7015285D" w14:textId="77777777" w:rsidR="00587EE9" w:rsidRPr="00056200" w:rsidRDefault="00587EE9" w:rsidP="00036671">
            <w:pPr>
              <w:rPr>
                <w:rFonts w:ascii="Garamond" w:hAnsi="Garamond"/>
              </w:rPr>
            </w:pPr>
            <w:r w:rsidRPr="00056200">
              <w:rPr>
                <w:rFonts w:ascii="Garamond" w:hAnsi="Garamond"/>
              </w:rPr>
              <w:t>Aktivitet shkollor</w:t>
            </w:r>
          </w:p>
        </w:tc>
        <w:tc>
          <w:tcPr>
            <w:tcW w:w="1170" w:type="dxa"/>
          </w:tcPr>
          <w:p w14:paraId="76BA6BB2" w14:textId="77777777" w:rsidR="00587EE9" w:rsidRPr="00056200" w:rsidRDefault="00587EE9" w:rsidP="00036671">
            <w:pPr>
              <w:rPr>
                <w:rFonts w:ascii="Garamond" w:hAnsi="Garamond"/>
              </w:rPr>
            </w:pPr>
            <w:r w:rsidRPr="00056200">
              <w:rPr>
                <w:rFonts w:ascii="Garamond" w:hAnsi="Garamond"/>
              </w:rPr>
              <w:t>Klubet Sportive</w:t>
            </w:r>
          </w:p>
        </w:tc>
        <w:tc>
          <w:tcPr>
            <w:tcW w:w="1440" w:type="dxa"/>
          </w:tcPr>
          <w:p w14:paraId="68C28BDD" w14:textId="77777777" w:rsidR="00587EE9" w:rsidRPr="00056200" w:rsidRDefault="00587EE9" w:rsidP="00036671">
            <w:pPr>
              <w:rPr>
                <w:rFonts w:ascii="Garamond" w:hAnsi="Garamond"/>
              </w:rPr>
            </w:pPr>
            <w:r w:rsidRPr="00056200">
              <w:rPr>
                <w:rFonts w:ascii="Garamond" w:hAnsi="Garamond"/>
              </w:rPr>
              <w:t>Shkollat sportive</w:t>
            </w:r>
          </w:p>
        </w:tc>
        <w:tc>
          <w:tcPr>
            <w:tcW w:w="1170" w:type="dxa"/>
          </w:tcPr>
          <w:p w14:paraId="0A7C9566" w14:textId="77777777" w:rsidR="00587EE9" w:rsidRPr="00056200" w:rsidRDefault="00587EE9" w:rsidP="00036671">
            <w:pPr>
              <w:rPr>
                <w:rFonts w:ascii="Garamond" w:hAnsi="Garamond"/>
              </w:rPr>
            </w:pPr>
            <w:r w:rsidRPr="00056200">
              <w:rPr>
                <w:rFonts w:ascii="Garamond" w:hAnsi="Garamond"/>
              </w:rPr>
              <w:t>Grupet jo formale</w:t>
            </w:r>
          </w:p>
        </w:tc>
        <w:tc>
          <w:tcPr>
            <w:tcW w:w="1769" w:type="dxa"/>
          </w:tcPr>
          <w:p w14:paraId="687C240C" w14:textId="77777777" w:rsidR="00587EE9" w:rsidRPr="00056200" w:rsidRDefault="00587EE9" w:rsidP="00036671">
            <w:pPr>
              <w:rPr>
                <w:rFonts w:ascii="Garamond" w:hAnsi="Garamond"/>
              </w:rPr>
            </w:pPr>
            <w:r w:rsidRPr="00056200">
              <w:rPr>
                <w:rFonts w:ascii="Garamond" w:hAnsi="Garamond"/>
              </w:rPr>
              <w:t>Ngjarjet të veçanta sportive dhe të tjera</w:t>
            </w:r>
          </w:p>
          <w:p w14:paraId="7D7FD0D3" w14:textId="77777777" w:rsidR="00587EE9" w:rsidRPr="00056200" w:rsidRDefault="00587EE9" w:rsidP="00036671">
            <w:pPr>
              <w:rPr>
                <w:rFonts w:ascii="Garamond" w:hAnsi="Garamond"/>
              </w:rPr>
            </w:pPr>
          </w:p>
        </w:tc>
      </w:tr>
      <w:tr w:rsidR="00587EE9" w:rsidRPr="00056200" w14:paraId="1AC6BF28" w14:textId="77777777" w:rsidTr="00036671">
        <w:trPr>
          <w:trHeight w:val="376"/>
        </w:trPr>
        <w:tc>
          <w:tcPr>
            <w:tcW w:w="567" w:type="dxa"/>
          </w:tcPr>
          <w:p w14:paraId="2DB350E6" w14:textId="77777777" w:rsidR="00587EE9" w:rsidRPr="00056200" w:rsidRDefault="00587EE9" w:rsidP="00036671">
            <w:pPr>
              <w:rPr>
                <w:rFonts w:ascii="Garamond" w:hAnsi="Garamond"/>
              </w:rPr>
            </w:pPr>
            <w:r w:rsidRPr="00056200">
              <w:rPr>
                <w:rFonts w:ascii="Garamond" w:hAnsi="Garamond"/>
              </w:rPr>
              <w:t>1</w:t>
            </w:r>
          </w:p>
        </w:tc>
        <w:tc>
          <w:tcPr>
            <w:tcW w:w="2431" w:type="dxa"/>
          </w:tcPr>
          <w:p w14:paraId="533353D5" w14:textId="77777777" w:rsidR="00587EE9" w:rsidRPr="00056200" w:rsidRDefault="00587EE9" w:rsidP="00036671">
            <w:pPr>
              <w:rPr>
                <w:rFonts w:ascii="Garamond" w:hAnsi="Garamond"/>
              </w:rPr>
            </w:pPr>
            <w:r w:rsidRPr="00056200">
              <w:rPr>
                <w:rFonts w:ascii="Garamond" w:hAnsi="Garamond"/>
              </w:rPr>
              <w:t>Gjatë ditës/për një orë (60 minuta)</w:t>
            </w:r>
          </w:p>
        </w:tc>
        <w:tc>
          <w:tcPr>
            <w:tcW w:w="1260" w:type="dxa"/>
          </w:tcPr>
          <w:p w14:paraId="7323E8C5" w14:textId="77777777" w:rsidR="00587EE9" w:rsidRPr="00056200" w:rsidRDefault="00587EE9" w:rsidP="00036671">
            <w:pPr>
              <w:rPr>
                <w:rFonts w:ascii="Garamond" w:hAnsi="Garamond"/>
              </w:rPr>
            </w:pPr>
            <w:r w:rsidRPr="00056200">
              <w:rPr>
                <w:rFonts w:ascii="Garamond" w:hAnsi="Garamond"/>
              </w:rPr>
              <w:t>20.00 €</w:t>
            </w:r>
          </w:p>
        </w:tc>
        <w:tc>
          <w:tcPr>
            <w:tcW w:w="1170" w:type="dxa"/>
          </w:tcPr>
          <w:p w14:paraId="43A5B7F7" w14:textId="77777777" w:rsidR="00587EE9" w:rsidRPr="00056200" w:rsidRDefault="00587EE9" w:rsidP="00036671">
            <w:pPr>
              <w:rPr>
                <w:rFonts w:ascii="Garamond" w:hAnsi="Garamond"/>
              </w:rPr>
            </w:pPr>
            <w:r w:rsidRPr="00056200">
              <w:rPr>
                <w:rFonts w:ascii="Garamond" w:hAnsi="Garamond"/>
              </w:rPr>
              <w:t>100.00 €</w:t>
            </w:r>
          </w:p>
        </w:tc>
        <w:tc>
          <w:tcPr>
            <w:tcW w:w="1440" w:type="dxa"/>
          </w:tcPr>
          <w:p w14:paraId="478F55DF" w14:textId="77777777" w:rsidR="00587EE9" w:rsidRPr="00056200" w:rsidRDefault="00587EE9" w:rsidP="00036671">
            <w:pPr>
              <w:rPr>
                <w:rFonts w:ascii="Garamond" w:hAnsi="Garamond"/>
              </w:rPr>
            </w:pPr>
            <w:r w:rsidRPr="00056200">
              <w:rPr>
                <w:rFonts w:ascii="Garamond" w:hAnsi="Garamond"/>
              </w:rPr>
              <w:t>30.00 €</w:t>
            </w:r>
          </w:p>
        </w:tc>
        <w:tc>
          <w:tcPr>
            <w:tcW w:w="1170" w:type="dxa"/>
          </w:tcPr>
          <w:p w14:paraId="60DE2F5D" w14:textId="77777777" w:rsidR="00587EE9" w:rsidRPr="00056200" w:rsidRDefault="00587EE9" w:rsidP="00036671">
            <w:pPr>
              <w:rPr>
                <w:rFonts w:ascii="Garamond" w:hAnsi="Garamond"/>
              </w:rPr>
            </w:pPr>
            <w:r>
              <w:rPr>
                <w:rFonts w:ascii="Garamond" w:hAnsi="Garamond"/>
              </w:rPr>
              <w:t>20</w:t>
            </w:r>
            <w:r w:rsidRPr="00056200">
              <w:rPr>
                <w:rFonts w:ascii="Garamond" w:hAnsi="Garamond"/>
              </w:rPr>
              <w:t>0.00 €</w:t>
            </w:r>
          </w:p>
        </w:tc>
        <w:tc>
          <w:tcPr>
            <w:tcW w:w="1769" w:type="dxa"/>
          </w:tcPr>
          <w:p w14:paraId="46CBFD71" w14:textId="77777777" w:rsidR="00587EE9" w:rsidRPr="00056200" w:rsidRDefault="00587EE9" w:rsidP="00036671">
            <w:pPr>
              <w:rPr>
                <w:rFonts w:ascii="Garamond" w:hAnsi="Garamond"/>
              </w:rPr>
            </w:pPr>
            <w:r w:rsidRPr="00056200">
              <w:rPr>
                <w:rFonts w:ascii="Garamond" w:hAnsi="Garamond"/>
              </w:rPr>
              <w:t>Sipas kontratës</w:t>
            </w:r>
          </w:p>
        </w:tc>
      </w:tr>
      <w:tr w:rsidR="00587EE9" w:rsidRPr="00056200" w14:paraId="3E3B9E45" w14:textId="77777777" w:rsidTr="00036671">
        <w:trPr>
          <w:trHeight w:val="376"/>
        </w:trPr>
        <w:tc>
          <w:tcPr>
            <w:tcW w:w="567" w:type="dxa"/>
          </w:tcPr>
          <w:p w14:paraId="55A0129C" w14:textId="77777777" w:rsidR="00587EE9" w:rsidRPr="00056200" w:rsidRDefault="00587EE9" w:rsidP="00036671">
            <w:pPr>
              <w:rPr>
                <w:rFonts w:ascii="Garamond" w:hAnsi="Garamond"/>
              </w:rPr>
            </w:pPr>
            <w:r w:rsidRPr="00056200">
              <w:rPr>
                <w:rFonts w:ascii="Garamond" w:hAnsi="Garamond"/>
              </w:rPr>
              <w:t>2</w:t>
            </w:r>
          </w:p>
        </w:tc>
        <w:tc>
          <w:tcPr>
            <w:tcW w:w="2431" w:type="dxa"/>
          </w:tcPr>
          <w:p w14:paraId="78F6C389" w14:textId="77777777" w:rsidR="00587EE9" w:rsidRPr="00056200" w:rsidRDefault="00587EE9" w:rsidP="00036671">
            <w:pPr>
              <w:rPr>
                <w:rFonts w:ascii="Garamond" w:hAnsi="Garamond"/>
              </w:rPr>
            </w:pPr>
            <w:r w:rsidRPr="00056200">
              <w:rPr>
                <w:rFonts w:ascii="Garamond" w:hAnsi="Garamond"/>
              </w:rPr>
              <w:t>Gjatë mbrëmjes/për një orë (60 minuta)</w:t>
            </w:r>
          </w:p>
        </w:tc>
        <w:tc>
          <w:tcPr>
            <w:tcW w:w="1260" w:type="dxa"/>
          </w:tcPr>
          <w:p w14:paraId="2DB848F2" w14:textId="77777777" w:rsidR="00587EE9" w:rsidRPr="00056200" w:rsidRDefault="00587EE9" w:rsidP="00036671">
            <w:pPr>
              <w:rPr>
                <w:rFonts w:ascii="Garamond" w:hAnsi="Garamond"/>
              </w:rPr>
            </w:pPr>
            <w:r w:rsidRPr="00056200">
              <w:rPr>
                <w:rFonts w:ascii="Garamond" w:hAnsi="Garamond"/>
              </w:rPr>
              <w:t>30.00 €</w:t>
            </w:r>
          </w:p>
        </w:tc>
        <w:tc>
          <w:tcPr>
            <w:tcW w:w="1170" w:type="dxa"/>
          </w:tcPr>
          <w:p w14:paraId="11D32E3B" w14:textId="77777777" w:rsidR="00587EE9" w:rsidRPr="00056200" w:rsidRDefault="00587EE9" w:rsidP="00036671">
            <w:pPr>
              <w:rPr>
                <w:rFonts w:ascii="Garamond" w:hAnsi="Garamond"/>
              </w:rPr>
            </w:pPr>
            <w:r w:rsidRPr="00056200">
              <w:rPr>
                <w:rFonts w:ascii="Garamond" w:hAnsi="Garamond"/>
              </w:rPr>
              <w:t>200.00 €</w:t>
            </w:r>
          </w:p>
        </w:tc>
        <w:tc>
          <w:tcPr>
            <w:tcW w:w="1440" w:type="dxa"/>
          </w:tcPr>
          <w:p w14:paraId="6DA13764" w14:textId="77777777" w:rsidR="00587EE9" w:rsidRPr="00056200" w:rsidRDefault="00587EE9" w:rsidP="00036671">
            <w:pPr>
              <w:rPr>
                <w:rFonts w:ascii="Garamond" w:hAnsi="Garamond"/>
              </w:rPr>
            </w:pPr>
            <w:r w:rsidRPr="00056200">
              <w:rPr>
                <w:rFonts w:ascii="Garamond" w:hAnsi="Garamond"/>
              </w:rPr>
              <w:t>50.00 €</w:t>
            </w:r>
          </w:p>
        </w:tc>
        <w:tc>
          <w:tcPr>
            <w:tcW w:w="1170" w:type="dxa"/>
          </w:tcPr>
          <w:p w14:paraId="5CD6ECBD" w14:textId="77777777" w:rsidR="00587EE9" w:rsidRPr="00056200" w:rsidRDefault="00587EE9" w:rsidP="00036671">
            <w:pPr>
              <w:rPr>
                <w:rFonts w:ascii="Garamond" w:hAnsi="Garamond"/>
              </w:rPr>
            </w:pPr>
            <w:r>
              <w:rPr>
                <w:rFonts w:ascii="Garamond" w:hAnsi="Garamond"/>
              </w:rPr>
              <w:t>3</w:t>
            </w:r>
            <w:r w:rsidRPr="00056200">
              <w:rPr>
                <w:rFonts w:ascii="Garamond" w:hAnsi="Garamond"/>
              </w:rPr>
              <w:t>00.00 €</w:t>
            </w:r>
          </w:p>
        </w:tc>
        <w:tc>
          <w:tcPr>
            <w:tcW w:w="1769" w:type="dxa"/>
          </w:tcPr>
          <w:p w14:paraId="3C4500C7" w14:textId="77777777" w:rsidR="00587EE9" w:rsidRPr="00056200" w:rsidRDefault="00587EE9" w:rsidP="00036671">
            <w:pPr>
              <w:rPr>
                <w:rFonts w:ascii="Garamond" w:hAnsi="Garamond"/>
              </w:rPr>
            </w:pPr>
            <w:r w:rsidRPr="00056200">
              <w:rPr>
                <w:rFonts w:ascii="Garamond" w:hAnsi="Garamond"/>
              </w:rPr>
              <w:t>Sipas kontratës</w:t>
            </w:r>
          </w:p>
        </w:tc>
      </w:tr>
      <w:tr w:rsidR="00587EE9" w:rsidRPr="00056200" w14:paraId="33C50F1A" w14:textId="77777777" w:rsidTr="00036671">
        <w:trPr>
          <w:trHeight w:val="376"/>
        </w:trPr>
        <w:tc>
          <w:tcPr>
            <w:tcW w:w="567" w:type="dxa"/>
          </w:tcPr>
          <w:p w14:paraId="10339DF4" w14:textId="77777777" w:rsidR="00587EE9" w:rsidRPr="00056200" w:rsidRDefault="00587EE9" w:rsidP="00036671">
            <w:pPr>
              <w:rPr>
                <w:rFonts w:ascii="Garamond" w:hAnsi="Garamond"/>
              </w:rPr>
            </w:pPr>
            <w:r w:rsidRPr="00056200">
              <w:rPr>
                <w:rFonts w:ascii="Garamond" w:hAnsi="Garamond"/>
              </w:rPr>
              <w:t>3</w:t>
            </w:r>
          </w:p>
        </w:tc>
        <w:tc>
          <w:tcPr>
            <w:tcW w:w="2431" w:type="dxa"/>
          </w:tcPr>
          <w:p w14:paraId="273F47CC" w14:textId="77777777" w:rsidR="00587EE9" w:rsidRPr="00056200" w:rsidRDefault="00587EE9" w:rsidP="00036671">
            <w:pPr>
              <w:rPr>
                <w:rFonts w:ascii="Garamond" w:hAnsi="Garamond"/>
              </w:rPr>
            </w:pPr>
            <w:r w:rsidRPr="00056200">
              <w:rPr>
                <w:rFonts w:ascii="Garamond" w:hAnsi="Garamond"/>
              </w:rPr>
              <w:t xml:space="preserve">Rezervimi ditor/ deri në pesë (5) orë </w:t>
            </w:r>
          </w:p>
        </w:tc>
        <w:tc>
          <w:tcPr>
            <w:tcW w:w="1260" w:type="dxa"/>
          </w:tcPr>
          <w:p w14:paraId="41B232C1" w14:textId="77777777" w:rsidR="00587EE9" w:rsidRPr="00056200" w:rsidRDefault="00587EE9" w:rsidP="00036671">
            <w:pPr>
              <w:rPr>
                <w:rFonts w:ascii="Garamond" w:hAnsi="Garamond"/>
              </w:rPr>
            </w:pPr>
            <w:r w:rsidRPr="00056200">
              <w:rPr>
                <w:rFonts w:ascii="Garamond" w:hAnsi="Garamond"/>
              </w:rPr>
              <w:t>50.00 €</w:t>
            </w:r>
          </w:p>
        </w:tc>
        <w:tc>
          <w:tcPr>
            <w:tcW w:w="1170" w:type="dxa"/>
          </w:tcPr>
          <w:p w14:paraId="6C51E130" w14:textId="77777777" w:rsidR="00587EE9" w:rsidRPr="00056200" w:rsidRDefault="00587EE9" w:rsidP="00036671">
            <w:pPr>
              <w:rPr>
                <w:rFonts w:ascii="Garamond" w:hAnsi="Garamond"/>
              </w:rPr>
            </w:pPr>
            <w:r w:rsidRPr="00056200">
              <w:rPr>
                <w:rFonts w:ascii="Garamond" w:hAnsi="Garamond"/>
              </w:rPr>
              <w:t>500.00 €</w:t>
            </w:r>
          </w:p>
        </w:tc>
        <w:tc>
          <w:tcPr>
            <w:tcW w:w="1440" w:type="dxa"/>
          </w:tcPr>
          <w:p w14:paraId="1C38EECB" w14:textId="77777777" w:rsidR="00587EE9" w:rsidRPr="00056200" w:rsidRDefault="00587EE9" w:rsidP="00036671">
            <w:pPr>
              <w:rPr>
                <w:rFonts w:ascii="Garamond" w:hAnsi="Garamond"/>
              </w:rPr>
            </w:pPr>
            <w:r w:rsidRPr="00056200">
              <w:rPr>
                <w:rFonts w:ascii="Garamond" w:hAnsi="Garamond"/>
              </w:rPr>
              <w:t>150.00 €</w:t>
            </w:r>
          </w:p>
        </w:tc>
        <w:tc>
          <w:tcPr>
            <w:tcW w:w="1170" w:type="dxa"/>
          </w:tcPr>
          <w:p w14:paraId="4F2D9B11" w14:textId="77777777" w:rsidR="00587EE9" w:rsidRPr="00056200" w:rsidRDefault="00587EE9" w:rsidP="00036671">
            <w:pPr>
              <w:rPr>
                <w:rFonts w:ascii="Garamond" w:hAnsi="Garamond"/>
              </w:rPr>
            </w:pPr>
            <w:r w:rsidRPr="00056200">
              <w:rPr>
                <w:rFonts w:ascii="Garamond" w:hAnsi="Garamond"/>
              </w:rPr>
              <w:t>700.00 €</w:t>
            </w:r>
          </w:p>
        </w:tc>
        <w:tc>
          <w:tcPr>
            <w:tcW w:w="1769" w:type="dxa"/>
          </w:tcPr>
          <w:p w14:paraId="23A2B34B" w14:textId="77777777" w:rsidR="00587EE9" w:rsidRPr="00056200" w:rsidRDefault="00587EE9" w:rsidP="00036671">
            <w:pPr>
              <w:rPr>
                <w:rFonts w:ascii="Garamond" w:hAnsi="Garamond"/>
              </w:rPr>
            </w:pPr>
            <w:r w:rsidRPr="00056200">
              <w:rPr>
                <w:rFonts w:ascii="Garamond" w:hAnsi="Garamond"/>
              </w:rPr>
              <w:t>Sipas kontratës</w:t>
            </w:r>
          </w:p>
        </w:tc>
      </w:tr>
      <w:tr w:rsidR="00587EE9" w:rsidRPr="00056200" w14:paraId="6577B8B1" w14:textId="77777777" w:rsidTr="00036671">
        <w:trPr>
          <w:trHeight w:val="376"/>
        </w:trPr>
        <w:tc>
          <w:tcPr>
            <w:tcW w:w="567" w:type="dxa"/>
          </w:tcPr>
          <w:p w14:paraId="29E11D88" w14:textId="77777777" w:rsidR="00587EE9" w:rsidRPr="00056200" w:rsidRDefault="00587EE9" w:rsidP="00036671">
            <w:pPr>
              <w:rPr>
                <w:rFonts w:ascii="Garamond" w:hAnsi="Garamond"/>
              </w:rPr>
            </w:pPr>
            <w:r w:rsidRPr="00056200">
              <w:rPr>
                <w:rFonts w:ascii="Garamond" w:hAnsi="Garamond"/>
              </w:rPr>
              <w:t>4</w:t>
            </w:r>
          </w:p>
        </w:tc>
        <w:tc>
          <w:tcPr>
            <w:tcW w:w="2431" w:type="dxa"/>
          </w:tcPr>
          <w:p w14:paraId="3C36B004" w14:textId="77777777" w:rsidR="00587EE9" w:rsidRPr="00056200" w:rsidRDefault="00587EE9" w:rsidP="00036671">
            <w:pPr>
              <w:rPr>
                <w:rFonts w:ascii="Garamond" w:hAnsi="Garamond"/>
              </w:rPr>
            </w:pPr>
            <w:r w:rsidRPr="00056200">
              <w:rPr>
                <w:rFonts w:ascii="Garamond" w:hAnsi="Garamond"/>
              </w:rPr>
              <w:t xml:space="preserve">Rezervimi në mbrëmje/ deri në pesë (5) orë </w:t>
            </w:r>
          </w:p>
        </w:tc>
        <w:tc>
          <w:tcPr>
            <w:tcW w:w="1260" w:type="dxa"/>
          </w:tcPr>
          <w:p w14:paraId="190B597B" w14:textId="77777777" w:rsidR="00587EE9" w:rsidRPr="00056200" w:rsidRDefault="00587EE9" w:rsidP="00036671">
            <w:pPr>
              <w:rPr>
                <w:rFonts w:ascii="Garamond" w:hAnsi="Garamond"/>
              </w:rPr>
            </w:pPr>
            <w:r w:rsidRPr="00056200">
              <w:rPr>
                <w:rFonts w:ascii="Garamond" w:hAnsi="Garamond"/>
              </w:rPr>
              <w:t>100.00 €</w:t>
            </w:r>
          </w:p>
        </w:tc>
        <w:tc>
          <w:tcPr>
            <w:tcW w:w="1170" w:type="dxa"/>
          </w:tcPr>
          <w:p w14:paraId="637476DC" w14:textId="77777777" w:rsidR="00587EE9" w:rsidRPr="00056200" w:rsidRDefault="00587EE9" w:rsidP="00036671">
            <w:pPr>
              <w:rPr>
                <w:rFonts w:ascii="Garamond" w:hAnsi="Garamond"/>
              </w:rPr>
            </w:pPr>
            <w:r w:rsidRPr="00056200">
              <w:rPr>
                <w:rFonts w:ascii="Garamond" w:hAnsi="Garamond"/>
              </w:rPr>
              <w:t>700.00 €</w:t>
            </w:r>
          </w:p>
        </w:tc>
        <w:tc>
          <w:tcPr>
            <w:tcW w:w="1440" w:type="dxa"/>
          </w:tcPr>
          <w:p w14:paraId="0600B216" w14:textId="77777777" w:rsidR="00587EE9" w:rsidRPr="00056200" w:rsidRDefault="00587EE9" w:rsidP="00036671">
            <w:pPr>
              <w:rPr>
                <w:rFonts w:ascii="Garamond" w:hAnsi="Garamond"/>
              </w:rPr>
            </w:pPr>
            <w:r w:rsidRPr="00056200">
              <w:rPr>
                <w:rFonts w:ascii="Garamond" w:hAnsi="Garamond"/>
              </w:rPr>
              <w:t>300.00 €</w:t>
            </w:r>
          </w:p>
        </w:tc>
        <w:tc>
          <w:tcPr>
            <w:tcW w:w="1170" w:type="dxa"/>
          </w:tcPr>
          <w:p w14:paraId="63BCB980" w14:textId="77777777" w:rsidR="00587EE9" w:rsidRPr="00056200" w:rsidRDefault="00587EE9" w:rsidP="00036671">
            <w:pPr>
              <w:rPr>
                <w:rFonts w:ascii="Garamond" w:hAnsi="Garamond"/>
              </w:rPr>
            </w:pPr>
            <w:r w:rsidRPr="00056200">
              <w:rPr>
                <w:rFonts w:ascii="Garamond" w:hAnsi="Garamond"/>
              </w:rPr>
              <w:t>Sipas kontratës</w:t>
            </w:r>
          </w:p>
        </w:tc>
        <w:tc>
          <w:tcPr>
            <w:tcW w:w="1769" w:type="dxa"/>
          </w:tcPr>
          <w:p w14:paraId="5A255697" w14:textId="77777777" w:rsidR="00587EE9" w:rsidRPr="00056200" w:rsidRDefault="00587EE9" w:rsidP="00036671">
            <w:pPr>
              <w:rPr>
                <w:rFonts w:ascii="Garamond" w:hAnsi="Garamond"/>
              </w:rPr>
            </w:pPr>
            <w:r w:rsidRPr="00056200">
              <w:rPr>
                <w:rFonts w:ascii="Garamond" w:hAnsi="Garamond"/>
              </w:rPr>
              <w:t>Sipas kontratës</w:t>
            </w:r>
          </w:p>
        </w:tc>
      </w:tr>
    </w:tbl>
    <w:p w14:paraId="3CF55656" w14:textId="77777777" w:rsidR="00587EE9" w:rsidRPr="00056200" w:rsidRDefault="00587EE9" w:rsidP="00587EE9">
      <w:pPr>
        <w:rPr>
          <w:rFonts w:ascii="Garamond" w:hAnsi="Garamond"/>
          <w:b/>
        </w:rPr>
      </w:pPr>
      <w:r w:rsidRPr="00056200">
        <w:rPr>
          <w:rFonts w:ascii="Garamond" w:hAnsi="Garamond"/>
          <w:b/>
        </w:rPr>
        <w:t xml:space="preserve"> </w:t>
      </w:r>
    </w:p>
    <w:p w14:paraId="2AFDFAA2" w14:textId="77777777" w:rsidR="00587EE9" w:rsidRPr="00056200" w:rsidRDefault="00587EE9" w:rsidP="00587EE9">
      <w:pPr>
        <w:rPr>
          <w:rFonts w:ascii="Garamond" w:hAnsi="Garamond"/>
        </w:rPr>
      </w:pPr>
      <w:r w:rsidRPr="00056200">
        <w:rPr>
          <w:rFonts w:ascii="Garamond" w:hAnsi="Garamond"/>
        </w:rPr>
        <w:t>5       Ndeshjet kampionale për ekipet jashtë Komunës së Pejës</w:t>
      </w:r>
      <w:r w:rsidRPr="00056200">
        <w:rPr>
          <w:rFonts w:ascii="Garamond" w:hAnsi="Garamond"/>
        </w:rPr>
        <w:tab/>
        <w:t xml:space="preserve">     250.00  €    </w:t>
      </w:r>
    </w:p>
    <w:p w14:paraId="6C84E713" w14:textId="77777777" w:rsidR="00587EE9" w:rsidRPr="00056200" w:rsidRDefault="00587EE9" w:rsidP="00587EE9">
      <w:pPr>
        <w:rPr>
          <w:rFonts w:ascii="Garamond" w:hAnsi="Garamond"/>
        </w:rPr>
      </w:pPr>
      <w:r w:rsidRPr="00056200">
        <w:rPr>
          <w:rFonts w:ascii="Garamond" w:hAnsi="Garamond"/>
        </w:rPr>
        <w:t xml:space="preserve">6       Ndeshjet miqesore për ekipet jashtë   Komunës së Pejës                  250.00  €                                 </w:t>
      </w:r>
    </w:p>
    <w:p w14:paraId="41A1B605" w14:textId="77777777" w:rsidR="00587EE9" w:rsidRPr="00056200" w:rsidRDefault="00587EE9" w:rsidP="00587EE9">
      <w:pPr>
        <w:ind w:left="1440" w:firstLine="720"/>
        <w:rPr>
          <w:rFonts w:ascii="Garamond" w:hAnsi="Garamond"/>
          <w:b/>
        </w:rPr>
      </w:pPr>
      <w:r w:rsidRPr="00056200">
        <w:rPr>
          <w:rFonts w:ascii="Garamond" w:hAnsi="Garamond"/>
          <w:b/>
        </w:rPr>
        <w:t xml:space="preserve"> </w:t>
      </w:r>
    </w:p>
    <w:p w14:paraId="73D0A9DE" w14:textId="77777777" w:rsidR="00587EE9" w:rsidRPr="00056200" w:rsidRDefault="00587EE9" w:rsidP="00587EE9">
      <w:pPr>
        <w:rPr>
          <w:rFonts w:ascii="Garamond" w:hAnsi="Garamond"/>
          <w:b/>
        </w:rPr>
      </w:pPr>
    </w:p>
    <w:p w14:paraId="3B40D4FF" w14:textId="77777777" w:rsidR="0088344F" w:rsidRDefault="0088344F" w:rsidP="00587EE9">
      <w:pPr>
        <w:ind w:left="4320"/>
        <w:rPr>
          <w:rFonts w:ascii="Garamond" w:hAnsi="Garamond"/>
          <w:b/>
        </w:rPr>
      </w:pPr>
    </w:p>
    <w:p w14:paraId="09602C51" w14:textId="4C21D933" w:rsidR="00587EE9" w:rsidRPr="00056200" w:rsidRDefault="00851CC6" w:rsidP="00E21185">
      <w:pPr>
        <w:pStyle w:val="Tarifa02"/>
      </w:pPr>
      <w:bookmarkStart w:id="270" w:name="_Toc127191782"/>
      <w:r>
        <w:t>Neni 49</w:t>
      </w:r>
      <w:bookmarkEnd w:id="270"/>
      <w:r w:rsidR="00E21185">
        <w:br/>
      </w:r>
    </w:p>
    <w:p w14:paraId="4990DEBD" w14:textId="77777777" w:rsidR="00587EE9" w:rsidRPr="00056200" w:rsidRDefault="00587EE9" w:rsidP="00587EE9">
      <w:pPr>
        <w:jc w:val="both"/>
        <w:rPr>
          <w:rFonts w:ascii="Garamond" w:hAnsi="Garamond"/>
        </w:rPr>
      </w:pPr>
      <w:r w:rsidRPr="00056200">
        <w:rPr>
          <w:rFonts w:ascii="Garamond" w:hAnsi="Garamond"/>
          <w:b/>
        </w:rPr>
        <w:t xml:space="preserve">1.  </w:t>
      </w:r>
      <w:r w:rsidRPr="00056200">
        <w:rPr>
          <w:rFonts w:ascii="Garamond" w:hAnsi="Garamond"/>
        </w:rPr>
        <w:t xml:space="preserve">Në teatrin e qytetit "Istref Begolli", komuna i zhvillon të gjitha aktivitetet kulturore, artistike dhe festimet, që janë pjesë përbërëse të komunës. </w:t>
      </w:r>
    </w:p>
    <w:p w14:paraId="55BDE528" w14:textId="77777777" w:rsidR="00587EE9" w:rsidRPr="00056200" w:rsidRDefault="00587EE9" w:rsidP="00587EE9">
      <w:pPr>
        <w:jc w:val="both"/>
        <w:rPr>
          <w:rFonts w:ascii="Garamond" w:hAnsi="Garamond"/>
          <w:b/>
        </w:rPr>
      </w:pPr>
      <w:r w:rsidRPr="00056200">
        <w:rPr>
          <w:rFonts w:ascii="Garamond" w:hAnsi="Garamond"/>
          <w:b/>
        </w:rPr>
        <w:t>2.</w:t>
      </w:r>
      <w:r w:rsidRPr="00056200">
        <w:rPr>
          <w:rFonts w:ascii="Garamond" w:hAnsi="Garamond"/>
        </w:rPr>
        <w:t xml:space="preserve"> Teatri i qytetit mund të jepet në shfrytëzim edhe personave fizik, juridik dhe subjekteve politike me një pagesë të caktuar me ketë rregullore.</w:t>
      </w:r>
      <w:r w:rsidRPr="00056200">
        <w:rPr>
          <w:rFonts w:ascii="Garamond" w:hAnsi="Garamond"/>
          <w:b/>
        </w:rPr>
        <w:t xml:space="preserve"> </w:t>
      </w:r>
    </w:p>
    <w:p w14:paraId="710D09F8" w14:textId="77777777" w:rsidR="00587EE9" w:rsidRPr="00056200" w:rsidRDefault="00587EE9" w:rsidP="00587EE9">
      <w:pPr>
        <w:jc w:val="both"/>
        <w:rPr>
          <w:rFonts w:ascii="Garamond" w:hAnsi="Garamond"/>
        </w:rPr>
      </w:pPr>
      <w:r w:rsidRPr="00056200">
        <w:rPr>
          <w:rFonts w:ascii="Garamond" w:hAnsi="Garamond"/>
          <w:b/>
        </w:rPr>
        <w:t xml:space="preserve">3. </w:t>
      </w:r>
      <w:r w:rsidRPr="00056200">
        <w:rPr>
          <w:rFonts w:ascii="Garamond" w:hAnsi="Garamond"/>
        </w:rPr>
        <w:t xml:space="preserve">Tarifa për shfrytëzimin e teatrit të qytetit është sipas tabelës nr. 25, të kësaj rregullore.   </w:t>
      </w:r>
    </w:p>
    <w:p w14:paraId="1C445227" w14:textId="77777777" w:rsidR="00587EE9" w:rsidRPr="00056200" w:rsidRDefault="00587EE9" w:rsidP="00587EE9">
      <w:pPr>
        <w:rPr>
          <w:rFonts w:ascii="Garamond" w:hAnsi="Garamond"/>
          <w:b/>
        </w:rPr>
      </w:pPr>
    </w:p>
    <w:p w14:paraId="04105ABE" w14:textId="77777777" w:rsidR="00587EE9" w:rsidRPr="00056200" w:rsidRDefault="00587EE9" w:rsidP="00587EE9">
      <w:pPr>
        <w:rPr>
          <w:rFonts w:ascii="Garamond" w:hAnsi="Garamond"/>
          <w:b/>
        </w:rPr>
      </w:pPr>
      <w:r w:rsidRPr="00056200">
        <w:rPr>
          <w:rFonts w:ascii="Garamond" w:hAnsi="Garamond"/>
          <w:b/>
        </w:rPr>
        <w:t>Tabela Nr. 25</w:t>
      </w:r>
    </w:p>
    <w:tbl>
      <w:tblPr>
        <w:tblStyle w:val="TableGrid"/>
        <w:tblW w:w="9781" w:type="dxa"/>
        <w:tblLook w:val="04A0" w:firstRow="1" w:lastRow="0" w:firstColumn="1" w:lastColumn="0" w:noHBand="0" w:noVBand="1"/>
      </w:tblPr>
      <w:tblGrid>
        <w:gridCol w:w="918"/>
        <w:gridCol w:w="6199"/>
        <w:gridCol w:w="2664"/>
      </w:tblGrid>
      <w:tr w:rsidR="00587EE9" w:rsidRPr="00056200" w14:paraId="45F8E993" w14:textId="77777777" w:rsidTr="00036671">
        <w:trPr>
          <w:trHeight w:val="366"/>
        </w:trPr>
        <w:tc>
          <w:tcPr>
            <w:tcW w:w="918" w:type="dxa"/>
          </w:tcPr>
          <w:p w14:paraId="0275E3D3" w14:textId="77777777" w:rsidR="00587EE9" w:rsidRPr="00056200" w:rsidRDefault="00587EE9" w:rsidP="00036671">
            <w:pPr>
              <w:rPr>
                <w:rFonts w:ascii="Garamond" w:hAnsi="Garamond"/>
                <w:b/>
                <w:sz w:val="24"/>
                <w:szCs w:val="24"/>
              </w:rPr>
            </w:pPr>
            <w:r w:rsidRPr="00056200">
              <w:rPr>
                <w:rFonts w:ascii="Garamond" w:hAnsi="Garamond"/>
                <w:b/>
                <w:sz w:val="24"/>
                <w:szCs w:val="24"/>
              </w:rPr>
              <w:t>Nr</w:t>
            </w:r>
          </w:p>
        </w:tc>
        <w:tc>
          <w:tcPr>
            <w:tcW w:w="6199" w:type="dxa"/>
          </w:tcPr>
          <w:p w14:paraId="7FB1BCFC" w14:textId="77777777" w:rsidR="00587EE9" w:rsidRPr="00056200" w:rsidRDefault="00587EE9" w:rsidP="00036671">
            <w:pPr>
              <w:rPr>
                <w:rFonts w:ascii="Garamond" w:hAnsi="Garamond"/>
                <w:b/>
                <w:sz w:val="24"/>
                <w:szCs w:val="24"/>
              </w:rPr>
            </w:pPr>
            <w:r w:rsidRPr="00056200">
              <w:rPr>
                <w:rFonts w:ascii="Garamond" w:hAnsi="Garamond"/>
                <w:b/>
                <w:sz w:val="24"/>
                <w:szCs w:val="24"/>
              </w:rPr>
              <w:t>Tarifa/çmimi i biletave për përcjelljen e aktiviteteve në teatër dhe shfrytëzimin e sallës teatrale</w:t>
            </w:r>
          </w:p>
        </w:tc>
        <w:tc>
          <w:tcPr>
            <w:tcW w:w="2664" w:type="dxa"/>
          </w:tcPr>
          <w:p w14:paraId="60AC1D9D" w14:textId="77777777" w:rsidR="00587EE9" w:rsidRPr="00056200" w:rsidRDefault="00587EE9" w:rsidP="00036671">
            <w:pPr>
              <w:rPr>
                <w:rFonts w:ascii="Garamond" w:hAnsi="Garamond"/>
                <w:b/>
                <w:sz w:val="24"/>
                <w:szCs w:val="24"/>
              </w:rPr>
            </w:pPr>
            <w:r w:rsidRPr="00056200">
              <w:rPr>
                <w:rFonts w:ascii="Garamond" w:hAnsi="Garamond"/>
                <w:b/>
                <w:sz w:val="24"/>
                <w:szCs w:val="24"/>
              </w:rPr>
              <w:t>Shuma</w:t>
            </w:r>
          </w:p>
        </w:tc>
      </w:tr>
      <w:tr w:rsidR="00587EE9" w:rsidRPr="00056200" w14:paraId="7823E0F7" w14:textId="77777777" w:rsidTr="00036671">
        <w:trPr>
          <w:trHeight w:val="376"/>
        </w:trPr>
        <w:tc>
          <w:tcPr>
            <w:tcW w:w="918" w:type="dxa"/>
          </w:tcPr>
          <w:p w14:paraId="79258890" w14:textId="77777777" w:rsidR="00587EE9" w:rsidRPr="00056200" w:rsidRDefault="00587EE9" w:rsidP="00036671">
            <w:pPr>
              <w:rPr>
                <w:rFonts w:ascii="Garamond" w:hAnsi="Garamond"/>
                <w:sz w:val="24"/>
                <w:szCs w:val="24"/>
              </w:rPr>
            </w:pPr>
            <w:r w:rsidRPr="00056200">
              <w:rPr>
                <w:rFonts w:ascii="Garamond" w:hAnsi="Garamond"/>
                <w:sz w:val="24"/>
                <w:szCs w:val="24"/>
              </w:rPr>
              <w:t>1</w:t>
            </w:r>
          </w:p>
        </w:tc>
        <w:tc>
          <w:tcPr>
            <w:tcW w:w="6199" w:type="dxa"/>
          </w:tcPr>
          <w:p w14:paraId="2FF4E630" w14:textId="77777777" w:rsidR="00587EE9" w:rsidRPr="00056200" w:rsidRDefault="00587EE9" w:rsidP="00490826">
            <w:pPr>
              <w:jc w:val="left"/>
              <w:rPr>
                <w:rFonts w:ascii="Garamond" w:hAnsi="Garamond"/>
                <w:sz w:val="24"/>
                <w:szCs w:val="24"/>
              </w:rPr>
            </w:pPr>
            <w:r w:rsidRPr="00056200">
              <w:rPr>
                <w:rFonts w:ascii="Garamond" w:hAnsi="Garamond"/>
                <w:sz w:val="24"/>
                <w:szCs w:val="24"/>
              </w:rPr>
              <w:t>Biletat për përcjelljen e shfaqjeve teatrore të Premierës</w:t>
            </w:r>
          </w:p>
        </w:tc>
        <w:tc>
          <w:tcPr>
            <w:tcW w:w="2664" w:type="dxa"/>
          </w:tcPr>
          <w:p w14:paraId="612F8C3D" w14:textId="77777777" w:rsidR="00587EE9" w:rsidRPr="00056200" w:rsidRDefault="00587EE9" w:rsidP="00036671">
            <w:pPr>
              <w:rPr>
                <w:rFonts w:ascii="Garamond" w:hAnsi="Garamond"/>
                <w:sz w:val="24"/>
                <w:szCs w:val="24"/>
              </w:rPr>
            </w:pPr>
            <w:r w:rsidRPr="00056200">
              <w:rPr>
                <w:rFonts w:ascii="Garamond" w:hAnsi="Garamond"/>
                <w:sz w:val="24"/>
                <w:szCs w:val="24"/>
              </w:rPr>
              <w:t>3.00 €</w:t>
            </w:r>
          </w:p>
        </w:tc>
      </w:tr>
      <w:tr w:rsidR="00587EE9" w:rsidRPr="00056200" w14:paraId="3903EFE8" w14:textId="77777777" w:rsidTr="00036671">
        <w:trPr>
          <w:trHeight w:val="376"/>
        </w:trPr>
        <w:tc>
          <w:tcPr>
            <w:tcW w:w="918" w:type="dxa"/>
          </w:tcPr>
          <w:p w14:paraId="137A57A6" w14:textId="77777777" w:rsidR="00587EE9" w:rsidRPr="00056200" w:rsidRDefault="00587EE9" w:rsidP="00036671">
            <w:pPr>
              <w:rPr>
                <w:rFonts w:ascii="Garamond" w:hAnsi="Garamond"/>
                <w:sz w:val="24"/>
                <w:szCs w:val="24"/>
              </w:rPr>
            </w:pPr>
            <w:r w:rsidRPr="00056200">
              <w:rPr>
                <w:rFonts w:ascii="Garamond" w:hAnsi="Garamond"/>
                <w:sz w:val="24"/>
                <w:szCs w:val="24"/>
              </w:rPr>
              <w:t>2</w:t>
            </w:r>
          </w:p>
        </w:tc>
        <w:tc>
          <w:tcPr>
            <w:tcW w:w="6199" w:type="dxa"/>
          </w:tcPr>
          <w:p w14:paraId="57812EC8" w14:textId="77777777" w:rsidR="00587EE9" w:rsidRPr="00056200" w:rsidRDefault="00587EE9" w:rsidP="00490826">
            <w:pPr>
              <w:jc w:val="left"/>
              <w:rPr>
                <w:rFonts w:ascii="Garamond" w:hAnsi="Garamond"/>
                <w:sz w:val="24"/>
                <w:szCs w:val="24"/>
              </w:rPr>
            </w:pPr>
            <w:r w:rsidRPr="00056200">
              <w:rPr>
                <w:rFonts w:ascii="Garamond" w:hAnsi="Garamond"/>
                <w:sz w:val="24"/>
                <w:szCs w:val="24"/>
              </w:rPr>
              <w:t>Biletat për përcjelljen e shfaqjeve teatrore të reprizë</w:t>
            </w:r>
          </w:p>
        </w:tc>
        <w:tc>
          <w:tcPr>
            <w:tcW w:w="2664" w:type="dxa"/>
          </w:tcPr>
          <w:p w14:paraId="11EC8055" w14:textId="77777777" w:rsidR="00587EE9" w:rsidRPr="00056200" w:rsidRDefault="00587EE9" w:rsidP="00036671">
            <w:pPr>
              <w:rPr>
                <w:rFonts w:ascii="Garamond" w:hAnsi="Garamond"/>
                <w:sz w:val="24"/>
                <w:szCs w:val="24"/>
              </w:rPr>
            </w:pPr>
            <w:r w:rsidRPr="00056200">
              <w:rPr>
                <w:rFonts w:ascii="Garamond" w:hAnsi="Garamond"/>
                <w:sz w:val="24"/>
                <w:szCs w:val="24"/>
              </w:rPr>
              <w:t>2.00 €</w:t>
            </w:r>
          </w:p>
        </w:tc>
      </w:tr>
      <w:tr w:rsidR="00587EE9" w:rsidRPr="00056200" w14:paraId="5B5B19C7" w14:textId="77777777" w:rsidTr="00036671">
        <w:trPr>
          <w:trHeight w:val="376"/>
        </w:trPr>
        <w:tc>
          <w:tcPr>
            <w:tcW w:w="918" w:type="dxa"/>
          </w:tcPr>
          <w:p w14:paraId="67176581" w14:textId="77777777" w:rsidR="00587EE9" w:rsidRPr="00056200" w:rsidRDefault="00587EE9" w:rsidP="00036671">
            <w:pPr>
              <w:rPr>
                <w:rFonts w:ascii="Garamond" w:hAnsi="Garamond"/>
                <w:sz w:val="24"/>
                <w:szCs w:val="24"/>
              </w:rPr>
            </w:pPr>
            <w:r w:rsidRPr="00056200">
              <w:rPr>
                <w:rFonts w:ascii="Garamond" w:hAnsi="Garamond"/>
                <w:sz w:val="24"/>
                <w:szCs w:val="24"/>
              </w:rPr>
              <w:t>3</w:t>
            </w:r>
          </w:p>
        </w:tc>
        <w:tc>
          <w:tcPr>
            <w:tcW w:w="6199" w:type="dxa"/>
          </w:tcPr>
          <w:p w14:paraId="079DF7FC" w14:textId="77777777" w:rsidR="00587EE9" w:rsidRPr="00056200" w:rsidRDefault="00587EE9" w:rsidP="00490826">
            <w:pPr>
              <w:jc w:val="left"/>
              <w:rPr>
                <w:rFonts w:ascii="Garamond" w:hAnsi="Garamond"/>
                <w:sz w:val="24"/>
                <w:szCs w:val="24"/>
              </w:rPr>
            </w:pPr>
            <w:r w:rsidRPr="00056200">
              <w:rPr>
                <w:rFonts w:ascii="Garamond" w:hAnsi="Garamond"/>
                <w:sz w:val="24"/>
                <w:szCs w:val="24"/>
              </w:rPr>
              <w:t>Biletat për përcjelljen e shfaqjeve për fëmijë</w:t>
            </w:r>
          </w:p>
        </w:tc>
        <w:tc>
          <w:tcPr>
            <w:tcW w:w="2664" w:type="dxa"/>
          </w:tcPr>
          <w:p w14:paraId="523F2429" w14:textId="77777777" w:rsidR="00587EE9" w:rsidRPr="00056200" w:rsidRDefault="00587EE9" w:rsidP="00036671">
            <w:pPr>
              <w:rPr>
                <w:rFonts w:ascii="Garamond" w:hAnsi="Garamond"/>
                <w:sz w:val="24"/>
                <w:szCs w:val="24"/>
              </w:rPr>
            </w:pPr>
            <w:r w:rsidRPr="00056200">
              <w:rPr>
                <w:rFonts w:ascii="Garamond" w:hAnsi="Garamond"/>
                <w:sz w:val="24"/>
                <w:szCs w:val="24"/>
              </w:rPr>
              <w:t>1.00 €</w:t>
            </w:r>
          </w:p>
        </w:tc>
      </w:tr>
      <w:tr w:rsidR="00587EE9" w:rsidRPr="00056200" w14:paraId="1EC75305" w14:textId="77777777" w:rsidTr="00036671">
        <w:trPr>
          <w:trHeight w:val="376"/>
        </w:trPr>
        <w:tc>
          <w:tcPr>
            <w:tcW w:w="918" w:type="dxa"/>
          </w:tcPr>
          <w:p w14:paraId="50F8BBD0" w14:textId="77777777" w:rsidR="00587EE9" w:rsidRPr="00056200" w:rsidRDefault="00587EE9" w:rsidP="00036671">
            <w:pPr>
              <w:rPr>
                <w:rFonts w:ascii="Garamond" w:hAnsi="Garamond"/>
                <w:sz w:val="24"/>
                <w:szCs w:val="24"/>
              </w:rPr>
            </w:pPr>
            <w:r w:rsidRPr="00056200">
              <w:rPr>
                <w:rFonts w:ascii="Garamond" w:hAnsi="Garamond"/>
                <w:sz w:val="24"/>
                <w:szCs w:val="24"/>
              </w:rPr>
              <w:t>4</w:t>
            </w:r>
          </w:p>
        </w:tc>
        <w:tc>
          <w:tcPr>
            <w:tcW w:w="6199" w:type="dxa"/>
          </w:tcPr>
          <w:p w14:paraId="7149F034" w14:textId="77777777" w:rsidR="00587EE9" w:rsidRPr="00056200" w:rsidRDefault="00587EE9" w:rsidP="00490826">
            <w:pPr>
              <w:jc w:val="left"/>
              <w:rPr>
                <w:rFonts w:ascii="Garamond" w:hAnsi="Garamond"/>
                <w:sz w:val="24"/>
                <w:szCs w:val="24"/>
              </w:rPr>
            </w:pPr>
            <w:r w:rsidRPr="00056200">
              <w:rPr>
                <w:rFonts w:ascii="Garamond" w:hAnsi="Garamond"/>
                <w:sz w:val="24"/>
                <w:szCs w:val="24"/>
              </w:rPr>
              <w:t xml:space="preserve">Shfrytëzimi i sallës për aktivitete jo kulturore për orë </w:t>
            </w:r>
          </w:p>
        </w:tc>
        <w:tc>
          <w:tcPr>
            <w:tcW w:w="2664" w:type="dxa"/>
          </w:tcPr>
          <w:p w14:paraId="3C90EC55" w14:textId="77777777" w:rsidR="00587EE9" w:rsidRPr="00056200" w:rsidRDefault="00587EE9" w:rsidP="00036671">
            <w:pPr>
              <w:rPr>
                <w:rFonts w:ascii="Garamond" w:hAnsi="Garamond"/>
                <w:sz w:val="24"/>
                <w:szCs w:val="24"/>
              </w:rPr>
            </w:pPr>
            <w:r w:rsidRPr="00056200">
              <w:rPr>
                <w:rFonts w:ascii="Garamond" w:hAnsi="Garamond"/>
                <w:sz w:val="24"/>
                <w:szCs w:val="24"/>
              </w:rPr>
              <w:t>150.00 €</w:t>
            </w:r>
          </w:p>
        </w:tc>
      </w:tr>
    </w:tbl>
    <w:p w14:paraId="5FC8ADFF" w14:textId="77777777" w:rsidR="00587EE9" w:rsidRPr="00056200" w:rsidRDefault="00587EE9" w:rsidP="00587EE9">
      <w:pPr>
        <w:jc w:val="both"/>
        <w:rPr>
          <w:rFonts w:ascii="Garamond" w:hAnsi="Garamond"/>
          <w:b/>
        </w:rPr>
      </w:pPr>
    </w:p>
    <w:p w14:paraId="30C7FEE8" w14:textId="77777777" w:rsidR="00587EE9" w:rsidRPr="00056200" w:rsidRDefault="00587EE9" w:rsidP="00587EE9">
      <w:pPr>
        <w:rPr>
          <w:rFonts w:ascii="Garamond" w:hAnsi="Garamond"/>
          <w:b/>
        </w:rPr>
      </w:pPr>
    </w:p>
    <w:p w14:paraId="038ADA02" w14:textId="77777777" w:rsidR="00587EE9" w:rsidRPr="00056200" w:rsidRDefault="00587EE9" w:rsidP="00587EE9">
      <w:pPr>
        <w:rPr>
          <w:rFonts w:ascii="Garamond" w:hAnsi="Garamond"/>
          <w:b/>
        </w:rPr>
      </w:pPr>
    </w:p>
    <w:p w14:paraId="00DA3C66" w14:textId="499665E0" w:rsidR="00587EE9" w:rsidRDefault="00851CC6" w:rsidP="00E21185">
      <w:pPr>
        <w:pStyle w:val="Tarifa02"/>
      </w:pPr>
      <w:bookmarkStart w:id="271" w:name="_Toc127191783"/>
      <w:r>
        <w:t>Neni 50</w:t>
      </w:r>
      <w:bookmarkEnd w:id="271"/>
    </w:p>
    <w:p w14:paraId="29CF0EE1" w14:textId="77777777" w:rsidR="00E21185" w:rsidRPr="00E21185" w:rsidRDefault="00E21185" w:rsidP="00E21185">
      <w:pPr>
        <w:pStyle w:val="Heading1"/>
      </w:pPr>
    </w:p>
    <w:p w14:paraId="4F4BB4F9" w14:textId="77777777" w:rsidR="00587EE9" w:rsidRPr="00056200" w:rsidRDefault="00587EE9" w:rsidP="00587EE9">
      <w:pPr>
        <w:jc w:val="both"/>
        <w:rPr>
          <w:rFonts w:ascii="Garamond" w:hAnsi="Garamond"/>
        </w:rPr>
      </w:pPr>
      <w:r w:rsidRPr="00056200">
        <w:rPr>
          <w:rFonts w:ascii="Garamond" w:hAnsi="Garamond"/>
          <w:b/>
        </w:rPr>
        <w:t xml:space="preserve">1. </w:t>
      </w:r>
      <w:r w:rsidRPr="00056200">
        <w:rPr>
          <w:rFonts w:ascii="Garamond" w:hAnsi="Garamond"/>
        </w:rPr>
        <w:t>Në Qendrën Kulturore të Rinisë, komuna i zhvillon të gjitha aktivitetet rinore, kulturore, dhe takimet që janë pjesë përbërëse të komunës.</w:t>
      </w:r>
    </w:p>
    <w:p w14:paraId="266A9CD6" w14:textId="77777777" w:rsidR="00587EE9" w:rsidRPr="00056200" w:rsidRDefault="00587EE9" w:rsidP="00587EE9">
      <w:pPr>
        <w:jc w:val="both"/>
        <w:rPr>
          <w:rFonts w:ascii="Garamond" w:hAnsi="Garamond"/>
        </w:rPr>
      </w:pPr>
      <w:r w:rsidRPr="00056200">
        <w:rPr>
          <w:rFonts w:ascii="Garamond" w:hAnsi="Garamond"/>
          <w:b/>
        </w:rPr>
        <w:t>2.</w:t>
      </w:r>
      <w:r w:rsidRPr="00056200">
        <w:rPr>
          <w:rFonts w:ascii="Garamond" w:hAnsi="Garamond"/>
        </w:rPr>
        <w:t xml:space="preserve"> Qendra Kulturore e Rinisë Peja mund të jepet në shfrytëzim personave fizik, juridik, organizatave kulturore dhe rinore me një pagesë të caktuar me ketë rregullore.</w:t>
      </w:r>
    </w:p>
    <w:p w14:paraId="630F7DA7" w14:textId="77777777" w:rsidR="00587EE9" w:rsidRPr="00056200" w:rsidRDefault="00587EE9" w:rsidP="00587EE9">
      <w:pPr>
        <w:jc w:val="both"/>
        <w:rPr>
          <w:rFonts w:ascii="Garamond" w:hAnsi="Garamond"/>
        </w:rPr>
      </w:pPr>
      <w:r w:rsidRPr="00056200">
        <w:rPr>
          <w:rFonts w:ascii="Garamond" w:hAnsi="Garamond"/>
          <w:b/>
        </w:rPr>
        <w:t xml:space="preserve">3. </w:t>
      </w:r>
      <w:r w:rsidRPr="00056200">
        <w:rPr>
          <w:rFonts w:ascii="Garamond" w:hAnsi="Garamond"/>
        </w:rPr>
        <w:t>Shfrytëzimi e hapësirave të Qendrën Kulturore të Rinisë, behet pas aprovimit të kërkesës nga organi administrativ dhe pagesës tarifës së paraparë në tabelën nr. 26 të kësaj rregullore.</w:t>
      </w:r>
    </w:p>
    <w:p w14:paraId="64546D8C" w14:textId="77777777" w:rsidR="00587EE9" w:rsidRPr="00056200" w:rsidRDefault="00587EE9" w:rsidP="00587EE9">
      <w:pPr>
        <w:jc w:val="both"/>
        <w:rPr>
          <w:rFonts w:ascii="Garamond" w:hAnsi="Garamond"/>
        </w:rPr>
      </w:pPr>
    </w:p>
    <w:p w14:paraId="15FB73B2" w14:textId="77777777" w:rsidR="00587EE9" w:rsidRPr="00056200" w:rsidRDefault="00587EE9" w:rsidP="00587EE9">
      <w:pPr>
        <w:rPr>
          <w:rFonts w:ascii="Garamond" w:hAnsi="Garamond"/>
          <w:b/>
        </w:rPr>
      </w:pPr>
      <w:r w:rsidRPr="00056200">
        <w:rPr>
          <w:rFonts w:ascii="Garamond" w:hAnsi="Garamond"/>
          <w:b/>
        </w:rPr>
        <w:t>Tabela Nr. 26</w:t>
      </w:r>
    </w:p>
    <w:tbl>
      <w:tblPr>
        <w:tblStyle w:val="TableGrid"/>
        <w:tblW w:w="9576" w:type="dxa"/>
        <w:tblLook w:val="04A0" w:firstRow="1" w:lastRow="0" w:firstColumn="1" w:lastColumn="0" w:noHBand="0" w:noVBand="1"/>
      </w:tblPr>
      <w:tblGrid>
        <w:gridCol w:w="918"/>
        <w:gridCol w:w="7110"/>
        <w:gridCol w:w="1548"/>
      </w:tblGrid>
      <w:tr w:rsidR="00587EE9" w:rsidRPr="00056200" w14:paraId="7E4EE03B" w14:textId="77777777" w:rsidTr="00036671">
        <w:trPr>
          <w:trHeight w:val="674"/>
        </w:trPr>
        <w:tc>
          <w:tcPr>
            <w:tcW w:w="918" w:type="dxa"/>
          </w:tcPr>
          <w:p w14:paraId="6A92335A" w14:textId="77777777" w:rsidR="00587EE9" w:rsidRPr="00056200" w:rsidRDefault="00587EE9" w:rsidP="00036671">
            <w:pPr>
              <w:rPr>
                <w:rFonts w:ascii="Garamond" w:hAnsi="Garamond"/>
                <w:b/>
                <w:bCs/>
                <w:sz w:val="24"/>
                <w:szCs w:val="24"/>
              </w:rPr>
            </w:pPr>
            <w:r w:rsidRPr="00056200">
              <w:rPr>
                <w:rFonts w:ascii="Garamond" w:hAnsi="Garamond"/>
                <w:b/>
                <w:bCs/>
                <w:sz w:val="24"/>
                <w:szCs w:val="24"/>
              </w:rPr>
              <w:t>Nr</w:t>
            </w:r>
          </w:p>
        </w:tc>
        <w:tc>
          <w:tcPr>
            <w:tcW w:w="7110" w:type="dxa"/>
          </w:tcPr>
          <w:p w14:paraId="05C8ECAC" w14:textId="77777777" w:rsidR="00587EE9" w:rsidRPr="00056200" w:rsidRDefault="00587EE9" w:rsidP="00036671">
            <w:pPr>
              <w:rPr>
                <w:rFonts w:ascii="Garamond" w:hAnsi="Garamond"/>
                <w:b/>
                <w:bCs/>
                <w:sz w:val="24"/>
                <w:szCs w:val="24"/>
              </w:rPr>
            </w:pPr>
            <w:r w:rsidRPr="00056200">
              <w:rPr>
                <w:rFonts w:ascii="Garamond" w:hAnsi="Garamond"/>
                <w:b/>
                <w:bCs/>
                <w:sz w:val="24"/>
                <w:szCs w:val="24"/>
              </w:rPr>
              <w:t>Tarifa për shfrytëzimin e hapësirave publike të</w:t>
            </w:r>
          </w:p>
          <w:p w14:paraId="082C4852" w14:textId="77777777" w:rsidR="00587EE9" w:rsidRPr="00056200" w:rsidRDefault="00587EE9" w:rsidP="00036671">
            <w:pPr>
              <w:rPr>
                <w:rFonts w:ascii="Garamond" w:hAnsi="Garamond"/>
                <w:b/>
                <w:bCs/>
                <w:sz w:val="24"/>
                <w:szCs w:val="24"/>
              </w:rPr>
            </w:pPr>
            <w:r w:rsidRPr="00056200">
              <w:rPr>
                <w:rFonts w:ascii="Garamond" w:hAnsi="Garamond"/>
                <w:b/>
                <w:bCs/>
                <w:sz w:val="24"/>
                <w:szCs w:val="24"/>
              </w:rPr>
              <w:t>Qendrës Kulturore të Rinisë Peja</w:t>
            </w:r>
          </w:p>
        </w:tc>
        <w:tc>
          <w:tcPr>
            <w:tcW w:w="1548" w:type="dxa"/>
          </w:tcPr>
          <w:p w14:paraId="25DF305B" w14:textId="77777777" w:rsidR="00587EE9" w:rsidRPr="00056200" w:rsidRDefault="00587EE9" w:rsidP="00036671">
            <w:pPr>
              <w:rPr>
                <w:rFonts w:ascii="Garamond" w:hAnsi="Garamond"/>
                <w:b/>
                <w:bCs/>
                <w:sz w:val="24"/>
                <w:szCs w:val="24"/>
              </w:rPr>
            </w:pPr>
            <w:r w:rsidRPr="00056200">
              <w:rPr>
                <w:rFonts w:ascii="Garamond" w:hAnsi="Garamond"/>
                <w:b/>
                <w:bCs/>
                <w:sz w:val="24"/>
                <w:szCs w:val="24"/>
              </w:rPr>
              <w:t>Shuma</w:t>
            </w:r>
          </w:p>
        </w:tc>
      </w:tr>
      <w:tr w:rsidR="00587EE9" w:rsidRPr="00056200" w14:paraId="2DEC7D01" w14:textId="77777777" w:rsidTr="00036671">
        <w:trPr>
          <w:trHeight w:val="467"/>
        </w:trPr>
        <w:tc>
          <w:tcPr>
            <w:tcW w:w="918" w:type="dxa"/>
          </w:tcPr>
          <w:p w14:paraId="32FD3B15" w14:textId="77777777" w:rsidR="00587EE9" w:rsidRPr="00056200" w:rsidRDefault="00587EE9" w:rsidP="00036671">
            <w:pPr>
              <w:rPr>
                <w:rFonts w:ascii="Garamond" w:hAnsi="Garamond"/>
                <w:sz w:val="24"/>
                <w:szCs w:val="24"/>
              </w:rPr>
            </w:pPr>
            <w:r w:rsidRPr="00056200">
              <w:rPr>
                <w:rFonts w:ascii="Garamond" w:hAnsi="Garamond"/>
                <w:sz w:val="24"/>
                <w:szCs w:val="24"/>
              </w:rPr>
              <w:t>1</w:t>
            </w:r>
          </w:p>
        </w:tc>
        <w:tc>
          <w:tcPr>
            <w:tcW w:w="7110" w:type="dxa"/>
          </w:tcPr>
          <w:p w14:paraId="37D07403" w14:textId="77777777" w:rsidR="00587EE9" w:rsidRPr="00056200" w:rsidRDefault="00587EE9" w:rsidP="00490826">
            <w:pPr>
              <w:jc w:val="left"/>
              <w:rPr>
                <w:rFonts w:ascii="Garamond" w:hAnsi="Garamond"/>
                <w:sz w:val="24"/>
                <w:szCs w:val="24"/>
              </w:rPr>
            </w:pPr>
            <w:r w:rsidRPr="00056200">
              <w:rPr>
                <w:rFonts w:ascii="Garamond" w:hAnsi="Garamond"/>
                <w:sz w:val="24"/>
                <w:szCs w:val="24"/>
              </w:rPr>
              <w:t>Salla e ushtrimeve për grupe me mbi 10 antarë - taksa mujore. (Kati i parë)</w:t>
            </w:r>
          </w:p>
        </w:tc>
        <w:tc>
          <w:tcPr>
            <w:tcW w:w="1548" w:type="dxa"/>
          </w:tcPr>
          <w:p w14:paraId="52FF79B2" w14:textId="77777777" w:rsidR="00587EE9" w:rsidRPr="00056200" w:rsidRDefault="00587EE9" w:rsidP="00036671">
            <w:pPr>
              <w:rPr>
                <w:rFonts w:ascii="Garamond" w:hAnsi="Garamond"/>
                <w:sz w:val="24"/>
                <w:szCs w:val="24"/>
              </w:rPr>
            </w:pPr>
            <w:r w:rsidRPr="00056200">
              <w:rPr>
                <w:rFonts w:ascii="Garamond" w:hAnsi="Garamond"/>
                <w:sz w:val="24"/>
                <w:szCs w:val="24"/>
              </w:rPr>
              <w:t>80 €</w:t>
            </w:r>
          </w:p>
        </w:tc>
      </w:tr>
      <w:tr w:rsidR="00587EE9" w:rsidRPr="00056200" w14:paraId="1146DD66" w14:textId="77777777" w:rsidTr="00036671">
        <w:trPr>
          <w:trHeight w:val="467"/>
        </w:trPr>
        <w:tc>
          <w:tcPr>
            <w:tcW w:w="918" w:type="dxa"/>
          </w:tcPr>
          <w:p w14:paraId="648452F2" w14:textId="77777777" w:rsidR="00587EE9" w:rsidRPr="00056200" w:rsidRDefault="00587EE9" w:rsidP="00036671">
            <w:pPr>
              <w:rPr>
                <w:rFonts w:ascii="Garamond" w:hAnsi="Garamond"/>
                <w:sz w:val="24"/>
                <w:szCs w:val="24"/>
              </w:rPr>
            </w:pPr>
            <w:r w:rsidRPr="00056200">
              <w:rPr>
                <w:rFonts w:ascii="Garamond" w:hAnsi="Garamond"/>
                <w:sz w:val="24"/>
                <w:szCs w:val="24"/>
              </w:rPr>
              <w:t>2</w:t>
            </w:r>
          </w:p>
        </w:tc>
        <w:tc>
          <w:tcPr>
            <w:tcW w:w="7110" w:type="dxa"/>
          </w:tcPr>
          <w:p w14:paraId="436F07F9" w14:textId="77777777" w:rsidR="00587EE9" w:rsidRPr="00056200" w:rsidRDefault="00587EE9" w:rsidP="00490826">
            <w:pPr>
              <w:jc w:val="left"/>
              <w:rPr>
                <w:rFonts w:ascii="Garamond" w:hAnsi="Garamond"/>
                <w:sz w:val="24"/>
                <w:szCs w:val="24"/>
              </w:rPr>
            </w:pPr>
            <w:r w:rsidRPr="00056200">
              <w:rPr>
                <w:rFonts w:ascii="Garamond" w:hAnsi="Garamond"/>
                <w:sz w:val="24"/>
                <w:szCs w:val="24"/>
              </w:rPr>
              <w:t>Salla e ushtrimeve për grupe me mbi 10 antarë - taksa mujore. (Kati i dytë)</w:t>
            </w:r>
          </w:p>
        </w:tc>
        <w:tc>
          <w:tcPr>
            <w:tcW w:w="1548" w:type="dxa"/>
          </w:tcPr>
          <w:p w14:paraId="1591B12E" w14:textId="77777777" w:rsidR="00587EE9" w:rsidRPr="00056200" w:rsidRDefault="00587EE9" w:rsidP="00036671">
            <w:pPr>
              <w:rPr>
                <w:rFonts w:ascii="Garamond" w:hAnsi="Garamond"/>
                <w:sz w:val="24"/>
                <w:szCs w:val="24"/>
              </w:rPr>
            </w:pPr>
            <w:r w:rsidRPr="00056200">
              <w:rPr>
                <w:rFonts w:ascii="Garamond" w:hAnsi="Garamond"/>
                <w:sz w:val="24"/>
                <w:szCs w:val="24"/>
              </w:rPr>
              <w:t>80 €</w:t>
            </w:r>
          </w:p>
        </w:tc>
      </w:tr>
      <w:tr w:rsidR="00587EE9" w:rsidRPr="00056200" w14:paraId="4E143C82" w14:textId="77777777" w:rsidTr="00036671">
        <w:trPr>
          <w:trHeight w:val="467"/>
        </w:trPr>
        <w:tc>
          <w:tcPr>
            <w:tcW w:w="918" w:type="dxa"/>
          </w:tcPr>
          <w:p w14:paraId="66A8418F" w14:textId="77777777" w:rsidR="00587EE9" w:rsidRPr="00056200" w:rsidRDefault="00587EE9" w:rsidP="00036671">
            <w:pPr>
              <w:rPr>
                <w:rFonts w:ascii="Garamond" w:hAnsi="Garamond"/>
                <w:sz w:val="24"/>
                <w:szCs w:val="24"/>
              </w:rPr>
            </w:pPr>
            <w:r w:rsidRPr="00056200">
              <w:rPr>
                <w:rFonts w:ascii="Garamond" w:hAnsi="Garamond"/>
                <w:sz w:val="24"/>
                <w:szCs w:val="24"/>
              </w:rPr>
              <w:t>3</w:t>
            </w:r>
          </w:p>
        </w:tc>
        <w:tc>
          <w:tcPr>
            <w:tcW w:w="7110" w:type="dxa"/>
          </w:tcPr>
          <w:p w14:paraId="5FE7EAEE" w14:textId="77777777" w:rsidR="00587EE9" w:rsidRPr="00056200" w:rsidRDefault="00587EE9" w:rsidP="00490826">
            <w:pPr>
              <w:jc w:val="left"/>
              <w:rPr>
                <w:rFonts w:ascii="Garamond" w:hAnsi="Garamond"/>
                <w:sz w:val="24"/>
                <w:szCs w:val="24"/>
              </w:rPr>
            </w:pPr>
            <w:r w:rsidRPr="00056200">
              <w:rPr>
                <w:rFonts w:ascii="Garamond" w:hAnsi="Garamond"/>
                <w:sz w:val="24"/>
                <w:szCs w:val="24"/>
              </w:rPr>
              <w:t>Salla e ushtrimeve për grupe deri në 10 antarë - taksa mujore. (Kati i parë)</w:t>
            </w:r>
          </w:p>
        </w:tc>
        <w:tc>
          <w:tcPr>
            <w:tcW w:w="1548" w:type="dxa"/>
          </w:tcPr>
          <w:p w14:paraId="5F2CA073" w14:textId="77777777" w:rsidR="00587EE9" w:rsidRPr="00056200" w:rsidRDefault="00587EE9" w:rsidP="00036671">
            <w:pPr>
              <w:rPr>
                <w:rFonts w:ascii="Garamond" w:hAnsi="Garamond"/>
                <w:sz w:val="24"/>
                <w:szCs w:val="24"/>
              </w:rPr>
            </w:pPr>
            <w:r w:rsidRPr="00056200">
              <w:rPr>
                <w:rFonts w:ascii="Garamond" w:hAnsi="Garamond"/>
                <w:sz w:val="24"/>
                <w:szCs w:val="24"/>
              </w:rPr>
              <w:t>50 €</w:t>
            </w:r>
          </w:p>
        </w:tc>
      </w:tr>
      <w:tr w:rsidR="00587EE9" w:rsidRPr="00056200" w14:paraId="34F6EC82" w14:textId="77777777" w:rsidTr="00036671">
        <w:trPr>
          <w:trHeight w:val="467"/>
        </w:trPr>
        <w:tc>
          <w:tcPr>
            <w:tcW w:w="918" w:type="dxa"/>
          </w:tcPr>
          <w:p w14:paraId="7962342B" w14:textId="77777777" w:rsidR="00587EE9" w:rsidRPr="00056200" w:rsidRDefault="00587EE9" w:rsidP="00036671">
            <w:pPr>
              <w:rPr>
                <w:rFonts w:ascii="Garamond" w:hAnsi="Garamond"/>
                <w:sz w:val="24"/>
                <w:szCs w:val="24"/>
              </w:rPr>
            </w:pPr>
            <w:r w:rsidRPr="00056200">
              <w:rPr>
                <w:rFonts w:ascii="Garamond" w:hAnsi="Garamond"/>
                <w:sz w:val="24"/>
                <w:szCs w:val="24"/>
              </w:rPr>
              <w:t>4</w:t>
            </w:r>
          </w:p>
        </w:tc>
        <w:tc>
          <w:tcPr>
            <w:tcW w:w="7110" w:type="dxa"/>
          </w:tcPr>
          <w:p w14:paraId="477859DF" w14:textId="77777777" w:rsidR="00587EE9" w:rsidRPr="00056200" w:rsidRDefault="00587EE9" w:rsidP="00490826">
            <w:pPr>
              <w:jc w:val="left"/>
              <w:rPr>
                <w:rFonts w:ascii="Garamond" w:hAnsi="Garamond"/>
                <w:sz w:val="24"/>
                <w:szCs w:val="24"/>
              </w:rPr>
            </w:pPr>
            <w:r w:rsidRPr="00056200">
              <w:rPr>
                <w:rFonts w:ascii="Garamond" w:hAnsi="Garamond"/>
                <w:sz w:val="24"/>
                <w:szCs w:val="24"/>
              </w:rPr>
              <w:t>Salla e ushtrimeve për grupe deri në 10 antarë - taksa mujore. (Kati i dytë)</w:t>
            </w:r>
          </w:p>
        </w:tc>
        <w:tc>
          <w:tcPr>
            <w:tcW w:w="1548" w:type="dxa"/>
          </w:tcPr>
          <w:p w14:paraId="6F1C8A6A" w14:textId="77777777" w:rsidR="00587EE9" w:rsidRPr="00056200" w:rsidRDefault="00587EE9" w:rsidP="00036671">
            <w:pPr>
              <w:rPr>
                <w:rFonts w:ascii="Garamond" w:hAnsi="Garamond"/>
                <w:sz w:val="24"/>
                <w:szCs w:val="24"/>
              </w:rPr>
            </w:pPr>
            <w:r w:rsidRPr="00056200">
              <w:rPr>
                <w:rFonts w:ascii="Garamond" w:hAnsi="Garamond"/>
                <w:sz w:val="24"/>
                <w:szCs w:val="24"/>
              </w:rPr>
              <w:t>50 €</w:t>
            </w:r>
          </w:p>
        </w:tc>
      </w:tr>
      <w:tr w:rsidR="00587EE9" w:rsidRPr="00056200" w14:paraId="65BA64D6" w14:textId="77777777" w:rsidTr="00036671">
        <w:trPr>
          <w:trHeight w:val="467"/>
        </w:trPr>
        <w:tc>
          <w:tcPr>
            <w:tcW w:w="918" w:type="dxa"/>
          </w:tcPr>
          <w:p w14:paraId="7FDC158F" w14:textId="77777777" w:rsidR="00587EE9" w:rsidRPr="00056200" w:rsidRDefault="00587EE9" w:rsidP="00036671">
            <w:pPr>
              <w:rPr>
                <w:rFonts w:ascii="Garamond" w:hAnsi="Garamond"/>
                <w:sz w:val="24"/>
                <w:szCs w:val="24"/>
              </w:rPr>
            </w:pPr>
            <w:r w:rsidRPr="00056200">
              <w:rPr>
                <w:rFonts w:ascii="Garamond" w:hAnsi="Garamond"/>
                <w:sz w:val="24"/>
                <w:szCs w:val="24"/>
              </w:rPr>
              <w:t>5</w:t>
            </w:r>
          </w:p>
        </w:tc>
        <w:tc>
          <w:tcPr>
            <w:tcW w:w="7110" w:type="dxa"/>
          </w:tcPr>
          <w:p w14:paraId="39340317" w14:textId="77777777" w:rsidR="00587EE9" w:rsidRPr="00056200" w:rsidRDefault="00587EE9" w:rsidP="00490826">
            <w:pPr>
              <w:jc w:val="left"/>
              <w:rPr>
                <w:rFonts w:ascii="Garamond" w:hAnsi="Garamond"/>
                <w:sz w:val="24"/>
                <w:szCs w:val="24"/>
              </w:rPr>
            </w:pPr>
            <w:r w:rsidRPr="00056200">
              <w:rPr>
                <w:rFonts w:ascii="Garamond" w:hAnsi="Garamond"/>
                <w:sz w:val="24"/>
                <w:szCs w:val="24"/>
              </w:rPr>
              <w:t>Shfrytezimi i zyrës nga një OJQ, për një muaj.</w:t>
            </w:r>
          </w:p>
        </w:tc>
        <w:tc>
          <w:tcPr>
            <w:tcW w:w="1548" w:type="dxa"/>
          </w:tcPr>
          <w:p w14:paraId="1B6751D0" w14:textId="77777777" w:rsidR="00587EE9" w:rsidRPr="00056200" w:rsidRDefault="00587EE9" w:rsidP="00036671">
            <w:pPr>
              <w:rPr>
                <w:rFonts w:ascii="Garamond" w:hAnsi="Garamond"/>
                <w:sz w:val="24"/>
                <w:szCs w:val="24"/>
              </w:rPr>
            </w:pPr>
            <w:r w:rsidRPr="00056200">
              <w:rPr>
                <w:rFonts w:ascii="Garamond" w:hAnsi="Garamond"/>
                <w:sz w:val="24"/>
                <w:szCs w:val="24"/>
              </w:rPr>
              <w:t>100 €</w:t>
            </w:r>
          </w:p>
        </w:tc>
      </w:tr>
      <w:tr w:rsidR="00587EE9" w:rsidRPr="00056200" w14:paraId="2A3AE000" w14:textId="77777777" w:rsidTr="00036671">
        <w:trPr>
          <w:trHeight w:val="467"/>
        </w:trPr>
        <w:tc>
          <w:tcPr>
            <w:tcW w:w="918" w:type="dxa"/>
          </w:tcPr>
          <w:p w14:paraId="3ABB6280" w14:textId="77777777" w:rsidR="00587EE9" w:rsidRPr="00056200" w:rsidRDefault="00587EE9" w:rsidP="00036671">
            <w:pPr>
              <w:rPr>
                <w:rFonts w:ascii="Garamond" w:hAnsi="Garamond"/>
                <w:sz w:val="24"/>
                <w:szCs w:val="24"/>
              </w:rPr>
            </w:pPr>
            <w:r w:rsidRPr="00056200">
              <w:rPr>
                <w:rFonts w:ascii="Garamond" w:hAnsi="Garamond"/>
                <w:sz w:val="24"/>
                <w:szCs w:val="24"/>
              </w:rPr>
              <w:t>6</w:t>
            </w:r>
          </w:p>
        </w:tc>
        <w:tc>
          <w:tcPr>
            <w:tcW w:w="7110" w:type="dxa"/>
          </w:tcPr>
          <w:p w14:paraId="41BE8C89" w14:textId="77777777" w:rsidR="00587EE9" w:rsidRPr="00056200" w:rsidRDefault="00587EE9" w:rsidP="00490826">
            <w:pPr>
              <w:jc w:val="left"/>
              <w:rPr>
                <w:rFonts w:ascii="Garamond" w:hAnsi="Garamond"/>
                <w:sz w:val="24"/>
                <w:szCs w:val="24"/>
              </w:rPr>
            </w:pPr>
            <w:r w:rsidRPr="00056200">
              <w:rPr>
                <w:rFonts w:ascii="Garamond" w:hAnsi="Garamond"/>
                <w:sz w:val="24"/>
                <w:szCs w:val="24"/>
              </w:rPr>
              <w:t>Shfrytezimi i sallës së konferencave dhe trajnimeve për një ditë</w:t>
            </w:r>
          </w:p>
        </w:tc>
        <w:tc>
          <w:tcPr>
            <w:tcW w:w="1548" w:type="dxa"/>
          </w:tcPr>
          <w:p w14:paraId="46223AE9" w14:textId="77777777" w:rsidR="00587EE9" w:rsidRPr="00056200" w:rsidRDefault="00587EE9" w:rsidP="00036671">
            <w:pPr>
              <w:rPr>
                <w:rFonts w:ascii="Garamond" w:hAnsi="Garamond"/>
                <w:sz w:val="24"/>
                <w:szCs w:val="24"/>
              </w:rPr>
            </w:pPr>
            <w:r w:rsidRPr="00056200">
              <w:rPr>
                <w:rFonts w:ascii="Garamond" w:hAnsi="Garamond"/>
                <w:sz w:val="24"/>
                <w:szCs w:val="24"/>
              </w:rPr>
              <w:t>100 €</w:t>
            </w:r>
          </w:p>
        </w:tc>
      </w:tr>
      <w:tr w:rsidR="00587EE9" w:rsidRPr="00056200" w14:paraId="3DF425CC" w14:textId="77777777" w:rsidTr="00036671">
        <w:trPr>
          <w:trHeight w:val="494"/>
        </w:trPr>
        <w:tc>
          <w:tcPr>
            <w:tcW w:w="918" w:type="dxa"/>
          </w:tcPr>
          <w:p w14:paraId="2FB0344C" w14:textId="77777777" w:rsidR="00587EE9" w:rsidRPr="00056200" w:rsidRDefault="00587EE9" w:rsidP="00036671">
            <w:pPr>
              <w:rPr>
                <w:rFonts w:ascii="Garamond" w:hAnsi="Garamond"/>
                <w:sz w:val="24"/>
                <w:szCs w:val="24"/>
              </w:rPr>
            </w:pPr>
            <w:r w:rsidRPr="00056200">
              <w:rPr>
                <w:rFonts w:ascii="Garamond" w:hAnsi="Garamond"/>
                <w:sz w:val="24"/>
                <w:szCs w:val="24"/>
              </w:rPr>
              <w:t>7</w:t>
            </w:r>
          </w:p>
        </w:tc>
        <w:tc>
          <w:tcPr>
            <w:tcW w:w="7110" w:type="dxa"/>
          </w:tcPr>
          <w:p w14:paraId="15D3085A" w14:textId="77777777" w:rsidR="00587EE9" w:rsidRPr="00056200" w:rsidRDefault="00587EE9" w:rsidP="00490826">
            <w:pPr>
              <w:jc w:val="left"/>
              <w:rPr>
                <w:rFonts w:ascii="Garamond" w:hAnsi="Garamond"/>
                <w:sz w:val="24"/>
                <w:szCs w:val="24"/>
              </w:rPr>
            </w:pPr>
            <w:r w:rsidRPr="00056200">
              <w:rPr>
                <w:rFonts w:ascii="Garamond" w:hAnsi="Garamond"/>
                <w:sz w:val="24"/>
                <w:szCs w:val="24"/>
              </w:rPr>
              <w:t>Shfrytezimi i sallës së konferencave dhe trajnimeve për tre ditë</w:t>
            </w:r>
          </w:p>
        </w:tc>
        <w:tc>
          <w:tcPr>
            <w:tcW w:w="1548" w:type="dxa"/>
          </w:tcPr>
          <w:p w14:paraId="5BF415C6" w14:textId="77777777" w:rsidR="00587EE9" w:rsidRPr="00056200" w:rsidRDefault="00587EE9" w:rsidP="00036671">
            <w:pPr>
              <w:rPr>
                <w:rFonts w:ascii="Garamond" w:hAnsi="Garamond"/>
                <w:sz w:val="24"/>
                <w:szCs w:val="24"/>
              </w:rPr>
            </w:pPr>
            <w:r w:rsidRPr="00056200">
              <w:rPr>
                <w:rFonts w:ascii="Garamond" w:hAnsi="Garamond"/>
                <w:sz w:val="24"/>
                <w:szCs w:val="24"/>
              </w:rPr>
              <w:t>80 €</w:t>
            </w:r>
          </w:p>
        </w:tc>
      </w:tr>
      <w:tr w:rsidR="00587EE9" w:rsidRPr="00056200" w14:paraId="4D3648BC" w14:textId="77777777" w:rsidTr="00036671">
        <w:trPr>
          <w:trHeight w:val="611"/>
        </w:trPr>
        <w:tc>
          <w:tcPr>
            <w:tcW w:w="918" w:type="dxa"/>
          </w:tcPr>
          <w:p w14:paraId="5A5AC6EB" w14:textId="77777777" w:rsidR="00587EE9" w:rsidRPr="00056200" w:rsidRDefault="00587EE9" w:rsidP="00036671">
            <w:pPr>
              <w:rPr>
                <w:rFonts w:ascii="Garamond" w:hAnsi="Garamond"/>
                <w:sz w:val="24"/>
                <w:szCs w:val="24"/>
              </w:rPr>
            </w:pPr>
            <w:r w:rsidRPr="00056200">
              <w:rPr>
                <w:rFonts w:ascii="Garamond" w:hAnsi="Garamond"/>
                <w:sz w:val="24"/>
                <w:szCs w:val="24"/>
              </w:rPr>
              <w:t>8</w:t>
            </w:r>
          </w:p>
        </w:tc>
        <w:tc>
          <w:tcPr>
            <w:tcW w:w="7110" w:type="dxa"/>
          </w:tcPr>
          <w:p w14:paraId="678E0DF8" w14:textId="77777777" w:rsidR="00587EE9" w:rsidRPr="00056200" w:rsidRDefault="00587EE9" w:rsidP="00490826">
            <w:pPr>
              <w:jc w:val="left"/>
              <w:rPr>
                <w:rFonts w:ascii="Garamond" w:hAnsi="Garamond"/>
                <w:sz w:val="24"/>
                <w:szCs w:val="24"/>
              </w:rPr>
            </w:pPr>
            <w:r w:rsidRPr="00056200">
              <w:rPr>
                <w:rFonts w:ascii="Garamond" w:hAnsi="Garamond"/>
                <w:sz w:val="24"/>
                <w:szCs w:val="24"/>
              </w:rPr>
              <w:t>Pagesa e salles se konferencave per OJQ-të që marrin pagesë nga pjesemarresit</w:t>
            </w:r>
          </w:p>
        </w:tc>
        <w:tc>
          <w:tcPr>
            <w:tcW w:w="1548" w:type="dxa"/>
          </w:tcPr>
          <w:p w14:paraId="4FBAD2D0" w14:textId="77777777" w:rsidR="00587EE9" w:rsidRPr="00056200" w:rsidRDefault="00587EE9" w:rsidP="00036671">
            <w:pPr>
              <w:rPr>
                <w:rFonts w:ascii="Garamond" w:hAnsi="Garamond"/>
                <w:sz w:val="24"/>
                <w:szCs w:val="24"/>
              </w:rPr>
            </w:pPr>
            <w:r w:rsidRPr="00056200">
              <w:rPr>
                <w:rFonts w:ascii="Garamond" w:hAnsi="Garamond"/>
                <w:sz w:val="24"/>
                <w:szCs w:val="24"/>
              </w:rPr>
              <w:t>40% e shumës</w:t>
            </w:r>
          </w:p>
        </w:tc>
      </w:tr>
      <w:tr w:rsidR="00587EE9" w:rsidRPr="00056200" w14:paraId="7E12B305" w14:textId="77777777" w:rsidTr="00036671">
        <w:trPr>
          <w:trHeight w:val="548"/>
        </w:trPr>
        <w:tc>
          <w:tcPr>
            <w:tcW w:w="918" w:type="dxa"/>
          </w:tcPr>
          <w:p w14:paraId="36911F9A" w14:textId="77777777" w:rsidR="00587EE9" w:rsidRPr="00056200" w:rsidRDefault="00587EE9" w:rsidP="00036671">
            <w:pPr>
              <w:rPr>
                <w:rFonts w:ascii="Garamond" w:hAnsi="Garamond"/>
                <w:sz w:val="24"/>
                <w:szCs w:val="24"/>
              </w:rPr>
            </w:pPr>
            <w:r w:rsidRPr="00056200">
              <w:rPr>
                <w:rFonts w:ascii="Garamond" w:hAnsi="Garamond"/>
                <w:sz w:val="24"/>
                <w:szCs w:val="24"/>
              </w:rPr>
              <w:t>9</w:t>
            </w:r>
          </w:p>
        </w:tc>
        <w:tc>
          <w:tcPr>
            <w:tcW w:w="7110" w:type="dxa"/>
          </w:tcPr>
          <w:p w14:paraId="78761F79" w14:textId="77777777" w:rsidR="00587EE9" w:rsidRPr="00056200" w:rsidRDefault="00587EE9" w:rsidP="00490826">
            <w:pPr>
              <w:jc w:val="left"/>
              <w:rPr>
                <w:rFonts w:ascii="Garamond" w:hAnsi="Garamond"/>
                <w:sz w:val="24"/>
                <w:szCs w:val="24"/>
              </w:rPr>
            </w:pPr>
            <w:r w:rsidRPr="00056200">
              <w:rPr>
                <w:rFonts w:ascii="Garamond" w:hAnsi="Garamond"/>
                <w:sz w:val="24"/>
                <w:szCs w:val="24"/>
              </w:rPr>
              <w:t>Shfrytërimi i fushës sportive për aktivitete komerciale</w:t>
            </w:r>
          </w:p>
        </w:tc>
        <w:tc>
          <w:tcPr>
            <w:tcW w:w="1548" w:type="dxa"/>
          </w:tcPr>
          <w:p w14:paraId="66A25E90" w14:textId="77777777" w:rsidR="00587EE9" w:rsidRPr="00056200" w:rsidRDefault="00587EE9" w:rsidP="00036671">
            <w:pPr>
              <w:rPr>
                <w:rFonts w:ascii="Garamond" w:hAnsi="Garamond"/>
                <w:sz w:val="24"/>
                <w:szCs w:val="24"/>
              </w:rPr>
            </w:pPr>
            <w:r w:rsidRPr="00056200">
              <w:rPr>
                <w:rFonts w:ascii="Garamond" w:hAnsi="Garamond"/>
                <w:sz w:val="24"/>
                <w:szCs w:val="24"/>
              </w:rPr>
              <w:t>100 €</w:t>
            </w:r>
          </w:p>
        </w:tc>
      </w:tr>
    </w:tbl>
    <w:p w14:paraId="0459AE86" w14:textId="77777777" w:rsidR="00E21185" w:rsidRDefault="00E21185" w:rsidP="00587EE9">
      <w:pPr>
        <w:rPr>
          <w:rFonts w:ascii="Garamond" w:hAnsi="Garamond"/>
          <w:b/>
        </w:rPr>
      </w:pPr>
    </w:p>
    <w:p w14:paraId="2E6AB88F" w14:textId="7F88FC94" w:rsidR="00587EE9" w:rsidRDefault="00587EE9" w:rsidP="00E21185">
      <w:pPr>
        <w:pStyle w:val="Tarifa02"/>
      </w:pPr>
      <w:bookmarkStart w:id="272" w:name="_Toc127191784"/>
      <w:r w:rsidRPr="00056200">
        <w:t xml:space="preserve">Neni </w:t>
      </w:r>
      <w:r w:rsidR="00851CC6">
        <w:t>51</w:t>
      </w:r>
      <w:bookmarkEnd w:id="272"/>
    </w:p>
    <w:p w14:paraId="454EB8EB" w14:textId="77777777" w:rsidR="00E21185" w:rsidRPr="00E21185" w:rsidRDefault="00E21185" w:rsidP="00E21185">
      <w:pPr>
        <w:pStyle w:val="Heading1"/>
      </w:pPr>
    </w:p>
    <w:p w14:paraId="4F371599" w14:textId="77777777" w:rsidR="00587EE9" w:rsidRPr="00056200" w:rsidRDefault="00587EE9" w:rsidP="00587EE9">
      <w:pPr>
        <w:jc w:val="both"/>
        <w:rPr>
          <w:rFonts w:ascii="Garamond" w:hAnsi="Garamond"/>
        </w:rPr>
      </w:pPr>
      <w:r w:rsidRPr="00056200">
        <w:rPr>
          <w:rFonts w:ascii="Garamond" w:hAnsi="Garamond"/>
          <w:b/>
        </w:rPr>
        <w:t xml:space="preserve">1.  </w:t>
      </w:r>
      <w:r w:rsidRPr="00056200">
        <w:rPr>
          <w:rFonts w:ascii="Garamond" w:hAnsi="Garamond"/>
        </w:rPr>
        <w:t>Tarifa për hyrje dhe shfrytëzimin e hapësirave të muzeut lokal janë përcaktuar në tabelën nr. 27 të kësaj rregullore.</w:t>
      </w:r>
    </w:p>
    <w:p w14:paraId="0F446BA5" w14:textId="77777777" w:rsidR="00587EE9" w:rsidRPr="00056200" w:rsidRDefault="00587EE9" w:rsidP="00587EE9">
      <w:pPr>
        <w:jc w:val="both"/>
        <w:rPr>
          <w:rFonts w:ascii="Garamond" w:hAnsi="Garamond"/>
        </w:rPr>
      </w:pPr>
    </w:p>
    <w:p w14:paraId="4EE26358" w14:textId="77777777" w:rsidR="00587EE9" w:rsidRPr="00056200" w:rsidRDefault="00587EE9" w:rsidP="00587EE9">
      <w:pPr>
        <w:rPr>
          <w:rFonts w:ascii="Garamond" w:hAnsi="Garamond"/>
          <w:b/>
        </w:rPr>
      </w:pPr>
      <w:r w:rsidRPr="00056200">
        <w:rPr>
          <w:rFonts w:ascii="Garamond" w:hAnsi="Garamond"/>
          <w:b/>
        </w:rPr>
        <w:t>Tabela Nr. 27</w:t>
      </w:r>
    </w:p>
    <w:tbl>
      <w:tblPr>
        <w:tblStyle w:val="TableGrid"/>
        <w:tblW w:w="9889" w:type="dxa"/>
        <w:tblLook w:val="04A0" w:firstRow="1" w:lastRow="0" w:firstColumn="1" w:lastColumn="0" w:noHBand="0" w:noVBand="1"/>
      </w:tblPr>
      <w:tblGrid>
        <w:gridCol w:w="1098"/>
        <w:gridCol w:w="6660"/>
        <w:gridCol w:w="2131"/>
      </w:tblGrid>
      <w:tr w:rsidR="00587EE9" w:rsidRPr="00056200" w14:paraId="4AF52DF7" w14:textId="77777777" w:rsidTr="00036671">
        <w:trPr>
          <w:trHeight w:val="381"/>
        </w:trPr>
        <w:tc>
          <w:tcPr>
            <w:tcW w:w="1098" w:type="dxa"/>
          </w:tcPr>
          <w:p w14:paraId="5E0A0EF8" w14:textId="77777777" w:rsidR="00587EE9" w:rsidRPr="00056200" w:rsidRDefault="00587EE9" w:rsidP="00036671">
            <w:pPr>
              <w:ind w:left="-288" w:right="-189" w:firstLine="288"/>
              <w:rPr>
                <w:rFonts w:ascii="Garamond" w:hAnsi="Garamond"/>
                <w:b/>
                <w:sz w:val="24"/>
                <w:szCs w:val="24"/>
              </w:rPr>
            </w:pPr>
            <w:r w:rsidRPr="00056200">
              <w:rPr>
                <w:rFonts w:ascii="Garamond" w:hAnsi="Garamond"/>
                <w:b/>
                <w:sz w:val="24"/>
                <w:szCs w:val="24"/>
              </w:rPr>
              <w:t>Nr</w:t>
            </w:r>
          </w:p>
        </w:tc>
        <w:tc>
          <w:tcPr>
            <w:tcW w:w="6660" w:type="dxa"/>
          </w:tcPr>
          <w:p w14:paraId="42ED1E6E" w14:textId="77777777" w:rsidR="00587EE9" w:rsidRPr="00056200" w:rsidRDefault="00587EE9" w:rsidP="00036671">
            <w:pPr>
              <w:rPr>
                <w:rFonts w:ascii="Garamond" w:hAnsi="Garamond"/>
                <w:b/>
                <w:sz w:val="24"/>
                <w:szCs w:val="24"/>
              </w:rPr>
            </w:pPr>
            <w:r w:rsidRPr="00056200">
              <w:rPr>
                <w:rFonts w:ascii="Garamond" w:hAnsi="Garamond"/>
                <w:b/>
                <w:sz w:val="24"/>
                <w:szCs w:val="24"/>
              </w:rPr>
              <w:t xml:space="preserve">Tarifa për hyrje dhe shfrytëzimin e hapësirave publike të Muzeut </w:t>
            </w:r>
          </w:p>
        </w:tc>
        <w:tc>
          <w:tcPr>
            <w:tcW w:w="2131" w:type="dxa"/>
          </w:tcPr>
          <w:p w14:paraId="1DB52FBD" w14:textId="77777777" w:rsidR="00587EE9" w:rsidRPr="00056200" w:rsidRDefault="00587EE9" w:rsidP="00036671">
            <w:pPr>
              <w:rPr>
                <w:rFonts w:ascii="Garamond" w:hAnsi="Garamond"/>
                <w:b/>
                <w:sz w:val="24"/>
                <w:szCs w:val="24"/>
              </w:rPr>
            </w:pPr>
            <w:r w:rsidRPr="00056200">
              <w:rPr>
                <w:rFonts w:ascii="Garamond" w:hAnsi="Garamond"/>
                <w:b/>
                <w:sz w:val="24"/>
                <w:szCs w:val="24"/>
              </w:rPr>
              <w:t>Shuma</w:t>
            </w:r>
          </w:p>
        </w:tc>
      </w:tr>
      <w:tr w:rsidR="00587EE9" w:rsidRPr="00056200" w14:paraId="2014C9DB" w14:textId="77777777" w:rsidTr="00036671">
        <w:trPr>
          <w:trHeight w:val="392"/>
        </w:trPr>
        <w:tc>
          <w:tcPr>
            <w:tcW w:w="1098" w:type="dxa"/>
          </w:tcPr>
          <w:p w14:paraId="3AF1416F" w14:textId="77777777" w:rsidR="00587EE9" w:rsidRPr="00056200" w:rsidRDefault="00587EE9" w:rsidP="00587EE9">
            <w:pPr>
              <w:numPr>
                <w:ilvl w:val="0"/>
                <w:numId w:val="5"/>
              </w:numPr>
              <w:tabs>
                <w:tab w:val="left" w:pos="173"/>
              </w:tabs>
              <w:ind w:left="-288" w:right="-189" w:firstLine="288"/>
              <w:contextualSpacing/>
              <w:rPr>
                <w:rFonts w:ascii="Garamond" w:hAnsi="Garamond"/>
                <w:sz w:val="24"/>
                <w:szCs w:val="24"/>
              </w:rPr>
            </w:pPr>
          </w:p>
        </w:tc>
        <w:tc>
          <w:tcPr>
            <w:tcW w:w="6660" w:type="dxa"/>
          </w:tcPr>
          <w:p w14:paraId="54681DF5" w14:textId="77777777" w:rsidR="00587EE9" w:rsidRPr="00056200" w:rsidRDefault="00587EE9" w:rsidP="00490826">
            <w:pPr>
              <w:jc w:val="left"/>
              <w:rPr>
                <w:rFonts w:ascii="Garamond" w:hAnsi="Garamond"/>
                <w:sz w:val="24"/>
                <w:szCs w:val="24"/>
              </w:rPr>
            </w:pPr>
            <w:r w:rsidRPr="00056200">
              <w:rPr>
                <w:rFonts w:ascii="Garamond" w:hAnsi="Garamond"/>
                <w:sz w:val="24"/>
                <w:szCs w:val="24"/>
              </w:rPr>
              <w:t>Hyrja vizita për të rriturit  (një here)</w:t>
            </w:r>
          </w:p>
        </w:tc>
        <w:tc>
          <w:tcPr>
            <w:tcW w:w="2131" w:type="dxa"/>
          </w:tcPr>
          <w:p w14:paraId="395229A7" w14:textId="77777777" w:rsidR="00587EE9" w:rsidRPr="00056200" w:rsidRDefault="00587EE9" w:rsidP="00036671">
            <w:pPr>
              <w:rPr>
                <w:rFonts w:ascii="Garamond" w:hAnsi="Garamond"/>
                <w:sz w:val="24"/>
                <w:szCs w:val="24"/>
              </w:rPr>
            </w:pPr>
            <w:r w:rsidRPr="00056200">
              <w:rPr>
                <w:rFonts w:ascii="Garamond" w:hAnsi="Garamond"/>
                <w:sz w:val="24"/>
                <w:szCs w:val="24"/>
              </w:rPr>
              <w:t>1.00 €</w:t>
            </w:r>
          </w:p>
        </w:tc>
      </w:tr>
      <w:tr w:rsidR="00587EE9" w:rsidRPr="00056200" w14:paraId="4E71A73B" w14:textId="77777777" w:rsidTr="00036671">
        <w:trPr>
          <w:trHeight w:val="392"/>
        </w:trPr>
        <w:tc>
          <w:tcPr>
            <w:tcW w:w="1098" w:type="dxa"/>
          </w:tcPr>
          <w:p w14:paraId="58909665" w14:textId="77777777" w:rsidR="00587EE9" w:rsidRPr="00056200" w:rsidRDefault="00587EE9" w:rsidP="00587EE9">
            <w:pPr>
              <w:numPr>
                <w:ilvl w:val="0"/>
                <w:numId w:val="5"/>
              </w:numPr>
              <w:tabs>
                <w:tab w:val="left" w:pos="173"/>
              </w:tabs>
              <w:ind w:left="-288" w:right="-189" w:firstLine="288"/>
              <w:contextualSpacing/>
              <w:rPr>
                <w:rFonts w:ascii="Garamond" w:hAnsi="Garamond"/>
                <w:sz w:val="24"/>
                <w:szCs w:val="24"/>
              </w:rPr>
            </w:pPr>
          </w:p>
        </w:tc>
        <w:tc>
          <w:tcPr>
            <w:tcW w:w="6660" w:type="dxa"/>
          </w:tcPr>
          <w:p w14:paraId="3DE6979A" w14:textId="77777777" w:rsidR="00587EE9" w:rsidRPr="00056200" w:rsidRDefault="00587EE9" w:rsidP="00490826">
            <w:pPr>
              <w:jc w:val="left"/>
              <w:rPr>
                <w:rFonts w:ascii="Garamond" w:hAnsi="Garamond"/>
                <w:sz w:val="24"/>
                <w:szCs w:val="24"/>
              </w:rPr>
            </w:pPr>
            <w:r w:rsidRPr="00056200">
              <w:rPr>
                <w:rFonts w:ascii="Garamond" w:hAnsi="Garamond"/>
                <w:sz w:val="24"/>
                <w:szCs w:val="24"/>
              </w:rPr>
              <w:t>Hyrja vizita për fëmijë  (një here)</w:t>
            </w:r>
          </w:p>
        </w:tc>
        <w:tc>
          <w:tcPr>
            <w:tcW w:w="2131" w:type="dxa"/>
          </w:tcPr>
          <w:p w14:paraId="5252D2E6" w14:textId="77777777" w:rsidR="00587EE9" w:rsidRPr="00056200" w:rsidRDefault="00587EE9" w:rsidP="00036671">
            <w:pPr>
              <w:rPr>
                <w:rFonts w:ascii="Garamond" w:hAnsi="Garamond"/>
                <w:sz w:val="24"/>
                <w:szCs w:val="24"/>
              </w:rPr>
            </w:pPr>
            <w:r w:rsidRPr="00056200">
              <w:rPr>
                <w:rFonts w:ascii="Garamond" w:hAnsi="Garamond"/>
                <w:sz w:val="24"/>
                <w:szCs w:val="24"/>
              </w:rPr>
              <w:t>Gratis</w:t>
            </w:r>
          </w:p>
        </w:tc>
      </w:tr>
      <w:tr w:rsidR="00587EE9" w:rsidRPr="00056200" w14:paraId="0F019B55" w14:textId="77777777" w:rsidTr="00036671">
        <w:trPr>
          <w:trHeight w:val="392"/>
        </w:trPr>
        <w:tc>
          <w:tcPr>
            <w:tcW w:w="1098" w:type="dxa"/>
          </w:tcPr>
          <w:p w14:paraId="79296EED" w14:textId="77777777" w:rsidR="00587EE9" w:rsidRPr="00056200" w:rsidRDefault="00587EE9" w:rsidP="00587EE9">
            <w:pPr>
              <w:numPr>
                <w:ilvl w:val="0"/>
                <w:numId w:val="5"/>
              </w:numPr>
              <w:tabs>
                <w:tab w:val="left" w:pos="173"/>
              </w:tabs>
              <w:ind w:left="-288" w:right="-189" w:firstLine="288"/>
              <w:contextualSpacing/>
              <w:rPr>
                <w:rFonts w:ascii="Garamond" w:hAnsi="Garamond"/>
                <w:sz w:val="24"/>
                <w:szCs w:val="24"/>
              </w:rPr>
            </w:pPr>
          </w:p>
        </w:tc>
        <w:tc>
          <w:tcPr>
            <w:tcW w:w="6660" w:type="dxa"/>
          </w:tcPr>
          <w:p w14:paraId="45917AE6" w14:textId="77777777" w:rsidR="00587EE9" w:rsidRPr="00056200" w:rsidRDefault="00587EE9" w:rsidP="00490826">
            <w:pPr>
              <w:jc w:val="left"/>
              <w:rPr>
                <w:rFonts w:ascii="Garamond" w:hAnsi="Garamond"/>
                <w:sz w:val="24"/>
                <w:szCs w:val="24"/>
              </w:rPr>
            </w:pPr>
            <w:r w:rsidRPr="00056200">
              <w:rPr>
                <w:rFonts w:ascii="Garamond" w:hAnsi="Garamond"/>
                <w:sz w:val="24"/>
                <w:szCs w:val="24"/>
              </w:rPr>
              <w:t>Vizitë grupore (10-15 persona)</w:t>
            </w:r>
          </w:p>
        </w:tc>
        <w:tc>
          <w:tcPr>
            <w:tcW w:w="2131" w:type="dxa"/>
          </w:tcPr>
          <w:p w14:paraId="7924ACAF" w14:textId="77777777" w:rsidR="00587EE9" w:rsidRPr="00056200" w:rsidRDefault="00587EE9" w:rsidP="00036671">
            <w:pPr>
              <w:rPr>
                <w:rFonts w:ascii="Garamond" w:hAnsi="Garamond"/>
                <w:sz w:val="24"/>
                <w:szCs w:val="24"/>
              </w:rPr>
            </w:pPr>
            <w:r w:rsidRPr="00056200">
              <w:rPr>
                <w:rFonts w:ascii="Garamond" w:hAnsi="Garamond"/>
                <w:sz w:val="24"/>
                <w:szCs w:val="24"/>
              </w:rPr>
              <w:t>10.00 €</w:t>
            </w:r>
          </w:p>
        </w:tc>
      </w:tr>
      <w:tr w:rsidR="00587EE9" w:rsidRPr="00056200" w14:paraId="380C6E50" w14:textId="77777777" w:rsidTr="00036671">
        <w:trPr>
          <w:trHeight w:val="392"/>
        </w:trPr>
        <w:tc>
          <w:tcPr>
            <w:tcW w:w="1098" w:type="dxa"/>
          </w:tcPr>
          <w:p w14:paraId="4BB0B2C4" w14:textId="77777777" w:rsidR="00587EE9" w:rsidRPr="00056200" w:rsidRDefault="00587EE9" w:rsidP="00587EE9">
            <w:pPr>
              <w:numPr>
                <w:ilvl w:val="0"/>
                <w:numId w:val="5"/>
              </w:numPr>
              <w:tabs>
                <w:tab w:val="left" w:pos="173"/>
              </w:tabs>
              <w:ind w:left="-288" w:right="-189" w:firstLine="288"/>
              <w:contextualSpacing/>
              <w:rPr>
                <w:rFonts w:ascii="Garamond" w:hAnsi="Garamond"/>
                <w:sz w:val="24"/>
                <w:szCs w:val="24"/>
              </w:rPr>
            </w:pPr>
          </w:p>
        </w:tc>
        <w:tc>
          <w:tcPr>
            <w:tcW w:w="6660" w:type="dxa"/>
          </w:tcPr>
          <w:p w14:paraId="54C6ED75" w14:textId="77777777" w:rsidR="00587EE9" w:rsidRPr="00056200" w:rsidRDefault="00587EE9" w:rsidP="00490826">
            <w:pPr>
              <w:jc w:val="left"/>
              <w:rPr>
                <w:rFonts w:ascii="Garamond" w:hAnsi="Garamond"/>
                <w:sz w:val="24"/>
                <w:szCs w:val="24"/>
              </w:rPr>
            </w:pPr>
            <w:r w:rsidRPr="00056200">
              <w:rPr>
                <w:rFonts w:ascii="Garamond" w:hAnsi="Garamond"/>
                <w:sz w:val="24"/>
                <w:szCs w:val="24"/>
              </w:rPr>
              <w:t xml:space="preserve">Bërja e fototve artistike (maturantë, martesa) </w:t>
            </w:r>
          </w:p>
        </w:tc>
        <w:tc>
          <w:tcPr>
            <w:tcW w:w="2131" w:type="dxa"/>
          </w:tcPr>
          <w:p w14:paraId="6E907CB0" w14:textId="77777777" w:rsidR="00587EE9" w:rsidRPr="00056200" w:rsidRDefault="00587EE9" w:rsidP="00036671">
            <w:pPr>
              <w:rPr>
                <w:rFonts w:ascii="Garamond" w:hAnsi="Garamond"/>
                <w:b/>
                <w:bCs/>
                <w:sz w:val="24"/>
                <w:szCs w:val="24"/>
              </w:rPr>
            </w:pPr>
            <w:r w:rsidRPr="00056200">
              <w:rPr>
                <w:rFonts w:ascii="Garamond" w:hAnsi="Garamond"/>
                <w:sz w:val="24"/>
                <w:szCs w:val="24"/>
              </w:rPr>
              <w:t>50.00 €</w:t>
            </w:r>
          </w:p>
        </w:tc>
      </w:tr>
      <w:tr w:rsidR="00587EE9" w:rsidRPr="00056200" w14:paraId="18B379CB" w14:textId="77777777" w:rsidTr="00036671">
        <w:trPr>
          <w:trHeight w:val="392"/>
        </w:trPr>
        <w:tc>
          <w:tcPr>
            <w:tcW w:w="1098" w:type="dxa"/>
          </w:tcPr>
          <w:p w14:paraId="4FF0CF00" w14:textId="77777777" w:rsidR="00587EE9" w:rsidRPr="00056200" w:rsidRDefault="00587EE9" w:rsidP="00587EE9">
            <w:pPr>
              <w:numPr>
                <w:ilvl w:val="0"/>
                <w:numId w:val="5"/>
              </w:numPr>
              <w:tabs>
                <w:tab w:val="left" w:pos="173"/>
              </w:tabs>
              <w:ind w:left="-288" w:right="-189" w:firstLine="288"/>
              <w:contextualSpacing/>
              <w:rPr>
                <w:rFonts w:ascii="Garamond" w:hAnsi="Garamond"/>
                <w:sz w:val="24"/>
                <w:szCs w:val="24"/>
              </w:rPr>
            </w:pPr>
          </w:p>
        </w:tc>
        <w:tc>
          <w:tcPr>
            <w:tcW w:w="6660" w:type="dxa"/>
          </w:tcPr>
          <w:p w14:paraId="644207F7" w14:textId="77777777" w:rsidR="00587EE9" w:rsidRPr="00056200" w:rsidRDefault="00587EE9" w:rsidP="00490826">
            <w:pPr>
              <w:jc w:val="left"/>
              <w:rPr>
                <w:rFonts w:ascii="Garamond" w:hAnsi="Garamond"/>
                <w:sz w:val="24"/>
                <w:szCs w:val="24"/>
              </w:rPr>
            </w:pPr>
            <w:r w:rsidRPr="00056200">
              <w:rPr>
                <w:rFonts w:ascii="Garamond" w:hAnsi="Garamond"/>
                <w:sz w:val="24"/>
                <w:szCs w:val="24"/>
              </w:rPr>
              <w:t xml:space="preserve">Video Klipe (këngtarët, gjirimet e materjaleve promovuese ) </w:t>
            </w:r>
          </w:p>
        </w:tc>
        <w:tc>
          <w:tcPr>
            <w:tcW w:w="2131" w:type="dxa"/>
          </w:tcPr>
          <w:p w14:paraId="54388E2F" w14:textId="77777777" w:rsidR="00587EE9" w:rsidRPr="00056200" w:rsidRDefault="00587EE9" w:rsidP="00036671">
            <w:pPr>
              <w:rPr>
                <w:rFonts w:ascii="Garamond" w:hAnsi="Garamond"/>
                <w:b/>
                <w:bCs/>
                <w:sz w:val="24"/>
                <w:szCs w:val="24"/>
              </w:rPr>
            </w:pPr>
            <w:r w:rsidRPr="00056200">
              <w:rPr>
                <w:rFonts w:ascii="Garamond" w:hAnsi="Garamond"/>
                <w:sz w:val="24"/>
                <w:szCs w:val="24"/>
              </w:rPr>
              <w:t>200.00 €</w:t>
            </w:r>
          </w:p>
        </w:tc>
      </w:tr>
    </w:tbl>
    <w:p w14:paraId="3854169F" w14:textId="77777777" w:rsidR="00587EE9" w:rsidRPr="00056200" w:rsidRDefault="00587EE9" w:rsidP="00587EE9">
      <w:pPr>
        <w:rPr>
          <w:rFonts w:ascii="Garamond" w:hAnsi="Garamond"/>
          <w:b/>
        </w:rPr>
      </w:pPr>
    </w:p>
    <w:p w14:paraId="0CF49C3E" w14:textId="77777777" w:rsidR="00587EE9" w:rsidRPr="00056200" w:rsidRDefault="00587EE9" w:rsidP="00587EE9">
      <w:pPr>
        <w:rPr>
          <w:rFonts w:ascii="Garamond" w:hAnsi="Garamond"/>
        </w:rPr>
      </w:pPr>
    </w:p>
    <w:p w14:paraId="1F1ABF22" w14:textId="77777777" w:rsidR="00587EE9" w:rsidRPr="00056200" w:rsidRDefault="00587EE9" w:rsidP="00587EE9">
      <w:pPr>
        <w:rPr>
          <w:rFonts w:ascii="Garamond" w:hAnsi="Garamond"/>
          <w:b/>
        </w:rPr>
      </w:pPr>
    </w:p>
    <w:p w14:paraId="60232F33" w14:textId="77777777" w:rsidR="00587EE9" w:rsidRPr="00056200" w:rsidRDefault="00587EE9" w:rsidP="00587EE9">
      <w:pPr>
        <w:rPr>
          <w:rFonts w:ascii="Garamond" w:hAnsi="Garamond"/>
          <w:b/>
        </w:rPr>
      </w:pPr>
    </w:p>
    <w:p w14:paraId="40D6AC0B" w14:textId="7818F2A6" w:rsidR="00587EE9" w:rsidRDefault="00587EE9" w:rsidP="00E21185">
      <w:pPr>
        <w:pStyle w:val="Tarifa02"/>
      </w:pPr>
      <w:bookmarkStart w:id="273" w:name="_Toc127191785"/>
      <w:r w:rsidRPr="00056200">
        <w:t>Neni 5</w:t>
      </w:r>
      <w:r w:rsidR="00851CC6">
        <w:t>2</w:t>
      </w:r>
      <w:bookmarkEnd w:id="273"/>
      <w:r w:rsidRPr="00056200">
        <w:t xml:space="preserve"> </w:t>
      </w:r>
    </w:p>
    <w:p w14:paraId="7021BDFE" w14:textId="77777777" w:rsidR="00E21185" w:rsidRPr="00E21185" w:rsidRDefault="00E21185" w:rsidP="00E21185">
      <w:pPr>
        <w:pStyle w:val="Heading1"/>
      </w:pPr>
    </w:p>
    <w:p w14:paraId="0692E6C9" w14:textId="77777777" w:rsidR="00587EE9" w:rsidRPr="00056200" w:rsidRDefault="00587EE9" w:rsidP="00587EE9">
      <w:pPr>
        <w:jc w:val="both"/>
        <w:rPr>
          <w:rFonts w:ascii="Garamond" w:hAnsi="Garamond"/>
        </w:rPr>
      </w:pPr>
      <w:r w:rsidRPr="00056200">
        <w:rPr>
          <w:rFonts w:ascii="Garamond" w:hAnsi="Garamond"/>
          <w:b/>
        </w:rPr>
        <w:t xml:space="preserve">1. </w:t>
      </w:r>
      <w:r w:rsidRPr="00056200">
        <w:rPr>
          <w:rFonts w:ascii="Garamond" w:hAnsi="Garamond"/>
        </w:rPr>
        <w:t>Hapësirat publike të shtëpisë së kulturës në Vitomiricë kanë të drejtë ta shfrytëzojnë të gjithë qytetarët sipas procedurave administrative të caktuara nga ana e drejtorisë.</w:t>
      </w:r>
    </w:p>
    <w:p w14:paraId="4CAC56C1" w14:textId="77777777" w:rsidR="00587EE9" w:rsidRPr="00056200" w:rsidRDefault="00587EE9" w:rsidP="00587EE9">
      <w:pPr>
        <w:jc w:val="both"/>
        <w:rPr>
          <w:rFonts w:ascii="Garamond" w:hAnsi="Garamond"/>
        </w:rPr>
      </w:pPr>
    </w:p>
    <w:p w14:paraId="0A890AA0" w14:textId="77777777" w:rsidR="00587EE9" w:rsidRPr="00056200" w:rsidRDefault="00587EE9" w:rsidP="00587EE9">
      <w:pPr>
        <w:jc w:val="both"/>
        <w:rPr>
          <w:rFonts w:ascii="Garamond" w:hAnsi="Garamond"/>
        </w:rPr>
      </w:pPr>
      <w:r w:rsidRPr="00056200">
        <w:rPr>
          <w:rFonts w:ascii="Garamond" w:hAnsi="Garamond"/>
          <w:b/>
        </w:rPr>
        <w:t xml:space="preserve">2. </w:t>
      </w:r>
      <w:r w:rsidRPr="00056200">
        <w:rPr>
          <w:rFonts w:ascii="Garamond" w:hAnsi="Garamond"/>
          <w:bCs/>
        </w:rPr>
        <w:t>Anëtarsimi në biblotekë</w:t>
      </w:r>
      <w:r w:rsidRPr="00056200">
        <w:rPr>
          <w:rFonts w:ascii="Garamond" w:hAnsi="Garamond"/>
        </w:rPr>
        <w:t xml:space="preserve"> dhe Shfrytëzimi i hapësirës publike të shtëpisë së kulturës në Vitomiricë bëhet me pagesë e cila shumë është caktuar në tabelën nr. 28 të kësaj rregullore.</w:t>
      </w:r>
    </w:p>
    <w:p w14:paraId="46694DCD" w14:textId="77777777" w:rsidR="00587EE9" w:rsidRPr="00056200" w:rsidRDefault="00587EE9" w:rsidP="00587EE9">
      <w:pPr>
        <w:rPr>
          <w:rFonts w:ascii="Garamond" w:hAnsi="Garamond"/>
          <w:b/>
        </w:rPr>
      </w:pPr>
      <w:r w:rsidRPr="00056200">
        <w:rPr>
          <w:rFonts w:ascii="Garamond" w:hAnsi="Garamond"/>
          <w:b/>
        </w:rPr>
        <w:t>Tabela Nr. 28</w:t>
      </w:r>
    </w:p>
    <w:tbl>
      <w:tblPr>
        <w:tblStyle w:val="TableGrid"/>
        <w:tblW w:w="9802" w:type="dxa"/>
        <w:tblLook w:val="04A0" w:firstRow="1" w:lastRow="0" w:firstColumn="1" w:lastColumn="0" w:noHBand="0" w:noVBand="1"/>
      </w:tblPr>
      <w:tblGrid>
        <w:gridCol w:w="1118"/>
        <w:gridCol w:w="6678"/>
        <w:gridCol w:w="2006"/>
      </w:tblGrid>
      <w:tr w:rsidR="00587EE9" w:rsidRPr="00056200" w14:paraId="0C811092" w14:textId="77777777" w:rsidTr="00036671">
        <w:trPr>
          <w:trHeight w:val="366"/>
        </w:trPr>
        <w:tc>
          <w:tcPr>
            <w:tcW w:w="1118" w:type="dxa"/>
          </w:tcPr>
          <w:p w14:paraId="50DA9BB8" w14:textId="77777777" w:rsidR="00587EE9" w:rsidRPr="00056200" w:rsidRDefault="00587EE9" w:rsidP="00036671">
            <w:pPr>
              <w:rPr>
                <w:rFonts w:ascii="Garamond" w:hAnsi="Garamond"/>
                <w:b/>
                <w:sz w:val="24"/>
                <w:szCs w:val="24"/>
              </w:rPr>
            </w:pPr>
            <w:r w:rsidRPr="00056200">
              <w:rPr>
                <w:rFonts w:ascii="Garamond" w:hAnsi="Garamond"/>
                <w:b/>
                <w:sz w:val="24"/>
                <w:szCs w:val="24"/>
              </w:rPr>
              <w:lastRenderedPageBreak/>
              <w:t>Nr</w:t>
            </w:r>
          </w:p>
        </w:tc>
        <w:tc>
          <w:tcPr>
            <w:tcW w:w="6678" w:type="dxa"/>
          </w:tcPr>
          <w:p w14:paraId="6D94D169" w14:textId="77777777" w:rsidR="00587EE9" w:rsidRPr="00056200" w:rsidRDefault="00587EE9" w:rsidP="00036671">
            <w:pPr>
              <w:rPr>
                <w:rFonts w:ascii="Garamond" w:hAnsi="Garamond"/>
                <w:b/>
                <w:sz w:val="24"/>
                <w:szCs w:val="24"/>
              </w:rPr>
            </w:pPr>
            <w:r w:rsidRPr="00056200">
              <w:rPr>
                <w:rFonts w:ascii="Garamond" w:hAnsi="Garamond"/>
                <w:b/>
                <w:sz w:val="24"/>
                <w:szCs w:val="24"/>
              </w:rPr>
              <w:t>Tarifa për shfrytëzimin e hapësirës të bibliotekës së dhe literaturës së saj</w:t>
            </w:r>
          </w:p>
        </w:tc>
        <w:tc>
          <w:tcPr>
            <w:tcW w:w="2006" w:type="dxa"/>
          </w:tcPr>
          <w:p w14:paraId="013294BF" w14:textId="77777777" w:rsidR="00587EE9" w:rsidRPr="00056200" w:rsidRDefault="00587EE9" w:rsidP="00036671">
            <w:pPr>
              <w:rPr>
                <w:rFonts w:ascii="Garamond" w:hAnsi="Garamond"/>
                <w:b/>
                <w:sz w:val="24"/>
                <w:szCs w:val="24"/>
              </w:rPr>
            </w:pPr>
            <w:r w:rsidRPr="00056200">
              <w:rPr>
                <w:rFonts w:ascii="Garamond" w:hAnsi="Garamond"/>
                <w:b/>
                <w:sz w:val="24"/>
                <w:szCs w:val="24"/>
              </w:rPr>
              <w:t>Shuma</w:t>
            </w:r>
          </w:p>
        </w:tc>
      </w:tr>
      <w:tr w:rsidR="00587EE9" w:rsidRPr="00056200" w14:paraId="3A7E2748" w14:textId="77777777" w:rsidTr="00036671">
        <w:trPr>
          <w:trHeight w:val="366"/>
        </w:trPr>
        <w:tc>
          <w:tcPr>
            <w:tcW w:w="1118" w:type="dxa"/>
          </w:tcPr>
          <w:p w14:paraId="4E6578D2" w14:textId="77777777" w:rsidR="00587EE9" w:rsidRPr="00056200" w:rsidRDefault="00587EE9" w:rsidP="00036671">
            <w:pPr>
              <w:rPr>
                <w:rFonts w:ascii="Garamond" w:hAnsi="Garamond"/>
                <w:bCs/>
                <w:sz w:val="24"/>
                <w:szCs w:val="24"/>
              </w:rPr>
            </w:pPr>
            <w:r w:rsidRPr="00056200">
              <w:rPr>
                <w:rFonts w:ascii="Garamond" w:hAnsi="Garamond"/>
                <w:bCs/>
                <w:sz w:val="24"/>
                <w:szCs w:val="24"/>
              </w:rPr>
              <w:t>1</w:t>
            </w:r>
          </w:p>
        </w:tc>
        <w:tc>
          <w:tcPr>
            <w:tcW w:w="6678" w:type="dxa"/>
          </w:tcPr>
          <w:p w14:paraId="25D8F615" w14:textId="77777777" w:rsidR="00587EE9" w:rsidRPr="00056200" w:rsidRDefault="00587EE9" w:rsidP="00490826">
            <w:pPr>
              <w:jc w:val="left"/>
              <w:rPr>
                <w:rFonts w:ascii="Garamond" w:hAnsi="Garamond"/>
                <w:sz w:val="24"/>
                <w:szCs w:val="24"/>
              </w:rPr>
            </w:pPr>
            <w:r w:rsidRPr="00056200">
              <w:rPr>
                <w:rFonts w:ascii="Garamond" w:hAnsi="Garamond"/>
                <w:sz w:val="24"/>
                <w:szCs w:val="24"/>
              </w:rPr>
              <w:t>Dhënja në shftytëzim e hapsirave për aktivitet promovues</w:t>
            </w:r>
          </w:p>
        </w:tc>
        <w:tc>
          <w:tcPr>
            <w:tcW w:w="2006" w:type="dxa"/>
          </w:tcPr>
          <w:p w14:paraId="0F654113" w14:textId="77777777" w:rsidR="00587EE9" w:rsidRPr="00056200" w:rsidRDefault="00587EE9" w:rsidP="00036671">
            <w:pPr>
              <w:rPr>
                <w:rFonts w:ascii="Garamond" w:hAnsi="Garamond"/>
                <w:b/>
                <w:sz w:val="24"/>
                <w:szCs w:val="24"/>
              </w:rPr>
            </w:pPr>
            <w:r w:rsidRPr="00056200">
              <w:rPr>
                <w:rFonts w:ascii="Garamond" w:hAnsi="Garamond"/>
                <w:sz w:val="24"/>
                <w:szCs w:val="24"/>
              </w:rPr>
              <w:t>50.00 €</w:t>
            </w:r>
          </w:p>
        </w:tc>
      </w:tr>
      <w:tr w:rsidR="00587EE9" w:rsidRPr="00056200" w14:paraId="5F028F8E" w14:textId="77777777" w:rsidTr="00036671">
        <w:trPr>
          <w:trHeight w:val="376"/>
        </w:trPr>
        <w:tc>
          <w:tcPr>
            <w:tcW w:w="1118" w:type="dxa"/>
          </w:tcPr>
          <w:p w14:paraId="14B5C389" w14:textId="77777777" w:rsidR="00587EE9" w:rsidRPr="00056200" w:rsidRDefault="00587EE9" w:rsidP="00036671">
            <w:pPr>
              <w:rPr>
                <w:rFonts w:ascii="Garamond" w:hAnsi="Garamond"/>
                <w:bCs/>
                <w:sz w:val="24"/>
                <w:szCs w:val="24"/>
              </w:rPr>
            </w:pPr>
            <w:r w:rsidRPr="00056200">
              <w:rPr>
                <w:rFonts w:ascii="Garamond" w:hAnsi="Garamond"/>
                <w:bCs/>
                <w:sz w:val="24"/>
                <w:szCs w:val="24"/>
              </w:rPr>
              <w:t>2</w:t>
            </w:r>
          </w:p>
        </w:tc>
        <w:tc>
          <w:tcPr>
            <w:tcW w:w="6678" w:type="dxa"/>
          </w:tcPr>
          <w:p w14:paraId="1C1B1219" w14:textId="77777777" w:rsidR="00587EE9" w:rsidRPr="00056200" w:rsidRDefault="00587EE9" w:rsidP="00490826">
            <w:pPr>
              <w:jc w:val="left"/>
              <w:rPr>
                <w:rFonts w:ascii="Garamond" w:hAnsi="Garamond"/>
                <w:sz w:val="24"/>
                <w:szCs w:val="24"/>
              </w:rPr>
            </w:pPr>
            <w:r w:rsidRPr="00056200">
              <w:rPr>
                <w:rFonts w:ascii="Garamond" w:hAnsi="Garamond"/>
                <w:sz w:val="24"/>
                <w:szCs w:val="24"/>
              </w:rPr>
              <w:t>Sektori për të rritur</w:t>
            </w:r>
          </w:p>
        </w:tc>
        <w:tc>
          <w:tcPr>
            <w:tcW w:w="2006" w:type="dxa"/>
          </w:tcPr>
          <w:p w14:paraId="55920CD1" w14:textId="77777777" w:rsidR="00587EE9" w:rsidRPr="00056200" w:rsidRDefault="00587EE9" w:rsidP="00036671">
            <w:pPr>
              <w:rPr>
                <w:rFonts w:ascii="Garamond" w:hAnsi="Garamond"/>
                <w:sz w:val="24"/>
                <w:szCs w:val="24"/>
              </w:rPr>
            </w:pPr>
            <w:r w:rsidRPr="00056200">
              <w:rPr>
                <w:rFonts w:ascii="Garamond" w:hAnsi="Garamond"/>
                <w:sz w:val="24"/>
                <w:szCs w:val="24"/>
              </w:rPr>
              <w:t>Gratis</w:t>
            </w:r>
          </w:p>
        </w:tc>
      </w:tr>
      <w:tr w:rsidR="00587EE9" w:rsidRPr="00056200" w14:paraId="21DC8E7A" w14:textId="77777777" w:rsidTr="00036671">
        <w:trPr>
          <w:trHeight w:val="376"/>
        </w:trPr>
        <w:tc>
          <w:tcPr>
            <w:tcW w:w="1118" w:type="dxa"/>
          </w:tcPr>
          <w:p w14:paraId="004A2E6E" w14:textId="77777777" w:rsidR="00587EE9" w:rsidRPr="00056200" w:rsidRDefault="00587EE9" w:rsidP="00036671">
            <w:pPr>
              <w:rPr>
                <w:rFonts w:ascii="Garamond" w:hAnsi="Garamond"/>
                <w:bCs/>
                <w:sz w:val="24"/>
                <w:szCs w:val="24"/>
              </w:rPr>
            </w:pPr>
            <w:r w:rsidRPr="00056200">
              <w:rPr>
                <w:rFonts w:ascii="Garamond" w:hAnsi="Garamond"/>
                <w:bCs/>
                <w:sz w:val="24"/>
                <w:szCs w:val="24"/>
              </w:rPr>
              <w:t>3</w:t>
            </w:r>
          </w:p>
        </w:tc>
        <w:tc>
          <w:tcPr>
            <w:tcW w:w="6678" w:type="dxa"/>
          </w:tcPr>
          <w:p w14:paraId="38E3DE65" w14:textId="77777777" w:rsidR="00587EE9" w:rsidRPr="00056200" w:rsidRDefault="00587EE9" w:rsidP="00490826">
            <w:pPr>
              <w:jc w:val="left"/>
              <w:rPr>
                <w:rFonts w:ascii="Garamond" w:hAnsi="Garamond"/>
                <w:sz w:val="24"/>
                <w:szCs w:val="24"/>
              </w:rPr>
            </w:pPr>
            <w:r w:rsidRPr="00056200">
              <w:rPr>
                <w:rFonts w:ascii="Garamond" w:hAnsi="Garamond"/>
                <w:sz w:val="24"/>
                <w:szCs w:val="24"/>
              </w:rPr>
              <w:t>Sektori për fëmijë</w:t>
            </w:r>
          </w:p>
        </w:tc>
        <w:tc>
          <w:tcPr>
            <w:tcW w:w="2006" w:type="dxa"/>
          </w:tcPr>
          <w:p w14:paraId="18D79785" w14:textId="77777777" w:rsidR="00587EE9" w:rsidRPr="00056200" w:rsidRDefault="00587EE9" w:rsidP="00036671">
            <w:pPr>
              <w:rPr>
                <w:rFonts w:ascii="Garamond" w:hAnsi="Garamond"/>
                <w:sz w:val="24"/>
                <w:szCs w:val="24"/>
              </w:rPr>
            </w:pPr>
            <w:r w:rsidRPr="00056200">
              <w:rPr>
                <w:rFonts w:ascii="Garamond" w:hAnsi="Garamond"/>
                <w:sz w:val="24"/>
                <w:szCs w:val="24"/>
              </w:rPr>
              <w:t>Gratis</w:t>
            </w:r>
          </w:p>
        </w:tc>
      </w:tr>
    </w:tbl>
    <w:p w14:paraId="2552AAE6" w14:textId="77777777" w:rsidR="00587EE9" w:rsidRPr="00056200" w:rsidRDefault="00587EE9" w:rsidP="00587EE9">
      <w:pPr>
        <w:rPr>
          <w:rFonts w:ascii="Garamond" w:hAnsi="Garamond"/>
        </w:rPr>
      </w:pPr>
    </w:p>
    <w:p w14:paraId="6F730574" w14:textId="77777777" w:rsidR="00587EE9" w:rsidRPr="00056200" w:rsidRDefault="00587EE9" w:rsidP="00587EE9">
      <w:pPr>
        <w:rPr>
          <w:rFonts w:ascii="Garamond" w:hAnsi="Garamond"/>
        </w:rPr>
      </w:pPr>
    </w:p>
    <w:p w14:paraId="2AA5336B" w14:textId="5982A47F" w:rsidR="00587EE9" w:rsidRDefault="00587EE9" w:rsidP="00E21185">
      <w:pPr>
        <w:pStyle w:val="Tarifa02"/>
      </w:pPr>
      <w:bookmarkStart w:id="274" w:name="_Toc127191786"/>
      <w:r w:rsidRPr="00056200">
        <w:t>Neni 5</w:t>
      </w:r>
      <w:r w:rsidR="00851CC6">
        <w:t>3</w:t>
      </w:r>
      <w:bookmarkEnd w:id="274"/>
      <w:r w:rsidRPr="00056200">
        <w:t xml:space="preserve"> </w:t>
      </w:r>
    </w:p>
    <w:p w14:paraId="03ED7348" w14:textId="77777777" w:rsidR="00E21185" w:rsidRPr="00E21185" w:rsidRDefault="00E21185" w:rsidP="00E21185">
      <w:pPr>
        <w:pStyle w:val="Heading1"/>
      </w:pPr>
    </w:p>
    <w:p w14:paraId="1EB26883" w14:textId="77777777" w:rsidR="00587EE9" w:rsidRPr="00056200" w:rsidRDefault="00587EE9" w:rsidP="00587EE9">
      <w:pPr>
        <w:jc w:val="both"/>
        <w:rPr>
          <w:rFonts w:ascii="Garamond" w:hAnsi="Garamond"/>
        </w:rPr>
      </w:pPr>
      <w:r w:rsidRPr="00056200">
        <w:rPr>
          <w:rFonts w:ascii="Garamond" w:hAnsi="Garamond"/>
          <w:b/>
        </w:rPr>
        <w:t xml:space="preserve">1. </w:t>
      </w:r>
      <w:r w:rsidRPr="00056200">
        <w:rPr>
          <w:rFonts w:ascii="Garamond" w:hAnsi="Garamond"/>
        </w:rPr>
        <w:t>Hapësirat publike të Qen</w:t>
      </w:r>
      <w:r>
        <w:rPr>
          <w:rFonts w:ascii="Garamond" w:hAnsi="Garamond"/>
        </w:rPr>
        <w:t>drës Multiprofesionale në Novoselle</w:t>
      </w:r>
      <w:r w:rsidRPr="00056200">
        <w:rPr>
          <w:rFonts w:ascii="Garamond" w:hAnsi="Garamond"/>
        </w:rPr>
        <w:t xml:space="preserve"> kanë të drejtë ta shfrytëzojnë të gjithë qytetarët sipas procedurave administrative të caktuara nga ana e drejtorisë.</w:t>
      </w:r>
    </w:p>
    <w:p w14:paraId="3D603EDC" w14:textId="77777777" w:rsidR="00587EE9" w:rsidRPr="00056200" w:rsidRDefault="00587EE9" w:rsidP="00587EE9">
      <w:pPr>
        <w:jc w:val="both"/>
        <w:rPr>
          <w:rFonts w:ascii="Garamond" w:hAnsi="Garamond"/>
        </w:rPr>
      </w:pPr>
    </w:p>
    <w:p w14:paraId="30584C86" w14:textId="77777777" w:rsidR="00587EE9" w:rsidRPr="00056200" w:rsidRDefault="00587EE9" w:rsidP="00587EE9">
      <w:pPr>
        <w:jc w:val="both"/>
        <w:rPr>
          <w:rFonts w:ascii="Garamond" w:hAnsi="Garamond"/>
        </w:rPr>
      </w:pPr>
      <w:r w:rsidRPr="00056200">
        <w:rPr>
          <w:rFonts w:ascii="Garamond" w:hAnsi="Garamond"/>
          <w:b/>
        </w:rPr>
        <w:t xml:space="preserve">2. </w:t>
      </w:r>
      <w:r w:rsidRPr="00056200">
        <w:rPr>
          <w:rFonts w:ascii="Garamond" w:hAnsi="Garamond"/>
          <w:bCs/>
        </w:rPr>
        <w:t>Anëtarsimi në biblotekë</w:t>
      </w:r>
      <w:r w:rsidRPr="00056200">
        <w:rPr>
          <w:rFonts w:ascii="Garamond" w:hAnsi="Garamond"/>
        </w:rPr>
        <w:t xml:space="preserve"> dhe Shfrytëzimi i hapësirës publike të Qen</w:t>
      </w:r>
      <w:r>
        <w:rPr>
          <w:rFonts w:ascii="Garamond" w:hAnsi="Garamond"/>
        </w:rPr>
        <w:t>drës Multiprofesionale në Novoselle</w:t>
      </w:r>
      <w:r w:rsidRPr="00056200">
        <w:rPr>
          <w:rFonts w:ascii="Garamond" w:hAnsi="Garamond"/>
        </w:rPr>
        <w:t xml:space="preserve"> bëhet me pagesë e cila shumë është caktuar në tabelën nr. 29 të kësaj rregullore.</w:t>
      </w:r>
    </w:p>
    <w:p w14:paraId="467C78E9" w14:textId="77777777" w:rsidR="00587EE9" w:rsidRPr="00056200" w:rsidRDefault="00587EE9" w:rsidP="00587EE9">
      <w:pPr>
        <w:rPr>
          <w:rFonts w:ascii="Garamond" w:hAnsi="Garamond"/>
          <w:b/>
        </w:rPr>
      </w:pPr>
      <w:r w:rsidRPr="00056200">
        <w:rPr>
          <w:rFonts w:ascii="Garamond" w:hAnsi="Garamond"/>
          <w:b/>
        </w:rPr>
        <w:t>Tabela Nr. 29</w:t>
      </w:r>
    </w:p>
    <w:tbl>
      <w:tblPr>
        <w:tblStyle w:val="TableGrid"/>
        <w:tblW w:w="9802" w:type="dxa"/>
        <w:tblLook w:val="04A0" w:firstRow="1" w:lastRow="0" w:firstColumn="1" w:lastColumn="0" w:noHBand="0" w:noVBand="1"/>
      </w:tblPr>
      <w:tblGrid>
        <w:gridCol w:w="1118"/>
        <w:gridCol w:w="6678"/>
        <w:gridCol w:w="2006"/>
      </w:tblGrid>
      <w:tr w:rsidR="00587EE9" w:rsidRPr="00056200" w14:paraId="3D373491" w14:textId="77777777" w:rsidTr="00036671">
        <w:trPr>
          <w:trHeight w:val="366"/>
        </w:trPr>
        <w:tc>
          <w:tcPr>
            <w:tcW w:w="1118" w:type="dxa"/>
          </w:tcPr>
          <w:p w14:paraId="30376062" w14:textId="77777777" w:rsidR="00587EE9" w:rsidRPr="00056200" w:rsidRDefault="00587EE9" w:rsidP="00036671">
            <w:pPr>
              <w:rPr>
                <w:rFonts w:ascii="Garamond" w:hAnsi="Garamond"/>
                <w:b/>
                <w:sz w:val="24"/>
                <w:szCs w:val="24"/>
              </w:rPr>
            </w:pPr>
            <w:r w:rsidRPr="00056200">
              <w:rPr>
                <w:rFonts w:ascii="Garamond" w:hAnsi="Garamond"/>
                <w:b/>
                <w:sz w:val="24"/>
                <w:szCs w:val="24"/>
              </w:rPr>
              <w:t>Nr</w:t>
            </w:r>
          </w:p>
        </w:tc>
        <w:tc>
          <w:tcPr>
            <w:tcW w:w="6678" w:type="dxa"/>
          </w:tcPr>
          <w:p w14:paraId="57794BFE" w14:textId="77777777" w:rsidR="00587EE9" w:rsidRPr="00056200" w:rsidRDefault="00587EE9" w:rsidP="00036671">
            <w:pPr>
              <w:rPr>
                <w:rFonts w:ascii="Garamond" w:hAnsi="Garamond"/>
                <w:b/>
                <w:sz w:val="24"/>
                <w:szCs w:val="24"/>
              </w:rPr>
            </w:pPr>
            <w:r w:rsidRPr="00056200">
              <w:rPr>
                <w:rFonts w:ascii="Garamond" w:hAnsi="Garamond"/>
                <w:b/>
                <w:sz w:val="24"/>
                <w:szCs w:val="24"/>
              </w:rPr>
              <w:t>Tarifa për shfrytëzimin e hapësirës të bibliotekës së dhe literaturës së saj</w:t>
            </w:r>
          </w:p>
        </w:tc>
        <w:tc>
          <w:tcPr>
            <w:tcW w:w="2006" w:type="dxa"/>
          </w:tcPr>
          <w:p w14:paraId="6365388C" w14:textId="77777777" w:rsidR="00587EE9" w:rsidRPr="00056200" w:rsidRDefault="00587EE9" w:rsidP="00036671">
            <w:pPr>
              <w:rPr>
                <w:rFonts w:ascii="Garamond" w:hAnsi="Garamond"/>
                <w:b/>
                <w:sz w:val="24"/>
                <w:szCs w:val="24"/>
              </w:rPr>
            </w:pPr>
            <w:r w:rsidRPr="00056200">
              <w:rPr>
                <w:rFonts w:ascii="Garamond" w:hAnsi="Garamond"/>
                <w:b/>
                <w:sz w:val="24"/>
                <w:szCs w:val="24"/>
              </w:rPr>
              <w:t>Shuma</w:t>
            </w:r>
          </w:p>
        </w:tc>
      </w:tr>
      <w:tr w:rsidR="00587EE9" w:rsidRPr="00056200" w14:paraId="3D342794" w14:textId="77777777" w:rsidTr="00036671">
        <w:trPr>
          <w:trHeight w:val="366"/>
        </w:trPr>
        <w:tc>
          <w:tcPr>
            <w:tcW w:w="1118" w:type="dxa"/>
          </w:tcPr>
          <w:p w14:paraId="09E87320" w14:textId="77777777" w:rsidR="00587EE9" w:rsidRPr="00056200" w:rsidRDefault="00587EE9" w:rsidP="00036671">
            <w:pPr>
              <w:rPr>
                <w:rFonts w:ascii="Garamond" w:hAnsi="Garamond"/>
                <w:b/>
                <w:sz w:val="24"/>
                <w:szCs w:val="24"/>
              </w:rPr>
            </w:pPr>
            <w:r w:rsidRPr="00056200">
              <w:rPr>
                <w:rFonts w:ascii="Garamond" w:hAnsi="Garamond"/>
                <w:b/>
                <w:sz w:val="24"/>
                <w:szCs w:val="24"/>
              </w:rPr>
              <w:t>1</w:t>
            </w:r>
          </w:p>
        </w:tc>
        <w:tc>
          <w:tcPr>
            <w:tcW w:w="6678" w:type="dxa"/>
          </w:tcPr>
          <w:p w14:paraId="35953AF0" w14:textId="77777777" w:rsidR="00587EE9" w:rsidRPr="00056200" w:rsidRDefault="00587EE9" w:rsidP="00490826">
            <w:pPr>
              <w:jc w:val="left"/>
              <w:rPr>
                <w:rFonts w:ascii="Garamond" w:hAnsi="Garamond"/>
                <w:b/>
                <w:sz w:val="24"/>
                <w:szCs w:val="24"/>
              </w:rPr>
            </w:pPr>
            <w:r w:rsidRPr="00056200">
              <w:rPr>
                <w:rFonts w:ascii="Garamond" w:hAnsi="Garamond"/>
                <w:sz w:val="24"/>
                <w:szCs w:val="24"/>
              </w:rPr>
              <w:t>Dhënja në shftytëzim e hapsirave për aktivitet promovues</w:t>
            </w:r>
          </w:p>
        </w:tc>
        <w:tc>
          <w:tcPr>
            <w:tcW w:w="2006" w:type="dxa"/>
          </w:tcPr>
          <w:p w14:paraId="3902D863" w14:textId="77777777" w:rsidR="00587EE9" w:rsidRPr="00056200" w:rsidRDefault="00587EE9" w:rsidP="00036671">
            <w:pPr>
              <w:rPr>
                <w:rFonts w:ascii="Garamond" w:hAnsi="Garamond"/>
                <w:b/>
                <w:sz w:val="24"/>
                <w:szCs w:val="24"/>
              </w:rPr>
            </w:pPr>
            <w:r w:rsidRPr="00056200">
              <w:rPr>
                <w:rFonts w:ascii="Garamond" w:hAnsi="Garamond"/>
                <w:sz w:val="24"/>
                <w:szCs w:val="24"/>
              </w:rPr>
              <w:t>50.00 €</w:t>
            </w:r>
          </w:p>
        </w:tc>
      </w:tr>
      <w:tr w:rsidR="00587EE9" w:rsidRPr="00056200" w14:paraId="30CA29C6" w14:textId="77777777" w:rsidTr="00036671">
        <w:trPr>
          <w:trHeight w:val="366"/>
        </w:trPr>
        <w:tc>
          <w:tcPr>
            <w:tcW w:w="1118" w:type="dxa"/>
          </w:tcPr>
          <w:p w14:paraId="14DF3BE6" w14:textId="77777777" w:rsidR="00587EE9" w:rsidRPr="00056200" w:rsidRDefault="00587EE9" w:rsidP="00036671">
            <w:pPr>
              <w:rPr>
                <w:rFonts w:ascii="Garamond" w:hAnsi="Garamond"/>
                <w:b/>
                <w:sz w:val="24"/>
                <w:szCs w:val="24"/>
              </w:rPr>
            </w:pPr>
            <w:r w:rsidRPr="00056200">
              <w:rPr>
                <w:rFonts w:ascii="Garamond" w:hAnsi="Garamond"/>
                <w:b/>
                <w:sz w:val="24"/>
                <w:szCs w:val="24"/>
              </w:rPr>
              <w:t>2</w:t>
            </w:r>
          </w:p>
        </w:tc>
        <w:tc>
          <w:tcPr>
            <w:tcW w:w="6678" w:type="dxa"/>
          </w:tcPr>
          <w:p w14:paraId="5309A5F1" w14:textId="77777777" w:rsidR="00587EE9" w:rsidRPr="00056200" w:rsidRDefault="00587EE9" w:rsidP="00490826">
            <w:pPr>
              <w:jc w:val="left"/>
              <w:rPr>
                <w:rFonts w:ascii="Garamond" w:hAnsi="Garamond"/>
                <w:b/>
                <w:sz w:val="24"/>
                <w:szCs w:val="24"/>
              </w:rPr>
            </w:pPr>
            <w:r w:rsidRPr="00056200">
              <w:rPr>
                <w:rFonts w:ascii="Garamond" w:hAnsi="Garamond"/>
                <w:sz w:val="24"/>
                <w:szCs w:val="24"/>
              </w:rPr>
              <w:t>Sektori për të rritur</w:t>
            </w:r>
          </w:p>
        </w:tc>
        <w:tc>
          <w:tcPr>
            <w:tcW w:w="2006" w:type="dxa"/>
          </w:tcPr>
          <w:p w14:paraId="34300204" w14:textId="77777777" w:rsidR="00587EE9" w:rsidRPr="00056200" w:rsidRDefault="00587EE9" w:rsidP="00036671">
            <w:pPr>
              <w:rPr>
                <w:rFonts w:ascii="Garamond" w:hAnsi="Garamond"/>
                <w:b/>
                <w:sz w:val="24"/>
                <w:szCs w:val="24"/>
              </w:rPr>
            </w:pPr>
            <w:r w:rsidRPr="00056200">
              <w:rPr>
                <w:rFonts w:ascii="Garamond" w:hAnsi="Garamond"/>
                <w:sz w:val="24"/>
                <w:szCs w:val="24"/>
              </w:rPr>
              <w:t>Gratis</w:t>
            </w:r>
          </w:p>
        </w:tc>
      </w:tr>
      <w:tr w:rsidR="00587EE9" w:rsidRPr="00056200" w14:paraId="6CF4EBA8" w14:textId="77777777" w:rsidTr="00036671">
        <w:trPr>
          <w:trHeight w:val="366"/>
        </w:trPr>
        <w:tc>
          <w:tcPr>
            <w:tcW w:w="1118" w:type="dxa"/>
          </w:tcPr>
          <w:p w14:paraId="56B14DFF" w14:textId="77777777" w:rsidR="00587EE9" w:rsidRPr="00056200" w:rsidRDefault="00587EE9" w:rsidP="00036671">
            <w:pPr>
              <w:rPr>
                <w:rFonts w:ascii="Garamond" w:hAnsi="Garamond"/>
                <w:b/>
                <w:sz w:val="24"/>
                <w:szCs w:val="24"/>
              </w:rPr>
            </w:pPr>
            <w:r w:rsidRPr="00056200">
              <w:rPr>
                <w:rFonts w:ascii="Garamond" w:hAnsi="Garamond"/>
                <w:b/>
                <w:sz w:val="24"/>
                <w:szCs w:val="24"/>
              </w:rPr>
              <w:t>3</w:t>
            </w:r>
          </w:p>
        </w:tc>
        <w:tc>
          <w:tcPr>
            <w:tcW w:w="6678" w:type="dxa"/>
          </w:tcPr>
          <w:p w14:paraId="6B0A0AE6" w14:textId="77777777" w:rsidR="00587EE9" w:rsidRPr="00056200" w:rsidRDefault="00587EE9" w:rsidP="00490826">
            <w:pPr>
              <w:jc w:val="left"/>
              <w:rPr>
                <w:rFonts w:ascii="Garamond" w:hAnsi="Garamond"/>
                <w:b/>
                <w:sz w:val="24"/>
                <w:szCs w:val="24"/>
              </w:rPr>
            </w:pPr>
            <w:r w:rsidRPr="00056200">
              <w:rPr>
                <w:rFonts w:ascii="Garamond" w:hAnsi="Garamond"/>
                <w:sz w:val="24"/>
                <w:szCs w:val="24"/>
              </w:rPr>
              <w:t>Sektori për fëmijë</w:t>
            </w:r>
          </w:p>
        </w:tc>
        <w:tc>
          <w:tcPr>
            <w:tcW w:w="2006" w:type="dxa"/>
          </w:tcPr>
          <w:p w14:paraId="7B50FC88" w14:textId="77777777" w:rsidR="00587EE9" w:rsidRPr="00056200" w:rsidRDefault="00587EE9" w:rsidP="00036671">
            <w:pPr>
              <w:rPr>
                <w:rFonts w:ascii="Garamond" w:hAnsi="Garamond"/>
                <w:b/>
                <w:sz w:val="24"/>
                <w:szCs w:val="24"/>
              </w:rPr>
            </w:pPr>
            <w:r w:rsidRPr="00056200">
              <w:rPr>
                <w:rFonts w:ascii="Garamond" w:hAnsi="Garamond"/>
                <w:sz w:val="24"/>
                <w:szCs w:val="24"/>
              </w:rPr>
              <w:t>Gratis</w:t>
            </w:r>
          </w:p>
        </w:tc>
      </w:tr>
    </w:tbl>
    <w:p w14:paraId="20FEDC1A" w14:textId="77777777" w:rsidR="00E21185" w:rsidRDefault="00E21185" w:rsidP="00587EE9">
      <w:pPr>
        <w:rPr>
          <w:rFonts w:ascii="Garamond" w:hAnsi="Garamond"/>
          <w:b/>
        </w:rPr>
      </w:pPr>
    </w:p>
    <w:p w14:paraId="0B018EC9" w14:textId="6C4E922E" w:rsidR="00587EE9" w:rsidRDefault="00587EE9" w:rsidP="00E21185">
      <w:pPr>
        <w:pStyle w:val="Tarifa02"/>
      </w:pPr>
      <w:bookmarkStart w:id="275" w:name="_Toc127191787"/>
      <w:r w:rsidRPr="00056200">
        <w:t xml:space="preserve">Neni </w:t>
      </w:r>
      <w:r w:rsidR="00851CC6">
        <w:t>54</w:t>
      </w:r>
      <w:bookmarkEnd w:id="275"/>
    </w:p>
    <w:p w14:paraId="1D4AEC85" w14:textId="77777777" w:rsidR="00E21185" w:rsidRPr="00E21185" w:rsidRDefault="00E21185" w:rsidP="00E21185">
      <w:pPr>
        <w:pStyle w:val="Heading1"/>
      </w:pPr>
    </w:p>
    <w:p w14:paraId="55CF6725" w14:textId="77777777" w:rsidR="00587EE9" w:rsidRPr="00056200" w:rsidRDefault="00587EE9" w:rsidP="00587EE9">
      <w:pPr>
        <w:jc w:val="both"/>
        <w:rPr>
          <w:rFonts w:ascii="Garamond" w:hAnsi="Garamond"/>
        </w:rPr>
      </w:pPr>
      <w:r w:rsidRPr="00056200">
        <w:rPr>
          <w:rFonts w:ascii="Garamond" w:hAnsi="Garamond"/>
          <w:b/>
        </w:rPr>
        <w:t xml:space="preserve">1. </w:t>
      </w:r>
      <w:r w:rsidRPr="00056200">
        <w:rPr>
          <w:rFonts w:ascii="Garamond" w:hAnsi="Garamond"/>
        </w:rPr>
        <w:t>Hapësirat publike të Biblotekës “Azem Shkreli” kanë të drejtë ta shfrytëzojnë të gjithë qytetarët sipas procedurave administrative të caktuara nga ana e drejtorisë.</w:t>
      </w:r>
    </w:p>
    <w:p w14:paraId="10B4E424" w14:textId="77777777" w:rsidR="00587EE9" w:rsidRPr="00056200" w:rsidRDefault="00587EE9" w:rsidP="00587EE9">
      <w:pPr>
        <w:jc w:val="both"/>
        <w:rPr>
          <w:rFonts w:ascii="Garamond" w:hAnsi="Garamond"/>
        </w:rPr>
      </w:pPr>
    </w:p>
    <w:p w14:paraId="06A0E990" w14:textId="77777777" w:rsidR="00587EE9" w:rsidRPr="00056200" w:rsidRDefault="00587EE9" w:rsidP="00587EE9">
      <w:pPr>
        <w:jc w:val="both"/>
        <w:rPr>
          <w:rFonts w:ascii="Garamond" w:hAnsi="Garamond"/>
        </w:rPr>
      </w:pPr>
      <w:r w:rsidRPr="00056200">
        <w:rPr>
          <w:rFonts w:ascii="Garamond" w:hAnsi="Garamond"/>
          <w:b/>
        </w:rPr>
        <w:t xml:space="preserve">2. </w:t>
      </w:r>
      <w:r w:rsidRPr="00056200">
        <w:rPr>
          <w:rFonts w:ascii="Garamond" w:hAnsi="Garamond"/>
          <w:bCs/>
        </w:rPr>
        <w:t>Anëtarsimi në biblotekë</w:t>
      </w:r>
      <w:r w:rsidRPr="00056200">
        <w:rPr>
          <w:rFonts w:ascii="Garamond" w:hAnsi="Garamond"/>
        </w:rPr>
        <w:t xml:space="preserve"> dhe Shfrytëzimi i hapësirës publike të Biblotekës “Azem Shkreli” bëhet me pagesë e cila shumë është caktuar në tabelën nr. 30 të kësaj rregullore.</w:t>
      </w:r>
    </w:p>
    <w:p w14:paraId="662CDA6E" w14:textId="77777777" w:rsidR="00587EE9" w:rsidRPr="00056200" w:rsidRDefault="00587EE9" w:rsidP="00587EE9">
      <w:pPr>
        <w:rPr>
          <w:rFonts w:ascii="Garamond" w:hAnsi="Garamond"/>
          <w:b/>
        </w:rPr>
      </w:pPr>
      <w:r w:rsidRPr="00056200">
        <w:rPr>
          <w:rFonts w:ascii="Garamond" w:hAnsi="Garamond"/>
          <w:b/>
        </w:rPr>
        <w:t>Tabela Nr. 30</w:t>
      </w:r>
    </w:p>
    <w:tbl>
      <w:tblPr>
        <w:tblStyle w:val="TableGrid"/>
        <w:tblW w:w="9802" w:type="dxa"/>
        <w:tblLook w:val="04A0" w:firstRow="1" w:lastRow="0" w:firstColumn="1" w:lastColumn="0" w:noHBand="0" w:noVBand="1"/>
      </w:tblPr>
      <w:tblGrid>
        <w:gridCol w:w="1118"/>
        <w:gridCol w:w="6678"/>
        <w:gridCol w:w="2006"/>
      </w:tblGrid>
      <w:tr w:rsidR="00587EE9" w:rsidRPr="00056200" w14:paraId="3498C835" w14:textId="77777777" w:rsidTr="00036671">
        <w:trPr>
          <w:trHeight w:val="366"/>
        </w:trPr>
        <w:tc>
          <w:tcPr>
            <w:tcW w:w="1118" w:type="dxa"/>
          </w:tcPr>
          <w:p w14:paraId="61C492BD" w14:textId="77777777" w:rsidR="00587EE9" w:rsidRPr="00056200" w:rsidRDefault="00587EE9" w:rsidP="00036671">
            <w:pPr>
              <w:rPr>
                <w:rFonts w:ascii="Garamond" w:hAnsi="Garamond"/>
                <w:b/>
                <w:sz w:val="24"/>
                <w:szCs w:val="24"/>
              </w:rPr>
            </w:pPr>
            <w:r w:rsidRPr="00056200">
              <w:rPr>
                <w:rFonts w:ascii="Garamond" w:hAnsi="Garamond"/>
                <w:b/>
                <w:sz w:val="24"/>
                <w:szCs w:val="24"/>
              </w:rPr>
              <w:t>Nr</w:t>
            </w:r>
          </w:p>
        </w:tc>
        <w:tc>
          <w:tcPr>
            <w:tcW w:w="6678" w:type="dxa"/>
          </w:tcPr>
          <w:p w14:paraId="4D3E4243" w14:textId="77777777" w:rsidR="00587EE9" w:rsidRPr="00056200" w:rsidRDefault="00587EE9" w:rsidP="00036671">
            <w:pPr>
              <w:rPr>
                <w:rFonts w:ascii="Garamond" w:hAnsi="Garamond"/>
                <w:b/>
                <w:sz w:val="24"/>
                <w:szCs w:val="24"/>
              </w:rPr>
            </w:pPr>
            <w:r w:rsidRPr="00056200">
              <w:rPr>
                <w:rFonts w:ascii="Garamond" w:hAnsi="Garamond"/>
                <w:b/>
                <w:sz w:val="24"/>
                <w:szCs w:val="24"/>
              </w:rPr>
              <w:t>Tarifa për shfrytëzimin e hapësirës të bibliotekës së dhe literaturës së saj</w:t>
            </w:r>
          </w:p>
        </w:tc>
        <w:tc>
          <w:tcPr>
            <w:tcW w:w="2006" w:type="dxa"/>
          </w:tcPr>
          <w:p w14:paraId="6880E9DE" w14:textId="77777777" w:rsidR="00587EE9" w:rsidRPr="00056200" w:rsidRDefault="00587EE9" w:rsidP="00036671">
            <w:pPr>
              <w:rPr>
                <w:rFonts w:ascii="Garamond" w:hAnsi="Garamond"/>
                <w:b/>
                <w:sz w:val="24"/>
                <w:szCs w:val="24"/>
              </w:rPr>
            </w:pPr>
            <w:r w:rsidRPr="00056200">
              <w:rPr>
                <w:rFonts w:ascii="Garamond" w:hAnsi="Garamond"/>
                <w:b/>
                <w:sz w:val="24"/>
                <w:szCs w:val="24"/>
              </w:rPr>
              <w:t>Shuma</w:t>
            </w:r>
          </w:p>
        </w:tc>
      </w:tr>
      <w:tr w:rsidR="00587EE9" w:rsidRPr="00056200" w14:paraId="0F683300" w14:textId="77777777" w:rsidTr="00036671">
        <w:trPr>
          <w:trHeight w:val="366"/>
        </w:trPr>
        <w:tc>
          <w:tcPr>
            <w:tcW w:w="1118" w:type="dxa"/>
          </w:tcPr>
          <w:p w14:paraId="64457BEF" w14:textId="77777777" w:rsidR="00587EE9" w:rsidRPr="00056200" w:rsidRDefault="00587EE9" w:rsidP="00036671">
            <w:pPr>
              <w:rPr>
                <w:rFonts w:ascii="Garamond" w:hAnsi="Garamond"/>
                <w:bCs/>
                <w:sz w:val="24"/>
                <w:szCs w:val="24"/>
              </w:rPr>
            </w:pPr>
            <w:r w:rsidRPr="00056200">
              <w:rPr>
                <w:rFonts w:ascii="Garamond" w:hAnsi="Garamond"/>
                <w:bCs/>
                <w:sz w:val="24"/>
                <w:szCs w:val="24"/>
              </w:rPr>
              <w:t>1</w:t>
            </w:r>
          </w:p>
        </w:tc>
        <w:tc>
          <w:tcPr>
            <w:tcW w:w="6678" w:type="dxa"/>
          </w:tcPr>
          <w:p w14:paraId="58B06221" w14:textId="77777777" w:rsidR="00587EE9" w:rsidRPr="00056200" w:rsidRDefault="00587EE9" w:rsidP="00490826">
            <w:pPr>
              <w:jc w:val="left"/>
              <w:rPr>
                <w:rFonts w:ascii="Garamond" w:hAnsi="Garamond"/>
                <w:b/>
                <w:sz w:val="24"/>
                <w:szCs w:val="24"/>
              </w:rPr>
            </w:pPr>
            <w:r w:rsidRPr="00056200">
              <w:rPr>
                <w:rFonts w:ascii="Garamond" w:hAnsi="Garamond"/>
                <w:sz w:val="24"/>
                <w:szCs w:val="24"/>
              </w:rPr>
              <w:t>Sektori për të rritur</w:t>
            </w:r>
          </w:p>
        </w:tc>
        <w:tc>
          <w:tcPr>
            <w:tcW w:w="2006" w:type="dxa"/>
          </w:tcPr>
          <w:p w14:paraId="01B171D2" w14:textId="77777777" w:rsidR="00587EE9" w:rsidRPr="00056200" w:rsidRDefault="00587EE9" w:rsidP="00036671">
            <w:pPr>
              <w:rPr>
                <w:rFonts w:ascii="Garamond" w:hAnsi="Garamond"/>
                <w:b/>
                <w:sz w:val="24"/>
                <w:szCs w:val="24"/>
              </w:rPr>
            </w:pPr>
            <w:r w:rsidRPr="00056200">
              <w:rPr>
                <w:rFonts w:ascii="Garamond" w:hAnsi="Garamond"/>
                <w:sz w:val="24"/>
                <w:szCs w:val="24"/>
              </w:rPr>
              <w:t>1.00 €</w:t>
            </w:r>
          </w:p>
        </w:tc>
      </w:tr>
      <w:tr w:rsidR="00587EE9" w:rsidRPr="00056200" w14:paraId="3DD1B7BC" w14:textId="77777777" w:rsidTr="00036671">
        <w:trPr>
          <w:trHeight w:val="366"/>
        </w:trPr>
        <w:tc>
          <w:tcPr>
            <w:tcW w:w="1118" w:type="dxa"/>
          </w:tcPr>
          <w:p w14:paraId="2B7932D6" w14:textId="77777777" w:rsidR="00587EE9" w:rsidRPr="00056200" w:rsidRDefault="00587EE9" w:rsidP="00036671">
            <w:pPr>
              <w:rPr>
                <w:rFonts w:ascii="Garamond" w:hAnsi="Garamond"/>
                <w:bCs/>
                <w:sz w:val="24"/>
                <w:szCs w:val="24"/>
              </w:rPr>
            </w:pPr>
            <w:r w:rsidRPr="00056200">
              <w:rPr>
                <w:rFonts w:ascii="Garamond" w:hAnsi="Garamond"/>
                <w:bCs/>
                <w:sz w:val="24"/>
                <w:szCs w:val="24"/>
              </w:rPr>
              <w:t>2</w:t>
            </w:r>
          </w:p>
        </w:tc>
        <w:tc>
          <w:tcPr>
            <w:tcW w:w="6678" w:type="dxa"/>
          </w:tcPr>
          <w:p w14:paraId="63A0102F" w14:textId="77777777" w:rsidR="00587EE9" w:rsidRPr="00056200" w:rsidRDefault="00587EE9" w:rsidP="00490826">
            <w:pPr>
              <w:jc w:val="left"/>
              <w:rPr>
                <w:rFonts w:ascii="Garamond" w:hAnsi="Garamond"/>
                <w:b/>
                <w:sz w:val="24"/>
                <w:szCs w:val="24"/>
              </w:rPr>
            </w:pPr>
            <w:r w:rsidRPr="00056200">
              <w:rPr>
                <w:rFonts w:ascii="Garamond" w:hAnsi="Garamond"/>
                <w:sz w:val="24"/>
                <w:szCs w:val="24"/>
              </w:rPr>
              <w:t>Sektori për fëmijë</w:t>
            </w:r>
          </w:p>
        </w:tc>
        <w:tc>
          <w:tcPr>
            <w:tcW w:w="2006" w:type="dxa"/>
          </w:tcPr>
          <w:p w14:paraId="0E99D01E" w14:textId="77777777" w:rsidR="00587EE9" w:rsidRPr="00056200" w:rsidRDefault="00587EE9" w:rsidP="00036671">
            <w:pPr>
              <w:rPr>
                <w:rFonts w:ascii="Garamond" w:hAnsi="Garamond"/>
                <w:b/>
                <w:sz w:val="24"/>
                <w:szCs w:val="24"/>
              </w:rPr>
            </w:pPr>
            <w:r w:rsidRPr="00056200">
              <w:rPr>
                <w:rFonts w:ascii="Garamond" w:hAnsi="Garamond"/>
                <w:sz w:val="24"/>
                <w:szCs w:val="24"/>
              </w:rPr>
              <w:t>Gratis</w:t>
            </w:r>
          </w:p>
        </w:tc>
      </w:tr>
      <w:tr w:rsidR="00587EE9" w:rsidRPr="00056200" w14:paraId="4C9128D3" w14:textId="77777777" w:rsidTr="00036671">
        <w:trPr>
          <w:trHeight w:val="366"/>
        </w:trPr>
        <w:tc>
          <w:tcPr>
            <w:tcW w:w="1118" w:type="dxa"/>
          </w:tcPr>
          <w:p w14:paraId="318280EA" w14:textId="77777777" w:rsidR="00587EE9" w:rsidRPr="00056200" w:rsidRDefault="00587EE9" w:rsidP="00036671">
            <w:pPr>
              <w:rPr>
                <w:rFonts w:ascii="Garamond" w:hAnsi="Garamond"/>
                <w:bCs/>
                <w:sz w:val="24"/>
                <w:szCs w:val="24"/>
              </w:rPr>
            </w:pPr>
            <w:r w:rsidRPr="00056200">
              <w:rPr>
                <w:rFonts w:ascii="Garamond" w:hAnsi="Garamond"/>
                <w:bCs/>
                <w:sz w:val="24"/>
                <w:szCs w:val="24"/>
              </w:rPr>
              <w:t>3</w:t>
            </w:r>
          </w:p>
        </w:tc>
        <w:tc>
          <w:tcPr>
            <w:tcW w:w="6678" w:type="dxa"/>
          </w:tcPr>
          <w:p w14:paraId="76984DC6" w14:textId="77777777" w:rsidR="00587EE9" w:rsidRPr="00056200" w:rsidRDefault="00587EE9" w:rsidP="00490826">
            <w:pPr>
              <w:jc w:val="left"/>
              <w:rPr>
                <w:rFonts w:ascii="Garamond" w:hAnsi="Garamond" w:cs="Calibri Light"/>
                <w:bCs/>
                <w:sz w:val="24"/>
                <w:szCs w:val="24"/>
              </w:rPr>
            </w:pPr>
            <w:r w:rsidRPr="00056200">
              <w:rPr>
                <w:rFonts w:ascii="Garamond" w:hAnsi="Garamond" w:cs="Calibri Light"/>
                <w:sz w:val="24"/>
                <w:szCs w:val="24"/>
              </w:rPr>
              <w:t xml:space="preserve">Shfrytëzimi i literaturës profesionale / Regjistrimi </w:t>
            </w:r>
          </w:p>
        </w:tc>
        <w:tc>
          <w:tcPr>
            <w:tcW w:w="2006" w:type="dxa"/>
          </w:tcPr>
          <w:p w14:paraId="4BEC8AAF" w14:textId="77777777" w:rsidR="00587EE9" w:rsidRPr="00056200" w:rsidRDefault="00587EE9" w:rsidP="00036671">
            <w:pPr>
              <w:rPr>
                <w:rFonts w:ascii="Garamond" w:hAnsi="Garamond"/>
                <w:sz w:val="24"/>
                <w:szCs w:val="24"/>
              </w:rPr>
            </w:pPr>
            <w:r w:rsidRPr="00056200">
              <w:rPr>
                <w:rFonts w:ascii="Garamond" w:hAnsi="Garamond"/>
                <w:sz w:val="24"/>
                <w:szCs w:val="24"/>
              </w:rPr>
              <w:t>1.00 €</w:t>
            </w:r>
          </w:p>
        </w:tc>
      </w:tr>
      <w:tr w:rsidR="00587EE9" w:rsidRPr="00056200" w14:paraId="08141A1F" w14:textId="77777777" w:rsidTr="00036671">
        <w:trPr>
          <w:trHeight w:val="366"/>
        </w:trPr>
        <w:tc>
          <w:tcPr>
            <w:tcW w:w="1118" w:type="dxa"/>
          </w:tcPr>
          <w:p w14:paraId="77D80AE7" w14:textId="77777777" w:rsidR="00587EE9" w:rsidRPr="00056200" w:rsidRDefault="00587EE9" w:rsidP="00036671">
            <w:pPr>
              <w:rPr>
                <w:rFonts w:ascii="Garamond" w:hAnsi="Garamond"/>
                <w:bCs/>
                <w:sz w:val="24"/>
                <w:szCs w:val="24"/>
              </w:rPr>
            </w:pPr>
            <w:r w:rsidRPr="00056200">
              <w:rPr>
                <w:rFonts w:ascii="Garamond" w:hAnsi="Garamond"/>
                <w:bCs/>
                <w:sz w:val="24"/>
                <w:szCs w:val="24"/>
              </w:rPr>
              <w:t>4</w:t>
            </w:r>
          </w:p>
        </w:tc>
        <w:tc>
          <w:tcPr>
            <w:tcW w:w="6678" w:type="dxa"/>
          </w:tcPr>
          <w:p w14:paraId="36274178" w14:textId="77777777" w:rsidR="00587EE9" w:rsidRPr="00056200" w:rsidRDefault="00587EE9" w:rsidP="00490826">
            <w:pPr>
              <w:jc w:val="left"/>
              <w:rPr>
                <w:rFonts w:ascii="Garamond" w:hAnsi="Garamond"/>
                <w:bCs/>
                <w:sz w:val="24"/>
                <w:szCs w:val="24"/>
              </w:rPr>
            </w:pPr>
            <w:r w:rsidRPr="00056200">
              <w:rPr>
                <w:rFonts w:ascii="Garamond" w:hAnsi="Garamond"/>
                <w:bCs/>
                <w:sz w:val="24"/>
                <w:szCs w:val="24"/>
              </w:rPr>
              <w:t>Organizimi i promovimit të librave</w:t>
            </w:r>
          </w:p>
        </w:tc>
        <w:tc>
          <w:tcPr>
            <w:tcW w:w="2006" w:type="dxa"/>
          </w:tcPr>
          <w:p w14:paraId="1B0774AF" w14:textId="77777777" w:rsidR="00587EE9" w:rsidRPr="00056200" w:rsidRDefault="00587EE9" w:rsidP="00036671">
            <w:pPr>
              <w:rPr>
                <w:rFonts w:ascii="Garamond" w:hAnsi="Garamond"/>
                <w:sz w:val="24"/>
                <w:szCs w:val="24"/>
              </w:rPr>
            </w:pPr>
            <w:r w:rsidRPr="00056200">
              <w:rPr>
                <w:rFonts w:ascii="Garamond" w:hAnsi="Garamond"/>
                <w:sz w:val="24"/>
                <w:szCs w:val="24"/>
              </w:rPr>
              <w:t>Gratis</w:t>
            </w:r>
          </w:p>
        </w:tc>
      </w:tr>
    </w:tbl>
    <w:p w14:paraId="063AC1C0" w14:textId="77777777" w:rsidR="00587EE9" w:rsidRPr="00056200" w:rsidRDefault="00587EE9" w:rsidP="00587EE9">
      <w:pPr>
        <w:rPr>
          <w:rFonts w:ascii="Garamond" w:hAnsi="Garamond"/>
        </w:rPr>
      </w:pPr>
    </w:p>
    <w:p w14:paraId="172795DB" w14:textId="77777777" w:rsidR="00587EE9" w:rsidRPr="00056200" w:rsidRDefault="00587EE9" w:rsidP="00587EE9">
      <w:pPr>
        <w:rPr>
          <w:rFonts w:ascii="Garamond" w:hAnsi="Garamond"/>
          <w:b/>
        </w:rPr>
      </w:pPr>
    </w:p>
    <w:p w14:paraId="64ACA163" w14:textId="77777777" w:rsidR="00587EE9" w:rsidRPr="00056200" w:rsidRDefault="00587EE9" w:rsidP="00587EE9">
      <w:pPr>
        <w:rPr>
          <w:rFonts w:ascii="Garamond" w:hAnsi="Garamond"/>
          <w:b/>
        </w:rPr>
      </w:pPr>
    </w:p>
    <w:p w14:paraId="4DB840F6" w14:textId="5E605CE4" w:rsidR="00587EE9" w:rsidRDefault="00587EE9" w:rsidP="00E21185">
      <w:pPr>
        <w:pStyle w:val="Tarifa02"/>
      </w:pPr>
      <w:bookmarkStart w:id="276" w:name="_Toc127191788"/>
      <w:r w:rsidRPr="00056200">
        <w:t xml:space="preserve">Neni </w:t>
      </w:r>
      <w:r w:rsidR="00851CC6">
        <w:t>55</w:t>
      </w:r>
      <w:bookmarkEnd w:id="276"/>
      <w:r w:rsidRPr="00056200">
        <w:t xml:space="preserve"> </w:t>
      </w:r>
    </w:p>
    <w:p w14:paraId="31D887F9" w14:textId="77777777" w:rsidR="00E21185" w:rsidRPr="00E21185" w:rsidRDefault="00E21185" w:rsidP="00E21185">
      <w:pPr>
        <w:pStyle w:val="Heading1"/>
      </w:pPr>
    </w:p>
    <w:p w14:paraId="30A0E9B8" w14:textId="77777777" w:rsidR="00587EE9" w:rsidRPr="00056200" w:rsidRDefault="00587EE9" w:rsidP="00587EE9">
      <w:pPr>
        <w:jc w:val="both"/>
        <w:rPr>
          <w:rFonts w:ascii="Garamond" w:hAnsi="Garamond"/>
        </w:rPr>
      </w:pPr>
      <w:r w:rsidRPr="00056200">
        <w:rPr>
          <w:rFonts w:ascii="Garamond" w:hAnsi="Garamond"/>
          <w:b/>
        </w:rPr>
        <w:t xml:space="preserve">1. </w:t>
      </w:r>
      <w:r w:rsidRPr="00056200">
        <w:rPr>
          <w:rFonts w:ascii="Garamond" w:hAnsi="Garamond"/>
        </w:rPr>
        <w:t>Hapësirat publike të Mulliri “Haxhi Zeka” kanë të drejtë ta shfrytëzojnë të gjithë qytetarët sipas procedurave administrative të caktuara nga ana e drejtorisë.</w:t>
      </w:r>
    </w:p>
    <w:p w14:paraId="28331535" w14:textId="77777777" w:rsidR="00587EE9" w:rsidRPr="00056200" w:rsidRDefault="00587EE9" w:rsidP="00587EE9">
      <w:pPr>
        <w:rPr>
          <w:rFonts w:ascii="Garamond" w:hAnsi="Garamond"/>
          <w:b/>
        </w:rPr>
      </w:pPr>
    </w:p>
    <w:p w14:paraId="4AC1522B" w14:textId="77777777" w:rsidR="00587EE9" w:rsidRPr="00056200" w:rsidRDefault="00587EE9" w:rsidP="00587EE9">
      <w:pPr>
        <w:rPr>
          <w:rFonts w:ascii="Garamond" w:hAnsi="Garamond"/>
          <w:b/>
        </w:rPr>
      </w:pPr>
      <w:r w:rsidRPr="00056200">
        <w:rPr>
          <w:rFonts w:ascii="Garamond" w:hAnsi="Garamond"/>
          <w:b/>
        </w:rPr>
        <w:t>Tabela Nr. 31</w:t>
      </w:r>
    </w:p>
    <w:tbl>
      <w:tblPr>
        <w:tblStyle w:val="TableGrid"/>
        <w:tblW w:w="9802" w:type="dxa"/>
        <w:tblLook w:val="04A0" w:firstRow="1" w:lastRow="0" w:firstColumn="1" w:lastColumn="0" w:noHBand="0" w:noVBand="1"/>
      </w:tblPr>
      <w:tblGrid>
        <w:gridCol w:w="1118"/>
        <w:gridCol w:w="6678"/>
        <w:gridCol w:w="2006"/>
      </w:tblGrid>
      <w:tr w:rsidR="00587EE9" w:rsidRPr="00056200" w14:paraId="545B007D" w14:textId="77777777" w:rsidTr="00036671">
        <w:trPr>
          <w:trHeight w:val="366"/>
        </w:trPr>
        <w:tc>
          <w:tcPr>
            <w:tcW w:w="1118" w:type="dxa"/>
          </w:tcPr>
          <w:p w14:paraId="757A1322" w14:textId="77777777" w:rsidR="00587EE9" w:rsidRPr="00056200" w:rsidRDefault="00587EE9" w:rsidP="00036671">
            <w:pPr>
              <w:rPr>
                <w:rFonts w:ascii="Garamond" w:hAnsi="Garamond"/>
                <w:b/>
                <w:sz w:val="24"/>
                <w:szCs w:val="24"/>
              </w:rPr>
            </w:pPr>
            <w:r w:rsidRPr="00056200">
              <w:rPr>
                <w:rFonts w:ascii="Garamond" w:hAnsi="Garamond"/>
                <w:b/>
                <w:sz w:val="24"/>
                <w:szCs w:val="24"/>
              </w:rPr>
              <w:t>Nr</w:t>
            </w:r>
          </w:p>
        </w:tc>
        <w:tc>
          <w:tcPr>
            <w:tcW w:w="6678" w:type="dxa"/>
          </w:tcPr>
          <w:p w14:paraId="673D058C" w14:textId="77777777" w:rsidR="00587EE9" w:rsidRPr="00056200" w:rsidRDefault="00587EE9" w:rsidP="00036671">
            <w:pPr>
              <w:rPr>
                <w:rFonts w:ascii="Garamond" w:hAnsi="Garamond"/>
                <w:b/>
                <w:sz w:val="24"/>
                <w:szCs w:val="24"/>
              </w:rPr>
            </w:pPr>
            <w:r w:rsidRPr="00056200">
              <w:rPr>
                <w:rFonts w:ascii="Garamond" w:hAnsi="Garamond"/>
                <w:b/>
                <w:sz w:val="24"/>
                <w:szCs w:val="24"/>
              </w:rPr>
              <w:t>Tarifa për shfrytëzimin e hapësirës publike të Mulliri “Haxhi Zeka”</w:t>
            </w:r>
          </w:p>
        </w:tc>
        <w:tc>
          <w:tcPr>
            <w:tcW w:w="2006" w:type="dxa"/>
          </w:tcPr>
          <w:p w14:paraId="2B0AB1FD" w14:textId="77777777" w:rsidR="00587EE9" w:rsidRPr="00056200" w:rsidRDefault="00587EE9" w:rsidP="00036671">
            <w:pPr>
              <w:rPr>
                <w:rFonts w:ascii="Garamond" w:hAnsi="Garamond"/>
                <w:b/>
                <w:sz w:val="24"/>
                <w:szCs w:val="24"/>
              </w:rPr>
            </w:pPr>
            <w:r w:rsidRPr="00056200">
              <w:rPr>
                <w:rFonts w:ascii="Garamond" w:hAnsi="Garamond"/>
                <w:b/>
                <w:sz w:val="24"/>
                <w:szCs w:val="24"/>
              </w:rPr>
              <w:t>Shuma</w:t>
            </w:r>
          </w:p>
        </w:tc>
      </w:tr>
      <w:tr w:rsidR="00587EE9" w:rsidRPr="00056200" w14:paraId="7C13AC5F" w14:textId="77777777" w:rsidTr="00036671">
        <w:trPr>
          <w:trHeight w:val="366"/>
        </w:trPr>
        <w:tc>
          <w:tcPr>
            <w:tcW w:w="1118" w:type="dxa"/>
          </w:tcPr>
          <w:p w14:paraId="422EA37C" w14:textId="77777777" w:rsidR="00587EE9" w:rsidRPr="00056200" w:rsidRDefault="00587EE9" w:rsidP="00036671">
            <w:pPr>
              <w:rPr>
                <w:rFonts w:ascii="Garamond" w:hAnsi="Garamond"/>
                <w:sz w:val="24"/>
                <w:szCs w:val="24"/>
              </w:rPr>
            </w:pPr>
            <w:r w:rsidRPr="00056200">
              <w:rPr>
                <w:rFonts w:ascii="Garamond" w:hAnsi="Garamond"/>
                <w:sz w:val="24"/>
                <w:szCs w:val="24"/>
              </w:rPr>
              <w:lastRenderedPageBreak/>
              <w:t>1</w:t>
            </w:r>
          </w:p>
        </w:tc>
        <w:tc>
          <w:tcPr>
            <w:tcW w:w="6678" w:type="dxa"/>
          </w:tcPr>
          <w:p w14:paraId="1242B15A" w14:textId="77777777" w:rsidR="00587EE9" w:rsidRPr="00056200" w:rsidRDefault="00587EE9" w:rsidP="00036671">
            <w:pPr>
              <w:rPr>
                <w:rFonts w:ascii="Garamond" w:hAnsi="Garamond"/>
                <w:sz w:val="24"/>
                <w:szCs w:val="24"/>
              </w:rPr>
            </w:pPr>
            <w:r w:rsidRPr="00056200">
              <w:rPr>
                <w:rFonts w:ascii="Garamond" w:hAnsi="Garamond"/>
                <w:sz w:val="24"/>
                <w:szCs w:val="24"/>
              </w:rPr>
              <w:t>Organizimi i takimeve zyrtare, konferencave, seminareve</w:t>
            </w:r>
          </w:p>
        </w:tc>
        <w:tc>
          <w:tcPr>
            <w:tcW w:w="2006" w:type="dxa"/>
          </w:tcPr>
          <w:p w14:paraId="239A935A" w14:textId="77777777" w:rsidR="00587EE9" w:rsidRPr="00056200" w:rsidRDefault="00587EE9" w:rsidP="00036671">
            <w:pPr>
              <w:rPr>
                <w:rFonts w:ascii="Garamond" w:hAnsi="Garamond"/>
                <w:b/>
                <w:sz w:val="24"/>
                <w:szCs w:val="24"/>
              </w:rPr>
            </w:pPr>
            <w:r w:rsidRPr="00056200">
              <w:rPr>
                <w:rFonts w:ascii="Garamond" w:hAnsi="Garamond"/>
                <w:sz w:val="24"/>
                <w:szCs w:val="24"/>
              </w:rPr>
              <w:t>100.00 €</w:t>
            </w:r>
          </w:p>
        </w:tc>
      </w:tr>
      <w:tr w:rsidR="00587EE9" w:rsidRPr="00056200" w14:paraId="2BB9ECF0" w14:textId="77777777" w:rsidTr="00036671">
        <w:trPr>
          <w:trHeight w:val="366"/>
        </w:trPr>
        <w:tc>
          <w:tcPr>
            <w:tcW w:w="1118" w:type="dxa"/>
          </w:tcPr>
          <w:p w14:paraId="19C8C00F" w14:textId="77777777" w:rsidR="00587EE9" w:rsidRPr="00056200" w:rsidRDefault="00587EE9" w:rsidP="00036671">
            <w:pPr>
              <w:rPr>
                <w:rFonts w:ascii="Garamond" w:hAnsi="Garamond"/>
                <w:sz w:val="24"/>
                <w:szCs w:val="24"/>
              </w:rPr>
            </w:pPr>
            <w:r w:rsidRPr="00056200">
              <w:rPr>
                <w:rFonts w:ascii="Garamond" w:hAnsi="Garamond"/>
                <w:sz w:val="24"/>
                <w:szCs w:val="24"/>
              </w:rPr>
              <w:t>2</w:t>
            </w:r>
          </w:p>
        </w:tc>
        <w:tc>
          <w:tcPr>
            <w:tcW w:w="6678" w:type="dxa"/>
          </w:tcPr>
          <w:p w14:paraId="457CC98E" w14:textId="77777777" w:rsidR="00587EE9" w:rsidRPr="00056200" w:rsidRDefault="00587EE9" w:rsidP="00036671">
            <w:pPr>
              <w:rPr>
                <w:rFonts w:ascii="Garamond" w:hAnsi="Garamond"/>
                <w:sz w:val="24"/>
                <w:szCs w:val="24"/>
              </w:rPr>
            </w:pPr>
            <w:r w:rsidRPr="00056200">
              <w:rPr>
                <w:rFonts w:ascii="Garamond" w:hAnsi="Garamond"/>
                <w:sz w:val="24"/>
                <w:szCs w:val="24"/>
              </w:rPr>
              <w:t>Organizimi i takimeve zyrtare, konferencave, seminareve 3 ditë e më shumë.</w:t>
            </w:r>
          </w:p>
        </w:tc>
        <w:tc>
          <w:tcPr>
            <w:tcW w:w="2006" w:type="dxa"/>
          </w:tcPr>
          <w:p w14:paraId="5F4D18B6" w14:textId="77777777" w:rsidR="00587EE9" w:rsidRPr="00056200" w:rsidRDefault="00587EE9" w:rsidP="00036671">
            <w:pPr>
              <w:rPr>
                <w:rFonts w:ascii="Garamond" w:hAnsi="Garamond"/>
                <w:b/>
                <w:sz w:val="24"/>
                <w:szCs w:val="24"/>
              </w:rPr>
            </w:pPr>
            <w:r w:rsidRPr="00056200">
              <w:rPr>
                <w:rFonts w:ascii="Garamond" w:hAnsi="Garamond"/>
                <w:sz w:val="24"/>
                <w:szCs w:val="24"/>
              </w:rPr>
              <w:t>50.00 €</w:t>
            </w:r>
          </w:p>
        </w:tc>
      </w:tr>
      <w:tr w:rsidR="00587EE9" w:rsidRPr="00056200" w14:paraId="49FCC009" w14:textId="77777777" w:rsidTr="00036671">
        <w:trPr>
          <w:trHeight w:val="366"/>
        </w:trPr>
        <w:tc>
          <w:tcPr>
            <w:tcW w:w="1118" w:type="dxa"/>
          </w:tcPr>
          <w:p w14:paraId="16C37F78" w14:textId="77777777" w:rsidR="00587EE9" w:rsidRPr="00056200" w:rsidRDefault="00587EE9" w:rsidP="00036671">
            <w:pPr>
              <w:rPr>
                <w:rFonts w:ascii="Garamond" w:hAnsi="Garamond"/>
                <w:sz w:val="24"/>
                <w:szCs w:val="24"/>
              </w:rPr>
            </w:pPr>
            <w:r w:rsidRPr="00056200">
              <w:rPr>
                <w:rFonts w:ascii="Garamond" w:hAnsi="Garamond"/>
                <w:sz w:val="24"/>
                <w:szCs w:val="24"/>
              </w:rPr>
              <w:t>3</w:t>
            </w:r>
          </w:p>
        </w:tc>
        <w:tc>
          <w:tcPr>
            <w:tcW w:w="6678" w:type="dxa"/>
          </w:tcPr>
          <w:p w14:paraId="64FDCE9F" w14:textId="77777777" w:rsidR="00587EE9" w:rsidRPr="00056200" w:rsidRDefault="00587EE9" w:rsidP="00036671">
            <w:pPr>
              <w:rPr>
                <w:rFonts w:ascii="Garamond" w:hAnsi="Garamond"/>
                <w:sz w:val="24"/>
                <w:szCs w:val="24"/>
              </w:rPr>
            </w:pPr>
            <w:r w:rsidRPr="00056200">
              <w:rPr>
                <w:rFonts w:ascii="Garamond" w:hAnsi="Garamond"/>
                <w:sz w:val="24"/>
                <w:szCs w:val="24"/>
              </w:rPr>
              <w:t>Bërja e fototve artistike (maturantë, martesa)</w:t>
            </w:r>
          </w:p>
        </w:tc>
        <w:tc>
          <w:tcPr>
            <w:tcW w:w="2006" w:type="dxa"/>
          </w:tcPr>
          <w:p w14:paraId="77EC9428" w14:textId="77777777" w:rsidR="00587EE9" w:rsidRPr="00056200" w:rsidRDefault="00587EE9" w:rsidP="00036671">
            <w:pPr>
              <w:rPr>
                <w:rFonts w:ascii="Garamond" w:hAnsi="Garamond"/>
                <w:sz w:val="24"/>
                <w:szCs w:val="24"/>
              </w:rPr>
            </w:pPr>
            <w:r w:rsidRPr="00056200">
              <w:rPr>
                <w:rFonts w:ascii="Garamond" w:hAnsi="Garamond"/>
                <w:sz w:val="24"/>
                <w:szCs w:val="24"/>
              </w:rPr>
              <w:t>50.00 €</w:t>
            </w:r>
          </w:p>
        </w:tc>
      </w:tr>
      <w:tr w:rsidR="00587EE9" w:rsidRPr="00056200" w14:paraId="24370390" w14:textId="77777777" w:rsidTr="00036671">
        <w:trPr>
          <w:trHeight w:val="366"/>
        </w:trPr>
        <w:tc>
          <w:tcPr>
            <w:tcW w:w="1118" w:type="dxa"/>
          </w:tcPr>
          <w:p w14:paraId="005FFCB4" w14:textId="77777777" w:rsidR="00587EE9" w:rsidRPr="00056200" w:rsidRDefault="00587EE9" w:rsidP="00036671">
            <w:pPr>
              <w:rPr>
                <w:rFonts w:ascii="Garamond" w:hAnsi="Garamond"/>
                <w:sz w:val="24"/>
                <w:szCs w:val="24"/>
              </w:rPr>
            </w:pPr>
            <w:r w:rsidRPr="00056200">
              <w:rPr>
                <w:rFonts w:ascii="Garamond" w:hAnsi="Garamond"/>
                <w:sz w:val="24"/>
                <w:szCs w:val="24"/>
              </w:rPr>
              <w:t>4</w:t>
            </w:r>
          </w:p>
        </w:tc>
        <w:tc>
          <w:tcPr>
            <w:tcW w:w="6678" w:type="dxa"/>
          </w:tcPr>
          <w:p w14:paraId="7D6E3A49" w14:textId="77777777" w:rsidR="00587EE9" w:rsidRPr="00056200" w:rsidRDefault="00587EE9" w:rsidP="00036671">
            <w:pPr>
              <w:rPr>
                <w:rFonts w:ascii="Garamond" w:hAnsi="Garamond"/>
                <w:sz w:val="24"/>
                <w:szCs w:val="24"/>
              </w:rPr>
            </w:pPr>
            <w:r w:rsidRPr="00056200">
              <w:rPr>
                <w:rFonts w:ascii="Garamond" w:hAnsi="Garamond"/>
                <w:sz w:val="24"/>
                <w:szCs w:val="24"/>
              </w:rPr>
              <w:t>Video Klipe (këngtarë, gjirimet e materjaleve promovuese)</w:t>
            </w:r>
          </w:p>
        </w:tc>
        <w:tc>
          <w:tcPr>
            <w:tcW w:w="2006" w:type="dxa"/>
          </w:tcPr>
          <w:p w14:paraId="08BF0BDE" w14:textId="77777777" w:rsidR="00587EE9" w:rsidRPr="00056200" w:rsidRDefault="00587EE9" w:rsidP="00036671">
            <w:pPr>
              <w:rPr>
                <w:rFonts w:ascii="Garamond" w:hAnsi="Garamond"/>
                <w:b/>
                <w:sz w:val="24"/>
                <w:szCs w:val="24"/>
              </w:rPr>
            </w:pPr>
            <w:r w:rsidRPr="00056200">
              <w:rPr>
                <w:rFonts w:ascii="Garamond" w:hAnsi="Garamond"/>
                <w:sz w:val="24"/>
                <w:szCs w:val="24"/>
              </w:rPr>
              <w:t>200.00 €</w:t>
            </w:r>
          </w:p>
        </w:tc>
      </w:tr>
    </w:tbl>
    <w:p w14:paraId="6D9082D4" w14:textId="77777777" w:rsidR="00587EE9" w:rsidRPr="00056200" w:rsidRDefault="00587EE9" w:rsidP="00587EE9">
      <w:pPr>
        <w:rPr>
          <w:rFonts w:ascii="Garamond" w:hAnsi="Garamond"/>
        </w:rPr>
      </w:pPr>
    </w:p>
    <w:p w14:paraId="5BF7DED9" w14:textId="77777777" w:rsidR="00587EE9" w:rsidRDefault="00587EE9" w:rsidP="00587EE9">
      <w:pPr>
        <w:rPr>
          <w:rFonts w:ascii="Garamond" w:hAnsi="Garamond"/>
        </w:rPr>
      </w:pPr>
      <w:r w:rsidRPr="00056200">
        <w:rPr>
          <w:rFonts w:ascii="Garamond" w:hAnsi="Garamond"/>
        </w:rPr>
        <w:t xml:space="preserve">                                                               </w:t>
      </w:r>
    </w:p>
    <w:p w14:paraId="4F2D10F5" w14:textId="5AE51992" w:rsidR="00587EE9" w:rsidRDefault="00587EE9" w:rsidP="00E21185">
      <w:pPr>
        <w:pStyle w:val="Tarifa02"/>
      </w:pPr>
      <w:bookmarkStart w:id="277" w:name="_Toc127191789"/>
      <w:r w:rsidRPr="00056200">
        <w:t xml:space="preserve">Neni </w:t>
      </w:r>
      <w:r w:rsidR="00851CC6">
        <w:t>56</w:t>
      </w:r>
      <w:bookmarkEnd w:id="277"/>
    </w:p>
    <w:p w14:paraId="2212E622" w14:textId="77777777" w:rsidR="00E21185" w:rsidRPr="00E21185" w:rsidRDefault="00E21185" w:rsidP="00E21185">
      <w:pPr>
        <w:pStyle w:val="Heading1"/>
      </w:pPr>
    </w:p>
    <w:p w14:paraId="0EF076F3" w14:textId="77777777" w:rsidR="00587EE9" w:rsidRPr="00056200" w:rsidRDefault="00587EE9" w:rsidP="00587EE9">
      <w:pPr>
        <w:numPr>
          <w:ilvl w:val="0"/>
          <w:numId w:val="9"/>
        </w:numPr>
        <w:contextualSpacing/>
        <w:jc w:val="both"/>
        <w:rPr>
          <w:rFonts w:ascii="Garamond" w:hAnsi="Garamond"/>
        </w:rPr>
      </w:pPr>
      <w:r w:rsidRPr="00056200">
        <w:rPr>
          <w:rFonts w:ascii="Garamond" w:hAnsi="Garamond"/>
        </w:rPr>
        <w:t>Klubet sportive, personat fizik dhe juridik, që marrin në shfrytëzim hapësirat kulturore, sportive publike në pronësi të komunës, kanë të drejtën e biletimit dhe inkasimit për organizimet e tyre.</w:t>
      </w:r>
    </w:p>
    <w:p w14:paraId="0A9789F3" w14:textId="1316AB2B" w:rsidR="00587EE9" w:rsidRPr="0088344F" w:rsidRDefault="00587EE9" w:rsidP="00EF30D8">
      <w:pPr>
        <w:numPr>
          <w:ilvl w:val="0"/>
          <w:numId w:val="9"/>
        </w:numPr>
        <w:contextualSpacing/>
        <w:jc w:val="both"/>
        <w:rPr>
          <w:rFonts w:ascii="Garamond" w:hAnsi="Garamond"/>
        </w:rPr>
      </w:pPr>
      <w:r w:rsidRPr="00056200">
        <w:rPr>
          <w:rFonts w:ascii="Garamond" w:hAnsi="Garamond"/>
        </w:rPr>
        <w:t>Dëmet të cilat shkaktohen në kohën e shfrytëzimit të fushave sportive, do ti përballojë marrësi në shfrytëzim, në bazë të një procesverbali i cili hartohet në mesë të shfryt</w:t>
      </w:r>
      <w:r w:rsidR="0088344F">
        <w:rPr>
          <w:rFonts w:ascii="Garamond" w:hAnsi="Garamond"/>
        </w:rPr>
        <w:t xml:space="preserve">ëzuesit dhe zyrtarëve komunal. </w:t>
      </w:r>
    </w:p>
    <w:p w14:paraId="79592484" w14:textId="77777777" w:rsidR="00587EE9" w:rsidRDefault="00587EE9" w:rsidP="00EF30D8">
      <w:pPr>
        <w:jc w:val="both"/>
        <w:rPr>
          <w:b/>
          <w:color w:val="000000" w:themeColor="text1"/>
          <w:lang w:val="sq-AL"/>
        </w:rPr>
      </w:pPr>
    </w:p>
    <w:p w14:paraId="443473C3" w14:textId="77777777" w:rsidR="00587EE9" w:rsidRDefault="00587EE9" w:rsidP="00EF30D8">
      <w:pPr>
        <w:jc w:val="both"/>
        <w:rPr>
          <w:b/>
          <w:color w:val="000000" w:themeColor="text1"/>
          <w:lang w:val="sq-AL"/>
        </w:rPr>
      </w:pPr>
    </w:p>
    <w:p w14:paraId="7293E9CB" w14:textId="77777777" w:rsidR="00587EE9" w:rsidRPr="00DE0078" w:rsidRDefault="00587EE9" w:rsidP="00EF30D8">
      <w:pPr>
        <w:jc w:val="both"/>
        <w:rPr>
          <w:b/>
          <w:color w:val="000000" w:themeColor="text1"/>
          <w:lang w:val="sq-AL"/>
        </w:rPr>
      </w:pPr>
    </w:p>
    <w:p w14:paraId="455CE203" w14:textId="70D77AF1" w:rsidR="009C1088" w:rsidRPr="00DE0078" w:rsidRDefault="00E21185" w:rsidP="00E21185">
      <w:pPr>
        <w:pStyle w:val="Tarifa01"/>
      </w:pPr>
      <w:bookmarkStart w:id="278" w:name="_Toc127191790"/>
      <w:r>
        <w:t xml:space="preserve">14. </w:t>
      </w:r>
      <w:r w:rsidR="009C1088" w:rsidRPr="00DE0078">
        <w:t>DREJTORIA PËR MBROJTJE DHE SHPËTIM</w:t>
      </w:r>
      <w:bookmarkEnd w:id="278"/>
      <w:r w:rsidR="009C1088" w:rsidRPr="00DE0078">
        <w:t xml:space="preserve"> </w:t>
      </w:r>
    </w:p>
    <w:p w14:paraId="0DD4FBCD" w14:textId="7D2A3AC9" w:rsidR="00EF30D8" w:rsidRPr="00DE0078" w:rsidRDefault="00EF30D8" w:rsidP="00EF30D8">
      <w:pPr>
        <w:pStyle w:val="Heading1"/>
        <w:rPr>
          <w:rFonts w:ascii="Times New Roman" w:eastAsia="Garamond" w:hAnsi="Times New Roman" w:cs="Times New Roman"/>
          <w:lang w:val="sq-AL"/>
        </w:rPr>
      </w:pPr>
    </w:p>
    <w:p w14:paraId="412F8526" w14:textId="768396A3" w:rsidR="009C1088" w:rsidRPr="00DE0078" w:rsidRDefault="009C1088" w:rsidP="00E21185">
      <w:pPr>
        <w:pStyle w:val="Tarifa02"/>
      </w:pPr>
      <w:bookmarkStart w:id="279" w:name="_Toc119252293"/>
      <w:bookmarkStart w:id="280" w:name="_Toc126563187"/>
      <w:bookmarkStart w:id="281" w:name="_Toc127191791"/>
      <w:r w:rsidRPr="00DE0078">
        <w:t xml:space="preserve">Neni </w:t>
      </w:r>
      <w:bookmarkEnd w:id="279"/>
      <w:r w:rsidR="00272CBA" w:rsidRPr="00DE0078">
        <w:t>5</w:t>
      </w:r>
      <w:bookmarkEnd w:id="280"/>
      <w:r w:rsidR="00851CC6">
        <w:t>7</w:t>
      </w:r>
      <w:bookmarkEnd w:id="281"/>
    </w:p>
    <w:p w14:paraId="5713E004" w14:textId="75A5089D" w:rsidR="009C1088" w:rsidRPr="00DE0078" w:rsidRDefault="009C1088" w:rsidP="00E21185">
      <w:pPr>
        <w:pStyle w:val="Tarifa02"/>
      </w:pPr>
      <w:bookmarkStart w:id="282" w:name="_Toc119252294"/>
      <w:bookmarkStart w:id="283" w:name="_Toc126563188"/>
      <w:bookmarkStart w:id="284" w:name="_Toc127191792"/>
      <w:r w:rsidRPr="00DE0078">
        <w:t>Tarifat dhe ngarkesat e ndryshme</w:t>
      </w:r>
      <w:bookmarkEnd w:id="282"/>
      <w:bookmarkEnd w:id="283"/>
      <w:bookmarkEnd w:id="284"/>
    </w:p>
    <w:p w14:paraId="3085D1CB" w14:textId="77777777" w:rsidR="009C1088" w:rsidRPr="00DE0078" w:rsidRDefault="009C1088" w:rsidP="009C1088">
      <w:pPr>
        <w:rPr>
          <w:rFonts w:eastAsia="Garamond"/>
          <w:lang w:val="sq-AL"/>
        </w:rPr>
      </w:pPr>
    </w:p>
    <w:p w14:paraId="18CE3882" w14:textId="77777777" w:rsidR="009C1088" w:rsidRPr="00DE0078" w:rsidRDefault="009C1088" w:rsidP="009C1088">
      <w:pPr>
        <w:jc w:val="both"/>
        <w:rPr>
          <w:lang w:val="sq-AL"/>
        </w:rPr>
      </w:pPr>
      <w:r w:rsidRPr="00DE0078">
        <w:rPr>
          <w:lang w:val="sq-AL"/>
        </w:rPr>
        <w:t>Të gjitha veprimet në kuadër të masave për mbrojtje nga zjarri dhe i tërë dokumentacioni në këtë lëmi lëshohen nga Agjencia e Menaxhimit të Emergjencave (AME) ashtu siç është përcaktuar me Ligjin Nr. 04/L-012 për Mbrojtje nga Zjarri.</w:t>
      </w:r>
    </w:p>
    <w:p w14:paraId="3A5A8BF3" w14:textId="77777777" w:rsidR="009C1088" w:rsidRPr="00DE0078" w:rsidRDefault="009C1088" w:rsidP="009C1088">
      <w:pPr>
        <w:jc w:val="both"/>
        <w:rPr>
          <w:rFonts w:eastAsia="Garamond"/>
          <w:color w:val="FF0000"/>
          <w:lang w:val="sq-AL"/>
        </w:rPr>
      </w:pPr>
    </w:p>
    <w:p w14:paraId="3EB7B003" w14:textId="209974B9" w:rsidR="009C1088" w:rsidRPr="00DE0078" w:rsidRDefault="009C1088" w:rsidP="00E21185">
      <w:pPr>
        <w:pStyle w:val="Tarifa02"/>
      </w:pPr>
      <w:bookmarkStart w:id="285" w:name="_Toc119252295"/>
      <w:bookmarkStart w:id="286" w:name="_Toc126563189"/>
      <w:bookmarkStart w:id="287" w:name="_Toc127191793"/>
      <w:r w:rsidRPr="00DE0078">
        <w:t>Neni 5</w:t>
      </w:r>
      <w:bookmarkEnd w:id="285"/>
      <w:bookmarkEnd w:id="286"/>
      <w:r w:rsidR="00851CC6">
        <w:t>8</w:t>
      </w:r>
      <w:bookmarkEnd w:id="287"/>
    </w:p>
    <w:p w14:paraId="27E8288D" w14:textId="59283E91" w:rsidR="009C1088" w:rsidRPr="00DE0078" w:rsidRDefault="009C1088" w:rsidP="00E21185">
      <w:pPr>
        <w:pStyle w:val="Tarifa02"/>
      </w:pPr>
      <w:bookmarkStart w:id="288" w:name="_Toc119252296"/>
      <w:bookmarkStart w:id="289" w:name="_Toc126563190"/>
      <w:bookmarkStart w:id="290" w:name="_Toc127191794"/>
      <w:r w:rsidRPr="00DE0078">
        <w:t>Tarifat për miniera dhe minerale</w:t>
      </w:r>
      <w:bookmarkEnd w:id="288"/>
      <w:bookmarkEnd w:id="289"/>
      <w:bookmarkEnd w:id="290"/>
    </w:p>
    <w:p w14:paraId="10686B50" w14:textId="77777777" w:rsidR="009C1088" w:rsidRPr="00DE0078" w:rsidRDefault="009C1088" w:rsidP="009C1088">
      <w:pPr>
        <w:rPr>
          <w:rFonts w:eastAsia="Garamond"/>
          <w:lang w:val="sq-AL"/>
        </w:rPr>
      </w:pPr>
    </w:p>
    <w:p w14:paraId="10E9977C" w14:textId="77777777" w:rsidR="009C1088" w:rsidRPr="00DE0078" w:rsidRDefault="009C1088" w:rsidP="009C1088">
      <w:pPr>
        <w:jc w:val="both"/>
        <w:rPr>
          <w:rFonts w:eastAsia="Garamond"/>
          <w:lang w:val="sq-AL"/>
        </w:rPr>
      </w:pPr>
      <w:r w:rsidRPr="00DE0078">
        <w:rPr>
          <w:rFonts w:eastAsia="Garamond"/>
          <w:lang w:val="sq-AL"/>
        </w:rPr>
        <w:t>Do të zbatohet Ligji Nr.04/L-158 për ndryshimin dhe plotësimin e Ligjit Nr.03/L-163 për miniera dhe minerale, Ligji për miniera dhe minerale Nr.03/L-163 si dhe udhëzimet administrative të zbatueshme për këtë lëmi.</w:t>
      </w:r>
    </w:p>
    <w:p w14:paraId="7BF0CA73" w14:textId="77777777" w:rsidR="00FF3989" w:rsidRPr="00DE0078" w:rsidRDefault="00FF3989" w:rsidP="009C1088">
      <w:pPr>
        <w:jc w:val="both"/>
        <w:rPr>
          <w:rFonts w:eastAsia="Garamond"/>
          <w:lang w:val="sq-AL"/>
        </w:rPr>
      </w:pPr>
    </w:p>
    <w:p w14:paraId="57C11A7C" w14:textId="77777777" w:rsidR="00073C03" w:rsidRDefault="00073C03" w:rsidP="00FF3989">
      <w:pPr>
        <w:rPr>
          <w:rFonts w:eastAsia="Garamond"/>
          <w:b/>
          <w:i/>
          <w:lang w:val="sq-AL"/>
        </w:rPr>
      </w:pPr>
    </w:p>
    <w:p w14:paraId="2621E9BB" w14:textId="77777777" w:rsidR="00073C03" w:rsidRDefault="00073C03" w:rsidP="00FF3989">
      <w:pPr>
        <w:rPr>
          <w:rFonts w:eastAsia="Garamond"/>
          <w:b/>
          <w:i/>
          <w:lang w:val="sq-AL"/>
        </w:rPr>
      </w:pPr>
    </w:p>
    <w:p w14:paraId="7E1066DF" w14:textId="77777777" w:rsidR="00073C03" w:rsidRDefault="00073C03" w:rsidP="00FF3989">
      <w:pPr>
        <w:rPr>
          <w:rFonts w:eastAsia="Garamond"/>
          <w:b/>
          <w:i/>
          <w:lang w:val="sq-AL"/>
        </w:rPr>
      </w:pPr>
    </w:p>
    <w:p w14:paraId="56478534" w14:textId="77777777" w:rsidR="00073C03" w:rsidRDefault="00073C03" w:rsidP="00FF3989">
      <w:pPr>
        <w:rPr>
          <w:rFonts w:eastAsia="Garamond"/>
          <w:b/>
          <w:i/>
          <w:lang w:val="sq-AL"/>
        </w:rPr>
      </w:pPr>
    </w:p>
    <w:p w14:paraId="5F9387CD" w14:textId="33758BAD" w:rsidR="00FF3989" w:rsidRPr="00DE0078" w:rsidRDefault="009E3DF1" w:rsidP="00E21185">
      <w:pPr>
        <w:pStyle w:val="Tarifa01"/>
      </w:pPr>
      <w:bookmarkStart w:id="291" w:name="_Toc127191795"/>
      <w:r w:rsidRPr="00DE0078">
        <w:t>KAPITULLI ...........</w:t>
      </w:r>
      <w:bookmarkEnd w:id="291"/>
    </w:p>
    <w:p w14:paraId="2D070571" w14:textId="563070A9" w:rsidR="00FF3989" w:rsidRPr="00DE0078" w:rsidRDefault="00FF3989" w:rsidP="00E21185">
      <w:pPr>
        <w:pStyle w:val="Tarifa01"/>
      </w:pPr>
      <w:bookmarkStart w:id="292" w:name="_Toc127191796"/>
      <w:r w:rsidRPr="00DE0078">
        <w:t>GJOBAT LIDHUR ME TAKSAT KOMUNALE</w:t>
      </w:r>
      <w:r w:rsidR="006270DE" w:rsidRPr="00DE0078">
        <w:t xml:space="preserve"> </w:t>
      </w:r>
      <w:r w:rsidRPr="00DE0078">
        <w:rPr>
          <w:sz w:val="28"/>
          <w:szCs w:val="28"/>
          <w:u w:val="single"/>
        </w:rPr>
        <w:t>(propozim</w:t>
      </w:r>
      <w:r w:rsidRPr="00DE0078">
        <w:t>)</w:t>
      </w:r>
      <w:bookmarkEnd w:id="292"/>
    </w:p>
    <w:p w14:paraId="01687AF3" w14:textId="77777777" w:rsidR="00FF3989" w:rsidRPr="00DE0078" w:rsidRDefault="00FF3989" w:rsidP="00FF3989">
      <w:pPr>
        <w:rPr>
          <w:rFonts w:eastAsia="Garamond"/>
          <w:b/>
          <w:i/>
          <w:lang w:val="sq-AL"/>
        </w:rPr>
      </w:pPr>
    </w:p>
    <w:p w14:paraId="0815E00D" w14:textId="40E99B3A" w:rsidR="00FF3989" w:rsidRPr="00DE0078" w:rsidRDefault="00FF3989" w:rsidP="00E21185">
      <w:pPr>
        <w:pStyle w:val="Tarifa02"/>
      </w:pPr>
      <w:bookmarkStart w:id="293" w:name="_Toc127191797"/>
      <w:r w:rsidRPr="00DE0078">
        <w:t>Neni</w:t>
      </w:r>
      <w:r w:rsidR="00851CC6">
        <w:t xml:space="preserve"> 59</w:t>
      </w:r>
      <w:bookmarkEnd w:id="293"/>
    </w:p>
    <w:p w14:paraId="194DF6EA" w14:textId="4C14DD3E" w:rsidR="00FF3989" w:rsidRPr="00DE0078" w:rsidRDefault="00FF3989" w:rsidP="00E21185">
      <w:pPr>
        <w:pStyle w:val="Tarifa02"/>
      </w:pPr>
      <w:bookmarkStart w:id="294" w:name="_Toc127191798"/>
      <w:r w:rsidRPr="00DE0078">
        <w:t>Gjobat lidhur me mos paraqitjen e lindjes dhe vdekjes</w:t>
      </w:r>
      <w:bookmarkEnd w:id="294"/>
    </w:p>
    <w:p w14:paraId="14138653" w14:textId="77777777" w:rsidR="00FF3989" w:rsidRPr="00DE0078" w:rsidRDefault="00FF3989" w:rsidP="00FF3989">
      <w:pPr>
        <w:rPr>
          <w:rFonts w:eastAsia="Garamond"/>
          <w:b/>
          <w:i/>
          <w:lang w:val="sq-AL"/>
        </w:rPr>
      </w:pPr>
    </w:p>
    <w:p w14:paraId="0277EBD2" w14:textId="70A6DA49" w:rsidR="00FF3989" w:rsidRPr="00DE0078" w:rsidRDefault="00FF3989" w:rsidP="00FF3989">
      <w:pPr>
        <w:jc w:val="both"/>
        <w:rPr>
          <w:rFonts w:eastAsia="Garamond"/>
          <w:i/>
          <w:lang w:val="sq-AL"/>
        </w:rPr>
      </w:pPr>
      <w:r w:rsidRPr="00DE0078">
        <w:rPr>
          <w:rFonts w:eastAsia="Garamond"/>
          <w:b/>
          <w:i/>
          <w:lang w:val="sq-AL"/>
        </w:rPr>
        <w:t>1.</w:t>
      </w:r>
      <w:r w:rsidRPr="00DE0078">
        <w:rPr>
          <w:rFonts w:eastAsia="Garamond"/>
          <w:i/>
          <w:lang w:val="sq-AL"/>
        </w:rPr>
        <w:t>Çdo persona fizik përgjegjës i cili nuk paraqet lindjes e fëmijës n</w:t>
      </w:r>
      <w:r w:rsidR="00CE0F07" w:rsidRPr="00DE0078">
        <w:rPr>
          <w:rFonts w:eastAsia="Garamond"/>
          <w:i/>
          <w:lang w:val="sq-AL"/>
        </w:rPr>
        <w:t>ë</w:t>
      </w:r>
      <w:r w:rsidRPr="00DE0078">
        <w:rPr>
          <w:rFonts w:eastAsia="Garamond"/>
          <w:i/>
          <w:lang w:val="sq-AL"/>
        </w:rPr>
        <w:t xml:space="preserve"> territorin e Komunë</w:t>
      </w:r>
      <w:r w:rsidR="00CE0F07" w:rsidRPr="00DE0078">
        <w:rPr>
          <w:rFonts w:eastAsia="Garamond"/>
          <w:i/>
          <w:lang w:val="sq-AL"/>
        </w:rPr>
        <w:t xml:space="preserve">s </w:t>
      </w:r>
      <w:r w:rsidRPr="00DE0078">
        <w:rPr>
          <w:rFonts w:eastAsia="Garamond"/>
          <w:i/>
          <w:lang w:val="sq-AL"/>
        </w:rPr>
        <w:t>n</w:t>
      </w:r>
      <w:r w:rsidR="00CE0F07" w:rsidRPr="00DE0078">
        <w:rPr>
          <w:rFonts w:eastAsia="Garamond"/>
          <w:i/>
          <w:lang w:val="sq-AL"/>
        </w:rPr>
        <w:t>ë</w:t>
      </w:r>
      <w:r w:rsidRPr="00DE0078">
        <w:rPr>
          <w:rFonts w:eastAsia="Garamond"/>
          <w:i/>
          <w:lang w:val="sq-AL"/>
        </w:rPr>
        <w:t xml:space="preserve"> afatin prej tridhjet</w:t>
      </w:r>
      <w:r w:rsidR="00CE0F07" w:rsidRPr="00DE0078">
        <w:rPr>
          <w:rFonts w:eastAsia="Garamond"/>
          <w:i/>
          <w:lang w:val="sq-AL"/>
        </w:rPr>
        <w:t>ë</w:t>
      </w:r>
      <w:r w:rsidRPr="00DE0078">
        <w:rPr>
          <w:rFonts w:eastAsia="Garamond"/>
          <w:i/>
          <w:lang w:val="sq-AL"/>
        </w:rPr>
        <w:t xml:space="preserve"> (30) dit</w:t>
      </w:r>
      <w:r w:rsidR="00CE0F07" w:rsidRPr="00DE0078">
        <w:rPr>
          <w:rFonts w:eastAsia="Garamond"/>
          <w:i/>
          <w:lang w:val="sq-AL"/>
        </w:rPr>
        <w:t>ë</w:t>
      </w:r>
      <w:r w:rsidRPr="00DE0078">
        <w:rPr>
          <w:rFonts w:eastAsia="Garamond"/>
          <w:i/>
          <w:lang w:val="sq-AL"/>
        </w:rPr>
        <w:t xml:space="preserve">sh nga data e </w:t>
      </w:r>
      <w:r w:rsidR="00CE0F07" w:rsidRPr="00DE0078">
        <w:rPr>
          <w:rFonts w:eastAsia="Garamond"/>
          <w:i/>
          <w:lang w:val="sq-AL"/>
        </w:rPr>
        <w:t>lindjes</w:t>
      </w:r>
      <w:r w:rsidRPr="00DE0078">
        <w:rPr>
          <w:rFonts w:eastAsia="Garamond"/>
          <w:i/>
          <w:lang w:val="sq-AL"/>
        </w:rPr>
        <w:t xml:space="preserve"> kryen </w:t>
      </w:r>
      <w:r w:rsidR="00CE0F07" w:rsidRPr="00DE0078">
        <w:rPr>
          <w:rFonts w:eastAsia="Garamond"/>
          <w:i/>
          <w:lang w:val="sq-AL"/>
        </w:rPr>
        <w:t>kundërvajtje</w:t>
      </w:r>
      <w:r w:rsidRPr="00DE0078">
        <w:rPr>
          <w:rFonts w:eastAsia="Garamond"/>
          <w:i/>
          <w:lang w:val="sq-AL"/>
        </w:rPr>
        <w:t xml:space="preserve"> t</w:t>
      </w:r>
      <w:r w:rsidR="00CE0F07" w:rsidRPr="00DE0078">
        <w:rPr>
          <w:rFonts w:eastAsia="Garamond"/>
          <w:i/>
          <w:lang w:val="sq-AL"/>
        </w:rPr>
        <w:t>ë</w:t>
      </w:r>
      <w:r w:rsidRPr="00DE0078">
        <w:rPr>
          <w:rFonts w:eastAsia="Garamond"/>
          <w:i/>
          <w:lang w:val="sq-AL"/>
        </w:rPr>
        <w:t xml:space="preserve"> </w:t>
      </w:r>
      <w:r w:rsidR="00CE0F07" w:rsidRPr="00DE0078">
        <w:rPr>
          <w:rFonts w:eastAsia="Garamond"/>
          <w:i/>
          <w:lang w:val="sq-AL"/>
        </w:rPr>
        <w:t>lehët</w:t>
      </w:r>
      <w:r w:rsidRPr="00DE0078">
        <w:rPr>
          <w:rFonts w:eastAsia="Garamond"/>
          <w:i/>
          <w:lang w:val="sq-AL"/>
        </w:rPr>
        <w:t xml:space="preserve"> dhe nga Komuna i shqiptohet gjob</w:t>
      </w:r>
      <w:r w:rsidR="00CE0F07" w:rsidRPr="00DE0078">
        <w:rPr>
          <w:rFonts w:eastAsia="Garamond"/>
          <w:i/>
          <w:lang w:val="sq-AL"/>
        </w:rPr>
        <w:t>ë</w:t>
      </w:r>
      <w:r w:rsidRPr="00DE0078">
        <w:rPr>
          <w:rFonts w:eastAsia="Garamond"/>
          <w:i/>
          <w:lang w:val="sq-AL"/>
        </w:rPr>
        <w:t xml:space="preserve"> n</w:t>
      </w:r>
      <w:r w:rsidR="00CE0F07" w:rsidRPr="00DE0078">
        <w:rPr>
          <w:rFonts w:eastAsia="Garamond"/>
          <w:i/>
          <w:lang w:val="sq-AL"/>
        </w:rPr>
        <w:t>ë</w:t>
      </w:r>
      <w:r w:rsidRPr="00DE0078">
        <w:rPr>
          <w:rFonts w:eastAsia="Garamond"/>
          <w:i/>
          <w:lang w:val="sq-AL"/>
        </w:rPr>
        <w:t xml:space="preserve"> vler</w:t>
      </w:r>
      <w:r w:rsidR="00CE0F07" w:rsidRPr="00DE0078">
        <w:rPr>
          <w:rFonts w:eastAsia="Garamond"/>
          <w:i/>
          <w:lang w:val="sq-AL"/>
        </w:rPr>
        <w:t>ë</w:t>
      </w:r>
      <w:r w:rsidR="009A44D8">
        <w:rPr>
          <w:rFonts w:eastAsia="Garamond"/>
          <w:i/>
          <w:lang w:val="sq-AL"/>
        </w:rPr>
        <w:t xml:space="preserve"> prej pesëdhjete (30</w:t>
      </w:r>
      <w:r w:rsidRPr="00DE0078">
        <w:rPr>
          <w:rFonts w:eastAsia="Garamond"/>
          <w:i/>
          <w:lang w:val="sq-AL"/>
        </w:rPr>
        <w:t>) euro.</w:t>
      </w:r>
    </w:p>
    <w:p w14:paraId="58BBC902" w14:textId="234BA85B" w:rsidR="00FF3989" w:rsidRPr="00DE0078" w:rsidRDefault="00FF3989" w:rsidP="00FF3989">
      <w:pPr>
        <w:jc w:val="both"/>
        <w:rPr>
          <w:rFonts w:eastAsia="Garamond"/>
          <w:i/>
          <w:lang w:val="sq-AL"/>
        </w:rPr>
      </w:pPr>
      <w:r w:rsidRPr="00DE0078">
        <w:rPr>
          <w:rFonts w:eastAsia="Garamond"/>
          <w:i/>
          <w:lang w:val="sq-AL"/>
        </w:rPr>
        <w:t>2.Çdo persona fizik p</w:t>
      </w:r>
      <w:r w:rsidR="00CE0F07" w:rsidRPr="00DE0078">
        <w:rPr>
          <w:rFonts w:eastAsia="Garamond"/>
          <w:i/>
          <w:lang w:val="sq-AL"/>
        </w:rPr>
        <w:t>ë</w:t>
      </w:r>
      <w:r w:rsidRPr="00DE0078">
        <w:rPr>
          <w:rFonts w:eastAsia="Garamond"/>
          <w:i/>
          <w:lang w:val="sq-AL"/>
        </w:rPr>
        <w:t>rgjegj</w:t>
      </w:r>
      <w:r w:rsidR="00CE0F07" w:rsidRPr="00DE0078">
        <w:rPr>
          <w:rFonts w:eastAsia="Garamond"/>
          <w:i/>
          <w:lang w:val="sq-AL"/>
        </w:rPr>
        <w:t>ë</w:t>
      </w:r>
      <w:r w:rsidRPr="00DE0078">
        <w:rPr>
          <w:rFonts w:eastAsia="Garamond"/>
          <w:i/>
          <w:lang w:val="sq-AL"/>
        </w:rPr>
        <w:t>s i cili nuk e lajm</w:t>
      </w:r>
      <w:r w:rsidR="00CE0F07" w:rsidRPr="00DE0078">
        <w:rPr>
          <w:rFonts w:eastAsia="Garamond"/>
          <w:i/>
          <w:lang w:val="sq-AL"/>
        </w:rPr>
        <w:t>ë</w:t>
      </w:r>
      <w:r w:rsidRPr="00DE0078">
        <w:rPr>
          <w:rFonts w:eastAsia="Garamond"/>
          <w:i/>
          <w:lang w:val="sq-AL"/>
        </w:rPr>
        <w:t xml:space="preserve">ron vdekjen e </w:t>
      </w:r>
      <w:r w:rsidR="00CE0F07" w:rsidRPr="00DE0078">
        <w:rPr>
          <w:rFonts w:eastAsia="Garamond"/>
          <w:i/>
          <w:lang w:val="sq-AL"/>
        </w:rPr>
        <w:t>personit</w:t>
      </w:r>
      <w:r w:rsidRPr="00DE0078">
        <w:rPr>
          <w:rFonts w:eastAsia="Garamond"/>
          <w:i/>
          <w:lang w:val="sq-AL"/>
        </w:rPr>
        <w:t xml:space="preserve"> t</w:t>
      </w:r>
      <w:r w:rsidR="00CE0F07" w:rsidRPr="00DE0078">
        <w:rPr>
          <w:rFonts w:eastAsia="Garamond"/>
          <w:i/>
          <w:lang w:val="sq-AL"/>
        </w:rPr>
        <w:t>ë</w:t>
      </w:r>
      <w:r w:rsidRPr="00DE0078">
        <w:rPr>
          <w:rFonts w:eastAsia="Garamond"/>
          <w:i/>
          <w:lang w:val="sq-AL"/>
        </w:rPr>
        <w:t xml:space="preserve"> regjistruara me vendbanim n</w:t>
      </w:r>
      <w:r w:rsidR="00CE0F07" w:rsidRPr="00DE0078">
        <w:rPr>
          <w:rFonts w:eastAsia="Garamond"/>
          <w:i/>
          <w:lang w:val="sq-AL"/>
        </w:rPr>
        <w:t>ë</w:t>
      </w:r>
      <w:r w:rsidRPr="00DE0078">
        <w:rPr>
          <w:rFonts w:eastAsia="Garamond"/>
          <w:i/>
          <w:lang w:val="sq-AL"/>
        </w:rPr>
        <w:t xml:space="preserve"> Komun</w:t>
      </w:r>
      <w:r w:rsidR="00CE0F07" w:rsidRPr="00DE0078">
        <w:rPr>
          <w:rFonts w:eastAsia="Garamond"/>
          <w:i/>
          <w:lang w:val="sq-AL"/>
        </w:rPr>
        <w:t>ë</w:t>
      </w:r>
      <w:r w:rsidRPr="00DE0078">
        <w:rPr>
          <w:rFonts w:eastAsia="Garamond"/>
          <w:i/>
          <w:lang w:val="sq-AL"/>
        </w:rPr>
        <w:t xml:space="preserve"> brenda tridhjete (30) dit</w:t>
      </w:r>
      <w:r w:rsidR="00CE0F07" w:rsidRPr="00DE0078">
        <w:rPr>
          <w:rFonts w:eastAsia="Garamond"/>
          <w:i/>
          <w:lang w:val="sq-AL"/>
        </w:rPr>
        <w:t>ëve nga data e vdek</w:t>
      </w:r>
      <w:r w:rsidRPr="00DE0078">
        <w:rPr>
          <w:rFonts w:eastAsia="Garamond"/>
          <w:i/>
          <w:lang w:val="sq-AL"/>
        </w:rPr>
        <w:t>jes s</w:t>
      </w:r>
      <w:r w:rsidR="00CE0F07" w:rsidRPr="00DE0078">
        <w:rPr>
          <w:rFonts w:eastAsia="Garamond"/>
          <w:i/>
          <w:lang w:val="sq-AL"/>
        </w:rPr>
        <w:t>ë</w:t>
      </w:r>
      <w:r w:rsidRPr="00DE0078">
        <w:rPr>
          <w:rFonts w:eastAsia="Garamond"/>
          <w:i/>
          <w:lang w:val="sq-AL"/>
        </w:rPr>
        <w:t xml:space="preserve"> personit brenda </w:t>
      </w:r>
      <w:r w:rsidRPr="00DE0078">
        <w:rPr>
          <w:rFonts w:eastAsia="Garamond"/>
          <w:i/>
          <w:lang w:val="sq-AL"/>
        </w:rPr>
        <w:lastRenderedPageBreak/>
        <w:t>Rep</w:t>
      </w:r>
      <w:r w:rsidR="00EF1EE3" w:rsidRPr="00DE0078">
        <w:rPr>
          <w:rFonts w:eastAsia="Garamond"/>
          <w:i/>
          <w:lang w:val="sq-AL"/>
        </w:rPr>
        <w:t>ublikës s</w:t>
      </w:r>
      <w:r w:rsidR="00CE0F07" w:rsidRPr="00DE0078">
        <w:rPr>
          <w:rFonts w:eastAsia="Garamond"/>
          <w:i/>
          <w:lang w:val="sq-AL"/>
        </w:rPr>
        <w:t>ë</w:t>
      </w:r>
      <w:r w:rsidRPr="00DE0078">
        <w:rPr>
          <w:rFonts w:eastAsia="Garamond"/>
          <w:i/>
          <w:lang w:val="sq-AL"/>
        </w:rPr>
        <w:t xml:space="preserve"> Kosov</w:t>
      </w:r>
      <w:r w:rsidR="00CE0F07" w:rsidRPr="00DE0078">
        <w:rPr>
          <w:rFonts w:eastAsia="Garamond"/>
          <w:i/>
          <w:lang w:val="sq-AL"/>
        </w:rPr>
        <w:t>ës, apo</w:t>
      </w:r>
      <w:r w:rsidRPr="00DE0078">
        <w:rPr>
          <w:rFonts w:eastAsia="Garamond"/>
          <w:i/>
          <w:lang w:val="sq-AL"/>
        </w:rPr>
        <w:t xml:space="preserve"> brenda gjashtëdhjetë (60) dit</w:t>
      </w:r>
      <w:r w:rsidR="00CE0F07" w:rsidRPr="00DE0078">
        <w:rPr>
          <w:rFonts w:eastAsia="Garamond"/>
          <w:i/>
          <w:lang w:val="sq-AL"/>
        </w:rPr>
        <w:t>ë</w:t>
      </w:r>
      <w:r w:rsidRPr="00DE0078">
        <w:rPr>
          <w:rFonts w:eastAsia="Garamond"/>
          <w:i/>
          <w:lang w:val="sq-AL"/>
        </w:rPr>
        <w:t>ve p</w:t>
      </w:r>
      <w:r w:rsidR="00CE0F07" w:rsidRPr="00DE0078">
        <w:rPr>
          <w:rFonts w:eastAsia="Garamond"/>
          <w:i/>
          <w:lang w:val="sq-AL"/>
        </w:rPr>
        <w:t>ë</w:t>
      </w:r>
      <w:r w:rsidRPr="00DE0078">
        <w:rPr>
          <w:rFonts w:eastAsia="Garamond"/>
          <w:i/>
          <w:lang w:val="sq-AL"/>
        </w:rPr>
        <w:t>r vdekjen e ndodhur jasht</w:t>
      </w:r>
      <w:r w:rsidR="00CE0F07" w:rsidRPr="00DE0078">
        <w:rPr>
          <w:rFonts w:eastAsia="Garamond"/>
          <w:i/>
          <w:lang w:val="sq-AL"/>
        </w:rPr>
        <w:t>ë</w:t>
      </w:r>
      <w:r w:rsidRPr="00DE0078">
        <w:rPr>
          <w:rFonts w:eastAsia="Garamond"/>
          <w:i/>
          <w:lang w:val="sq-AL"/>
        </w:rPr>
        <w:t xml:space="preserve"> Rep</w:t>
      </w:r>
      <w:r w:rsidR="00EF1EE3" w:rsidRPr="00DE0078">
        <w:rPr>
          <w:rFonts w:eastAsia="Garamond"/>
          <w:i/>
          <w:lang w:val="sq-AL"/>
        </w:rPr>
        <w:t>ublikës</w:t>
      </w:r>
      <w:r w:rsidRPr="00DE0078">
        <w:rPr>
          <w:rFonts w:eastAsia="Garamond"/>
          <w:i/>
          <w:lang w:val="sq-AL"/>
        </w:rPr>
        <w:t xml:space="preserve"> s</w:t>
      </w:r>
      <w:r w:rsidR="00CE0F07" w:rsidRPr="00DE0078">
        <w:rPr>
          <w:rFonts w:eastAsia="Garamond"/>
          <w:i/>
          <w:lang w:val="sq-AL"/>
        </w:rPr>
        <w:t>ë</w:t>
      </w:r>
      <w:r w:rsidRPr="00DE0078">
        <w:rPr>
          <w:rFonts w:eastAsia="Garamond"/>
          <w:i/>
          <w:lang w:val="sq-AL"/>
        </w:rPr>
        <w:t xml:space="preserve"> Kosov</w:t>
      </w:r>
      <w:r w:rsidR="00CE0F07" w:rsidRPr="00DE0078">
        <w:rPr>
          <w:rFonts w:eastAsia="Garamond"/>
          <w:i/>
          <w:lang w:val="sq-AL"/>
        </w:rPr>
        <w:t>ë</w:t>
      </w:r>
      <w:r w:rsidRPr="00DE0078">
        <w:rPr>
          <w:rFonts w:eastAsia="Garamond"/>
          <w:i/>
          <w:lang w:val="sq-AL"/>
        </w:rPr>
        <w:t>s, kryen kund</w:t>
      </w:r>
      <w:r w:rsidR="00CE0F07" w:rsidRPr="00DE0078">
        <w:rPr>
          <w:rFonts w:eastAsia="Garamond"/>
          <w:i/>
          <w:lang w:val="sq-AL"/>
        </w:rPr>
        <w:t>ë</w:t>
      </w:r>
      <w:r w:rsidRPr="00DE0078">
        <w:rPr>
          <w:rFonts w:eastAsia="Garamond"/>
          <w:i/>
          <w:lang w:val="sq-AL"/>
        </w:rPr>
        <w:t>rvajtje t</w:t>
      </w:r>
      <w:r w:rsidR="00CE0F07" w:rsidRPr="00DE0078">
        <w:rPr>
          <w:rFonts w:eastAsia="Garamond"/>
          <w:i/>
          <w:lang w:val="sq-AL"/>
        </w:rPr>
        <w:t>ë</w:t>
      </w:r>
      <w:r w:rsidRPr="00DE0078">
        <w:rPr>
          <w:rFonts w:eastAsia="Garamond"/>
          <w:i/>
          <w:lang w:val="sq-AL"/>
        </w:rPr>
        <w:t xml:space="preserve"> leh</w:t>
      </w:r>
      <w:r w:rsidR="00CE0F07" w:rsidRPr="00DE0078">
        <w:rPr>
          <w:rFonts w:eastAsia="Garamond"/>
          <w:i/>
          <w:lang w:val="sq-AL"/>
        </w:rPr>
        <w:t>ë</w:t>
      </w:r>
      <w:r w:rsidRPr="00DE0078">
        <w:rPr>
          <w:rFonts w:eastAsia="Garamond"/>
          <w:i/>
          <w:lang w:val="sq-AL"/>
        </w:rPr>
        <w:t>t dhe nga Komuna i shqiptohet gjob</w:t>
      </w:r>
      <w:r w:rsidR="00CE0F07" w:rsidRPr="00DE0078">
        <w:rPr>
          <w:rFonts w:eastAsia="Garamond"/>
          <w:i/>
          <w:lang w:val="sq-AL"/>
        </w:rPr>
        <w:t>ë</w:t>
      </w:r>
      <w:r w:rsidRPr="00DE0078">
        <w:rPr>
          <w:rFonts w:eastAsia="Garamond"/>
          <w:i/>
          <w:lang w:val="sq-AL"/>
        </w:rPr>
        <w:t xml:space="preserve"> n</w:t>
      </w:r>
      <w:r w:rsidR="00CE0F07" w:rsidRPr="00DE0078">
        <w:rPr>
          <w:rFonts w:eastAsia="Garamond"/>
          <w:i/>
          <w:lang w:val="sq-AL"/>
        </w:rPr>
        <w:t>ë</w:t>
      </w:r>
      <w:r w:rsidRPr="00DE0078">
        <w:rPr>
          <w:rFonts w:eastAsia="Garamond"/>
          <w:i/>
          <w:lang w:val="sq-AL"/>
        </w:rPr>
        <w:t xml:space="preserve"> vler</w:t>
      </w:r>
      <w:r w:rsidR="00CE0F07" w:rsidRPr="00DE0078">
        <w:rPr>
          <w:rFonts w:eastAsia="Garamond"/>
          <w:i/>
          <w:lang w:val="sq-AL"/>
        </w:rPr>
        <w:t>ë</w:t>
      </w:r>
      <w:r w:rsidRPr="00DE0078">
        <w:rPr>
          <w:rFonts w:eastAsia="Garamond"/>
          <w:i/>
          <w:lang w:val="sq-AL"/>
        </w:rPr>
        <w:t xml:space="preserve"> prej </w:t>
      </w:r>
      <w:r w:rsidR="00CE0F07" w:rsidRPr="00DE0078">
        <w:rPr>
          <w:rFonts w:eastAsia="Garamond"/>
          <w:i/>
          <w:lang w:val="sq-AL"/>
        </w:rPr>
        <w:t>tetëdhjetë</w:t>
      </w:r>
      <w:r w:rsidR="009A44D8">
        <w:rPr>
          <w:rFonts w:eastAsia="Garamond"/>
          <w:i/>
          <w:lang w:val="sq-AL"/>
        </w:rPr>
        <w:t xml:space="preserve"> (5</w:t>
      </w:r>
      <w:r w:rsidRPr="00DE0078">
        <w:rPr>
          <w:rFonts w:eastAsia="Garamond"/>
          <w:i/>
          <w:lang w:val="sq-AL"/>
        </w:rPr>
        <w:t>0) euro.</w:t>
      </w:r>
    </w:p>
    <w:p w14:paraId="072647DF" w14:textId="6943FE81" w:rsidR="00F9018F" w:rsidRPr="00DE0078" w:rsidRDefault="00FF3989" w:rsidP="00FF3989">
      <w:pPr>
        <w:jc w:val="both"/>
        <w:rPr>
          <w:rFonts w:eastAsia="Garamond"/>
          <w:i/>
          <w:lang w:val="sq-AL"/>
        </w:rPr>
      </w:pPr>
      <w:r w:rsidRPr="00DE0078">
        <w:rPr>
          <w:rFonts w:eastAsia="Garamond"/>
          <w:i/>
          <w:lang w:val="sq-AL"/>
        </w:rPr>
        <w:t xml:space="preserve">3.Çdo </w:t>
      </w:r>
      <w:r w:rsidR="00CE0F07" w:rsidRPr="00DE0078">
        <w:rPr>
          <w:rFonts w:eastAsia="Garamond"/>
          <w:i/>
          <w:lang w:val="sq-AL"/>
        </w:rPr>
        <w:t>drejtues</w:t>
      </w:r>
      <w:r w:rsidRPr="00DE0078">
        <w:rPr>
          <w:rFonts w:eastAsia="Garamond"/>
          <w:i/>
          <w:lang w:val="sq-AL"/>
        </w:rPr>
        <w:t xml:space="preserve"> i spitalit, burgut, institucionit t</w:t>
      </w:r>
      <w:r w:rsidR="00CE0F07" w:rsidRPr="00DE0078">
        <w:rPr>
          <w:rFonts w:eastAsia="Garamond"/>
          <w:i/>
          <w:lang w:val="sq-AL"/>
        </w:rPr>
        <w:t>ë</w:t>
      </w:r>
      <w:r w:rsidRPr="00DE0078">
        <w:rPr>
          <w:rFonts w:eastAsia="Garamond"/>
          <w:i/>
          <w:lang w:val="sq-AL"/>
        </w:rPr>
        <w:t xml:space="preserve"> </w:t>
      </w:r>
      <w:r w:rsidR="00CE0F07" w:rsidRPr="00DE0078">
        <w:rPr>
          <w:rFonts w:eastAsia="Garamond"/>
          <w:i/>
          <w:lang w:val="sq-AL"/>
        </w:rPr>
        <w:t>riedukimit</w:t>
      </w:r>
      <w:r w:rsidRPr="00DE0078">
        <w:rPr>
          <w:rFonts w:eastAsia="Garamond"/>
          <w:i/>
          <w:lang w:val="sq-AL"/>
        </w:rPr>
        <w:t xml:space="preserve"> dhe institucioneve tjera p</w:t>
      </w:r>
      <w:r w:rsidR="00CE0F07" w:rsidRPr="00DE0078">
        <w:rPr>
          <w:rFonts w:eastAsia="Garamond"/>
          <w:i/>
          <w:lang w:val="sq-AL"/>
        </w:rPr>
        <w:t>ë</w:t>
      </w:r>
      <w:r w:rsidRPr="00DE0078">
        <w:rPr>
          <w:rFonts w:eastAsia="Garamond"/>
          <w:i/>
          <w:lang w:val="sq-AL"/>
        </w:rPr>
        <w:t>rkat</w:t>
      </w:r>
      <w:r w:rsidR="00CE0F07" w:rsidRPr="00DE0078">
        <w:rPr>
          <w:rFonts w:eastAsia="Garamond"/>
          <w:i/>
          <w:lang w:val="sq-AL"/>
        </w:rPr>
        <w:t>ë</w:t>
      </w:r>
      <w:r w:rsidRPr="00DE0078">
        <w:rPr>
          <w:rFonts w:eastAsia="Garamond"/>
          <w:i/>
          <w:lang w:val="sq-AL"/>
        </w:rPr>
        <w:t>se, i cili nuk</w:t>
      </w:r>
      <w:r w:rsidR="00CE0F07" w:rsidRPr="00DE0078">
        <w:rPr>
          <w:rFonts w:eastAsia="Garamond"/>
          <w:i/>
          <w:lang w:val="sq-AL"/>
        </w:rPr>
        <w:t xml:space="preserve"> </w:t>
      </w:r>
      <w:r w:rsidRPr="00DE0078">
        <w:rPr>
          <w:rFonts w:eastAsia="Garamond"/>
          <w:i/>
          <w:lang w:val="sq-AL"/>
        </w:rPr>
        <w:t xml:space="preserve">e </w:t>
      </w:r>
      <w:r w:rsidR="00CE0F07" w:rsidRPr="00DE0078">
        <w:rPr>
          <w:rFonts w:eastAsia="Garamond"/>
          <w:i/>
          <w:lang w:val="sq-AL"/>
        </w:rPr>
        <w:t>lajmëron</w:t>
      </w:r>
      <w:r w:rsidRPr="00DE0078">
        <w:rPr>
          <w:rFonts w:eastAsia="Garamond"/>
          <w:i/>
          <w:lang w:val="sq-AL"/>
        </w:rPr>
        <w:t xml:space="preserve"> vdekjen e </w:t>
      </w:r>
      <w:r w:rsidR="00CE0F07" w:rsidRPr="00DE0078">
        <w:rPr>
          <w:rFonts w:eastAsia="Garamond"/>
          <w:i/>
          <w:lang w:val="sq-AL"/>
        </w:rPr>
        <w:t>personit</w:t>
      </w:r>
      <w:r w:rsidRPr="00DE0078">
        <w:rPr>
          <w:rFonts w:eastAsia="Garamond"/>
          <w:i/>
          <w:lang w:val="sq-AL"/>
        </w:rPr>
        <w:t xml:space="preserve"> t</w:t>
      </w:r>
      <w:r w:rsidR="00CE0F07" w:rsidRPr="00DE0078">
        <w:rPr>
          <w:rFonts w:eastAsia="Garamond"/>
          <w:i/>
          <w:lang w:val="sq-AL"/>
        </w:rPr>
        <w:t>ë</w:t>
      </w:r>
      <w:r w:rsidRPr="00DE0078">
        <w:rPr>
          <w:rFonts w:eastAsia="Garamond"/>
          <w:i/>
          <w:lang w:val="sq-AL"/>
        </w:rPr>
        <w:t xml:space="preserve"> regjistruar m</w:t>
      </w:r>
      <w:r w:rsidR="00CE0F07" w:rsidRPr="00DE0078">
        <w:rPr>
          <w:rFonts w:eastAsia="Garamond"/>
          <w:i/>
          <w:lang w:val="sq-AL"/>
        </w:rPr>
        <w:t>ë vendbanim</w:t>
      </w:r>
      <w:r w:rsidRPr="00DE0078">
        <w:rPr>
          <w:rFonts w:eastAsia="Garamond"/>
          <w:i/>
          <w:lang w:val="sq-AL"/>
        </w:rPr>
        <w:t xml:space="preserve"> n</w:t>
      </w:r>
      <w:r w:rsidR="00CE0F07" w:rsidRPr="00DE0078">
        <w:rPr>
          <w:rFonts w:eastAsia="Garamond"/>
          <w:i/>
          <w:lang w:val="sq-AL"/>
        </w:rPr>
        <w:t>ë</w:t>
      </w:r>
      <w:r w:rsidRPr="00DE0078">
        <w:rPr>
          <w:rFonts w:eastAsia="Garamond"/>
          <w:i/>
          <w:lang w:val="sq-AL"/>
        </w:rPr>
        <w:t xml:space="preserve"> komun</w:t>
      </w:r>
      <w:r w:rsidR="00CE0F07" w:rsidRPr="00DE0078">
        <w:rPr>
          <w:rFonts w:eastAsia="Garamond"/>
          <w:i/>
          <w:lang w:val="sq-AL"/>
        </w:rPr>
        <w:t>ë</w:t>
      </w:r>
      <w:r w:rsidRPr="00DE0078">
        <w:rPr>
          <w:rFonts w:eastAsia="Garamond"/>
          <w:i/>
          <w:lang w:val="sq-AL"/>
        </w:rPr>
        <w:t xml:space="preserve"> brenda pesë (5) ditëve nga data e vdekjes s</w:t>
      </w:r>
      <w:r w:rsidR="00CE0F07" w:rsidRPr="00DE0078">
        <w:rPr>
          <w:rFonts w:eastAsia="Garamond"/>
          <w:i/>
          <w:lang w:val="sq-AL"/>
        </w:rPr>
        <w:t>ë</w:t>
      </w:r>
      <w:r w:rsidRPr="00DE0078">
        <w:rPr>
          <w:rFonts w:eastAsia="Garamond"/>
          <w:i/>
          <w:lang w:val="sq-AL"/>
        </w:rPr>
        <w:t xml:space="preserve"> ndodhur n</w:t>
      </w:r>
      <w:r w:rsidR="00CE0F07" w:rsidRPr="00DE0078">
        <w:rPr>
          <w:rFonts w:eastAsia="Garamond"/>
          <w:i/>
          <w:lang w:val="sq-AL"/>
        </w:rPr>
        <w:t>ë</w:t>
      </w:r>
      <w:r w:rsidRPr="00DE0078">
        <w:rPr>
          <w:rFonts w:eastAsia="Garamond"/>
          <w:i/>
          <w:lang w:val="sq-AL"/>
        </w:rPr>
        <w:t xml:space="preserve"> institucionin e tyre, kryen kund</w:t>
      </w:r>
      <w:r w:rsidR="00CE0F07" w:rsidRPr="00DE0078">
        <w:rPr>
          <w:rFonts w:eastAsia="Garamond"/>
          <w:i/>
          <w:lang w:val="sq-AL"/>
        </w:rPr>
        <w:t>ë</w:t>
      </w:r>
      <w:r w:rsidRPr="00DE0078">
        <w:rPr>
          <w:rFonts w:eastAsia="Garamond"/>
          <w:i/>
          <w:lang w:val="sq-AL"/>
        </w:rPr>
        <w:t>rvajtje t</w:t>
      </w:r>
      <w:r w:rsidR="00CE0F07" w:rsidRPr="00DE0078">
        <w:rPr>
          <w:rFonts w:eastAsia="Garamond"/>
          <w:i/>
          <w:lang w:val="sq-AL"/>
        </w:rPr>
        <w:t>ë</w:t>
      </w:r>
      <w:r w:rsidRPr="00DE0078">
        <w:rPr>
          <w:rFonts w:eastAsia="Garamond"/>
          <w:i/>
          <w:lang w:val="sq-AL"/>
        </w:rPr>
        <w:t xml:space="preserve"> </w:t>
      </w:r>
      <w:r w:rsidR="00CE0F07" w:rsidRPr="00DE0078">
        <w:rPr>
          <w:rFonts w:eastAsia="Garamond"/>
          <w:i/>
          <w:lang w:val="sq-AL"/>
        </w:rPr>
        <w:t>lehët</w:t>
      </w:r>
      <w:r w:rsidRPr="00DE0078">
        <w:rPr>
          <w:rFonts w:eastAsia="Garamond"/>
          <w:i/>
          <w:lang w:val="sq-AL"/>
        </w:rPr>
        <w:t xml:space="preserve"> dhe Komuna i shqipton gjob</w:t>
      </w:r>
      <w:r w:rsidR="00CE0F07" w:rsidRPr="00DE0078">
        <w:rPr>
          <w:rFonts w:eastAsia="Garamond"/>
          <w:i/>
          <w:lang w:val="sq-AL"/>
        </w:rPr>
        <w:t>ë</w:t>
      </w:r>
      <w:r w:rsidRPr="00DE0078">
        <w:rPr>
          <w:rFonts w:eastAsia="Garamond"/>
          <w:i/>
          <w:lang w:val="sq-AL"/>
        </w:rPr>
        <w:t xml:space="preserve"> prej </w:t>
      </w:r>
      <w:r w:rsidR="00CE0F07" w:rsidRPr="00DE0078">
        <w:rPr>
          <w:rFonts w:eastAsia="Garamond"/>
          <w:i/>
          <w:lang w:val="sq-AL"/>
        </w:rPr>
        <w:t>shtatëdhjetë</w:t>
      </w:r>
      <w:r w:rsidR="004657BB" w:rsidRPr="00DE0078">
        <w:rPr>
          <w:rFonts w:eastAsia="Garamond"/>
          <w:i/>
          <w:lang w:val="sq-AL"/>
        </w:rPr>
        <w:t xml:space="preserve"> (70) euro.</w:t>
      </w:r>
    </w:p>
    <w:p w14:paraId="2D87E9AB" w14:textId="77777777" w:rsidR="00F9018F" w:rsidRPr="00DE0078" w:rsidRDefault="00F9018F" w:rsidP="00FF3989">
      <w:pPr>
        <w:jc w:val="both"/>
        <w:rPr>
          <w:rFonts w:eastAsia="Garamond"/>
          <w:i/>
          <w:lang w:val="sq-AL"/>
        </w:rPr>
      </w:pPr>
    </w:p>
    <w:p w14:paraId="57786B1D" w14:textId="11162986" w:rsidR="00FF3989" w:rsidRPr="00DE0078" w:rsidRDefault="00F9018F" w:rsidP="00E21185">
      <w:pPr>
        <w:pStyle w:val="Tarifa02"/>
      </w:pPr>
      <w:bookmarkStart w:id="295" w:name="_Toc127191799"/>
      <w:r w:rsidRPr="00DE0078">
        <w:t>Neni</w:t>
      </w:r>
      <w:r w:rsidR="00851CC6">
        <w:t xml:space="preserve"> 60</w:t>
      </w:r>
      <w:bookmarkEnd w:id="295"/>
    </w:p>
    <w:p w14:paraId="21D3A9C1" w14:textId="3AA35002" w:rsidR="00F9018F" w:rsidRPr="00DE0078" w:rsidRDefault="00F9018F" w:rsidP="00E21185">
      <w:pPr>
        <w:pStyle w:val="Tarifa02"/>
      </w:pPr>
      <w:bookmarkStart w:id="296" w:name="_Toc127191800"/>
      <w:r w:rsidRPr="00DE0078">
        <w:t>G</w:t>
      </w:r>
      <w:r w:rsidR="00CE0F07" w:rsidRPr="00DE0078">
        <w:t>jobat lidhur me vendb</w:t>
      </w:r>
      <w:r w:rsidR="004A7730" w:rsidRPr="00DE0078">
        <w:t>anim</w:t>
      </w:r>
      <w:r w:rsidRPr="00DE0078">
        <w:t xml:space="preserve"> dhe vendqëndrimin</w:t>
      </w:r>
      <w:bookmarkEnd w:id="296"/>
    </w:p>
    <w:p w14:paraId="5DC80412" w14:textId="77777777" w:rsidR="00F9018F" w:rsidRPr="00DE0078" w:rsidRDefault="00F9018F" w:rsidP="00F9018F">
      <w:pPr>
        <w:rPr>
          <w:rFonts w:eastAsia="Garamond"/>
          <w:i/>
          <w:lang w:val="sq-AL"/>
        </w:rPr>
      </w:pPr>
    </w:p>
    <w:p w14:paraId="53E36C7B" w14:textId="03EB866A" w:rsidR="00F9018F" w:rsidRPr="00DE0078" w:rsidRDefault="00F9018F" w:rsidP="00F9018F">
      <w:pPr>
        <w:jc w:val="both"/>
        <w:rPr>
          <w:rFonts w:eastAsia="Garamond"/>
          <w:i/>
          <w:lang w:val="sq-AL"/>
        </w:rPr>
      </w:pPr>
      <w:r w:rsidRPr="00DE0078">
        <w:rPr>
          <w:rFonts w:eastAsia="Garamond"/>
          <w:i/>
          <w:lang w:val="sq-AL"/>
        </w:rPr>
        <w:t xml:space="preserve">1.Çdo </w:t>
      </w:r>
      <w:r w:rsidR="004A7730" w:rsidRPr="00DE0078">
        <w:rPr>
          <w:rFonts w:eastAsia="Garamond"/>
          <w:i/>
          <w:lang w:val="sq-AL"/>
        </w:rPr>
        <w:t>person</w:t>
      </w:r>
      <w:r w:rsidRPr="00DE0078">
        <w:rPr>
          <w:rFonts w:eastAsia="Garamond"/>
          <w:i/>
          <w:lang w:val="sq-AL"/>
        </w:rPr>
        <w:t xml:space="preserve"> fizik q</w:t>
      </w:r>
      <w:r w:rsidR="00CE0F07" w:rsidRPr="00DE0078">
        <w:rPr>
          <w:rFonts w:eastAsia="Garamond"/>
          <w:i/>
          <w:lang w:val="sq-AL"/>
        </w:rPr>
        <w:t>ë</w:t>
      </w:r>
      <w:r w:rsidRPr="00DE0078">
        <w:rPr>
          <w:rFonts w:eastAsia="Garamond"/>
          <w:i/>
          <w:lang w:val="sq-AL"/>
        </w:rPr>
        <w:t xml:space="preserve"> ka vendbanim apo vendqëndrim n</w:t>
      </w:r>
      <w:r w:rsidR="00CE0F07" w:rsidRPr="00DE0078">
        <w:rPr>
          <w:rFonts w:eastAsia="Garamond"/>
          <w:i/>
          <w:lang w:val="sq-AL"/>
        </w:rPr>
        <w:t>ë</w:t>
      </w:r>
      <w:r w:rsidRPr="00DE0078">
        <w:rPr>
          <w:rFonts w:eastAsia="Garamond"/>
          <w:i/>
          <w:lang w:val="sq-AL"/>
        </w:rPr>
        <w:t xml:space="preserve"> Komun</w:t>
      </w:r>
      <w:r w:rsidR="00CE0F07" w:rsidRPr="00DE0078">
        <w:rPr>
          <w:rFonts w:eastAsia="Garamond"/>
          <w:i/>
          <w:lang w:val="sq-AL"/>
        </w:rPr>
        <w:t>ë</w:t>
      </w:r>
      <w:r w:rsidRPr="00DE0078">
        <w:rPr>
          <w:rFonts w:eastAsia="Garamond"/>
          <w:i/>
          <w:lang w:val="sq-AL"/>
        </w:rPr>
        <w:t xml:space="preserve"> e Pej</w:t>
      </w:r>
      <w:r w:rsidR="00CE0F07" w:rsidRPr="00DE0078">
        <w:rPr>
          <w:rFonts w:eastAsia="Garamond"/>
          <w:i/>
          <w:lang w:val="sq-AL"/>
        </w:rPr>
        <w:t>ë</w:t>
      </w:r>
      <w:r w:rsidRPr="00DE0078">
        <w:rPr>
          <w:rFonts w:eastAsia="Garamond"/>
          <w:i/>
          <w:lang w:val="sq-AL"/>
        </w:rPr>
        <w:t>s dhe i cili nuk i nd</w:t>
      </w:r>
      <w:r w:rsidR="00CE0F07" w:rsidRPr="00DE0078">
        <w:rPr>
          <w:rFonts w:eastAsia="Garamond"/>
          <w:i/>
          <w:lang w:val="sq-AL"/>
        </w:rPr>
        <w:t>ë</w:t>
      </w:r>
      <w:r w:rsidRPr="00DE0078">
        <w:rPr>
          <w:rFonts w:eastAsia="Garamond"/>
          <w:i/>
          <w:lang w:val="sq-AL"/>
        </w:rPr>
        <w:t>rmarr veprimet e parapara n</w:t>
      </w:r>
      <w:r w:rsidR="00CE0F07" w:rsidRPr="00DE0078">
        <w:rPr>
          <w:rFonts w:eastAsia="Garamond"/>
          <w:i/>
          <w:lang w:val="sq-AL"/>
        </w:rPr>
        <w:t>ë</w:t>
      </w:r>
      <w:r w:rsidRPr="00DE0078">
        <w:rPr>
          <w:rFonts w:eastAsia="Garamond"/>
          <w:i/>
          <w:lang w:val="sq-AL"/>
        </w:rPr>
        <w:t xml:space="preserve"> k</w:t>
      </w:r>
      <w:r w:rsidR="00CE0F07" w:rsidRPr="00DE0078">
        <w:rPr>
          <w:rFonts w:eastAsia="Garamond"/>
          <w:i/>
          <w:lang w:val="sq-AL"/>
        </w:rPr>
        <w:t>ë</w:t>
      </w:r>
      <w:r w:rsidRPr="00DE0078">
        <w:rPr>
          <w:rFonts w:eastAsia="Garamond"/>
          <w:i/>
          <w:lang w:val="sq-AL"/>
        </w:rPr>
        <w:t>t</w:t>
      </w:r>
      <w:r w:rsidR="00CE0F07" w:rsidRPr="00DE0078">
        <w:rPr>
          <w:rFonts w:eastAsia="Garamond"/>
          <w:i/>
          <w:lang w:val="sq-AL"/>
        </w:rPr>
        <w:t>ë</w:t>
      </w:r>
      <w:r w:rsidRPr="00DE0078">
        <w:rPr>
          <w:rFonts w:eastAsia="Garamond"/>
          <w:i/>
          <w:lang w:val="sq-AL"/>
        </w:rPr>
        <w:t xml:space="preserve"> paragraf, kryen kund</w:t>
      </w:r>
      <w:r w:rsidR="00CE0F07" w:rsidRPr="00DE0078">
        <w:rPr>
          <w:rFonts w:eastAsia="Garamond"/>
          <w:i/>
          <w:lang w:val="sq-AL"/>
        </w:rPr>
        <w:t>ë</w:t>
      </w:r>
      <w:r w:rsidRPr="00DE0078">
        <w:rPr>
          <w:rFonts w:eastAsia="Garamond"/>
          <w:i/>
          <w:lang w:val="sq-AL"/>
        </w:rPr>
        <w:t>rvajtje t</w:t>
      </w:r>
      <w:r w:rsidR="00CE0F07" w:rsidRPr="00DE0078">
        <w:rPr>
          <w:rFonts w:eastAsia="Garamond"/>
          <w:i/>
          <w:lang w:val="sq-AL"/>
        </w:rPr>
        <w:t>ë</w:t>
      </w:r>
      <w:r w:rsidRPr="00DE0078">
        <w:rPr>
          <w:rFonts w:eastAsia="Garamond"/>
          <w:i/>
          <w:lang w:val="sq-AL"/>
        </w:rPr>
        <w:t xml:space="preserve"> leh</w:t>
      </w:r>
      <w:r w:rsidR="00CE0F07" w:rsidRPr="00DE0078">
        <w:rPr>
          <w:rFonts w:eastAsia="Garamond"/>
          <w:i/>
          <w:lang w:val="sq-AL"/>
        </w:rPr>
        <w:t>ë</w:t>
      </w:r>
      <w:r w:rsidRPr="00DE0078">
        <w:rPr>
          <w:rFonts w:eastAsia="Garamond"/>
          <w:i/>
          <w:lang w:val="sq-AL"/>
        </w:rPr>
        <w:t xml:space="preserve">t dhe Komuna i </w:t>
      </w:r>
      <w:r w:rsidR="004A7730" w:rsidRPr="00DE0078">
        <w:rPr>
          <w:rFonts w:eastAsia="Garamond"/>
          <w:i/>
          <w:lang w:val="sq-AL"/>
        </w:rPr>
        <w:t>shqipton</w:t>
      </w:r>
      <w:r w:rsidRPr="00DE0078">
        <w:rPr>
          <w:rFonts w:eastAsia="Garamond"/>
          <w:i/>
          <w:lang w:val="sq-AL"/>
        </w:rPr>
        <w:t xml:space="preserve"> gjob</w:t>
      </w:r>
      <w:r w:rsidR="00CE0F07" w:rsidRPr="00DE0078">
        <w:rPr>
          <w:rFonts w:eastAsia="Garamond"/>
          <w:i/>
          <w:lang w:val="sq-AL"/>
        </w:rPr>
        <w:t>ë</w:t>
      </w:r>
      <w:r w:rsidRPr="00DE0078">
        <w:rPr>
          <w:rFonts w:eastAsia="Garamond"/>
          <w:i/>
          <w:lang w:val="sq-AL"/>
        </w:rPr>
        <w:t xml:space="preserve"> n</w:t>
      </w:r>
      <w:r w:rsidR="00CE0F07" w:rsidRPr="00DE0078">
        <w:rPr>
          <w:rFonts w:eastAsia="Garamond"/>
          <w:i/>
          <w:lang w:val="sq-AL"/>
        </w:rPr>
        <w:t>ë</w:t>
      </w:r>
      <w:r w:rsidRPr="00DE0078">
        <w:rPr>
          <w:rFonts w:eastAsia="Garamond"/>
          <w:i/>
          <w:lang w:val="sq-AL"/>
        </w:rPr>
        <w:t xml:space="preserve"> vler</w:t>
      </w:r>
      <w:r w:rsidR="00CE0F07" w:rsidRPr="00DE0078">
        <w:rPr>
          <w:rFonts w:eastAsia="Garamond"/>
          <w:i/>
          <w:lang w:val="sq-AL"/>
        </w:rPr>
        <w:t>ë</w:t>
      </w:r>
      <w:r w:rsidRPr="00DE0078">
        <w:rPr>
          <w:rFonts w:eastAsia="Garamond"/>
          <w:i/>
          <w:lang w:val="sq-AL"/>
        </w:rPr>
        <w:t xml:space="preserve"> prej tetëdhjet</w:t>
      </w:r>
      <w:r w:rsidR="00CE0F07" w:rsidRPr="00DE0078">
        <w:rPr>
          <w:rFonts w:eastAsia="Garamond"/>
          <w:i/>
          <w:lang w:val="sq-AL"/>
        </w:rPr>
        <w:t>ë</w:t>
      </w:r>
      <w:r w:rsidRPr="00DE0078">
        <w:rPr>
          <w:rFonts w:eastAsia="Garamond"/>
          <w:i/>
          <w:lang w:val="sq-AL"/>
        </w:rPr>
        <w:t xml:space="preserve"> (80) euro:</w:t>
      </w:r>
    </w:p>
    <w:p w14:paraId="01C22393" w14:textId="213CA6D9" w:rsidR="00F9018F" w:rsidRPr="00DE0078" w:rsidRDefault="00F9018F" w:rsidP="00F9018F">
      <w:pPr>
        <w:jc w:val="both"/>
        <w:rPr>
          <w:rFonts w:eastAsia="Garamond"/>
          <w:i/>
          <w:lang w:val="sq-AL"/>
        </w:rPr>
      </w:pPr>
      <w:r w:rsidRPr="00DE0078">
        <w:rPr>
          <w:rFonts w:eastAsia="Garamond"/>
          <w:i/>
          <w:lang w:val="sq-AL"/>
        </w:rPr>
        <w:t xml:space="preserve">1.1.nuk e </w:t>
      </w:r>
      <w:r w:rsidR="004A7730" w:rsidRPr="00DE0078">
        <w:rPr>
          <w:rFonts w:eastAsia="Garamond"/>
          <w:i/>
          <w:lang w:val="sq-AL"/>
        </w:rPr>
        <w:t>lajmëron</w:t>
      </w:r>
      <w:r w:rsidRPr="00DE0078">
        <w:rPr>
          <w:rFonts w:eastAsia="Garamond"/>
          <w:i/>
          <w:lang w:val="sq-AL"/>
        </w:rPr>
        <w:t xml:space="preserve"> ndryshimin e vendbanimit dhe vendq</w:t>
      </w:r>
      <w:r w:rsidR="00CE0F07" w:rsidRPr="00DE0078">
        <w:rPr>
          <w:rFonts w:eastAsia="Garamond"/>
          <w:i/>
          <w:lang w:val="sq-AL"/>
        </w:rPr>
        <w:t>ë</w:t>
      </w:r>
      <w:r w:rsidRPr="00DE0078">
        <w:rPr>
          <w:rFonts w:eastAsia="Garamond"/>
          <w:i/>
          <w:lang w:val="sq-AL"/>
        </w:rPr>
        <w:t>ndrimit brenda territorit te komun</w:t>
      </w:r>
      <w:r w:rsidR="00CE0F07" w:rsidRPr="00DE0078">
        <w:rPr>
          <w:rFonts w:eastAsia="Garamond"/>
          <w:i/>
          <w:lang w:val="sq-AL"/>
        </w:rPr>
        <w:t>ë</w:t>
      </w:r>
      <w:r w:rsidRPr="00DE0078">
        <w:rPr>
          <w:rFonts w:eastAsia="Garamond"/>
          <w:i/>
          <w:lang w:val="sq-AL"/>
        </w:rPr>
        <w:t>s brenda tetë (8) ditëve nga ky ndryshim</w:t>
      </w:r>
    </w:p>
    <w:p w14:paraId="0C71DADE" w14:textId="403B96A1" w:rsidR="00F9018F" w:rsidRPr="00DE0078" w:rsidRDefault="00F9018F" w:rsidP="00F9018F">
      <w:pPr>
        <w:jc w:val="both"/>
        <w:rPr>
          <w:rFonts w:eastAsia="Garamond"/>
          <w:i/>
          <w:lang w:val="sq-AL"/>
        </w:rPr>
      </w:pPr>
      <w:r w:rsidRPr="00DE0078">
        <w:rPr>
          <w:rFonts w:eastAsia="Garamond"/>
          <w:i/>
          <w:lang w:val="sq-AL"/>
        </w:rPr>
        <w:t>1.2.nuk e lajm</w:t>
      </w:r>
      <w:r w:rsidR="00CE0F07" w:rsidRPr="00DE0078">
        <w:rPr>
          <w:rFonts w:eastAsia="Garamond"/>
          <w:i/>
          <w:lang w:val="sq-AL"/>
        </w:rPr>
        <w:t>ë</w:t>
      </w:r>
      <w:r w:rsidRPr="00DE0078">
        <w:rPr>
          <w:rFonts w:eastAsia="Garamond"/>
          <w:i/>
          <w:lang w:val="sq-AL"/>
        </w:rPr>
        <w:t>ron largimin nga Rep</w:t>
      </w:r>
      <w:r w:rsidR="001D0A37">
        <w:rPr>
          <w:rFonts w:eastAsia="Garamond"/>
          <w:i/>
          <w:lang w:val="sq-AL"/>
        </w:rPr>
        <w:t>ublika e</w:t>
      </w:r>
      <w:r w:rsidRPr="00DE0078">
        <w:rPr>
          <w:rFonts w:eastAsia="Garamond"/>
          <w:i/>
          <w:lang w:val="sq-AL"/>
        </w:rPr>
        <w:t xml:space="preserve"> Kosov</w:t>
      </w:r>
      <w:r w:rsidR="00CE0F07" w:rsidRPr="00DE0078">
        <w:rPr>
          <w:rFonts w:eastAsia="Garamond"/>
          <w:i/>
          <w:lang w:val="sq-AL"/>
        </w:rPr>
        <w:t>ë</w:t>
      </w:r>
      <w:r w:rsidRPr="00DE0078">
        <w:rPr>
          <w:rFonts w:eastAsia="Garamond"/>
          <w:i/>
          <w:lang w:val="sq-AL"/>
        </w:rPr>
        <w:t>s, me q</w:t>
      </w:r>
      <w:r w:rsidR="00CE0F07" w:rsidRPr="00DE0078">
        <w:rPr>
          <w:rFonts w:eastAsia="Garamond"/>
          <w:i/>
          <w:lang w:val="sq-AL"/>
        </w:rPr>
        <w:t>ë</w:t>
      </w:r>
      <w:r w:rsidRPr="00DE0078">
        <w:rPr>
          <w:rFonts w:eastAsia="Garamond"/>
          <w:i/>
          <w:lang w:val="sq-AL"/>
        </w:rPr>
        <w:t>llim t</w:t>
      </w:r>
      <w:r w:rsidR="00CE0F07" w:rsidRPr="00DE0078">
        <w:rPr>
          <w:rFonts w:eastAsia="Garamond"/>
          <w:i/>
          <w:lang w:val="sq-AL"/>
        </w:rPr>
        <w:t>ë</w:t>
      </w:r>
      <w:r w:rsidRPr="00DE0078">
        <w:rPr>
          <w:rFonts w:eastAsia="Garamond"/>
          <w:i/>
          <w:lang w:val="sq-AL"/>
        </w:rPr>
        <w:t xml:space="preserve"> q</w:t>
      </w:r>
      <w:r w:rsidR="00CE0F07" w:rsidRPr="00DE0078">
        <w:rPr>
          <w:rFonts w:eastAsia="Garamond"/>
          <w:i/>
          <w:lang w:val="sq-AL"/>
        </w:rPr>
        <w:t>ë</w:t>
      </w:r>
      <w:r w:rsidR="004A7730" w:rsidRPr="00DE0078">
        <w:rPr>
          <w:rFonts w:eastAsia="Garamond"/>
          <w:i/>
          <w:lang w:val="sq-AL"/>
        </w:rPr>
        <w:t>nd</w:t>
      </w:r>
      <w:r w:rsidRPr="00DE0078">
        <w:rPr>
          <w:rFonts w:eastAsia="Garamond"/>
          <w:i/>
          <w:lang w:val="sq-AL"/>
        </w:rPr>
        <w:t>rimit p</w:t>
      </w:r>
      <w:r w:rsidR="00CE0F07" w:rsidRPr="00DE0078">
        <w:rPr>
          <w:rFonts w:eastAsia="Garamond"/>
          <w:i/>
          <w:lang w:val="sq-AL"/>
        </w:rPr>
        <w:t>ë</w:t>
      </w:r>
      <w:r w:rsidRPr="00DE0078">
        <w:rPr>
          <w:rFonts w:eastAsia="Garamond"/>
          <w:i/>
          <w:lang w:val="sq-AL"/>
        </w:rPr>
        <w:t>r m</w:t>
      </w:r>
      <w:r w:rsidR="00CE0F07" w:rsidRPr="00DE0078">
        <w:rPr>
          <w:rFonts w:eastAsia="Garamond"/>
          <w:i/>
          <w:lang w:val="sq-AL"/>
        </w:rPr>
        <w:t>ë</w:t>
      </w:r>
      <w:r w:rsidRPr="00DE0078">
        <w:rPr>
          <w:rFonts w:eastAsia="Garamond"/>
          <w:i/>
          <w:lang w:val="sq-AL"/>
        </w:rPr>
        <w:t xml:space="preserve"> shum</w:t>
      </w:r>
      <w:r w:rsidR="00CE0F07" w:rsidRPr="00DE0078">
        <w:rPr>
          <w:rFonts w:eastAsia="Garamond"/>
          <w:i/>
          <w:lang w:val="sq-AL"/>
        </w:rPr>
        <w:t>ë</w:t>
      </w:r>
      <w:r w:rsidRPr="00DE0078">
        <w:rPr>
          <w:rFonts w:eastAsia="Garamond"/>
          <w:i/>
          <w:lang w:val="sq-AL"/>
        </w:rPr>
        <w:t xml:space="preserve"> s</w:t>
      </w:r>
      <w:r w:rsidR="00CE0F07" w:rsidRPr="00DE0078">
        <w:rPr>
          <w:rFonts w:eastAsia="Garamond"/>
          <w:i/>
          <w:lang w:val="sq-AL"/>
        </w:rPr>
        <w:t>ë</w:t>
      </w:r>
      <w:r w:rsidRPr="00DE0078">
        <w:rPr>
          <w:rFonts w:eastAsia="Garamond"/>
          <w:i/>
          <w:lang w:val="sq-AL"/>
        </w:rPr>
        <w:t xml:space="preserve"> gjasht</w:t>
      </w:r>
      <w:r w:rsidR="00CE0F07" w:rsidRPr="00DE0078">
        <w:rPr>
          <w:rFonts w:eastAsia="Garamond"/>
          <w:i/>
          <w:lang w:val="sq-AL"/>
        </w:rPr>
        <w:t>ë</w:t>
      </w:r>
      <w:r w:rsidRPr="00DE0078">
        <w:rPr>
          <w:rFonts w:eastAsia="Garamond"/>
          <w:i/>
          <w:lang w:val="sq-AL"/>
        </w:rPr>
        <w:t>dhjet</w:t>
      </w:r>
      <w:r w:rsidR="00CE0F07" w:rsidRPr="00DE0078">
        <w:rPr>
          <w:rFonts w:eastAsia="Garamond"/>
          <w:i/>
          <w:lang w:val="sq-AL"/>
        </w:rPr>
        <w:t>ë</w:t>
      </w:r>
      <w:r w:rsidRPr="00DE0078">
        <w:rPr>
          <w:rFonts w:eastAsia="Garamond"/>
          <w:i/>
          <w:lang w:val="sq-AL"/>
        </w:rPr>
        <w:t xml:space="preserve"> (60) dit</w:t>
      </w:r>
      <w:r w:rsidR="00CE0F07" w:rsidRPr="00DE0078">
        <w:rPr>
          <w:rFonts w:eastAsia="Garamond"/>
          <w:i/>
          <w:lang w:val="sq-AL"/>
        </w:rPr>
        <w:t>ë</w:t>
      </w:r>
      <w:r w:rsidRPr="00DE0078">
        <w:rPr>
          <w:rFonts w:eastAsia="Garamond"/>
          <w:i/>
          <w:lang w:val="sq-AL"/>
        </w:rPr>
        <w:t xml:space="preserve"> dhe</w:t>
      </w:r>
    </w:p>
    <w:p w14:paraId="0F07422B" w14:textId="2181F46F" w:rsidR="00F9018F" w:rsidRPr="00DE0078" w:rsidRDefault="00F9018F" w:rsidP="00F9018F">
      <w:pPr>
        <w:jc w:val="both"/>
        <w:rPr>
          <w:rFonts w:eastAsia="Garamond"/>
          <w:i/>
          <w:lang w:val="sq-AL"/>
        </w:rPr>
      </w:pPr>
      <w:r w:rsidRPr="00DE0078">
        <w:rPr>
          <w:rFonts w:eastAsia="Garamond"/>
          <w:i/>
          <w:lang w:val="sq-AL"/>
        </w:rPr>
        <w:t>1.3.nuk e lajm</w:t>
      </w:r>
      <w:r w:rsidR="00CE0F07" w:rsidRPr="00DE0078">
        <w:rPr>
          <w:rFonts w:eastAsia="Garamond"/>
          <w:i/>
          <w:lang w:val="sq-AL"/>
        </w:rPr>
        <w:t>ë</w:t>
      </w:r>
      <w:r w:rsidRPr="00DE0078">
        <w:rPr>
          <w:rFonts w:eastAsia="Garamond"/>
          <w:i/>
          <w:lang w:val="sq-AL"/>
        </w:rPr>
        <w:t>ron kthimin n</w:t>
      </w:r>
      <w:r w:rsidR="00CE0F07" w:rsidRPr="00DE0078">
        <w:rPr>
          <w:rFonts w:eastAsia="Garamond"/>
          <w:i/>
          <w:lang w:val="sq-AL"/>
        </w:rPr>
        <w:t>ë</w:t>
      </w:r>
      <w:r w:rsidRPr="00DE0078">
        <w:rPr>
          <w:rFonts w:eastAsia="Garamond"/>
          <w:i/>
          <w:lang w:val="sq-AL"/>
        </w:rPr>
        <w:t xml:space="preserve"> Rep</w:t>
      </w:r>
      <w:r w:rsidR="001D0A37">
        <w:rPr>
          <w:rFonts w:eastAsia="Garamond"/>
          <w:i/>
          <w:lang w:val="sq-AL"/>
        </w:rPr>
        <w:t>ublika e</w:t>
      </w:r>
      <w:r w:rsidRPr="00DE0078">
        <w:rPr>
          <w:rFonts w:eastAsia="Garamond"/>
          <w:i/>
          <w:lang w:val="sq-AL"/>
        </w:rPr>
        <w:t xml:space="preserve"> Kosov</w:t>
      </w:r>
      <w:r w:rsidR="00CE0F07" w:rsidRPr="00DE0078">
        <w:rPr>
          <w:rFonts w:eastAsia="Garamond"/>
          <w:i/>
          <w:lang w:val="sq-AL"/>
        </w:rPr>
        <w:t>ë</w:t>
      </w:r>
      <w:r w:rsidRPr="00DE0078">
        <w:rPr>
          <w:rFonts w:eastAsia="Garamond"/>
          <w:i/>
          <w:lang w:val="sq-AL"/>
        </w:rPr>
        <w:t>s, me q</w:t>
      </w:r>
      <w:r w:rsidR="00CE0F07" w:rsidRPr="00DE0078">
        <w:rPr>
          <w:rFonts w:eastAsia="Garamond"/>
          <w:i/>
          <w:lang w:val="sq-AL"/>
        </w:rPr>
        <w:t>ë</w:t>
      </w:r>
      <w:r w:rsidRPr="00DE0078">
        <w:rPr>
          <w:rFonts w:eastAsia="Garamond"/>
          <w:i/>
          <w:lang w:val="sq-AL"/>
        </w:rPr>
        <w:t>llim t</w:t>
      </w:r>
      <w:r w:rsidR="00CE0F07" w:rsidRPr="00DE0078">
        <w:rPr>
          <w:rFonts w:eastAsia="Garamond"/>
          <w:i/>
          <w:lang w:val="sq-AL"/>
        </w:rPr>
        <w:t>ë</w:t>
      </w:r>
      <w:r w:rsidR="004A7730" w:rsidRPr="00DE0078">
        <w:rPr>
          <w:rFonts w:eastAsia="Garamond"/>
          <w:i/>
          <w:lang w:val="sq-AL"/>
        </w:rPr>
        <w:t xml:space="preserve"> qënd</w:t>
      </w:r>
      <w:r w:rsidRPr="00DE0078">
        <w:rPr>
          <w:rFonts w:eastAsia="Garamond"/>
          <w:i/>
          <w:lang w:val="sq-AL"/>
        </w:rPr>
        <w:t>rimit p</w:t>
      </w:r>
      <w:r w:rsidR="00CE0F07" w:rsidRPr="00DE0078">
        <w:rPr>
          <w:rFonts w:eastAsia="Garamond"/>
          <w:i/>
          <w:lang w:val="sq-AL"/>
        </w:rPr>
        <w:t>ë</w:t>
      </w:r>
      <w:r w:rsidRPr="00DE0078">
        <w:rPr>
          <w:rFonts w:eastAsia="Garamond"/>
          <w:i/>
          <w:lang w:val="sq-AL"/>
        </w:rPr>
        <w:t>r m</w:t>
      </w:r>
      <w:r w:rsidR="00CE0F07" w:rsidRPr="00DE0078">
        <w:rPr>
          <w:rFonts w:eastAsia="Garamond"/>
          <w:i/>
          <w:lang w:val="sq-AL"/>
        </w:rPr>
        <w:t>ë</w:t>
      </w:r>
      <w:r w:rsidRPr="00DE0078">
        <w:rPr>
          <w:rFonts w:eastAsia="Garamond"/>
          <w:i/>
          <w:lang w:val="sq-AL"/>
        </w:rPr>
        <w:t xml:space="preserve"> shum</w:t>
      </w:r>
      <w:r w:rsidR="00CE0F07" w:rsidRPr="00DE0078">
        <w:rPr>
          <w:rFonts w:eastAsia="Garamond"/>
          <w:i/>
          <w:lang w:val="sq-AL"/>
        </w:rPr>
        <w:t>ë</w:t>
      </w:r>
      <w:r w:rsidRPr="00DE0078">
        <w:rPr>
          <w:rFonts w:eastAsia="Garamond"/>
          <w:i/>
          <w:lang w:val="sq-AL"/>
        </w:rPr>
        <w:t xml:space="preserve"> s</w:t>
      </w:r>
      <w:r w:rsidR="00CE0F07" w:rsidRPr="00DE0078">
        <w:rPr>
          <w:rFonts w:eastAsia="Garamond"/>
          <w:i/>
          <w:lang w:val="sq-AL"/>
        </w:rPr>
        <w:t>ë</w:t>
      </w:r>
      <w:r w:rsidRPr="00DE0078">
        <w:rPr>
          <w:rFonts w:eastAsia="Garamond"/>
          <w:i/>
          <w:lang w:val="sq-AL"/>
        </w:rPr>
        <w:t xml:space="preserve"> gjashtëdhjetë dit</w:t>
      </w:r>
      <w:r w:rsidR="00CE0F07" w:rsidRPr="00DE0078">
        <w:rPr>
          <w:rFonts w:eastAsia="Garamond"/>
          <w:i/>
          <w:lang w:val="sq-AL"/>
        </w:rPr>
        <w:t>ë</w:t>
      </w:r>
      <w:r w:rsidRPr="00DE0078">
        <w:rPr>
          <w:rFonts w:eastAsia="Garamond"/>
          <w:i/>
          <w:lang w:val="sq-AL"/>
        </w:rPr>
        <w:t xml:space="preserve"> (60) ditë.</w:t>
      </w:r>
    </w:p>
    <w:p w14:paraId="39E89AB4" w14:textId="77777777" w:rsidR="009D164F" w:rsidRDefault="009D164F" w:rsidP="00073C03">
      <w:pPr>
        <w:rPr>
          <w:rFonts w:eastAsia="Garamond"/>
          <w:b/>
          <w:i/>
          <w:lang w:val="sq-AL"/>
        </w:rPr>
      </w:pPr>
    </w:p>
    <w:p w14:paraId="277E7DA8" w14:textId="77777777" w:rsidR="009E3DF1" w:rsidRPr="00DE0078" w:rsidRDefault="009E3DF1" w:rsidP="006270DE">
      <w:pPr>
        <w:jc w:val="both"/>
        <w:rPr>
          <w:rFonts w:eastAsia="Garamond"/>
          <w:i/>
          <w:lang w:val="sq-AL"/>
        </w:rPr>
      </w:pPr>
    </w:p>
    <w:p w14:paraId="3AA76767" w14:textId="4D37C6FB" w:rsidR="009E3DF1" w:rsidRPr="00DE0078" w:rsidRDefault="009E3DF1" w:rsidP="00E21185">
      <w:pPr>
        <w:pStyle w:val="Tarifa02"/>
      </w:pPr>
      <w:bookmarkStart w:id="297" w:name="_Toc127191801"/>
      <w:r w:rsidRPr="00DE0078">
        <w:t>Neni</w:t>
      </w:r>
      <w:r w:rsidR="00851CC6">
        <w:t xml:space="preserve"> 61</w:t>
      </w:r>
      <w:bookmarkEnd w:id="297"/>
    </w:p>
    <w:p w14:paraId="262F4852" w14:textId="2E9BBD03" w:rsidR="009E3DF1" w:rsidRPr="00DE0078" w:rsidRDefault="009E3DF1" w:rsidP="00E21185">
      <w:pPr>
        <w:pStyle w:val="Tarifa02"/>
      </w:pPr>
      <w:bookmarkStart w:id="298" w:name="_Toc127191802"/>
      <w:r w:rsidRPr="00DE0078">
        <w:t>Gjobat p</w:t>
      </w:r>
      <w:r w:rsidR="00CE0F07" w:rsidRPr="00DE0078">
        <w:t>ë</w:t>
      </w:r>
      <w:r w:rsidRPr="00DE0078">
        <w:t xml:space="preserve">r mos </w:t>
      </w:r>
      <w:r w:rsidR="004A7730" w:rsidRPr="00DE0078">
        <w:t>pagesën</w:t>
      </w:r>
      <w:r w:rsidRPr="00DE0078">
        <w:t xml:space="preserve"> taks</w:t>
      </w:r>
      <w:r w:rsidR="00CE0F07" w:rsidRPr="00DE0078">
        <w:t>ë</w:t>
      </w:r>
      <w:r w:rsidRPr="00DE0078">
        <w:t>n komunal p</w:t>
      </w:r>
      <w:r w:rsidR="00CE0F07" w:rsidRPr="00DE0078">
        <w:t>ë</w:t>
      </w:r>
      <w:r w:rsidRPr="00DE0078">
        <w:t>r nd</w:t>
      </w:r>
      <w:r w:rsidR="00CE0F07" w:rsidRPr="00DE0078">
        <w:t>ë</w:t>
      </w:r>
      <w:r w:rsidRPr="00DE0078">
        <w:t>rhyrje n</w:t>
      </w:r>
      <w:r w:rsidR="00CE0F07" w:rsidRPr="00DE0078">
        <w:t>ë</w:t>
      </w:r>
      <w:r w:rsidRPr="00DE0078">
        <w:t xml:space="preserve"> </w:t>
      </w:r>
      <w:r w:rsidR="004A7730" w:rsidRPr="00DE0078">
        <w:t>infrastrukturë</w:t>
      </w:r>
      <w:r w:rsidRPr="00DE0078">
        <w:t xml:space="preserve"> komunale dhe taks</w:t>
      </w:r>
      <w:r w:rsidR="00CE0F07" w:rsidRPr="00DE0078">
        <w:t>ë</w:t>
      </w:r>
      <w:r w:rsidRPr="00DE0078">
        <w:t>s komunale p</w:t>
      </w:r>
      <w:r w:rsidR="00CE0F07" w:rsidRPr="00DE0078">
        <w:t>ë</w:t>
      </w:r>
      <w:r w:rsidRPr="00DE0078">
        <w:t>r rr</w:t>
      </w:r>
      <w:r w:rsidR="00CE0F07" w:rsidRPr="00DE0078">
        <w:t>ë</w:t>
      </w:r>
      <w:r w:rsidRPr="00DE0078">
        <w:t>nimin e objekteve pa leje</w:t>
      </w:r>
      <w:bookmarkEnd w:id="298"/>
    </w:p>
    <w:p w14:paraId="53F4C22D" w14:textId="77777777" w:rsidR="009E3DF1" w:rsidRPr="00DE0078" w:rsidRDefault="009E3DF1" w:rsidP="009E3DF1">
      <w:pPr>
        <w:rPr>
          <w:rFonts w:eastAsia="Garamond"/>
          <w:i/>
          <w:lang w:val="sq-AL"/>
        </w:rPr>
      </w:pPr>
    </w:p>
    <w:p w14:paraId="3653AB2C" w14:textId="40159E3C" w:rsidR="009E3DF1" w:rsidRPr="00DE0078" w:rsidRDefault="009E3DF1" w:rsidP="009E3DF1">
      <w:pPr>
        <w:jc w:val="both"/>
        <w:rPr>
          <w:rFonts w:eastAsia="Garamond"/>
          <w:i/>
          <w:lang w:val="sq-AL"/>
        </w:rPr>
      </w:pPr>
      <w:r w:rsidRPr="00DE0078">
        <w:rPr>
          <w:rFonts w:eastAsia="Garamond"/>
          <w:i/>
          <w:lang w:val="sq-AL"/>
        </w:rPr>
        <w:t>1.</w:t>
      </w:r>
      <w:r w:rsidR="00416518" w:rsidRPr="00DE0078">
        <w:rPr>
          <w:rFonts w:eastAsia="Garamond"/>
          <w:i/>
          <w:lang w:val="sq-AL"/>
        </w:rPr>
        <w:t>Çdo person i cili nuk e paguan taks</w:t>
      </w:r>
      <w:r w:rsidR="00CE0F07" w:rsidRPr="00DE0078">
        <w:rPr>
          <w:rFonts w:eastAsia="Garamond"/>
          <w:i/>
          <w:lang w:val="sq-AL"/>
        </w:rPr>
        <w:t>ë</w:t>
      </w:r>
      <w:r w:rsidR="00416518" w:rsidRPr="00DE0078">
        <w:rPr>
          <w:rFonts w:eastAsia="Garamond"/>
          <w:i/>
          <w:lang w:val="sq-AL"/>
        </w:rPr>
        <w:t>n komunal p</w:t>
      </w:r>
      <w:r w:rsidR="00CE0F07" w:rsidRPr="00DE0078">
        <w:rPr>
          <w:rFonts w:eastAsia="Garamond"/>
          <w:i/>
          <w:lang w:val="sq-AL"/>
        </w:rPr>
        <w:t>ë</w:t>
      </w:r>
      <w:r w:rsidR="00416518" w:rsidRPr="00DE0078">
        <w:rPr>
          <w:rFonts w:eastAsia="Garamond"/>
          <w:i/>
          <w:lang w:val="sq-AL"/>
        </w:rPr>
        <w:t>r nd</w:t>
      </w:r>
      <w:r w:rsidR="00CE0F07" w:rsidRPr="00DE0078">
        <w:rPr>
          <w:rFonts w:eastAsia="Garamond"/>
          <w:i/>
          <w:lang w:val="sq-AL"/>
        </w:rPr>
        <w:t>ë</w:t>
      </w:r>
      <w:r w:rsidR="00416518" w:rsidRPr="00DE0078">
        <w:rPr>
          <w:rFonts w:eastAsia="Garamond"/>
          <w:i/>
          <w:lang w:val="sq-AL"/>
        </w:rPr>
        <w:t>r</w:t>
      </w:r>
      <w:r w:rsidR="004A7730" w:rsidRPr="00DE0078">
        <w:rPr>
          <w:rFonts w:eastAsia="Garamond"/>
          <w:i/>
          <w:lang w:val="sq-AL"/>
        </w:rPr>
        <w:t>h</w:t>
      </w:r>
      <w:r w:rsidR="00416518" w:rsidRPr="00DE0078">
        <w:rPr>
          <w:rFonts w:eastAsia="Garamond"/>
          <w:i/>
          <w:lang w:val="sq-AL"/>
        </w:rPr>
        <w:t>yrje n</w:t>
      </w:r>
      <w:r w:rsidR="00CE0F07" w:rsidRPr="00DE0078">
        <w:rPr>
          <w:rFonts w:eastAsia="Garamond"/>
          <w:i/>
          <w:lang w:val="sq-AL"/>
        </w:rPr>
        <w:t>ë</w:t>
      </w:r>
      <w:r w:rsidR="00416518" w:rsidRPr="00DE0078">
        <w:rPr>
          <w:rFonts w:eastAsia="Garamond"/>
          <w:i/>
          <w:lang w:val="sq-AL"/>
        </w:rPr>
        <w:t xml:space="preserve"> infras</w:t>
      </w:r>
      <w:r w:rsidR="004A7730" w:rsidRPr="00DE0078">
        <w:rPr>
          <w:rFonts w:eastAsia="Garamond"/>
          <w:i/>
          <w:lang w:val="sq-AL"/>
        </w:rPr>
        <w:t>trukture komunale dhe t</w:t>
      </w:r>
      <w:r w:rsidR="00416518" w:rsidRPr="00DE0078">
        <w:rPr>
          <w:rFonts w:eastAsia="Garamond"/>
          <w:i/>
          <w:lang w:val="sq-AL"/>
        </w:rPr>
        <w:t>aks</w:t>
      </w:r>
      <w:r w:rsidR="00CE0F07" w:rsidRPr="00DE0078">
        <w:rPr>
          <w:rFonts w:eastAsia="Garamond"/>
          <w:i/>
          <w:lang w:val="sq-AL"/>
        </w:rPr>
        <w:t>ë</w:t>
      </w:r>
      <w:r w:rsidR="00416518" w:rsidRPr="00DE0078">
        <w:rPr>
          <w:rFonts w:eastAsia="Garamond"/>
          <w:i/>
          <w:lang w:val="sq-AL"/>
        </w:rPr>
        <w:t>s komunal p</w:t>
      </w:r>
      <w:r w:rsidR="00CE0F07" w:rsidRPr="00DE0078">
        <w:rPr>
          <w:rFonts w:eastAsia="Garamond"/>
          <w:i/>
          <w:lang w:val="sq-AL"/>
        </w:rPr>
        <w:t>ë</w:t>
      </w:r>
      <w:r w:rsidR="00416518" w:rsidRPr="00DE0078">
        <w:rPr>
          <w:rFonts w:eastAsia="Garamond"/>
          <w:i/>
          <w:lang w:val="sq-AL"/>
        </w:rPr>
        <w:t>r rr</w:t>
      </w:r>
      <w:r w:rsidR="00CE0F07" w:rsidRPr="00DE0078">
        <w:rPr>
          <w:rFonts w:eastAsia="Garamond"/>
          <w:i/>
          <w:lang w:val="sq-AL"/>
        </w:rPr>
        <w:t>ë</w:t>
      </w:r>
      <w:r w:rsidR="00416518" w:rsidRPr="00DE0078">
        <w:rPr>
          <w:rFonts w:eastAsia="Garamond"/>
          <w:i/>
          <w:lang w:val="sq-AL"/>
        </w:rPr>
        <w:t>nim t</w:t>
      </w:r>
      <w:r w:rsidR="00CE0F07" w:rsidRPr="00DE0078">
        <w:rPr>
          <w:rFonts w:eastAsia="Garamond"/>
          <w:i/>
          <w:lang w:val="sq-AL"/>
        </w:rPr>
        <w:t>ë</w:t>
      </w:r>
      <w:r w:rsidR="00416518" w:rsidRPr="00DE0078">
        <w:rPr>
          <w:rFonts w:eastAsia="Garamond"/>
          <w:i/>
          <w:lang w:val="sq-AL"/>
        </w:rPr>
        <w:t xml:space="preserve"> objekteve pa leje sipas afatit t</w:t>
      </w:r>
      <w:r w:rsidR="00CE0F07" w:rsidRPr="00DE0078">
        <w:rPr>
          <w:rFonts w:eastAsia="Garamond"/>
          <w:i/>
          <w:lang w:val="sq-AL"/>
        </w:rPr>
        <w:t>ë</w:t>
      </w:r>
      <w:r w:rsidR="00416518" w:rsidRPr="00DE0078">
        <w:rPr>
          <w:rFonts w:eastAsia="Garamond"/>
          <w:i/>
          <w:lang w:val="sq-AL"/>
        </w:rPr>
        <w:t xml:space="preserve"> p</w:t>
      </w:r>
      <w:r w:rsidR="00CE0F07" w:rsidRPr="00DE0078">
        <w:rPr>
          <w:rFonts w:eastAsia="Garamond"/>
          <w:i/>
          <w:lang w:val="sq-AL"/>
        </w:rPr>
        <w:t>ë</w:t>
      </w:r>
      <w:r w:rsidR="00416518" w:rsidRPr="00DE0078">
        <w:rPr>
          <w:rFonts w:eastAsia="Garamond"/>
          <w:i/>
          <w:lang w:val="sq-AL"/>
        </w:rPr>
        <w:t>rcaktuar n</w:t>
      </w:r>
      <w:r w:rsidR="00CE0F07" w:rsidRPr="00DE0078">
        <w:rPr>
          <w:rFonts w:eastAsia="Garamond"/>
          <w:i/>
          <w:lang w:val="sq-AL"/>
        </w:rPr>
        <w:t>ë</w:t>
      </w:r>
      <w:r w:rsidR="00416518" w:rsidRPr="00DE0078">
        <w:rPr>
          <w:rFonts w:eastAsia="Garamond"/>
          <w:i/>
          <w:lang w:val="sq-AL"/>
        </w:rPr>
        <w:t xml:space="preserve"> k</w:t>
      </w:r>
      <w:r w:rsidR="00CE0F07" w:rsidRPr="00DE0078">
        <w:rPr>
          <w:rFonts w:eastAsia="Garamond"/>
          <w:i/>
          <w:lang w:val="sq-AL"/>
        </w:rPr>
        <w:t>ë</w:t>
      </w:r>
      <w:r w:rsidR="00416518" w:rsidRPr="00DE0078">
        <w:rPr>
          <w:rFonts w:eastAsia="Garamond"/>
          <w:i/>
          <w:lang w:val="sq-AL"/>
        </w:rPr>
        <w:t>t</w:t>
      </w:r>
      <w:r w:rsidR="00CE0F07" w:rsidRPr="00DE0078">
        <w:rPr>
          <w:rFonts w:eastAsia="Garamond"/>
          <w:i/>
          <w:lang w:val="sq-AL"/>
        </w:rPr>
        <w:t>ë</w:t>
      </w:r>
      <w:r w:rsidR="00416518" w:rsidRPr="00DE0078">
        <w:rPr>
          <w:rFonts w:eastAsia="Garamond"/>
          <w:i/>
          <w:lang w:val="sq-AL"/>
        </w:rPr>
        <w:t xml:space="preserve"> rregullore, kryen </w:t>
      </w:r>
      <w:r w:rsidR="004A7730" w:rsidRPr="00DE0078">
        <w:rPr>
          <w:rFonts w:eastAsia="Garamond"/>
          <w:i/>
          <w:lang w:val="sq-AL"/>
        </w:rPr>
        <w:t>kundërvajtje</w:t>
      </w:r>
      <w:r w:rsidR="00416518" w:rsidRPr="00DE0078">
        <w:rPr>
          <w:rFonts w:eastAsia="Garamond"/>
          <w:i/>
          <w:lang w:val="sq-AL"/>
        </w:rPr>
        <w:t xml:space="preserve"> t</w:t>
      </w:r>
      <w:r w:rsidR="00CE0F07" w:rsidRPr="00DE0078">
        <w:rPr>
          <w:rFonts w:eastAsia="Garamond"/>
          <w:i/>
          <w:lang w:val="sq-AL"/>
        </w:rPr>
        <w:t>ë</w:t>
      </w:r>
      <w:r w:rsidR="00416518" w:rsidRPr="00DE0078">
        <w:rPr>
          <w:rFonts w:eastAsia="Garamond"/>
          <w:i/>
          <w:lang w:val="sq-AL"/>
        </w:rPr>
        <w:t xml:space="preserve"> leh</w:t>
      </w:r>
      <w:r w:rsidR="00CE0F07" w:rsidRPr="00DE0078">
        <w:rPr>
          <w:rFonts w:eastAsia="Garamond"/>
          <w:i/>
          <w:lang w:val="sq-AL"/>
        </w:rPr>
        <w:t>ë</w:t>
      </w:r>
      <w:r w:rsidR="00416518" w:rsidRPr="00DE0078">
        <w:rPr>
          <w:rFonts w:eastAsia="Garamond"/>
          <w:i/>
          <w:lang w:val="sq-AL"/>
        </w:rPr>
        <w:t>t dhe Komuna i shqipton gjob</w:t>
      </w:r>
      <w:r w:rsidR="00CE0F07" w:rsidRPr="00DE0078">
        <w:rPr>
          <w:rFonts w:eastAsia="Garamond"/>
          <w:i/>
          <w:lang w:val="sq-AL"/>
        </w:rPr>
        <w:t>ë</w:t>
      </w:r>
      <w:r w:rsidR="00416518" w:rsidRPr="00DE0078">
        <w:rPr>
          <w:rFonts w:eastAsia="Garamond"/>
          <w:i/>
          <w:lang w:val="sq-AL"/>
        </w:rPr>
        <w:t xml:space="preserve"> si n</w:t>
      </w:r>
      <w:r w:rsidR="00CE0F07" w:rsidRPr="00DE0078">
        <w:rPr>
          <w:rFonts w:eastAsia="Garamond"/>
          <w:i/>
          <w:lang w:val="sq-AL"/>
        </w:rPr>
        <w:t>ë</w:t>
      </w:r>
      <w:r w:rsidR="00416518" w:rsidRPr="00DE0078">
        <w:rPr>
          <w:rFonts w:eastAsia="Garamond"/>
          <w:i/>
          <w:lang w:val="sq-AL"/>
        </w:rPr>
        <w:t xml:space="preserve"> vijim:</w:t>
      </w:r>
    </w:p>
    <w:p w14:paraId="27CA5FE9" w14:textId="26A58B7F" w:rsidR="00416518" w:rsidRPr="00DE0078" w:rsidRDefault="00416518" w:rsidP="009E3DF1">
      <w:pPr>
        <w:jc w:val="both"/>
        <w:rPr>
          <w:rFonts w:eastAsia="Garamond"/>
          <w:i/>
          <w:lang w:val="sq-AL"/>
        </w:rPr>
      </w:pPr>
      <w:r w:rsidRPr="00DE0078">
        <w:rPr>
          <w:rFonts w:eastAsia="Garamond"/>
          <w:i/>
          <w:lang w:val="sq-AL"/>
        </w:rPr>
        <w:t>1.1.</w:t>
      </w:r>
      <w:r w:rsidR="00D15470" w:rsidRPr="00DE0078">
        <w:rPr>
          <w:rFonts w:eastAsia="Garamond"/>
          <w:i/>
          <w:lang w:val="sq-AL"/>
        </w:rPr>
        <w:t>p</w:t>
      </w:r>
      <w:r w:rsidR="00CE0F07" w:rsidRPr="00DE0078">
        <w:rPr>
          <w:rFonts w:eastAsia="Garamond"/>
          <w:i/>
          <w:lang w:val="sq-AL"/>
        </w:rPr>
        <w:t>ë</w:t>
      </w:r>
      <w:r w:rsidR="00D15470" w:rsidRPr="00DE0078">
        <w:rPr>
          <w:rFonts w:eastAsia="Garamond"/>
          <w:i/>
          <w:lang w:val="sq-AL"/>
        </w:rPr>
        <w:t xml:space="preserve">r </w:t>
      </w:r>
      <w:r w:rsidR="004A7730" w:rsidRPr="00DE0078">
        <w:rPr>
          <w:rFonts w:eastAsia="Garamond"/>
          <w:i/>
          <w:lang w:val="sq-AL"/>
        </w:rPr>
        <w:t>personin</w:t>
      </w:r>
      <w:r w:rsidR="00D15470" w:rsidRPr="00DE0078">
        <w:rPr>
          <w:rFonts w:eastAsia="Garamond"/>
          <w:i/>
          <w:lang w:val="sq-AL"/>
        </w:rPr>
        <w:t xml:space="preserve"> fizik njëqind (100) euro,</w:t>
      </w:r>
    </w:p>
    <w:p w14:paraId="7A63CC1E" w14:textId="57ABA83E" w:rsidR="00D15470" w:rsidRPr="00DE0078" w:rsidRDefault="00D15470" w:rsidP="009E3DF1">
      <w:pPr>
        <w:jc w:val="both"/>
        <w:rPr>
          <w:rFonts w:eastAsia="Garamond"/>
          <w:i/>
          <w:lang w:val="sq-AL"/>
        </w:rPr>
      </w:pPr>
      <w:r w:rsidRPr="00DE0078">
        <w:rPr>
          <w:rFonts w:eastAsia="Garamond"/>
          <w:i/>
          <w:lang w:val="sq-AL"/>
        </w:rPr>
        <w:t>1.2.p</w:t>
      </w:r>
      <w:r w:rsidR="00CE0F07" w:rsidRPr="00DE0078">
        <w:rPr>
          <w:rFonts w:eastAsia="Garamond"/>
          <w:i/>
          <w:lang w:val="sq-AL"/>
        </w:rPr>
        <w:t>ë</w:t>
      </w:r>
      <w:r w:rsidR="004A7730" w:rsidRPr="00DE0078">
        <w:rPr>
          <w:rFonts w:eastAsia="Garamond"/>
          <w:i/>
          <w:lang w:val="sq-AL"/>
        </w:rPr>
        <w:t>r personin</w:t>
      </w:r>
      <w:r w:rsidRPr="00DE0078">
        <w:rPr>
          <w:rFonts w:eastAsia="Garamond"/>
          <w:i/>
          <w:lang w:val="sq-AL"/>
        </w:rPr>
        <w:t xml:space="preserve"> fizik q</w:t>
      </w:r>
      <w:r w:rsidR="00CE0F07" w:rsidRPr="00DE0078">
        <w:rPr>
          <w:rFonts w:eastAsia="Garamond"/>
          <w:i/>
          <w:lang w:val="sq-AL"/>
        </w:rPr>
        <w:t>ë</w:t>
      </w:r>
      <w:r w:rsidRPr="00DE0078">
        <w:rPr>
          <w:rFonts w:eastAsia="Garamond"/>
          <w:i/>
          <w:lang w:val="sq-AL"/>
        </w:rPr>
        <w:t xml:space="preserve"> ushtron </w:t>
      </w:r>
      <w:r w:rsidR="004A7730" w:rsidRPr="00DE0078">
        <w:rPr>
          <w:rFonts w:eastAsia="Garamond"/>
          <w:i/>
          <w:lang w:val="sq-AL"/>
        </w:rPr>
        <w:t>biznesin</w:t>
      </w:r>
      <w:r w:rsidRPr="00DE0078">
        <w:rPr>
          <w:rFonts w:eastAsia="Garamond"/>
          <w:i/>
          <w:lang w:val="sq-AL"/>
        </w:rPr>
        <w:t xml:space="preserve"> individual dyqind (200) euro dhe </w:t>
      </w:r>
    </w:p>
    <w:p w14:paraId="1FCB0853" w14:textId="2A6D49B8" w:rsidR="00D15470" w:rsidRPr="00DE0078" w:rsidRDefault="00D15470" w:rsidP="009E3DF1">
      <w:pPr>
        <w:jc w:val="both"/>
        <w:rPr>
          <w:rFonts w:eastAsia="Garamond"/>
          <w:i/>
          <w:lang w:val="sq-AL"/>
        </w:rPr>
      </w:pPr>
      <w:r w:rsidRPr="00DE0078">
        <w:rPr>
          <w:rFonts w:eastAsia="Garamond"/>
          <w:i/>
          <w:lang w:val="sq-AL"/>
        </w:rPr>
        <w:t>1.3.p</w:t>
      </w:r>
      <w:r w:rsidR="00CE0F07" w:rsidRPr="00DE0078">
        <w:rPr>
          <w:rFonts w:eastAsia="Garamond"/>
          <w:i/>
          <w:lang w:val="sq-AL"/>
        </w:rPr>
        <w:t>ë</w:t>
      </w:r>
      <w:r w:rsidRPr="00DE0078">
        <w:rPr>
          <w:rFonts w:eastAsia="Garamond"/>
          <w:i/>
          <w:lang w:val="sq-AL"/>
        </w:rPr>
        <w:t>r personin juridik treqind (300) euro.</w:t>
      </w:r>
    </w:p>
    <w:p w14:paraId="1FB24E63" w14:textId="77777777" w:rsidR="00D15470" w:rsidRPr="00DE0078" w:rsidRDefault="00D15470" w:rsidP="009E3DF1">
      <w:pPr>
        <w:jc w:val="both"/>
        <w:rPr>
          <w:rFonts w:eastAsia="Garamond"/>
          <w:b/>
          <w:i/>
          <w:lang w:val="sq-AL"/>
        </w:rPr>
      </w:pPr>
    </w:p>
    <w:p w14:paraId="461A806B" w14:textId="779EAC0B" w:rsidR="00D15470" w:rsidRPr="000329FD" w:rsidRDefault="00D15470" w:rsidP="00E21185">
      <w:pPr>
        <w:pStyle w:val="Tarifa02"/>
      </w:pPr>
      <w:bookmarkStart w:id="299" w:name="_Toc127191803"/>
      <w:r w:rsidRPr="000329FD">
        <w:t xml:space="preserve">Neni </w:t>
      </w:r>
      <w:r w:rsidR="00851CC6">
        <w:t>62</w:t>
      </w:r>
      <w:bookmarkEnd w:id="299"/>
    </w:p>
    <w:p w14:paraId="578F6829" w14:textId="6AD7432E" w:rsidR="00D15470" w:rsidRPr="000329FD" w:rsidRDefault="00D15470" w:rsidP="00E21185">
      <w:pPr>
        <w:pStyle w:val="Tarifa02"/>
      </w:pPr>
      <w:bookmarkStart w:id="300" w:name="_Toc127191804"/>
      <w:r w:rsidRPr="000329FD">
        <w:t>Gjobat lidhur me mos pagesën e taksës komunale p</w:t>
      </w:r>
      <w:r w:rsidR="00CE0F07" w:rsidRPr="000329FD">
        <w:t>ë</w:t>
      </w:r>
      <w:r w:rsidRPr="000329FD">
        <w:t>r vendosjen e panove reklamuese</w:t>
      </w:r>
      <w:bookmarkEnd w:id="300"/>
    </w:p>
    <w:p w14:paraId="2B7FB016" w14:textId="77777777" w:rsidR="00D15470" w:rsidRPr="000329FD" w:rsidRDefault="00D15470" w:rsidP="00D15470">
      <w:pPr>
        <w:rPr>
          <w:rFonts w:eastAsia="Garamond"/>
          <w:i/>
          <w:lang w:val="sq-AL"/>
        </w:rPr>
      </w:pPr>
    </w:p>
    <w:p w14:paraId="0F4F59DC" w14:textId="447EA92A" w:rsidR="00D15470" w:rsidRPr="000329FD" w:rsidRDefault="00D15470" w:rsidP="00D15470">
      <w:pPr>
        <w:jc w:val="both"/>
        <w:rPr>
          <w:rFonts w:eastAsia="Garamond"/>
          <w:i/>
          <w:lang w:val="sq-AL"/>
        </w:rPr>
      </w:pPr>
      <w:r w:rsidRPr="000329FD">
        <w:rPr>
          <w:rFonts w:eastAsia="Garamond"/>
          <w:i/>
          <w:lang w:val="sq-AL"/>
        </w:rPr>
        <w:t>1.Çdo shoq</w:t>
      </w:r>
      <w:r w:rsidR="00CE0F07" w:rsidRPr="000329FD">
        <w:rPr>
          <w:rFonts w:eastAsia="Garamond"/>
          <w:i/>
          <w:lang w:val="sq-AL"/>
        </w:rPr>
        <w:t>ë</w:t>
      </w:r>
      <w:r w:rsidRPr="000329FD">
        <w:rPr>
          <w:rFonts w:eastAsia="Garamond"/>
          <w:i/>
          <w:lang w:val="sq-AL"/>
        </w:rPr>
        <w:t>ri tregtare i cilin nuk paguan taks</w:t>
      </w:r>
      <w:r w:rsidR="00CE0F07" w:rsidRPr="000329FD">
        <w:rPr>
          <w:rFonts w:eastAsia="Garamond"/>
          <w:i/>
          <w:lang w:val="sq-AL"/>
        </w:rPr>
        <w:t>ë</w:t>
      </w:r>
      <w:r w:rsidRPr="000329FD">
        <w:rPr>
          <w:rFonts w:eastAsia="Garamond"/>
          <w:i/>
          <w:lang w:val="sq-AL"/>
        </w:rPr>
        <w:t>n komunale p</w:t>
      </w:r>
      <w:r w:rsidR="00CE0F07" w:rsidRPr="000329FD">
        <w:rPr>
          <w:rFonts w:eastAsia="Garamond"/>
          <w:i/>
          <w:lang w:val="sq-AL"/>
        </w:rPr>
        <w:t>ë</w:t>
      </w:r>
      <w:r w:rsidRPr="000329FD">
        <w:rPr>
          <w:rFonts w:eastAsia="Garamond"/>
          <w:i/>
          <w:lang w:val="sq-AL"/>
        </w:rPr>
        <w:t xml:space="preserve">r </w:t>
      </w:r>
      <w:r w:rsidR="004A7730" w:rsidRPr="000329FD">
        <w:rPr>
          <w:rFonts w:eastAsia="Garamond"/>
          <w:i/>
          <w:lang w:val="sq-AL"/>
        </w:rPr>
        <w:t>vendosjen</w:t>
      </w:r>
      <w:r w:rsidRPr="000329FD">
        <w:rPr>
          <w:rFonts w:eastAsia="Garamond"/>
          <w:i/>
          <w:lang w:val="sq-AL"/>
        </w:rPr>
        <w:t xml:space="preserve"> e panove reklamuese e cila kalon vler</w:t>
      </w:r>
      <w:r w:rsidR="00CE0F07" w:rsidRPr="000329FD">
        <w:rPr>
          <w:rFonts w:eastAsia="Garamond"/>
          <w:i/>
          <w:lang w:val="sq-AL"/>
        </w:rPr>
        <w:t>ë</w:t>
      </w:r>
      <w:r w:rsidRPr="000329FD">
        <w:rPr>
          <w:rFonts w:eastAsia="Garamond"/>
          <w:i/>
          <w:lang w:val="sq-AL"/>
        </w:rPr>
        <w:t xml:space="preserve">n prej njëqind euro (100) euro, sipas </w:t>
      </w:r>
      <w:r w:rsidR="004A7730" w:rsidRPr="000329FD">
        <w:rPr>
          <w:rFonts w:eastAsia="Garamond"/>
          <w:i/>
          <w:lang w:val="sq-AL"/>
        </w:rPr>
        <w:t>afateve</w:t>
      </w:r>
      <w:r w:rsidRPr="000329FD">
        <w:rPr>
          <w:rFonts w:eastAsia="Garamond"/>
          <w:i/>
          <w:lang w:val="sq-AL"/>
        </w:rPr>
        <w:t xml:space="preserve"> t</w:t>
      </w:r>
      <w:r w:rsidR="00CE0F07" w:rsidRPr="000329FD">
        <w:rPr>
          <w:rFonts w:eastAsia="Garamond"/>
          <w:i/>
          <w:lang w:val="sq-AL"/>
        </w:rPr>
        <w:t>ë</w:t>
      </w:r>
      <w:r w:rsidRPr="000329FD">
        <w:rPr>
          <w:rFonts w:eastAsia="Garamond"/>
          <w:i/>
          <w:lang w:val="sq-AL"/>
        </w:rPr>
        <w:t xml:space="preserve"> p</w:t>
      </w:r>
      <w:r w:rsidR="00CE0F07" w:rsidRPr="000329FD">
        <w:rPr>
          <w:rFonts w:eastAsia="Garamond"/>
          <w:i/>
          <w:lang w:val="sq-AL"/>
        </w:rPr>
        <w:t>ë</w:t>
      </w:r>
      <w:r w:rsidR="004A7730" w:rsidRPr="000329FD">
        <w:rPr>
          <w:rFonts w:eastAsia="Garamond"/>
          <w:i/>
          <w:lang w:val="sq-AL"/>
        </w:rPr>
        <w:t>rcaktuar nga kjo Rregullore kr</w:t>
      </w:r>
      <w:r w:rsidRPr="000329FD">
        <w:rPr>
          <w:rFonts w:eastAsia="Garamond"/>
          <w:i/>
          <w:lang w:val="sq-AL"/>
        </w:rPr>
        <w:t xml:space="preserve">yen </w:t>
      </w:r>
      <w:r w:rsidR="004A7730" w:rsidRPr="000329FD">
        <w:rPr>
          <w:rFonts w:eastAsia="Garamond"/>
          <w:i/>
          <w:lang w:val="sq-AL"/>
        </w:rPr>
        <w:t>kundërvajtje</w:t>
      </w:r>
      <w:r w:rsidRPr="000329FD">
        <w:rPr>
          <w:rFonts w:eastAsia="Garamond"/>
          <w:i/>
          <w:lang w:val="sq-AL"/>
        </w:rPr>
        <w:t xml:space="preserve"> t</w:t>
      </w:r>
      <w:r w:rsidR="00CE0F07" w:rsidRPr="000329FD">
        <w:rPr>
          <w:rFonts w:eastAsia="Garamond"/>
          <w:i/>
          <w:lang w:val="sq-AL"/>
        </w:rPr>
        <w:t>ë</w:t>
      </w:r>
      <w:r w:rsidRPr="000329FD">
        <w:rPr>
          <w:rFonts w:eastAsia="Garamond"/>
          <w:i/>
          <w:lang w:val="sq-AL"/>
        </w:rPr>
        <w:t xml:space="preserve"> leh</w:t>
      </w:r>
      <w:r w:rsidR="00CE0F07" w:rsidRPr="000329FD">
        <w:rPr>
          <w:rFonts w:eastAsia="Garamond"/>
          <w:i/>
          <w:lang w:val="sq-AL"/>
        </w:rPr>
        <w:t>ë</w:t>
      </w:r>
      <w:r w:rsidRPr="000329FD">
        <w:rPr>
          <w:rFonts w:eastAsia="Garamond"/>
          <w:i/>
          <w:lang w:val="sq-AL"/>
        </w:rPr>
        <w:t xml:space="preserve">t dhe Komuna i </w:t>
      </w:r>
      <w:r w:rsidR="004A7730" w:rsidRPr="000329FD">
        <w:rPr>
          <w:rFonts w:eastAsia="Garamond"/>
          <w:i/>
          <w:lang w:val="sq-AL"/>
        </w:rPr>
        <w:t>shqipton</w:t>
      </w:r>
      <w:r w:rsidRPr="000329FD">
        <w:rPr>
          <w:rFonts w:eastAsia="Garamond"/>
          <w:i/>
          <w:lang w:val="sq-AL"/>
        </w:rPr>
        <w:t xml:space="preserve"> gjob</w:t>
      </w:r>
      <w:r w:rsidR="00CE0F07" w:rsidRPr="000329FD">
        <w:rPr>
          <w:rFonts w:eastAsia="Garamond"/>
          <w:i/>
          <w:lang w:val="sq-AL"/>
        </w:rPr>
        <w:t>ë</w:t>
      </w:r>
      <w:r w:rsidRPr="000329FD">
        <w:rPr>
          <w:rFonts w:eastAsia="Garamond"/>
          <w:i/>
          <w:lang w:val="sq-AL"/>
        </w:rPr>
        <w:t xml:space="preserve"> si n</w:t>
      </w:r>
      <w:r w:rsidR="00CE0F07" w:rsidRPr="000329FD">
        <w:rPr>
          <w:rFonts w:eastAsia="Garamond"/>
          <w:i/>
          <w:lang w:val="sq-AL"/>
        </w:rPr>
        <w:t>ë</w:t>
      </w:r>
      <w:r w:rsidRPr="000329FD">
        <w:rPr>
          <w:rFonts w:eastAsia="Garamond"/>
          <w:i/>
          <w:lang w:val="sq-AL"/>
        </w:rPr>
        <w:t xml:space="preserve"> vijim:</w:t>
      </w:r>
    </w:p>
    <w:p w14:paraId="79E9A1C3" w14:textId="50C2036F" w:rsidR="00D15470" w:rsidRPr="000329FD" w:rsidRDefault="00D15470" w:rsidP="00D15470">
      <w:pPr>
        <w:jc w:val="both"/>
        <w:rPr>
          <w:rFonts w:eastAsia="Garamond"/>
          <w:i/>
          <w:lang w:val="sq-AL"/>
        </w:rPr>
      </w:pPr>
      <w:r w:rsidRPr="000329FD">
        <w:rPr>
          <w:rFonts w:eastAsia="Garamond"/>
          <w:i/>
          <w:lang w:val="sq-AL"/>
        </w:rPr>
        <w:t>1.1.shoq</w:t>
      </w:r>
      <w:r w:rsidR="00CE0F07" w:rsidRPr="000329FD">
        <w:rPr>
          <w:rFonts w:eastAsia="Garamond"/>
          <w:i/>
          <w:lang w:val="sq-AL"/>
        </w:rPr>
        <w:t>ë</w:t>
      </w:r>
      <w:r w:rsidRPr="000329FD">
        <w:rPr>
          <w:rFonts w:eastAsia="Garamond"/>
          <w:i/>
          <w:lang w:val="sq-AL"/>
        </w:rPr>
        <w:t>rit tregtare t</w:t>
      </w:r>
      <w:r w:rsidR="00CE0F07" w:rsidRPr="000329FD">
        <w:rPr>
          <w:rFonts w:eastAsia="Garamond"/>
          <w:i/>
          <w:lang w:val="sq-AL"/>
        </w:rPr>
        <w:t>ë</w:t>
      </w:r>
      <w:r w:rsidRPr="000329FD">
        <w:rPr>
          <w:rFonts w:eastAsia="Garamond"/>
          <w:i/>
          <w:lang w:val="sq-AL"/>
        </w:rPr>
        <w:t xml:space="preserve"> regjistruara si biznes individual </w:t>
      </w:r>
      <w:r w:rsidR="004A7730" w:rsidRPr="000329FD">
        <w:rPr>
          <w:rFonts w:eastAsia="Garamond"/>
          <w:i/>
          <w:lang w:val="sq-AL"/>
        </w:rPr>
        <w:t>pesëdhjetë</w:t>
      </w:r>
      <w:r w:rsidRPr="000329FD">
        <w:rPr>
          <w:rFonts w:eastAsia="Garamond"/>
          <w:i/>
          <w:lang w:val="sq-AL"/>
        </w:rPr>
        <w:t xml:space="preserve"> (50) euro dhe </w:t>
      </w:r>
    </w:p>
    <w:p w14:paraId="50F94625" w14:textId="496C7E9B" w:rsidR="00D15470" w:rsidRPr="00DE0078" w:rsidRDefault="00D15470" w:rsidP="00D15470">
      <w:pPr>
        <w:jc w:val="both"/>
        <w:rPr>
          <w:rFonts w:eastAsia="Garamond"/>
          <w:i/>
          <w:lang w:val="sq-AL"/>
        </w:rPr>
      </w:pPr>
      <w:r w:rsidRPr="000329FD">
        <w:rPr>
          <w:rFonts w:eastAsia="Garamond"/>
          <w:i/>
          <w:lang w:val="sq-AL"/>
        </w:rPr>
        <w:t>1.2.</w:t>
      </w:r>
      <w:r w:rsidR="00681947" w:rsidRPr="000329FD">
        <w:rPr>
          <w:rFonts w:eastAsia="Garamond"/>
          <w:i/>
          <w:lang w:val="sq-AL"/>
        </w:rPr>
        <w:t>Shoq</w:t>
      </w:r>
      <w:r w:rsidR="00CE0F07" w:rsidRPr="000329FD">
        <w:rPr>
          <w:rFonts w:eastAsia="Garamond"/>
          <w:i/>
          <w:lang w:val="sq-AL"/>
        </w:rPr>
        <w:t>ë</w:t>
      </w:r>
      <w:r w:rsidR="00681947" w:rsidRPr="000329FD">
        <w:rPr>
          <w:rFonts w:eastAsia="Garamond"/>
          <w:i/>
          <w:lang w:val="sq-AL"/>
        </w:rPr>
        <w:t>rit tregtare tjera nj</w:t>
      </w:r>
      <w:r w:rsidR="00CE0F07" w:rsidRPr="000329FD">
        <w:rPr>
          <w:rFonts w:eastAsia="Garamond"/>
          <w:i/>
          <w:lang w:val="sq-AL"/>
        </w:rPr>
        <w:t>ë</w:t>
      </w:r>
      <w:r w:rsidR="00681947" w:rsidRPr="000329FD">
        <w:rPr>
          <w:rFonts w:eastAsia="Garamond"/>
          <w:i/>
          <w:lang w:val="sq-AL"/>
        </w:rPr>
        <w:t>qind (100) euro.</w:t>
      </w:r>
    </w:p>
    <w:p w14:paraId="6D7150A4" w14:textId="77777777" w:rsidR="004A7730" w:rsidRPr="00DE0078" w:rsidRDefault="004A7730" w:rsidP="009D164F">
      <w:pPr>
        <w:rPr>
          <w:rFonts w:eastAsia="Garamond"/>
          <w:i/>
          <w:lang w:val="sq-AL"/>
        </w:rPr>
      </w:pPr>
    </w:p>
    <w:p w14:paraId="7B2EFF31" w14:textId="6ADF0628" w:rsidR="00681947" w:rsidRPr="00DE0078" w:rsidRDefault="00681947" w:rsidP="00E21185">
      <w:pPr>
        <w:pStyle w:val="Tarifa02"/>
      </w:pPr>
      <w:bookmarkStart w:id="301" w:name="_Toc127191805"/>
      <w:r w:rsidRPr="00DE0078">
        <w:t>Neni</w:t>
      </w:r>
      <w:r w:rsidR="00851CC6">
        <w:t xml:space="preserve"> 63</w:t>
      </w:r>
      <w:bookmarkEnd w:id="301"/>
    </w:p>
    <w:p w14:paraId="1EBEC8BD" w14:textId="331774A0" w:rsidR="00681947" w:rsidRPr="00DE0078" w:rsidRDefault="00681947" w:rsidP="00E21185">
      <w:pPr>
        <w:pStyle w:val="Tarifa02"/>
      </w:pPr>
      <w:bookmarkStart w:id="302" w:name="_Toc127191806"/>
      <w:r w:rsidRPr="00DE0078">
        <w:t>Gjobat lidhur me taksat komunale p</w:t>
      </w:r>
      <w:r w:rsidR="00CE0F07" w:rsidRPr="00DE0078">
        <w:t>ë</w:t>
      </w:r>
      <w:r w:rsidRPr="00DE0078">
        <w:t>r vendosjen e objekteve n</w:t>
      </w:r>
      <w:r w:rsidR="00CE0F07" w:rsidRPr="00DE0078">
        <w:t>ë</w:t>
      </w:r>
      <w:r w:rsidRPr="00DE0078">
        <w:t xml:space="preserve"> hap</w:t>
      </w:r>
      <w:r w:rsidR="00CE0F07" w:rsidRPr="00DE0078">
        <w:t>ë</w:t>
      </w:r>
      <w:r w:rsidRPr="00DE0078">
        <w:t>sirat publike</w:t>
      </w:r>
      <w:bookmarkEnd w:id="302"/>
    </w:p>
    <w:p w14:paraId="2680C18B" w14:textId="77777777" w:rsidR="00681947" w:rsidRPr="00DE0078" w:rsidRDefault="00681947" w:rsidP="00681947">
      <w:pPr>
        <w:rPr>
          <w:rFonts w:eastAsia="Garamond"/>
          <w:i/>
          <w:lang w:val="sq-AL"/>
        </w:rPr>
      </w:pPr>
    </w:p>
    <w:p w14:paraId="348DB65B" w14:textId="547F6D60" w:rsidR="00681947" w:rsidRPr="00DE0078" w:rsidRDefault="00681947" w:rsidP="00681947">
      <w:pPr>
        <w:jc w:val="both"/>
        <w:rPr>
          <w:rFonts w:eastAsia="Garamond"/>
          <w:i/>
          <w:lang w:val="sq-AL"/>
        </w:rPr>
      </w:pPr>
      <w:r w:rsidRPr="00DE0078">
        <w:rPr>
          <w:rFonts w:eastAsia="Garamond"/>
          <w:i/>
          <w:lang w:val="sq-AL"/>
        </w:rPr>
        <w:t xml:space="preserve">1.Çdo person i cili nuk paguan </w:t>
      </w:r>
      <w:r w:rsidR="004A7730" w:rsidRPr="00DE0078">
        <w:rPr>
          <w:rFonts w:eastAsia="Garamond"/>
          <w:i/>
          <w:lang w:val="sq-AL"/>
        </w:rPr>
        <w:t>taksën</w:t>
      </w:r>
      <w:r w:rsidRPr="00DE0078">
        <w:rPr>
          <w:rFonts w:eastAsia="Garamond"/>
          <w:i/>
          <w:lang w:val="sq-AL"/>
        </w:rPr>
        <w:t xml:space="preserve"> komunale p</w:t>
      </w:r>
      <w:r w:rsidR="00CE0F07" w:rsidRPr="00DE0078">
        <w:rPr>
          <w:rFonts w:eastAsia="Garamond"/>
          <w:i/>
          <w:lang w:val="sq-AL"/>
        </w:rPr>
        <w:t>ë</w:t>
      </w:r>
      <w:r w:rsidRPr="00DE0078">
        <w:rPr>
          <w:rFonts w:eastAsia="Garamond"/>
          <w:i/>
          <w:lang w:val="sq-AL"/>
        </w:rPr>
        <w:t>r vendosjen e objekteve t</w:t>
      </w:r>
      <w:r w:rsidR="00CE0F07" w:rsidRPr="00DE0078">
        <w:rPr>
          <w:rFonts w:eastAsia="Garamond"/>
          <w:i/>
          <w:lang w:val="sq-AL"/>
        </w:rPr>
        <w:t>ë</w:t>
      </w:r>
      <w:r w:rsidRPr="00DE0078">
        <w:rPr>
          <w:rFonts w:eastAsia="Garamond"/>
          <w:i/>
          <w:lang w:val="sq-AL"/>
        </w:rPr>
        <w:t xml:space="preserve"> ndryshme n</w:t>
      </w:r>
      <w:r w:rsidR="00CE0F07" w:rsidRPr="00DE0078">
        <w:rPr>
          <w:rFonts w:eastAsia="Garamond"/>
          <w:i/>
          <w:lang w:val="sq-AL"/>
        </w:rPr>
        <w:t>ë</w:t>
      </w:r>
      <w:r w:rsidRPr="00DE0078">
        <w:rPr>
          <w:rFonts w:eastAsia="Garamond"/>
          <w:i/>
          <w:lang w:val="sq-AL"/>
        </w:rPr>
        <w:t xml:space="preserve"> hap</w:t>
      </w:r>
      <w:r w:rsidR="00CE0F07" w:rsidRPr="00DE0078">
        <w:rPr>
          <w:rFonts w:eastAsia="Garamond"/>
          <w:i/>
          <w:lang w:val="sq-AL"/>
        </w:rPr>
        <w:t>ë</w:t>
      </w:r>
      <w:r w:rsidRPr="00DE0078">
        <w:rPr>
          <w:rFonts w:eastAsia="Garamond"/>
          <w:i/>
          <w:lang w:val="sq-AL"/>
        </w:rPr>
        <w:t>sir</w:t>
      </w:r>
      <w:r w:rsidR="00CE0F07" w:rsidRPr="00DE0078">
        <w:rPr>
          <w:rFonts w:eastAsia="Garamond"/>
          <w:i/>
          <w:lang w:val="sq-AL"/>
        </w:rPr>
        <w:t>ë</w:t>
      </w:r>
      <w:r w:rsidRPr="00DE0078">
        <w:rPr>
          <w:rFonts w:eastAsia="Garamond"/>
          <w:i/>
          <w:lang w:val="sq-AL"/>
        </w:rPr>
        <w:t>n publike sipas dispozitave t</w:t>
      </w:r>
      <w:r w:rsidR="00CE0F07" w:rsidRPr="00DE0078">
        <w:rPr>
          <w:rFonts w:eastAsia="Garamond"/>
          <w:i/>
          <w:lang w:val="sq-AL"/>
        </w:rPr>
        <w:t>ë</w:t>
      </w:r>
      <w:r w:rsidRPr="00DE0078">
        <w:rPr>
          <w:rFonts w:eastAsia="Garamond"/>
          <w:i/>
          <w:lang w:val="sq-AL"/>
        </w:rPr>
        <w:t xml:space="preserve"> k</w:t>
      </w:r>
      <w:r w:rsidR="00CE0F07" w:rsidRPr="00DE0078">
        <w:rPr>
          <w:rFonts w:eastAsia="Garamond"/>
          <w:i/>
          <w:lang w:val="sq-AL"/>
        </w:rPr>
        <w:t>ë</w:t>
      </w:r>
      <w:r w:rsidRPr="00DE0078">
        <w:rPr>
          <w:rFonts w:eastAsia="Garamond"/>
          <w:i/>
          <w:lang w:val="sq-AL"/>
        </w:rPr>
        <w:t>saj Rregullore, e cila kalon vler</w:t>
      </w:r>
      <w:r w:rsidR="00CE0F07" w:rsidRPr="00DE0078">
        <w:rPr>
          <w:rFonts w:eastAsia="Garamond"/>
          <w:i/>
          <w:lang w:val="sq-AL"/>
        </w:rPr>
        <w:t>ë</w:t>
      </w:r>
      <w:r w:rsidR="004A7730" w:rsidRPr="00DE0078">
        <w:rPr>
          <w:rFonts w:eastAsia="Garamond"/>
          <w:i/>
          <w:lang w:val="sq-AL"/>
        </w:rPr>
        <w:t>n mbi njëqind</w:t>
      </w:r>
      <w:r w:rsidRPr="00DE0078">
        <w:rPr>
          <w:rFonts w:eastAsia="Garamond"/>
          <w:i/>
          <w:lang w:val="sq-AL"/>
        </w:rPr>
        <w:t xml:space="preserve"> (100) euro, kryen </w:t>
      </w:r>
      <w:r w:rsidR="004A7730" w:rsidRPr="00DE0078">
        <w:rPr>
          <w:rFonts w:eastAsia="Garamond"/>
          <w:i/>
          <w:lang w:val="sq-AL"/>
        </w:rPr>
        <w:t>kundërvajtje</w:t>
      </w:r>
      <w:r w:rsidRPr="00DE0078">
        <w:rPr>
          <w:rFonts w:eastAsia="Garamond"/>
          <w:i/>
          <w:lang w:val="sq-AL"/>
        </w:rPr>
        <w:t xml:space="preserve"> t</w:t>
      </w:r>
      <w:r w:rsidR="00CE0F07" w:rsidRPr="00DE0078">
        <w:rPr>
          <w:rFonts w:eastAsia="Garamond"/>
          <w:i/>
          <w:lang w:val="sq-AL"/>
        </w:rPr>
        <w:t>ë</w:t>
      </w:r>
      <w:r w:rsidRPr="00DE0078">
        <w:rPr>
          <w:rFonts w:eastAsia="Garamond"/>
          <w:i/>
          <w:lang w:val="sq-AL"/>
        </w:rPr>
        <w:t xml:space="preserve"> leh</w:t>
      </w:r>
      <w:r w:rsidR="00CE0F07" w:rsidRPr="00DE0078">
        <w:rPr>
          <w:rFonts w:eastAsia="Garamond"/>
          <w:i/>
          <w:lang w:val="sq-AL"/>
        </w:rPr>
        <w:t>ë</w:t>
      </w:r>
      <w:r w:rsidRPr="00DE0078">
        <w:rPr>
          <w:rFonts w:eastAsia="Garamond"/>
          <w:i/>
          <w:lang w:val="sq-AL"/>
        </w:rPr>
        <w:t xml:space="preserve">t dhe Komuna i </w:t>
      </w:r>
      <w:r w:rsidR="004A7730" w:rsidRPr="00DE0078">
        <w:rPr>
          <w:rFonts w:eastAsia="Garamond"/>
          <w:i/>
          <w:lang w:val="sq-AL"/>
        </w:rPr>
        <w:t>shqipton</w:t>
      </w:r>
      <w:r w:rsidRPr="00DE0078">
        <w:rPr>
          <w:rFonts w:eastAsia="Garamond"/>
          <w:i/>
          <w:lang w:val="sq-AL"/>
        </w:rPr>
        <w:t xml:space="preserve"> gjob</w:t>
      </w:r>
      <w:r w:rsidR="00CE0F07" w:rsidRPr="00DE0078">
        <w:rPr>
          <w:rFonts w:eastAsia="Garamond"/>
          <w:i/>
          <w:lang w:val="sq-AL"/>
        </w:rPr>
        <w:t>ë</w:t>
      </w:r>
      <w:r w:rsidRPr="00DE0078">
        <w:rPr>
          <w:rFonts w:eastAsia="Garamond"/>
          <w:i/>
          <w:lang w:val="sq-AL"/>
        </w:rPr>
        <w:t xml:space="preserve"> si n</w:t>
      </w:r>
      <w:r w:rsidR="00CE0F07" w:rsidRPr="00DE0078">
        <w:rPr>
          <w:rFonts w:eastAsia="Garamond"/>
          <w:i/>
          <w:lang w:val="sq-AL"/>
        </w:rPr>
        <w:t>ë</w:t>
      </w:r>
      <w:r w:rsidRPr="00DE0078">
        <w:rPr>
          <w:rFonts w:eastAsia="Garamond"/>
          <w:i/>
          <w:lang w:val="sq-AL"/>
        </w:rPr>
        <w:t xml:space="preserve"> vijim:</w:t>
      </w:r>
    </w:p>
    <w:p w14:paraId="59A3F5A9" w14:textId="19DC347E" w:rsidR="00681947" w:rsidRPr="00DE0078" w:rsidRDefault="00681947" w:rsidP="00681947">
      <w:pPr>
        <w:jc w:val="both"/>
        <w:rPr>
          <w:rFonts w:eastAsia="Garamond"/>
          <w:i/>
          <w:lang w:val="sq-AL"/>
        </w:rPr>
      </w:pPr>
      <w:r w:rsidRPr="00DE0078">
        <w:rPr>
          <w:rFonts w:eastAsia="Garamond"/>
          <w:i/>
          <w:lang w:val="sq-AL"/>
        </w:rPr>
        <w:t>1.1.Individ</w:t>
      </w:r>
      <w:r w:rsidR="00CE0F07" w:rsidRPr="00DE0078">
        <w:rPr>
          <w:rFonts w:eastAsia="Garamond"/>
          <w:i/>
          <w:lang w:val="sq-AL"/>
        </w:rPr>
        <w:t>ë</w:t>
      </w:r>
      <w:r w:rsidRPr="00DE0078">
        <w:rPr>
          <w:rFonts w:eastAsia="Garamond"/>
          <w:i/>
          <w:lang w:val="sq-AL"/>
        </w:rPr>
        <w:t xml:space="preserve">t dhe </w:t>
      </w:r>
      <w:r w:rsidR="004A7730" w:rsidRPr="00DE0078">
        <w:rPr>
          <w:rFonts w:eastAsia="Garamond"/>
          <w:i/>
          <w:lang w:val="sq-AL"/>
        </w:rPr>
        <w:t>shoqëritë</w:t>
      </w:r>
      <w:r w:rsidRPr="00DE0078">
        <w:rPr>
          <w:rFonts w:eastAsia="Garamond"/>
          <w:i/>
          <w:lang w:val="sq-AL"/>
        </w:rPr>
        <w:t xml:space="preserve"> tregtare t</w:t>
      </w:r>
      <w:r w:rsidR="00CE0F07" w:rsidRPr="00DE0078">
        <w:rPr>
          <w:rFonts w:eastAsia="Garamond"/>
          <w:i/>
          <w:lang w:val="sq-AL"/>
        </w:rPr>
        <w:t>ë</w:t>
      </w:r>
      <w:r w:rsidRPr="00DE0078">
        <w:rPr>
          <w:rFonts w:eastAsia="Garamond"/>
          <w:i/>
          <w:lang w:val="sq-AL"/>
        </w:rPr>
        <w:t xml:space="preserve"> regjistruara si biznese individuale </w:t>
      </w:r>
      <w:r w:rsidR="00CE0F07" w:rsidRPr="00DE0078">
        <w:rPr>
          <w:rFonts w:eastAsia="Garamond"/>
          <w:i/>
          <w:lang w:val="sq-AL"/>
        </w:rPr>
        <w:t>pesëdhjetë</w:t>
      </w:r>
      <w:r w:rsidRPr="00DE0078">
        <w:rPr>
          <w:rFonts w:eastAsia="Garamond"/>
          <w:i/>
          <w:lang w:val="sq-AL"/>
        </w:rPr>
        <w:t xml:space="preserve"> (50) euro,</w:t>
      </w:r>
    </w:p>
    <w:p w14:paraId="5F59156E" w14:textId="699531FA" w:rsidR="00681947" w:rsidRPr="00DE0078" w:rsidRDefault="00681947" w:rsidP="00681947">
      <w:pPr>
        <w:jc w:val="both"/>
        <w:rPr>
          <w:rFonts w:eastAsia="Garamond"/>
          <w:i/>
          <w:lang w:val="sq-AL"/>
        </w:rPr>
      </w:pPr>
      <w:r w:rsidRPr="00DE0078">
        <w:rPr>
          <w:rFonts w:eastAsia="Garamond"/>
          <w:i/>
          <w:lang w:val="sq-AL"/>
        </w:rPr>
        <w:lastRenderedPageBreak/>
        <w:t>1.2.shoq</w:t>
      </w:r>
      <w:r w:rsidR="00CE0F07" w:rsidRPr="00DE0078">
        <w:rPr>
          <w:rFonts w:eastAsia="Garamond"/>
          <w:i/>
          <w:lang w:val="sq-AL"/>
        </w:rPr>
        <w:t>ë</w:t>
      </w:r>
      <w:r w:rsidRPr="00DE0078">
        <w:rPr>
          <w:rFonts w:eastAsia="Garamond"/>
          <w:i/>
          <w:lang w:val="sq-AL"/>
        </w:rPr>
        <w:t>rit tregtare tjera njëqind (100) euro.</w:t>
      </w:r>
    </w:p>
    <w:p w14:paraId="2D03152F" w14:textId="77777777" w:rsidR="00681947" w:rsidRPr="00DE0078" w:rsidRDefault="00681947" w:rsidP="00681947">
      <w:pPr>
        <w:jc w:val="both"/>
        <w:rPr>
          <w:rFonts w:eastAsia="Garamond"/>
          <w:i/>
          <w:lang w:val="sq-AL"/>
        </w:rPr>
      </w:pPr>
    </w:p>
    <w:p w14:paraId="2B1A971E" w14:textId="6E85D6DB" w:rsidR="00681947" w:rsidRPr="009D164F" w:rsidRDefault="00681947" w:rsidP="00E21185">
      <w:pPr>
        <w:pStyle w:val="Tarifa02"/>
      </w:pPr>
      <w:bookmarkStart w:id="303" w:name="_Toc127191807"/>
      <w:r w:rsidRPr="009D164F">
        <w:t>Neni</w:t>
      </w:r>
      <w:r w:rsidR="00851CC6">
        <w:t xml:space="preserve"> 64</w:t>
      </w:r>
      <w:bookmarkEnd w:id="303"/>
    </w:p>
    <w:p w14:paraId="5C0C45A1" w14:textId="288E0AFB" w:rsidR="00681947" w:rsidRPr="009D164F" w:rsidRDefault="00681947" w:rsidP="00E21185">
      <w:pPr>
        <w:pStyle w:val="Tarifa02"/>
      </w:pPr>
      <w:bookmarkStart w:id="304" w:name="_Toc127191808"/>
      <w:r w:rsidRPr="009D164F">
        <w:t>Gjobat p</w:t>
      </w:r>
      <w:r w:rsidR="00CE0F07" w:rsidRPr="009D164F">
        <w:t>ë</w:t>
      </w:r>
      <w:r w:rsidRPr="009D164F">
        <w:t>r mos pagesën e taksës komunale p</w:t>
      </w:r>
      <w:r w:rsidR="00CE0F07" w:rsidRPr="009D164F">
        <w:t>ë</w:t>
      </w:r>
      <w:r w:rsidRPr="009D164F">
        <w:t>r bllokimin e rrugëve sekondare</w:t>
      </w:r>
      <w:bookmarkEnd w:id="304"/>
    </w:p>
    <w:p w14:paraId="70B743D3" w14:textId="77777777" w:rsidR="00681947" w:rsidRPr="00DE0078" w:rsidRDefault="00681947" w:rsidP="00681947">
      <w:pPr>
        <w:rPr>
          <w:rFonts w:eastAsia="Garamond"/>
          <w:i/>
          <w:lang w:val="sq-AL"/>
        </w:rPr>
      </w:pPr>
    </w:p>
    <w:p w14:paraId="604C05AB" w14:textId="5429C493" w:rsidR="00681947" w:rsidRPr="00DE0078" w:rsidRDefault="00681947" w:rsidP="00681947">
      <w:pPr>
        <w:jc w:val="both"/>
        <w:rPr>
          <w:rFonts w:eastAsia="Garamond"/>
          <w:i/>
          <w:lang w:val="sq-AL"/>
        </w:rPr>
      </w:pPr>
      <w:r w:rsidRPr="00DE0078">
        <w:rPr>
          <w:rFonts w:eastAsia="Garamond"/>
          <w:i/>
          <w:lang w:val="sq-AL"/>
        </w:rPr>
        <w:t>1.Çdo person i cilin nuk e paguan taks</w:t>
      </w:r>
      <w:r w:rsidR="00CE0F07" w:rsidRPr="00DE0078">
        <w:rPr>
          <w:rFonts w:eastAsia="Garamond"/>
          <w:i/>
          <w:lang w:val="sq-AL"/>
        </w:rPr>
        <w:t>ë</w:t>
      </w:r>
      <w:r w:rsidRPr="00DE0078">
        <w:rPr>
          <w:rFonts w:eastAsia="Garamond"/>
          <w:i/>
          <w:lang w:val="sq-AL"/>
        </w:rPr>
        <w:t>n komunale p</w:t>
      </w:r>
      <w:r w:rsidR="00CE0F07" w:rsidRPr="00DE0078">
        <w:rPr>
          <w:rFonts w:eastAsia="Garamond"/>
          <w:i/>
          <w:lang w:val="sq-AL"/>
        </w:rPr>
        <w:t>ë</w:t>
      </w:r>
      <w:r w:rsidRPr="00DE0078">
        <w:rPr>
          <w:rFonts w:eastAsia="Garamond"/>
          <w:i/>
          <w:lang w:val="sq-AL"/>
        </w:rPr>
        <w:t xml:space="preserve">r bllokimin e </w:t>
      </w:r>
      <w:r w:rsidR="00CE0F07" w:rsidRPr="00DE0078">
        <w:rPr>
          <w:rFonts w:eastAsia="Garamond"/>
          <w:i/>
          <w:lang w:val="sq-AL"/>
        </w:rPr>
        <w:t>rrugëve</w:t>
      </w:r>
      <w:r w:rsidRPr="00DE0078">
        <w:rPr>
          <w:rFonts w:eastAsia="Garamond"/>
          <w:i/>
          <w:lang w:val="sq-AL"/>
        </w:rPr>
        <w:t xml:space="preserve"> </w:t>
      </w:r>
      <w:r w:rsidR="00CE0F07" w:rsidRPr="00DE0078">
        <w:rPr>
          <w:rFonts w:eastAsia="Garamond"/>
          <w:i/>
          <w:lang w:val="sq-AL"/>
        </w:rPr>
        <w:t>sekondare sipas dispozitave</w:t>
      </w:r>
      <w:r w:rsidRPr="00DE0078">
        <w:rPr>
          <w:rFonts w:eastAsia="Garamond"/>
          <w:i/>
          <w:lang w:val="sq-AL"/>
        </w:rPr>
        <w:t xml:space="preserve"> e t</w:t>
      </w:r>
      <w:r w:rsidR="00CE0F07" w:rsidRPr="00DE0078">
        <w:rPr>
          <w:rFonts w:eastAsia="Garamond"/>
          <w:i/>
          <w:lang w:val="sq-AL"/>
        </w:rPr>
        <w:t>ë</w:t>
      </w:r>
      <w:r w:rsidRPr="00DE0078">
        <w:rPr>
          <w:rFonts w:eastAsia="Garamond"/>
          <w:i/>
          <w:lang w:val="sq-AL"/>
        </w:rPr>
        <w:t xml:space="preserve"> kësaj Rregullore</w:t>
      </w:r>
      <w:r w:rsidR="00CE0F07" w:rsidRPr="00DE0078">
        <w:rPr>
          <w:rFonts w:eastAsia="Garamond"/>
          <w:i/>
          <w:lang w:val="sq-AL"/>
        </w:rPr>
        <w:t xml:space="preserve"> kryen</w:t>
      </w:r>
      <w:r w:rsidRPr="00DE0078">
        <w:rPr>
          <w:rFonts w:eastAsia="Garamond"/>
          <w:i/>
          <w:lang w:val="sq-AL"/>
        </w:rPr>
        <w:t xml:space="preserve"> </w:t>
      </w:r>
      <w:r w:rsidR="00CE0F07" w:rsidRPr="00DE0078">
        <w:rPr>
          <w:rFonts w:eastAsia="Garamond"/>
          <w:i/>
          <w:lang w:val="sq-AL"/>
        </w:rPr>
        <w:t>kundërvajtje</w:t>
      </w:r>
      <w:r w:rsidRPr="00DE0078">
        <w:rPr>
          <w:rFonts w:eastAsia="Garamond"/>
          <w:i/>
          <w:lang w:val="sq-AL"/>
        </w:rPr>
        <w:t xml:space="preserve"> t</w:t>
      </w:r>
      <w:r w:rsidR="00CE0F07" w:rsidRPr="00DE0078">
        <w:rPr>
          <w:rFonts w:eastAsia="Garamond"/>
          <w:i/>
          <w:lang w:val="sq-AL"/>
        </w:rPr>
        <w:t>ë</w:t>
      </w:r>
      <w:r w:rsidRPr="00DE0078">
        <w:rPr>
          <w:rFonts w:eastAsia="Garamond"/>
          <w:i/>
          <w:lang w:val="sq-AL"/>
        </w:rPr>
        <w:t xml:space="preserve"> leh</w:t>
      </w:r>
      <w:r w:rsidR="00CE0F07" w:rsidRPr="00DE0078">
        <w:rPr>
          <w:rFonts w:eastAsia="Garamond"/>
          <w:i/>
          <w:lang w:val="sq-AL"/>
        </w:rPr>
        <w:t>ë</w:t>
      </w:r>
      <w:r w:rsidRPr="00DE0078">
        <w:rPr>
          <w:rFonts w:eastAsia="Garamond"/>
          <w:i/>
          <w:lang w:val="sq-AL"/>
        </w:rPr>
        <w:t xml:space="preserve">t dhe Komuna i </w:t>
      </w:r>
      <w:r w:rsidR="004A7730" w:rsidRPr="00DE0078">
        <w:rPr>
          <w:rFonts w:eastAsia="Garamond"/>
          <w:i/>
          <w:lang w:val="sq-AL"/>
        </w:rPr>
        <w:t>shqipton</w:t>
      </w:r>
      <w:r w:rsidRPr="00DE0078">
        <w:rPr>
          <w:rFonts w:eastAsia="Garamond"/>
          <w:i/>
          <w:lang w:val="sq-AL"/>
        </w:rPr>
        <w:t xml:space="preserve"> gjob</w:t>
      </w:r>
      <w:r w:rsidR="00CE0F07" w:rsidRPr="00DE0078">
        <w:rPr>
          <w:rFonts w:eastAsia="Garamond"/>
          <w:i/>
          <w:lang w:val="sq-AL"/>
        </w:rPr>
        <w:t>ë</w:t>
      </w:r>
      <w:r w:rsidRPr="00DE0078">
        <w:rPr>
          <w:rFonts w:eastAsia="Garamond"/>
          <w:i/>
          <w:lang w:val="sq-AL"/>
        </w:rPr>
        <w:t xml:space="preserve"> si n</w:t>
      </w:r>
      <w:r w:rsidR="00CE0F07" w:rsidRPr="00DE0078">
        <w:rPr>
          <w:rFonts w:eastAsia="Garamond"/>
          <w:i/>
          <w:lang w:val="sq-AL"/>
        </w:rPr>
        <w:t>ë</w:t>
      </w:r>
      <w:r w:rsidRPr="00DE0078">
        <w:rPr>
          <w:rFonts w:eastAsia="Garamond"/>
          <w:i/>
          <w:lang w:val="sq-AL"/>
        </w:rPr>
        <w:t xml:space="preserve"> vijim:</w:t>
      </w:r>
    </w:p>
    <w:p w14:paraId="358109B3" w14:textId="1A8285C2" w:rsidR="00681947" w:rsidRPr="00DE0078" w:rsidRDefault="00681947" w:rsidP="00681947">
      <w:pPr>
        <w:jc w:val="both"/>
        <w:rPr>
          <w:rFonts w:eastAsia="Garamond"/>
          <w:i/>
          <w:lang w:val="sq-AL"/>
        </w:rPr>
      </w:pPr>
      <w:r w:rsidRPr="00DE0078">
        <w:rPr>
          <w:rFonts w:eastAsia="Garamond"/>
          <w:i/>
          <w:lang w:val="sq-AL"/>
        </w:rPr>
        <w:t xml:space="preserve">1.1.Persoani fizik dhe </w:t>
      </w:r>
      <w:r w:rsidR="00CE0F07" w:rsidRPr="00DE0078">
        <w:rPr>
          <w:rFonts w:eastAsia="Garamond"/>
          <w:i/>
          <w:lang w:val="sq-AL"/>
        </w:rPr>
        <w:t>shoqëritë</w:t>
      </w:r>
      <w:r w:rsidRPr="00DE0078">
        <w:rPr>
          <w:rFonts w:eastAsia="Garamond"/>
          <w:i/>
          <w:lang w:val="sq-AL"/>
        </w:rPr>
        <w:t xml:space="preserve"> tregtare t</w:t>
      </w:r>
      <w:r w:rsidR="00CE0F07" w:rsidRPr="00DE0078">
        <w:rPr>
          <w:rFonts w:eastAsia="Garamond"/>
          <w:i/>
          <w:lang w:val="sq-AL"/>
        </w:rPr>
        <w:t>ë</w:t>
      </w:r>
      <w:r w:rsidRPr="00DE0078">
        <w:rPr>
          <w:rFonts w:eastAsia="Garamond"/>
          <w:i/>
          <w:lang w:val="sq-AL"/>
        </w:rPr>
        <w:t xml:space="preserve"> regjistruara si </w:t>
      </w:r>
      <w:r w:rsidR="00CE0F07" w:rsidRPr="00DE0078">
        <w:rPr>
          <w:rFonts w:eastAsia="Garamond"/>
          <w:i/>
          <w:lang w:val="sq-AL"/>
        </w:rPr>
        <w:t>biznese individuale tridhjetë</w:t>
      </w:r>
      <w:r w:rsidRPr="00DE0078">
        <w:rPr>
          <w:rFonts w:eastAsia="Garamond"/>
          <w:i/>
          <w:lang w:val="sq-AL"/>
        </w:rPr>
        <w:t xml:space="preserve"> (30) euro dhe </w:t>
      </w:r>
    </w:p>
    <w:p w14:paraId="6A33860A" w14:textId="6A09DD61" w:rsidR="00657BE3" w:rsidRPr="0088344F" w:rsidRDefault="00681947" w:rsidP="0088344F">
      <w:pPr>
        <w:jc w:val="both"/>
        <w:rPr>
          <w:rFonts w:eastAsia="Garamond"/>
          <w:i/>
          <w:lang w:val="sq-AL"/>
        </w:rPr>
      </w:pPr>
      <w:r w:rsidRPr="00DE0078">
        <w:rPr>
          <w:rFonts w:eastAsia="Garamond"/>
          <w:i/>
          <w:lang w:val="sq-AL"/>
        </w:rPr>
        <w:t>1.2.Personi juridike njëqind (10)) euro.</w:t>
      </w:r>
    </w:p>
    <w:p w14:paraId="22653701" w14:textId="2E9ED0F2" w:rsidR="00681947" w:rsidRPr="00DE0078" w:rsidRDefault="00681947" w:rsidP="00681947">
      <w:pPr>
        <w:rPr>
          <w:rFonts w:eastAsia="Garamond"/>
          <w:b/>
          <w:i/>
          <w:lang w:val="sq-AL"/>
        </w:rPr>
      </w:pPr>
    </w:p>
    <w:p w14:paraId="0CBD3821" w14:textId="77777777" w:rsidR="0028361C" w:rsidRPr="00DE0078" w:rsidRDefault="0028361C" w:rsidP="00681947">
      <w:pPr>
        <w:jc w:val="both"/>
        <w:rPr>
          <w:rFonts w:eastAsia="Garamond"/>
          <w:i/>
          <w:lang w:val="sq-AL"/>
        </w:rPr>
      </w:pPr>
    </w:p>
    <w:p w14:paraId="0AB2071D" w14:textId="4EDB5687" w:rsidR="0028361C" w:rsidRPr="00DE0078" w:rsidRDefault="0028361C" w:rsidP="00E21185">
      <w:pPr>
        <w:pStyle w:val="Tarifa02"/>
      </w:pPr>
      <w:bookmarkStart w:id="305" w:name="_Toc127191809"/>
      <w:r w:rsidRPr="00DE0078">
        <w:t xml:space="preserve">Neni </w:t>
      </w:r>
      <w:r w:rsidR="00851CC6">
        <w:t>65</w:t>
      </w:r>
      <w:bookmarkEnd w:id="305"/>
    </w:p>
    <w:p w14:paraId="042774B7" w14:textId="08A2D147" w:rsidR="0028361C" w:rsidRPr="00DE0078" w:rsidRDefault="0028361C" w:rsidP="00E21185">
      <w:pPr>
        <w:pStyle w:val="Tarifa02"/>
      </w:pPr>
      <w:bookmarkStart w:id="306" w:name="_Toc127191810"/>
      <w:r w:rsidRPr="00DE0078">
        <w:t>Pagesat e gjobave</w:t>
      </w:r>
      <w:bookmarkEnd w:id="306"/>
      <w:r w:rsidRPr="00DE0078">
        <w:t xml:space="preserve"> </w:t>
      </w:r>
    </w:p>
    <w:p w14:paraId="69433F19" w14:textId="77777777" w:rsidR="0028361C" w:rsidRPr="00DE0078" w:rsidRDefault="0028361C" w:rsidP="0028361C">
      <w:pPr>
        <w:rPr>
          <w:rFonts w:eastAsia="Garamond"/>
          <w:i/>
          <w:lang w:val="sq-AL"/>
        </w:rPr>
      </w:pPr>
    </w:p>
    <w:p w14:paraId="1797A1A4" w14:textId="4AAF2E01" w:rsidR="0028361C" w:rsidRPr="00DE0078" w:rsidRDefault="0028361C" w:rsidP="0028361C">
      <w:pPr>
        <w:jc w:val="both"/>
        <w:rPr>
          <w:rFonts w:eastAsia="Garamond"/>
          <w:i/>
          <w:lang w:val="sq-AL"/>
        </w:rPr>
      </w:pPr>
      <w:r w:rsidRPr="00DE0078">
        <w:rPr>
          <w:rFonts w:eastAsia="Garamond"/>
          <w:i/>
          <w:lang w:val="sq-AL"/>
        </w:rPr>
        <w:t>1.Gjobat t</w:t>
      </w:r>
      <w:r w:rsidR="00CE0F07" w:rsidRPr="00DE0078">
        <w:rPr>
          <w:rFonts w:eastAsia="Garamond"/>
          <w:i/>
          <w:lang w:val="sq-AL"/>
        </w:rPr>
        <w:t>ë</w:t>
      </w:r>
      <w:r w:rsidRPr="00DE0078">
        <w:rPr>
          <w:rFonts w:eastAsia="Garamond"/>
          <w:i/>
          <w:lang w:val="sq-AL"/>
        </w:rPr>
        <w:t xml:space="preserve"> </w:t>
      </w:r>
      <w:r w:rsidR="00CE0F07" w:rsidRPr="00DE0078">
        <w:rPr>
          <w:rFonts w:eastAsia="Garamond"/>
          <w:i/>
          <w:lang w:val="sq-AL"/>
        </w:rPr>
        <w:t>përcaktuara</w:t>
      </w:r>
      <w:r w:rsidRPr="00DE0078">
        <w:rPr>
          <w:rFonts w:eastAsia="Garamond"/>
          <w:i/>
          <w:lang w:val="sq-AL"/>
        </w:rPr>
        <w:t xml:space="preserve"> me k</w:t>
      </w:r>
      <w:r w:rsidR="00CE0F07" w:rsidRPr="00DE0078">
        <w:rPr>
          <w:rFonts w:eastAsia="Garamond"/>
          <w:i/>
          <w:lang w:val="sq-AL"/>
        </w:rPr>
        <w:t>ë</w:t>
      </w:r>
      <w:r w:rsidRPr="00DE0078">
        <w:rPr>
          <w:rFonts w:eastAsia="Garamond"/>
          <w:i/>
          <w:lang w:val="sq-AL"/>
        </w:rPr>
        <w:t>t</w:t>
      </w:r>
      <w:r w:rsidR="00CE0F07" w:rsidRPr="00DE0078">
        <w:rPr>
          <w:rFonts w:eastAsia="Garamond"/>
          <w:i/>
          <w:lang w:val="sq-AL"/>
        </w:rPr>
        <w:t>ë</w:t>
      </w:r>
      <w:r w:rsidRPr="00DE0078">
        <w:rPr>
          <w:rFonts w:eastAsia="Garamond"/>
          <w:i/>
          <w:lang w:val="sq-AL"/>
        </w:rPr>
        <w:t xml:space="preserve"> Rregullore paguhen brenda </w:t>
      </w:r>
      <w:r w:rsidR="00CE0F07" w:rsidRPr="00DE0078">
        <w:rPr>
          <w:rFonts w:eastAsia="Garamond"/>
          <w:i/>
          <w:lang w:val="sq-AL"/>
        </w:rPr>
        <w:t>pesëmbëdhjetë</w:t>
      </w:r>
      <w:r w:rsidRPr="00DE0078">
        <w:rPr>
          <w:rFonts w:eastAsia="Garamond"/>
          <w:i/>
          <w:lang w:val="sq-AL"/>
        </w:rPr>
        <w:t xml:space="preserve"> (15) dit</w:t>
      </w:r>
      <w:r w:rsidR="00CE0F07" w:rsidRPr="00DE0078">
        <w:rPr>
          <w:rFonts w:eastAsia="Garamond"/>
          <w:i/>
          <w:lang w:val="sq-AL"/>
        </w:rPr>
        <w:t>ë</w:t>
      </w:r>
      <w:r w:rsidRPr="00DE0078">
        <w:rPr>
          <w:rFonts w:eastAsia="Garamond"/>
          <w:i/>
          <w:lang w:val="sq-AL"/>
        </w:rPr>
        <w:t>ve nga data e shqiptimit t</w:t>
      </w:r>
      <w:r w:rsidR="00CE0F07" w:rsidRPr="00DE0078">
        <w:rPr>
          <w:rFonts w:eastAsia="Garamond"/>
          <w:i/>
          <w:lang w:val="sq-AL"/>
        </w:rPr>
        <w:t>ë</w:t>
      </w:r>
      <w:r w:rsidRPr="00DE0078">
        <w:rPr>
          <w:rFonts w:eastAsia="Garamond"/>
          <w:i/>
          <w:lang w:val="sq-AL"/>
        </w:rPr>
        <w:t xml:space="preserve"> tyre, por jo më von</w:t>
      </w:r>
      <w:r w:rsidR="00CE0F07" w:rsidRPr="00DE0078">
        <w:rPr>
          <w:rFonts w:eastAsia="Garamond"/>
          <w:i/>
          <w:lang w:val="sq-AL"/>
        </w:rPr>
        <w:t>ë</w:t>
      </w:r>
      <w:r w:rsidRPr="00DE0078">
        <w:rPr>
          <w:rFonts w:eastAsia="Garamond"/>
          <w:i/>
          <w:lang w:val="sq-AL"/>
        </w:rPr>
        <w:t xml:space="preserve"> se n</w:t>
      </w:r>
      <w:r w:rsidR="00CE0F07" w:rsidRPr="00DE0078">
        <w:rPr>
          <w:rFonts w:eastAsia="Garamond"/>
          <w:i/>
          <w:lang w:val="sq-AL"/>
        </w:rPr>
        <w:t>ë</w:t>
      </w:r>
      <w:r w:rsidRPr="00DE0078">
        <w:rPr>
          <w:rFonts w:eastAsia="Garamond"/>
          <w:i/>
          <w:lang w:val="sq-AL"/>
        </w:rPr>
        <w:t>ntëdhjet</w:t>
      </w:r>
      <w:r w:rsidR="00CE0F07" w:rsidRPr="00DE0078">
        <w:rPr>
          <w:rFonts w:eastAsia="Garamond"/>
          <w:i/>
          <w:lang w:val="sq-AL"/>
        </w:rPr>
        <w:t>ë</w:t>
      </w:r>
      <w:r w:rsidRPr="00DE0078">
        <w:rPr>
          <w:rFonts w:eastAsia="Garamond"/>
          <w:i/>
          <w:lang w:val="sq-AL"/>
        </w:rPr>
        <w:t xml:space="preserve"> (90) dit</w:t>
      </w:r>
      <w:r w:rsidR="00CE0F07" w:rsidRPr="00DE0078">
        <w:rPr>
          <w:rFonts w:eastAsia="Garamond"/>
          <w:i/>
          <w:lang w:val="sq-AL"/>
        </w:rPr>
        <w:t>ë</w:t>
      </w:r>
      <w:r w:rsidRPr="00DE0078">
        <w:rPr>
          <w:rFonts w:eastAsia="Garamond"/>
          <w:i/>
          <w:lang w:val="sq-AL"/>
        </w:rPr>
        <w:t xml:space="preserve"> nga datat e shqiptimit t</w:t>
      </w:r>
      <w:r w:rsidR="00CE0F07" w:rsidRPr="00DE0078">
        <w:rPr>
          <w:rFonts w:eastAsia="Garamond"/>
          <w:i/>
          <w:lang w:val="sq-AL"/>
        </w:rPr>
        <w:t>ë</w:t>
      </w:r>
      <w:r w:rsidRPr="00DE0078">
        <w:rPr>
          <w:rFonts w:eastAsia="Garamond"/>
          <w:i/>
          <w:lang w:val="sq-AL"/>
        </w:rPr>
        <w:t xml:space="preserve"> tyre.</w:t>
      </w:r>
    </w:p>
    <w:p w14:paraId="607E2E7D" w14:textId="038791AC" w:rsidR="0028361C" w:rsidRPr="00DE0078" w:rsidRDefault="0028361C" w:rsidP="0028361C">
      <w:pPr>
        <w:jc w:val="both"/>
        <w:rPr>
          <w:rFonts w:eastAsia="Garamond"/>
          <w:i/>
          <w:lang w:val="sq-AL"/>
        </w:rPr>
      </w:pPr>
      <w:r w:rsidRPr="00DE0078">
        <w:rPr>
          <w:rFonts w:eastAsia="Garamond"/>
          <w:i/>
          <w:lang w:val="sq-AL"/>
        </w:rPr>
        <w:t>2.N</w:t>
      </w:r>
      <w:r w:rsidR="00CE0F07" w:rsidRPr="00DE0078">
        <w:rPr>
          <w:rFonts w:eastAsia="Garamond"/>
          <w:i/>
          <w:lang w:val="sq-AL"/>
        </w:rPr>
        <w:t>ë</w:t>
      </w:r>
      <w:r w:rsidRPr="00DE0078">
        <w:rPr>
          <w:rFonts w:eastAsia="Garamond"/>
          <w:i/>
          <w:lang w:val="sq-AL"/>
        </w:rPr>
        <w:t xml:space="preserve"> rastin t</w:t>
      </w:r>
      <w:r w:rsidR="00CE0F07" w:rsidRPr="00DE0078">
        <w:rPr>
          <w:rFonts w:eastAsia="Garamond"/>
          <w:i/>
          <w:lang w:val="sq-AL"/>
        </w:rPr>
        <w:t>ë</w:t>
      </w:r>
      <w:r w:rsidRPr="00DE0078">
        <w:rPr>
          <w:rFonts w:eastAsia="Garamond"/>
          <w:i/>
          <w:lang w:val="sq-AL"/>
        </w:rPr>
        <w:t xml:space="preserve"> </w:t>
      </w:r>
      <w:r w:rsidR="00CE0F07" w:rsidRPr="00DE0078">
        <w:rPr>
          <w:rFonts w:eastAsia="Garamond"/>
          <w:i/>
          <w:lang w:val="sq-AL"/>
        </w:rPr>
        <w:t>shqiptimit</w:t>
      </w:r>
      <w:r w:rsidRPr="00DE0078">
        <w:rPr>
          <w:rFonts w:eastAsia="Garamond"/>
          <w:i/>
          <w:lang w:val="sq-AL"/>
        </w:rPr>
        <w:t xml:space="preserve"> t</w:t>
      </w:r>
      <w:r w:rsidR="00CE0F07" w:rsidRPr="00DE0078">
        <w:rPr>
          <w:rFonts w:eastAsia="Garamond"/>
          <w:i/>
          <w:lang w:val="sq-AL"/>
        </w:rPr>
        <w:t>ë</w:t>
      </w:r>
      <w:r w:rsidRPr="00DE0078">
        <w:rPr>
          <w:rFonts w:eastAsia="Garamond"/>
          <w:i/>
          <w:lang w:val="sq-AL"/>
        </w:rPr>
        <w:t xml:space="preserve"> gjob</w:t>
      </w:r>
      <w:r w:rsidR="00CE0F07" w:rsidRPr="00DE0078">
        <w:rPr>
          <w:rFonts w:eastAsia="Garamond"/>
          <w:i/>
          <w:lang w:val="sq-AL"/>
        </w:rPr>
        <w:t>ë</w:t>
      </w:r>
      <w:r w:rsidRPr="00DE0078">
        <w:rPr>
          <w:rFonts w:eastAsia="Garamond"/>
          <w:i/>
          <w:lang w:val="sq-AL"/>
        </w:rPr>
        <w:t>s s</w:t>
      </w:r>
      <w:r w:rsidR="00CE0F07" w:rsidRPr="00DE0078">
        <w:rPr>
          <w:rFonts w:eastAsia="Garamond"/>
          <w:i/>
          <w:lang w:val="sq-AL"/>
        </w:rPr>
        <w:t>ë</w:t>
      </w:r>
      <w:r w:rsidRPr="00DE0078">
        <w:rPr>
          <w:rFonts w:eastAsia="Garamond"/>
          <w:i/>
          <w:lang w:val="sq-AL"/>
        </w:rPr>
        <w:t xml:space="preserve"> shqiptuar me k</w:t>
      </w:r>
      <w:r w:rsidR="00CE0F07" w:rsidRPr="00DE0078">
        <w:rPr>
          <w:rFonts w:eastAsia="Garamond"/>
          <w:i/>
          <w:lang w:val="sq-AL"/>
        </w:rPr>
        <w:t>ë</w:t>
      </w:r>
      <w:r w:rsidRPr="00DE0078">
        <w:rPr>
          <w:rFonts w:eastAsia="Garamond"/>
          <w:i/>
          <w:lang w:val="sq-AL"/>
        </w:rPr>
        <w:t>t</w:t>
      </w:r>
      <w:r w:rsidR="00CE0F07" w:rsidRPr="00DE0078">
        <w:rPr>
          <w:rFonts w:eastAsia="Garamond"/>
          <w:i/>
          <w:lang w:val="sq-AL"/>
        </w:rPr>
        <w:t>ë</w:t>
      </w:r>
      <w:r w:rsidRPr="00DE0078">
        <w:rPr>
          <w:rFonts w:eastAsia="Garamond"/>
          <w:i/>
          <w:lang w:val="sq-AL"/>
        </w:rPr>
        <w:t xml:space="preserve"> Rregullore  brenda afatit tridhjetë (30) dit</w:t>
      </w:r>
      <w:r w:rsidR="00CE0F07" w:rsidRPr="00DE0078">
        <w:rPr>
          <w:rFonts w:eastAsia="Garamond"/>
          <w:i/>
          <w:lang w:val="sq-AL"/>
        </w:rPr>
        <w:t xml:space="preserve">ësh, i </w:t>
      </w:r>
      <w:r w:rsidRPr="00DE0078">
        <w:rPr>
          <w:rFonts w:eastAsia="Garamond"/>
          <w:i/>
          <w:lang w:val="sq-AL"/>
        </w:rPr>
        <w:t>d</w:t>
      </w:r>
      <w:r w:rsidR="00CE0F07" w:rsidRPr="00DE0078">
        <w:rPr>
          <w:rFonts w:eastAsia="Garamond"/>
          <w:i/>
          <w:lang w:val="sq-AL"/>
        </w:rPr>
        <w:t>ë</w:t>
      </w:r>
      <w:r w:rsidRPr="00DE0078">
        <w:rPr>
          <w:rFonts w:eastAsia="Garamond"/>
          <w:i/>
          <w:lang w:val="sq-AL"/>
        </w:rPr>
        <w:t>nuari lirohet nga pagimi pes</w:t>
      </w:r>
      <w:r w:rsidR="00CE0F07" w:rsidRPr="00DE0078">
        <w:rPr>
          <w:rFonts w:eastAsia="Garamond"/>
          <w:i/>
          <w:lang w:val="sq-AL"/>
        </w:rPr>
        <w:t>ë</w:t>
      </w:r>
      <w:r w:rsidRPr="00DE0078">
        <w:rPr>
          <w:rFonts w:eastAsia="Garamond"/>
          <w:i/>
          <w:lang w:val="sq-AL"/>
        </w:rPr>
        <w:t>dhjet</w:t>
      </w:r>
      <w:r w:rsidR="00CE0F07" w:rsidRPr="00DE0078">
        <w:rPr>
          <w:rFonts w:eastAsia="Garamond"/>
          <w:i/>
          <w:lang w:val="sq-AL"/>
        </w:rPr>
        <w:t>ë</w:t>
      </w:r>
      <w:r w:rsidRPr="00DE0078">
        <w:rPr>
          <w:rFonts w:eastAsia="Garamond"/>
          <w:i/>
          <w:lang w:val="sq-AL"/>
        </w:rPr>
        <w:t xml:space="preserve"> (50) p</w:t>
      </w:r>
      <w:r w:rsidR="00CE0F07" w:rsidRPr="00DE0078">
        <w:rPr>
          <w:rFonts w:eastAsia="Garamond"/>
          <w:i/>
          <w:lang w:val="sq-AL"/>
        </w:rPr>
        <w:t>ërqind</w:t>
      </w:r>
      <w:r w:rsidRPr="00DE0078">
        <w:rPr>
          <w:rFonts w:eastAsia="Garamond"/>
          <w:i/>
          <w:lang w:val="sq-AL"/>
        </w:rPr>
        <w:t xml:space="preserve"> shum</w:t>
      </w:r>
      <w:r w:rsidR="00CE0F07" w:rsidRPr="00DE0078">
        <w:rPr>
          <w:rFonts w:eastAsia="Garamond"/>
          <w:i/>
          <w:lang w:val="sq-AL"/>
        </w:rPr>
        <w:t>ë</w:t>
      </w:r>
      <w:r w:rsidRPr="00DE0078">
        <w:rPr>
          <w:rFonts w:eastAsia="Garamond"/>
          <w:i/>
          <w:lang w:val="sq-AL"/>
        </w:rPr>
        <w:t>s s</w:t>
      </w:r>
      <w:r w:rsidR="00CE0F07" w:rsidRPr="00DE0078">
        <w:rPr>
          <w:rFonts w:eastAsia="Garamond"/>
          <w:i/>
          <w:lang w:val="sq-AL"/>
        </w:rPr>
        <w:t>ë</w:t>
      </w:r>
      <w:r w:rsidRPr="00DE0078">
        <w:rPr>
          <w:rFonts w:eastAsia="Garamond"/>
          <w:i/>
          <w:lang w:val="sq-AL"/>
        </w:rPr>
        <w:t xml:space="preserve"> gjob</w:t>
      </w:r>
      <w:r w:rsidR="00CE0F07" w:rsidRPr="00DE0078">
        <w:rPr>
          <w:rFonts w:eastAsia="Garamond"/>
          <w:i/>
          <w:lang w:val="sq-AL"/>
        </w:rPr>
        <w:t>ë</w:t>
      </w:r>
      <w:r w:rsidRPr="00DE0078">
        <w:rPr>
          <w:rFonts w:eastAsia="Garamond"/>
          <w:i/>
          <w:lang w:val="sq-AL"/>
        </w:rPr>
        <w:t>s s</w:t>
      </w:r>
      <w:r w:rsidR="00CE0F07" w:rsidRPr="00DE0078">
        <w:rPr>
          <w:rFonts w:eastAsia="Garamond"/>
          <w:i/>
          <w:lang w:val="sq-AL"/>
        </w:rPr>
        <w:t>ë</w:t>
      </w:r>
      <w:r w:rsidRPr="00DE0078">
        <w:rPr>
          <w:rFonts w:eastAsia="Garamond"/>
          <w:i/>
          <w:lang w:val="sq-AL"/>
        </w:rPr>
        <w:t xml:space="preserve"> shqiptuar.</w:t>
      </w:r>
    </w:p>
    <w:p w14:paraId="6A7CE8CE" w14:textId="792A5485" w:rsidR="0028361C" w:rsidRPr="00DE0078" w:rsidRDefault="0028361C" w:rsidP="0028361C">
      <w:pPr>
        <w:jc w:val="both"/>
        <w:rPr>
          <w:rFonts w:eastAsia="Garamond"/>
          <w:i/>
          <w:lang w:val="sq-AL"/>
        </w:rPr>
      </w:pPr>
      <w:r w:rsidRPr="00DE0078">
        <w:rPr>
          <w:rFonts w:eastAsia="Garamond"/>
          <w:i/>
          <w:lang w:val="sq-AL"/>
        </w:rPr>
        <w:t>3.P</w:t>
      </w:r>
      <w:r w:rsidR="00CE0F07" w:rsidRPr="00DE0078">
        <w:rPr>
          <w:rFonts w:eastAsia="Garamond"/>
          <w:i/>
          <w:lang w:val="sq-AL"/>
        </w:rPr>
        <w:t>erso</w:t>
      </w:r>
      <w:r w:rsidRPr="00DE0078">
        <w:rPr>
          <w:rFonts w:eastAsia="Garamond"/>
          <w:i/>
          <w:lang w:val="sq-AL"/>
        </w:rPr>
        <w:t>ni ndaj t</w:t>
      </w:r>
      <w:r w:rsidR="00CE0F07" w:rsidRPr="00DE0078">
        <w:rPr>
          <w:rFonts w:eastAsia="Garamond"/>
          <w:i/>
          <w:lang w:val="sq-AL"/>
        </w:rPr>
        <w:t>ë</w:t>
      </w:r>
      <w:r w:rsidRPr="00DE0078">
        <w:rPr>
          <w:rFonts w:eastAsia="Garamond"/>
          <w:i/>
          <w:lang w:val="sq-AL"/>
        </w:rPr>
        <w:t xml:space="preserve"> cilit shqiptohet gjob</w:t>
      </w:r>
      <w:r w:rsidR="00CE0F07" w:rsidRPr="00DE0078">
        <w:rPr>
          <w:rFonts w:eastAsia="Garamond"/>
          <w:i/>
          <w:lang w:val="sq-AL"/>
        </w:rPr>
        <w:t>ë</w:t>
      </w:r>
      <w:r w:rsidRPr="00DE0078">
        <w:rPr>
          <w:rFonts w:eastAsia="Garamond"/>
          <w:i/>
          <w:lang w:val="sq-AL"/>
        </w:rPr>
        <w:t xml:space="preserve"> sipas dispozitave t</w:t>
      </w:r>
      <w:r w:rsidR="00CE0F07" w:rsidRPr="00DE0078">
        <w:rPr>
          <w:rFonts w:eastAsia="Garamond"/>
          <w:i/>
          <w:lang w:val="sq-AL"/>
        </w:rPr>
        <w:t>ë</w:t>
      </w:r>
      <w:r w:rsidRPr="00DE0078">
        <w:rPr>
          <w:rFonts w:eastAsia="Garamond"/>
          <w:i/>
          <w:lang w:val="sq-AL"/>
        </w:rPr>
        <w:t xml:space="preserve"> k</w:t>
      </w:r>
      <w:r w:rsidR="00CE0F07" w:rsidRPr="00DE0078">
        <w:rPr>
          <w:rFonts w:eastAsia="Garamond"/>
          <w:i/>
          <w:lang w:val="sq-AL"/>
        </w:rPr>
        <w:t>ë</w:t>
      </w:r>
      <w:r w:rsidRPr="00DE0078">
        <w:rPr>
          <w:rFonts w:eastAsia="Garamond"/>
          <w:i/>
          <w:lang w:val="sq-AL"/>
        </w:rPr>
        <w:t xml:space="preserve">saj </w:t>
      </w:r>
      <w:r w:rsidR="00CE0F07" w:rsidRPr="00DE0078">
        <w:rPr>
          <w:rFonts w:eastAsia="Garamond"/>
          <w:i/>
          <w:lang w:val="sq-AL"/>
        </w:rPr>
        <w:t>Rregulloreje</w:t>
      </w:r>
      <w:r w:rsidRPr="00DE0078">
        <w:rPr>
          <w:rFonts w:eastAsia="Garamond"/>
          <w:i/>
          <w:lang w:val="sq-AL"/>
        </w:rPr>
        <w:t xml:space="preserve"> ka t</w:t>
      </w:r>
      <w:r w:rsidR="00CE0F07" w:rsidRPr="00DE0078">
        <w:rPr>
          <w:rFonts w:eastAsia="Garamond"/>
          <w:i/>
          <w:lang w:val="sq-AL"/>
        </w:rPr>
        <w:t>ë</w:t>
      </w:r>
      <w:r w:rsidRPr="00DE0078">
        <w:rPr>
          <w:rFonts w:eastAsia="Garamond"/>
          <w:i/>
          <w:lang w:val="sq-AL"/>
        </w:rPr>
        <w:t xml:space="preserve"> drejt</w:t>
      </w:r>
      <w:r w:rsidR="00CE0F07" w:rsidRPr="00DE0078">
        <w:rPr>
          <w:rFonts w:eastAsia="Garamond"/>
          <w:i/>
          <w:lang w:val="sq-AL"/>
        </w:rPr>
        <w:t>ë</w:t>
      </w:r>
      <w:r w:rsidRPr="00DE0078">
        <w:rPr>
          <w:rFonts w:eastAsia="Garamond"/>
          <w:i/>
          <w:lang w:val="sq-AL"/>
        </w:rPr>
        <w:t xml:space="preserve"> ankes</w:t>
      </w:r>
      <w:r w:rsidR="00CE0F07" w:rsidRPr="00DE0078">
        <w:rPr>
          <w:rFonts w:eastAsia="Garamond"/>
          <w:i/>
          <w:lang w:val="sq-AL"/>
        </w:rPr>
        <w:t>ë</w:t>
      </w:r>
      <w:r w:rsidRPr="00DE0078">
        <w:rPr>
          <w:rFonts w:eastAsia="Garamond"/>
          <w:i/>
          <w:lang w:val="sq-AL"/>
        </w:rPr>
        <w:t xml:space="preserve"> sipas </w:t>
      </w:r>
      <w:r w:rsidR="00CE0F07" w:rsidRPr="00DE0078">
        <w:rPr>
          <w:rFonts w:eastAsia="Garamond"/>
          <w:i/>
          <w:lang w:val="sq-AL"/>
        </w:rPr>
        <w:t>afateve dhe pro</w:t>
      </w:r>
      <w:r w:rsidRPr="00DE0078">
        <w:rPr>
          <w:rFonts w:eastAsia="Garamond"/>
          <w:i/>
          <w:lang w:val="sq-AL"/>
        </w:rPr>
        <w:t>cedurave t</w:t>
      </w:r>
      <w:r w:rsidR="00CE0F07" w:rsidRPr="00DE0078">
        <w:rPr>
          <w:rFonts w:eastAsia="Garamond"/>
          <w:i/>
          <w:lang w:val="sq-AL"/>
        </w:rPr>
        <w:t>ë</w:t>
      </w:r>
      <w:r w:rsidRPr="00DE0078">
        <w:rPr>
          <w:rFonts w:eastAsia="Garamond"/>
          <w:i/>
          <w:lang w:val="sq-AL"/>
        </w:rPr>
        <w:t xml:space="preserve"> </w:t>
      </w:r>
      <w:r w:rsidR="00CE0F07" w:rsidRPr="00DE0078">
        <w:rPr>
          <w:rFonts w:eastAsia="Garamond"/>
          <w:i/>
          <w:lang w:val="sq-AL"/>
        </w:rPr>
        <w:t>paraparë</w:t>
      </w:r>
      <w:r w:rsidRPr="00DE0078">
        <w:rPr>
          <w:rFonts w:eastAsia="Garamond"/>
          <w:i/>
          <w:lang w:val="sq-AL"/>
        </w:rPr>
        <w:t xml:space="preserve"> n</w:t>
      </w:r>
      <w:r w:rsidR="00CE0F07" w:rsidRPr="00DE0078">
        <w:rPr>
          <w:rFonts w:eastAsia="Garamond"/>
          <w:i/>
          <w:lang w:val="sq-AL"/>
        </w:rPr>
        <w:t>ë</w:t>
      </w:r>
      <w:r w:rsidRPr="00DE0078">
        <w:rPr>
          <w:rFonts w:eastAsia="Garamond"/>
          <w:i/>
          <w:lang w:val="sq-AL"/>
        </w:rPr>
        <w:t xml:space="preserve"> legjislacion n</w:t>
      </w:r>
      <w:r w:rsidR="00CE0F07" w:rsidRPr="00DE0078">
        <w:rPr>
          <w:rFonts w:eastAsia="Garamond"/>
          <w:i/>
          <w:lang w:val="sq-AL"/>
        </w:rPr>
        <w:t>ë</w:t>
      </w:r>
      <w:r w:rsidRPr="00DE0078">
        <w:rPr>
          <w:rFonts w:eastAsia="Garamond"/>
          <w:i/>
          <w:lang w:val="sq-AL"/>
        </w:rPr>
        <w:t xml:space="preserve"> fuqi p</w:t>
      </w:r>
      <w:r w:rsidR="00CE0F07" w:rsidRPr="00DE0078">
        <w:rPr>
          <w:rFonts w:eastAsia="Garamond"/>
          <w:i/>
          <w:lang w:val="sq-AL"/>
        </w:rPr>
        <w:t>ë</w:t>
      </w:r>
      <w:r w:rsidRPr="00DE0078">
        <w:rPr>
          <w:rFonts w:eastAsia="Garamond"/>
          <w:i/>
          <w:lang w:val="sq-AL"/>
        </w:rPr>
        <w:t>r procedur</w:t>
      </w:r>
      <w:r w:rsidR="00CE0F07" w:rsidRPr="00DE0078">
        <w:rPr>
          <w:rFonts w:eastAsia="Garamond"/>
          <w:i/>
          <w:lang w:val="sq-AL"/>
        </w:rPr>
        <w:t>ë</w:t>
      </w:r>
      <w:r w:rsidRPr="00DE0078">
        <w:rPr>
          <w:rFonts w:eastAsia="Garamond"/>
          <w:i/>
          <w:lang w:val="sq-AL"/>
        </w:rPr>
        <w:t>n e p</w:t>
      </w:r>
      <w:r w:rsidR="00CE0F07" w:rsidRPr="00DE0078">
        <w:rPr>
          <w:rFonts w:eastAsia="Garamond"/>
          <w:i/>
          <w:lang w:val="sq-AL"/>
        </w:rPr>
        <w:t>ë</w:t>
      </w:r>
      <w:r w:rsidRPr="00DE0078">
        <w:rPr>
          <w:rFonts w:eastAsia="Garamond"/>
          <w:i/>
          <w:lang w:val="sq-AL"/>
        </w:rPr>
        <w:t>rgjithshme administrative.</w:t>
      </w:r>
    </w:p>
    <w:p w14:paraId="53D885A9" w14:textId="7D109465" w:rsidR="0028361C" w:rsidRPr="00DE0078" w:rsidRDefault="0028361C" w:rsidP="0028361C">
      <w:pPr>
        <w:jc w:val="both"/>
        <w:rPr>
          <w:rFonts w:eastAsia="Garamond"/>
          <w:i/>
          <w:lang w:val="sq-AL"/>
        </w:rPr>
      </w:pPr>
      <w:r w:rsidRPr="00DE0078">
        <w:rPr>
          <w:rFonts w:eastAsia="Garamond"/>
          <w:i/>
          <w:lang w:val="sq-AL"/>
        </w:rPr>
        <w:t>4.Procedurat kund</w:t>
      </w:r>
      <w:r w:rsidR="00CE0F07" w:rsidRPr="00DE0078">
        <w:rPr>
          <w:rFonts w:eastAsia="Garamond"/>
          <w:i/>
          <w:lang w:val="sq-AL"/>
        </w:rPr>
        <w:t>ë</w:t>
      </w:r>
      <w:r w:rsidRPr="00DE0078">
        <w:rPr>
          <w:rFonts w:eastAsia="Garamond"/>
          <w:i/>
          <w:lang w:val="sq-AL"/>
        </w:rPr>
        <w:t>rvajt</w:t>
      </w:r>
      <w:r w:rsidR="00CE0F07" w:rsidRPr="00DE0078">
        <w:rPr>
          <w:rFonts w:eastAsia="Garamond"/>
          <w:i/>
          <w:lang w:val="sq-AL"/>
        </w:rPr>
        <w:t>ë</w:t>
      </w:r>
      <w:r w:rsidRPr="00DE0078">
        <w:rPr>
          <w:rFonts w:eastAsia="Garamond"/>
          <w:i/>
          <w:lang w:val="sq-AL"/>
        </w:rPr>
        <w:t xml:space="preserve">se </w:t>
      </w:r>
      <w:r w:rsidR="00CE0F07" w:rsidRPr="00DE0078">
        <w:rPr>
          <w:rFonts w:eastAsia="Garamond"/>
          <w:i/>
          <w:lang w:val="sq-AL"/>
        </w:rPr>
        <w:t>zhvillohet</w:t>
      </w:r>
      <w:r w:rsidRPr="00DE0078">
        <w:rPr>
          <w:rFonts w:eastAsia="Garamond"/>
          <w:i/>
          <w:lang w:val="sq-AL"/>
        </w:rPr>
        <w:t xml:space="preserve"> nga Komuna n</w:t>
      </w:r>
      <w:r w:rsidR="00CE0F07" w:rsidRPr="00DE0078">
        <w:rPr>
          <w:rFonts w:eastAsia="Garamond"/>
          <w:i/>
          <w:lang w:val="sq-AL"/>
        </w:rPr>
        <w:t>ë</w:t>
      </w:r>
      <w:r w:rsidRPr="00DE0078">
        <w:rPr>
          <w:rFonts w:eastAsia="Garamond"/>
          <w:i/>
          <w:lang w:val="sq-AL"/>
        </w:rPr>
        <w:t xml:space="preserve"> p</w:t>
      </w:r>
      <w:r w:rsidR="00CE0F07" w:rsidRPr="00DE0078">
        <w:rPr>
          <w:rFonts w:eastAsia="Garamond"/>
          <w:i/>
          <w:lang w:val="sq-AL"/>
        </w:rPr>
        <w:t>ë</w:t>
      </w:r>
      <w:r w:rsidRPr="00DE0078">
        <w:rPr>
          <w:rFonts w:eastAsia="Garamond"/>
          <w:i/>
          <w:lang w:val="sq-AL"/>
        </w:rPr>
        <w:t>rputhje me legjislacionin n</w:t>
      </w:r>
      <w:r w:rsidR="00CE0F07" w:rsidRPr="00DE0078">
        <w:rPr>
          <w:rFonts w:eastAsia="Garamond"/>
          <w:i/>
          <w:lang w:val="sq-AL"/>
        </w:rPr>
        <w:t>ë</w:t>
      </w:r>
      <w:r w:rsidRPr="00DE0078">
        <w:rPr>
          <w:rFonts w:eastAsia="Garamond"/>
          <w:i/>
          <w:lang w:val="sq-AL"/>
        </w:rPr>
        <w:t xml:space="preserve"> fuqi p</w:t>
      </w:r>
      <w:r w:rsidR="00CE0F07" w:rsidRPr="00DE0078">
        <w:rPr>
          <w:rFonts w:eastAsia="Garamond"/>
          <w:i/>
          <w:lang w:val="sq-AL"/>
        </w:rPr>
        <w:t>ë</w:t>
      </w:r>
      <w:r w:rsidRPr="00DE0078">
        <w:rPr>
          <w:rFonts w:eastAsia="Garamond"/>
          <w:i/>
          <w:lang w:val="sq-AL"/>
        </w:rPr>
        <w:t>r kund</w:t>
      </w:r>
      <w:r w:rsidR="00CE0F07" w:rsidRPr="00DE0078">
        <w:rPr>
          <w:rFonts w:eastAsia="Garamond"/>
          <w:i/>
          <w:lang w:val="sq-AL"/>
        </w:rPr>
        <w:t>ë</w:t>
      </w:r>
      <w:r w:rsidRPr="00DE0078">
        <w:rPr>
          <w:rFonts w:eastAsia="Garamond"/>
          <w:i/>
          <w:lang w:val="sq-AL"/>
        </w:rPr>
        <w:t xml:space="preserve">rvajtje </w:t>
      </w:r>
    </w:p>
    <w:p w14:paraId="5C8AFAEA" w14:textId="77777777" w:rsidR="00681947" w:rsidRPr="00DE0078" w:rsidRDefault="00681947" w:rsidP="00D15470">
      <w:pPr>
        <w:jc w:val="both"/>
        <w:rPr>
          <w:rFonts w:eastAsia="Garamond"/>
          <w:i/>
          <w:lang w:val="sq-AL"/>
        </w:rPr>
      </w:pPr>
    </w:p>
    <w:p w14:paraId="76A4F29B" w14:textId="77777777" w:rsidR="009C1088" w:rsidRPr="00DE0078" w:rsidRDefault="009C1088" w:rsidP="009C1088">
      <w:pPr>
        <w:rPr>
          <w:rFonts w:eastAsia="Garamond"/>
          <w:lang w:val="sq-AL"/>
        </w:rPr>
      </w:pPr>
    </w:p>
    <w:p w14:paraId="73FDB184" w14:textId="77777777" w:rsidR="0088344F" w:rsidRDefault="0088344F" w:rsidP="00EF30D8">
      <w:pPr>
        <w:pStyle w:val="Heading1"/>
        <w:rPr>
          <w:rFonts w:ascii="Times New Roman" w:eastAsia="Garamond" w:hAnsi="Times New Roman" w:cs="Times New Roman"/>
          <w:lang w:val="sq-AL"/>
        </w:rPr>
      </w:pPr>
      <w:bookmarkStart w:id="307" w:name="_Toc126563191"/>
    </w:p>
    <w:p w14:paraId="29E18726" w14:textId="77777777" w:rsidR="0088344F" w:rsidRPr="0088344F" w:rsidRDefault="0088344F" w:rsidP="0088344F">
      <w:pPr>
        <w:rPr>
          <w:rFonts w:eastAsia="Garamond"/>
          <w:lang w:val="sq-AL"/>
        </w:rPr>
      </w:pPr>
    </w:p>
    <w:p w14:paraId="66901D65" w14:textId="77777777" w:rsidR="0088344F" w:rsidRDefault="0088344F" w:rsidP="00EF30D8">
      <w:pPr>
        <w:pStyle w:val="Heading1"/>
        <w:rPr>
          <w:rFonts w:ascii="Times New Roman" w:eastAsia="Garamond" w:hAnsi="Times New Roman" w:cs="Times New Roman"/>
          <w:lang w:val="sq-AL"/>
        </w:rPr>
      </w:pPr>
    </w:p>
    <w:p w14:paraId="41C4A30D" w14:textId="77777777" w:rsidR="0088344F" w:rsidRDefault="0088344F" w:rsidP="00EF30D8">
      <w:pPr>
        <w:pStyle w:val="Heading1"/>
        <w:rPr>
          <w:rFonts w:ascii="Times New Roman" w:eastAsia="Garamond" w:hAnsi="Times New Roman" w:cs="Times New Roman"/>
          <w:lang w:val="sq-AL"/>
        </w:rPr>
      </w:pPr>
    </w:p>
    <w:p w14:paraId="2FB01120" w14:textId="77777777" w:rsidR="0088344F" w:rsidRDefault="0088344F" w:rsidP="00EF30D8">
      <w:pPr>
        <w:pStyle w:val="Heading1"/>
        <w:rPr>
          <w:rFonts w:ascii="Times New Roman" w:eastAsia="Garamond" w:hAnsi="Times New Roman" w:cs="Times New Roman"/>
          <w:lang w:val="sq-AL"/>
        </w:rPr>
      </w:pPr>
    </w:p>
    <w:p w14:paraId="108DC594" w14:textId="77777777" w:rsidR="0088344F" w:rsidRDefault="0088344F" w:rsidP="00EF30D8">
      <w:pPr>
        <w:pStyle w:val="Heading1"/>
        <w:rPr>
          <w:rFonts w:ascii="Times New Roman" w:eastAsia="Garamond" w:hAnsi="Times New Roman" w:cs="Times New Roman"/>
          <w:lang w:val="sq-AL"/>
        </w:rPr>
      </w:pPr>
    </w:p>
    <w:p w14:paraId="3ECCAECE" w14:textId="6151804F" w:rsidR="00EF30D8" w:rsidRPr="00DE0078" w:rsidRDefault="00EF30D8" w:rsidP="00E21185">
      <w:pPr>
        <w:pStyle w:val="Tarifa01"/>
      </w:pPr>
      <w:bookmarkStart w:id="308" w:name="_Toc127191811"/>
      <w:r w:rsidRPr="00DE0078">
        <w:t>KAPITULLI I</w:t>
      </w:r>
      <w:r w:rsidR="009E3DF1" w:rsidRPr="00DE0078">
        <w:t>II</w:t>
      </w:r>
      <w:bookmarkEnd w:id="307"/>
      <w:bookmarkEnd w:id="308"/>
      <w:r w:rsidRPr="00DE0078">
        <w:t xml:space="preserve"> </w:t>
      </w:r>
    </w:p>
    <w:p w14:paraId="4D5AEBAD" w14:textId="09C4CAFD" w:rsidR="00EF30D8" w:rsidRPr="00DE0078" w:rsidRDefault="00EF30D8" w:rsidP="00E21185">
      <w:pPr>
        <w:pStyle w:val="Tarifa01"/>
      </w:pPr>
      <w:bookmarkStart w:id="309" w:name="_184mhaj" w:colFirst="0" w:colLast="0"/>
      <w:bookmarkStart w:id="310" w:name="_Toc126563192"/>
      <w:bookmarkStart w:id="311" w:name="_Toc127191812"/>
      <w:bookmarkEnd w:id="309"/>
      <w:r w:rsidRPr="00DE0078">
        <w:t>DISPOZITAT KALIMTARE DHE PËRFUNDIMTARE</w:t>
      </w:r>
      <w:bookmarkEnd w:id="310"/>
      <w:bookmarkEnd w:id="311"/>
    </w:p>
    <w:p w14:paraId="341039B2" w14:textId="77777777" w:rsidR="00EF30D8" w:rsidRPr="00DE0078" w:rsidRDefault="00EF30D8" w:rsidP="00EF30D8">
      <w:pPr>
        <w:rPr>
          <w:rFonts w:eastAsia="Garamond"/>
          <w:lang w:val="sq-AL"/>
        </w:rPr>
      </w:pPr>
    </w:p>
    <w:p w14:paraId="6D822014" w14:textId="7E7752BA" w:rsidR="00EF30D8" w:rsidRPr="00DE0078" w:rsidRDefault="00EF30D8" w:rsidP="00E21185">
      <w:pPr>
        <w:pStyle w:val="Tarifa02"/>
      </w:pPr>
      <w:bookmarkStart w:id="312" w:name="_Toc126563193"/>
      <w:bookmarkStart w:id="313" w:name="_Toc127191813"/>
      <w:r w:rsidRPr="00DE0078">
        <w:t xml:space="preserve">Neni </w:t>
      </w:r>
      <w:bookmarkEnd w:id="312"/>
      <w:r w:rsidR="00851CC6">
        <w:t>66</w:t>
      </w:r>
      <w:bookmarkEnd w:id="313"/>
    </w:p>
    <w:p w14:paraId="341584DF" w14:textId="03664275" w:rsidR="00EF30D8" w:rsidRPr="00DE0078" w:rsidRDefault="00EF30D8" w:rsidP="00E21185">
      <w:pPr>
        <w:pStyle w:val="Tarifa02"/>
      </w:pPr>
      <w:bookmarkStart w:id="314" w:name="_279ka65" w:colFirst="0" w:colLast="0"/>
      <w:bookmarkStart w:id="315" w:name="_Toc126563194"/>
      <w:bookmarkStart w:id="316" w:name="_Toc127191814"/>
      <w:bookmarkEnd w:id="314"/>
      <w:r w:rsidRPr="00DE0078">
        <w:t>Shtojcat</w:t>
      </w:r>
      <w:bookmarkEnd w:id="315"/>
      <w:bookmarkEnd w:id="316"/>
    </w:p>
    <w:p w14:paraId="38971E2D" w14:textId="77777777" w:rsidR="00EF30D8" w:rsidRPr="00DE0078" w:rsidRDefault="00EF30D8" w:rsidP="00EF30D8">
      <w:pPr>
        <w:jc w:val="both"/>
        <w:rPr>
          <w:rFonts w:eastAsia="Garamond"/>
          <w:b/>
          <w:lang w:val="sq-AL"/>
        </w:rPr>
      </w:pPr>
    </w:p>
    <w:p w14:paraId="186D82E9" w14:textId="77777777" w:rsidR="00EF30D8" w:rsidRPr="00DE0078" w:rsidRDefault="00EF30D8" w:rsidP="00EF30D8">
      <w:pPr>
        <w:jc w:val="both"/>
        <w:rPr>
          <w:rFonts w:eastAsia="Garamond"/>
          <w:lang w:val="sq-AL"/>
        </w:rPr>
      </w:pPr>
      <w:r w:rsidRPr="00DE0078">
        <w:rPr>
          <w:rFonts w:eastAsia="Garamond"/>
          <w:lang w:val="sq-AL"/>
        </w:rPr>
        <w:t>44.1. Në shtojcën e kësaj Rregulloreje janë të bashkëngjitura:</w:t>
      </w:r>
    </w:p>
    <w:p w14:paraId="3C43E0F6" w14:textId="3E8761F1" w:rsidR="00EF30D8" w:rsidRPr="00DE0078" w:rsidRDefault="00EF30D8" w:rsidP="00EF30D8">
      <w:pPr>
        <w:jc w:val="both"/>
        <w:rPr>
          <w:rFonts w:eastAsia="Garamond"/>
          <w:lang w:val="sq-AL"/>
        </w:rPr>
      </w:pPr>
      <w:r w:rsidRPr="00DE0078">
        <w:rPr>
          <w:rFonts w:eastAsia="Garamond"/>
          <w:lang w:val="sq-AL"/>
        </w:rPr>
        <w:t xml:space="preserve">44.1.1. Shtojca Nr. 1 ku janë listuar në formë </w:t>
      </w:r>
      <w:r w:rsidR="004C1E08" w:rsidRPr="00DE0078">
        <w:rPr>
          <w:rFonts w:eastAsia="Garamond"/>
          <w:lang w:val="sq-AL"/>
        </w:rPr>
        <w:t>tabelore</w:t>
      </w:r>
      <w:r w:rsidRPr="00DE0078">
        <w:rPr>
          <w:rFonts w:eastAsia="Garamond"/>
          <w:lang w:val="sq-AL"/>
        </w:rPr>
        <w:t xml:space="preserve"> të gjitha taksat komunale të përcaktuara sipas dispozitave të kësaj Rregulloreje; </w:t>
      </w:r>
    </w:p>
    <w:p w14:paraId="131A1FAD" w14:textId="14BAC6CA" w:rsidR="00EF30D8" w:rsidRPr="00DE0078" w:rsidRDefault="00EF30D8" w:rsidP="00EF30D8">
      <w:pPr>
        <w:jc w:val="both"/>
        <w:rPr>
          <w:rFonts w:eastAsia="Garamond"/>
          <w:lang w:val="sq-AL"/>
        </w:rPr>
      </w:pPr>
      <w:r w:rsidRPr="00DE0078">
        <w:rPr>
          <w:rFonts w:eastAsia="Garamond"/>
          <w:lang w:val="sq-AL"/>
        </w:rPr>
        <w:t xml:space="preserve">44.1.2. Shtojca Nr. 2 ku janë listuar në formë </w:t>
      </w:r>
      <w:r w:rsidR="004C1E08" w:rsidRPr="00DE0078">
        <w:rPr>
          <w:rFonts w:eastAsia="Garamond"/>
          <w:lang w:val="sq-AL"/>
        </w:rPr>
        <w:t>tabelore</w:t>
      </w:r>
      <w:r w:rsidRPr="00DE0078">
        <w:rPr>
          <w:rFonts w:eastAsia="Garamond"/>
          <w:lang w:val="sq-AL"/>
        </w:rPr>
        <w:t xml:space="preserve"> të gjitha taksat qendrore të përcaktuara nga Qeveria e Republikës së Kosovës; dhe</w:t>
      </w:r>
    </w:p>
    <w:p w14:paraId="6C3DEF4F" w14:textId="77777777" w:rsidR="00EF30D8" w:rsidRPr="00DE0078" w:rsidRDefault="00EF30D8" w:rsidP="00EF30D8">
      <w:pPr>
        <w:jc w:val="both"/>
        <w:rPr>
          <w:rFonts w:eastAsia="Garamond"/>
          <w:lang w:val="sq-AL"/>
        </w:rPr>
      </w:pPr>
      <w:r w:rsidRPr="00DE0078">
        <w:rPr>
          <w:rFonts w:eastAsia="Garamond"/>
          <w:lang w:val="sq-AL"/>
        </w:rPr>
        <w:t>44.1.3. Shtojca Nr. 3 ku janë listuar shërbimet tjera administrative.</w:t>
      </w:r>
    </w:p>
    <w:p w14:paraId="1F12A422" w14:textId="77777777" w:rsidR="00EF30D8" w:rsidRPr="00DE0078" w:rsidRDefault="00EF30D8" w:rsidP="00EF30D8">
      <w:pPr>
        <w:ind w:left="288"/>
        <w:jc w:val="both"/>
        <w:rPr>
          <w:rFonts w:eastAsia="Garamond"/>
          <w:lang w:val="sq-AL"/>
        </w:rPr>
      </w:pPr>
    </w:p>
    <w:p w14:paraId="292F7EB3" w14:textId="6B971C0E" w:rsidR="00EF30D8" w:rsidRPr="00DE0078" w:rsidRDefault="00EF30D8" w:rsidP="00E21185">
      <w:pPr>
        <w:pStyle w:val="Tarifa02"/>
      </w:pPr>
      <w:bookmarkStart w:id="317" w:name="_Toc126563195"/>
      <w:bookmarkStart w:id="318" w:name="_Toc127191815"/>
      <w:r w:rsidRPr="00DE0078">
        <w:t xml:space="preserve">Neni </w:t>
      </w:r>
      <w:bookmarkEnd w:id="317"/>
      <w:r w:rsidR="00851CC6">
        <w:t>67</w:t>
      </w:r>
      <w:bookmarkEnd w:id="318"/>
    </w:p>
    <w:p w14:paraId="1E1C6468" w14:textId="1BBA984A" w:rsidR="00EF30D8" w:rsidRPr="00DE0078" w:rsidRDefault="00EF30D8" w:rsidP="00E21185">
      <w:pPr>
        <w:pStyle w:val="Tarifa02"/>
      </w:pPr>
      <w:bookmarkStart w:id="319" w:name="_36ei31r" w:colFirst="0" w:colLast="0"/>
      <w:bookmarkStart w:id="320" w:name="_Toc126563196"/>
      <w:bookmarkStart w:id="321" w:name="_Toc127191816"/>
      <w:bookmarkEnd w:id="319"/>
      <w:r w:rsidRPr="00DE0078">
        <w:t>Transparenca në taksat komunale</w:t>
      </w:r>
      <w:bookmarkEnd w:id="320"/>
      <w:bookmarkEnd w:id="321"/>
    </w:p>
    <w:p w14:paraId="4244B948" w14:textId="77777777" w:rsidR="00EF30D8" w:rsidRPr="00DE0078" w:rsidRDefault="00EF30D8" w:rsidP="00EF30D8">
      <w:pPr>
        <w:jc w:val="both"/>
        <w:rPr>
          <w:rFonts w:eastAsia="Garamond"/>
          <w:b/>
          <w:lang w:val="sq-AL"/>
        </w:rPr>
      </w:pPr>
    </w:p>
    <w:p w14:paraId="6184CE47" w14:textId="6ADA3CAE" w:rsidR="00EF30D8" w:rsidRPr="00DE0078" w:rsidRDefault="001C5A08" w:rsidP="00EF30D8">
      <w:pPr>
        <w:jc w:val="both"/>
        <w:rPr>
          <w:rFonts w:eastAsia="Garamond"/>
          <w:lang w:val="sq-AL"/>
        </w:rPr>
      </w:pPr>
      <w:r w:rsidRPr="00DE0078">
        <w:rPr>
          <w:rFonts w:eastAsia="Garamond"/>
          <w:lang w:val="sq-AL"/>
        </w:rPr>
        <w:lastRenderedPageBreak/>
        <w:t>Kuvendi i Komunës</w:t>
      </w:r>
      <w:r w:rsidR="00EF30D8" w:rsidRPr="00DE0078">
        <w:rPr>
          <w:rFonts w:eastAsia="Garamond"/>
          <w:lang w:val="sq-AL"/>
        </w:rPr>
        <w:t xml:space="preserve"> përditëson Shtojcën Nr. 2 të kësaj Rregulloreje me një vendim dhe e publikon atë kurdo që Qeveria e Republikës së Kosovës apo ndonjë agjenci e pavarur ndryshon taksat ekzistuese qendrore apo përcakton ndonjë taksë tjetër.</w:t>
      </w:r>
    </w:p>
    <w:p w14:paraId="4BC69A41" w14:textId="77777777" w:rsidR="008C70C8" w:rsidRDefault="008C70C8" w:rsidP="008C70C8">
      <w:pPr>
        <w:pStyle w:val="Heading2"/>
        <w:rPr>
          <w:rFonts w:eastAsia="Garamond"/>
          <w:b/>
          <w:i/>
          <w:color w:val="000000"/>
          <w:sz w:val="24"/>
          <w:szCs w:val="24"/>
          <w:lang w:val="sq-AL"/>
        </w:rPr>
      </w:pPr>
    </w:p>
    <w:p w14:paraId="769BC792" w14:textId="50A57AB2" w:rsidR="00AE10D9" w:rsidRPr="008C70C8" w:rsidRDefault="008C70C8" w:rsidP="00E21185">
      <w:pPr>
        <w:pStyle w:val="Tarifa02"/>
      </w:pPr>
      <w:bookmarkStart w:id="322" w:name="_Toc126563197"/>
      <w:bookmarkStart w:id="323" w:name="_Toc127191817"/>
      <w:r w:rsidRPr="008C70C8">
        <w:t>Neni</w:t>
      </w:r>
      <w:bookmarkEnd w:id="322"/>
      <w:r w:rsidR="00851CC6">
        <w:t xml:space="preserve"> 68</w:t>
      </w:r>
      <w:bookmarkEnd w:id="323"/>
    </w:p>
    <w:p w14:paraId="0A81C661" w14:textId="4D4A40B4" w:rsidR="008C70C8" w:rsidRPr="008C70C8" w:rsidRDefault="008C70C8" w:rsidP="00E21185">
      <w:pPr>
        <w:pStyle w:val="Tarifa02"/>
      </w:pPr>
      <w:bookmarkStart w:id="324" w:name="_Toc127191818"/>
      <w:r w:rsidRPr="008C70C8">
        <w:t>Mbikëqyrja dhe zbatimi</w:t>
      </w:r>
      <w:r>
        <w:t xml:space="preserve"> (propozim)</w:t>
      </w:r>
      <w:bookmarkEnd w:id="324"/>
    </w:p>
    <w:p w14:paraId="7356FC4C" w14:textId="77777777" w:rsidR="008C70C8" w:rsidRPr="008C70C8" w:rsidRDefault="008C70C8" w:rsidP="008C70C8">
      <w:pPr>
        <w:rPr>
          <w:rFonts w:eastAsia="Garamond"/>
          <w:i/>
          <w:lang w:val="sq-AL"/>
        </w:rPr>
      </w:pPr>
    </w:p>
    <w:p w14:paraId="1D1895E5" w14:textId="7D96E93B" w:rsidR="008C70C8" w:rsidRPr="008C70C8" w:rsidRDefault="008C70C8" w:rsidP="008C70C8">
      <w:pPr>
        <w:jc w:val="both"/>
        <w:rPr>
          <w:rFonts w:eastAsia="Garamond"/>
          <w:i/>
          <w:lang w:val="sq-AL"/>
        </w:rPr>
      </w:pPr>
      <w:r w:rsidRPr="008C70C8">
        <w:rPr>
          <w:rFonts w:eastAsia="Garamond"/>
          <w:i/>
          <w:lang w:val="sq-AL"/>
        </w:rPr>
        <w:t xml:space="preserve">Kryetari Komunës </w:t>
      </w:r>
      <w:r w:rsidR="009527F7">
        <w:rPr>
          <w:rFonts w:eastAsia="Garamond"/>
          <w:i/>
          <w:lang w:val="sq-AL"/>
        </w:rPr>
        <w:t xml:space="preserve">dhe Drejtoria për Inspektorat </w:t>
      </w:r>
      <w:r w:rsidRPr="008C70C8">
        <w:rPr>
          <w:rFonts w:eastAsia="Garamond"/>
          <w:i/>
          <w:lang w:val="sq-AL"/>
        </w:rPr>
        <w:t>është përgjegjës për zbatimin e kësaj Rregulloreje.</w:t>
      </w:r>
    </w:p>
    <w:p w14:paraId="3B6C201B" w14:textId="77777777" w:rsidR="008C70C8" w:rsidRPr="008C70C8" w:rsidRDefault="008C70C8" w:rsidP="008C70C8">
      <w:pPr>
        <w:rPr>
          <w:rFonts w:eastAsia="Garamond"/>
          <w:lang w:val="sq-AL"/>
        </w:rPr>
      </w:pPr>
    </w:p>
    <w:p w14:paraId="434309B9" w14:textId="02214971" w:rsidR="00EF30D8" w:rsidRPr="00DE0078" w:rsidRDefault="00EF30D8" w:rsidP="00E21185">
      <w:pPr>
        <w:pStyle w:val="Tarifa02"/>
      </w:pPr>
      <w:bookmarkStart w:id="325" w:name="_Toc126563198"/>
      <w:bookmarkStart w:id="326" w:name="_Toc127191819"/>
      <w:r w:rsidRPr="00DE0078">
        <w:t xml:space="preserve">Neni </w:t>
      </w:r>
      <w:bookmarkEnd w:id="325"/>
      <w:r w:rsidR="00851CC6">
        <w:t>69</w:t>
      </w:r>
      <w:bookmarkEnd w:id="326"/>
    </w:p>
    <w:p w14:paraId="7DD8E395" w14:textId="6E930FB9" w:rsidR="00EF30D8" w:rsidRPr="00DE0078" w:rsidRDefault="00EF30D8" w:rsidP="00E21185">
      <w:pPr>
        <w:pStyle w:val="Tarifa02"/>
      </w:pPr>
      <w:bookmarkStart w:id="327" w:name="_45jfvxd" w:colFirst="0" w:colLast="0"/>
      <w:bookmarkStart w:id="328" w:name="_Toc126563199"/>
      <w:bookmarkStart w:id="329" w:name="_Toc127191820"/>
      <w:bookmarkEnd w:id="327"/>
      <w:r w:rsidRPr="00DE0078">
        <w:t>Shfuqizimi</w:t>
      </w:r>
      <w:bookmarkEnd w:id="328"/>
      <w:bookmarkEnd w:id="329"/>
    </w:p>
    <w:p w14:paraId="049FC21E" w14:textId="77777777" w:rsidR="00EF30D8" w:rsidRPr="00DE0078" w:rsidRDefault="00EF30D8" w:rsidP="00EF30D8">
      <w:pPr>
        <w:rPr>
          <w:rFonts w:eastAsia="Garamond"/>
          <w:b/>
          <w:lang w:val="sq-AL"/>
        </w:rPr>
      </w:pPr>
    </w:p>
    <w:p w14:paraId="7FE6BD74" w14:textId="77777777" w:rsidR="00EF30D8" w:rsidRPr="00DE0078" w:rsidRDefault="00EF30D8" w:rsidP="00EF30D8">
      <w:pPr>
        <w:jc w:val="both"/>
        <w:rPr>
          <w:rFonts w:eastAsia="Garamond"/>
          <w:lang w:val="sq-AL"/>
        </w:rPr>
      </w:pPr>
      <w:r w:rsidRPr="00DE0078">
        <w:rPr>
          <w:rFonts w:eastAsia="Garamond"/>
          <w:lang w:val="sq-AL"/>
        </w:rPr>
        <w:t>Me hyrjen në fuqi të kësaj Rregulloreje shfuqizohet Rregullorja për Taksa, Tarifa, Ngarkesa dhe Gjoba të Komunës 01.Nr.154 3 datës 30.12.2019.</w:t>
      </w:r>
      <w:bookmarkStart w:id="330" w:name="_2koq656" w:colFirst="0" w:colLast="0"/>
      <w:bookmarkEnd w:id="330"/>
    </w:p>
    <w:p w14:paraId="06663FA8" w14:textId="77777777" w:rsidR="00AE10D9" w:rsidRPr="00DE0078" w:rsidRDefault="00AE10D9" w:rsidP="00EF30D8">
      <w:pPr>
        <w:pStyle w:val="Heading2"/>
        <w:rPr>
          <w:rFonts w:eastAsia="Garamond"/>
          <w:b/>
          <w:color w:val="000000"/>
          <w:sz w:val="24"/>
          <w:szCs w:val="24"/>
          <w:lang w:val="sq-AL"/>
        </w:rPr>
      </w:pPr>
      <w:bookmarkStart w:id="331" w:name="_3jtnz0s" w:colFirst="0" w:colLast="0"/>
      <w:bookmarkEnd w:id="331"/>
    </w:p>
    <w:p w14:paraId="51FF130F" w14:textId="40F18418" w:rsidR="00EF30D8" w:rsidRPr="00DE0078" w:rsidRDefault="00EF30D8" w:rsidP="00E21185">
      <w:pPr>
        <w:pStyle w:val="Tarifa02"/>
      </w:pPr>
      <w:bookmarkStart w:id="332" w:name="_Toc126563200"/>
      <w:bookmarkStart w:id="333" w:name="_Toc127191821"/>
      <w:r w:rsidRPr="00DE0078">
        <w:t xml:space="preserve">Neni </w:t>
      </w:r>
      <w:bookmarkEnd w:id="332"/>
      <w:r w:rsidR="00851CC6">
        <w:t>70</w:t>
      </w:r>
      <w:bookmarkEnd w:id="333"/>
    </w:p>
    <w:p w14:paraId="418B1378" w14:textId="6312D6B5" w:rsidR="00EF30D8" w:rsidRPr="00DE0078" w:rsidRDefault="00EF30D8" w:rsidP="00E21185">
      <w:pPr>
        <w:pStyle w:val="Tarifa02"/>
      </w:pPr>
      <w:bookmarkStart w:id="334" w:name="_1yyy98l" w:colFirst="0" w:colLast="0"/>
      <w:bookmarkStart w:id="335" w:name="_Toc126563201"/>
      <w:bookmarkStart w:id="336" w:name="_Toc127191822"/>
      <w:bookmarkEnd w:id="334"/>
      <w:r w:rsidRPr="00DE0078">
        <w:t>Hyrja në fuqi</w:t>
      </w:r>
      <w:bookmarkEnd w:id="335"/>
      <w:bookmarkEnd w:id="336"/>
    </w:p>
    <w:p w14:paraId="0F76C773" w14:textId="77777777" w:rsidR="00EF30D8" w:rsidRPr="00DE0078" w:rsidRDefault="00EF30D8" w:rsidP="00EF30D8">
      <w:pPr>
        <w:jc w:val="both"/>
        <w:rPr>
          <w:rFonts w:eastAsia="Garamond"/>
          <w:b/>
          <w:lang w:val="sq-AL"/>
        </w:rPr>
      </w:pPr>
    </w:p>
    <w:p w14:paraId="01D07991" w14:textId="47BA91C9" w:rsidR="00EF30D8" w:rsidRPr="00DE0078" w:rsidRDefault="00EF30D8" w:rsidP="009B07EB">
      <w:pPr>
        <w:jc w:val="both"/>
        <w:rPr>
          <w:rFonts w:eastAsia="Garamond"/>
          <w:lang w:val="sq-AL"/>
        </w:rPr>
      </w:pPr>
      <w:r w:rsidRPr="00DE0078">
        <w:rPr>
          <w:rFonts w:eastAsia="Garamond"/>
          <w:lang w:val="sq-AL"/>
        </w:rPr>
        <w:t xml:space="preserve">Kjo Rregullore hyn në fuqi </w:t>
      </w:r>
      <w:r w:rsidR="00AE10D9" w:rsidRPr="00DE0078">
        <w:rPr>
          <w:rFonts w:eastAsia="Garamond"/>
          <w:lang w:val="sq-AL"/>
        </w:rPr>
        <w:t>15 (pesëmbëdhjetë) ditë pas regjistrimit në zyrën e protokollit të Ministrisë së Administrimit të Pushtetit Lokal, si dhe 7 (shtatë) ditë</w:t>
      </w:r>
      <w:r w:rsidRPr="00DE0078">
        <w:rPr>
          <w:rFonts w:eastAsia="Garamond"/>
          <w:lang w:val="sq-AL"/>
        </w:rPr>
        <w:t xml:space="preserve"> </w:t>
      </w:r>
      <w:r w:rsidR="00AE10D9" w:rsidRPr="00DE0078">
        <w:rPr>
          <w:rFonts w:eastAsia="Garamond"/>
          <w:lang w:val="sq-AL"/>
        </w:rPr>
        <w:t xml:space="preserve">pas publikimit në gjuhë zyrtare në </w:t>
      </w:r>
      <w:r w:rsidR="002A2AF7">
        <w:rPr>
          <w:rFonts w:eastAsia="Garamond"/>
          <w:lang w:val="sq-AL"/>
        </w:rPr>
        <w:t>w</w:t>
      </w:r>
      <w:r w:rsidR="00AE10D9" w:rsidRPr="00DE0078">
        <w:rPr>
          <w:rFonts w:eastAsia="Garamond"/>
          <w:lang w:val="sq-AL"/>
        </w:rPr>
        <w:t>eb-faqen e Komunës së Pejës.</w:t>
      </w:r>
    </w:p>
    <w:p w14:paraId="5756CE46" w14:textId="77777777" w:rsidR="00AE10D9" w:rsidRPr="00DE0078" w:rsidRDefault="00AE10D9" w:rsidP="009B07EB">
      <w:pPr>
        <w:jc w:val="both"/>
        <w:rPr>
          <w:rFonts w:eastAsia="Garamond"/>
          <w:lang w:val="sq-AL"/>
        </w:rPr>
      </w:pPr>
    </w:p>
    <w:p w14:paraId="38342C72" w14:textId="77777777" w:rsidR="00AE10D9" w:rsidRPr="00DE0078" w:rsidRDefault="00AE10D9" w:rsidP="009B07EB">
      <w:pPr>
        <w:jc w:val="both"/>
        <w:rPr>
          <w:rFonts w:eastAsia="Garamond"/>
          <w:lang w:val="sq-AL"/>
        </w:rPr>
      </w:pPr>
    </w:p>
    <w:p w14:paraId="4499E329" w14:textId="4B5F21E5" w:rsidR="00AE10D9" w:rsidRPr="00DE0078" w:rsidRDefault="00AE10D9" w:rsidP="009B07EB">
      <w:pPr>
        <w:jc w:val="both"/>
        <w:rPr>
          <w:rFonts w:eastAsia="Garamond"/>
          <w:lang w:val="sq-AL"/>
        </w:rPr>
      </w:pPr>
      <w:r w:rsidRPr="00DE0078">
        <w:rPr>
          <w:rFonts w:eastAsia="Garamond"/>
          <w:lang w:val="sq-AL"/>
        </w:rPr>
        <w:t xml:space="preserve">                                                                      </w:t>
      </w:r>
      <w:r w:rsidR="009D675C" w:rsidRPr="00DE0078">
        <w:rPr>
          <w:rFonts w:eastAsia="Garamond"/>
          <w:lang w:val="sq-AL"/>
        </w:rPr>
        <w:t xml:space="preserve">                                   </w:t>
      </w:r>
      <w:r w:rsidRPr="00DE0078">
        <w:rPr>
          <w:rFonts w:eastAsia="Garamond"/>
          <w:lang w:val="sq-AL"/>
        </w:rPr>
        <w:t xml:space="preserve"> ________________________</w:t>
      </w:r>
    </w:p>
    <w:p w14:paraId="44A8425C" w14:textId="19126838" w:rsidR="00AE10D9" w:rsidRPr="00DE0078" w:rsidRDefault="009D675C" w:rsidP="009B07EB">
      <w:pPr>
        <w:jc w:val="both"/>
        <w:rPr>
          <w:rFonts w:eastAsia="Garamond"/>
          <w:b/>
          <w:lang w:val="sq-AL"/>
        </w:rPr>
      </w:pPr>
      <w:r w:rsidRPr="00DE0078">
        <w:rPr>
          <w:rFonts w:eastAsia="Garamond"/>
          <w:b/>
          <w:sz w:val="28"/>
          <w:szCs w:val="28"/>
          <w:lang w:val="sq-AL"/>
        </w:rPr>
        <w:t xml:space="preserve">                                                                                        </w:t>
      </w:r>
      <w:r w:rsidR="002D185D" w:rsidRPr="00DE0078">
        <w:rPr>
          <w:rFonts w:eastAsia="Garamond"/>
          <w:b/>
          <w:sz w:val="28"/>
          <w:szCs w:val="28"/>
          <w:lang w:val="sq-AL"/>
        </w:rPr>
        <w:t xml:space="preserve"> </w:t>
      </w:r>
      <w:r w:rsidRPr="00DE0078">
        <w:rPr>
          <w:rFonts w:eastAsia="Garamond"/>
          <w:b/>
          <w:sz w:val="28"/>
          <w:szCs w:val="28"/>
          <w:lang w:val="sq-AL"/>
        </w:rPr>
        <w:t xml:space="preserve">  </w:t>
      </w:r>
      <w:r w:rsidR="00B761A4">
        <w:rPr>
          <w:rFonts w:eastAsia="Garamond"/>
          <w:b/>
          <w:sz w:val="28"/>
          <w:szCs w:val="28"/>
          <w:lang w:val="sq-AL"/>
        </w:rPr>
        <w:t xml:space="preserve">  </w:t>
      </w:r>
      <w:r w:rsidR="00AE10D9" w:rsidRPr="00DE0078">
        <w:rPr>
          <w:rFonts w:eastAsia="Garamond"/>
          <w:b/>
          <w:lang w:val="sq-AL"/>
        </w:rPr>
        <w:t>Rexhep Kurtbogaj</w:t>
      </w:r>
    </w:p>
    <w:p w14:paraId="7C665F6F" w14:textId="635C2BF2" w:rsidR="00AE10D9" w:rsidRPr="00DE0078" w:rsidRDefault="009D675C" w:rsidP="009B07EB">
      <w:pPr>
        <w:jc w:val="both"/>
        <w:rPr>
          <w:rFonts w:eastAsia="Garamond"/>
          <w:b/>
          <w:lang w:val="sq-AL"/>
        </w:rPr>
      </w:pPr>
      <w:r w:rsidRPr="00DE0078">
        <w:rPr>
          <w:rFonts w:eastAsia="Garamond"/>
          <w:b/>
          <w:lang w:val="sq-AL"/>
        </w:rPr>
        <w:t xml:space="preserve">                                                                               </w:t>
      </w:r>
      <w:r w:rsidR="00A63665">
        <w:rPr>
          <w:rFonts w:eastAsia="Garamond"/>
          <w:b/>
          <w:lang w:val="sq-AL"/>
        </w:rPr>
        <w:t xml:space="preserve">                             KRYESUSI I KUVENDI</w:t>
      </w:r>
    </w:p>
    <w:p w14:paraId="041F4E3B" w14:textId="73F50637" w:rsidR="00AE10D9" w:rsidRPr="009D675C" w:rsidRDefault="009D675C" w:rsidP="009B07EB">
      <w:pPr>
        <w:jc w:val="both"/>
        <w:rPr>
          <w:rFonts w:eastAsia="Garamond"/>
          <w:b/>
          <w:lang w:val="sq-AL"/>
        </w:rPr>
      </w:pPr>
      <w:r w:rsidRPr="00DE0078">
        <w:rPr>
          <w:rFonts w:eastAsia="Garamond"/>
          <w:b/>
          <w:lang w:val="sq-AL"/>
        </w:rPr>
        <w:t xml:space="preserve">                                                                                  </w:t>
      </w:r>
      <w:r w:rsidR="00A63665">
        <w:rPr>
          <w:rFonts w:eastAsia="Garamond"/>
          <w:b/>
          <w:lang w:val="sq-AL"/>
        </w:rPr>
        <w:t xml:space="preserve">                            KOMUNA E PEJËS</w:t>
      </w:r>
    </w:p>
    <w:sectPr w:rsidR="00AE10D9" w:rsidRPr="009D675C" w:rsidSect="007E1198">
      <w:headerReference w:type="default" r:id="rId12"/>
      <w:footerReference w:type="default" r:id="rId13"/>
      <w:pgSz w:w="11906" w:h="16838"/>
      <w:pgMar w:top="1440" w:right="1376" w:bottom="1440" w:left="117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EFEC" w14:textId="77777777" w:rsidR="00347CC9" w:rsidRDefault="00347CC9" w:rsidP="009C1088">
      <w:r>
        <w:separator/>
      </w:r>
    </w:p>
  </w:endnote>
  <w:endnote w:type="continuationSeparator" w:id="0">
    <w:p w14:paraId="4B9F9A1D" w14:textId="77777777" w:rsidR="00347CC9" w:rsidRDefault="00347CC9" w:rsidP="009C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EB23" w14:textId="77777777" w:rsidR="00F313C4" w:rsidRDefault="00F313C4" w:rsidP="009C1088">
    <w:pPr>
      <w:pBdr>
        <w:top w:val="nil"/>
        <w:left w:val="nil"/>
        <w:bottom w:val="nil"/>
        <w:right w:val="nil"/>
        <w:between w:val="nil"/>
      </w:pBdr>
      <w:tabs>
        <w:tab w:val="center" w:pos="4513"/>
        <w:tab w:val="right" w:pos="9026"/>
      </w:tabs>
      <w:jc w:val="right"/>
      <w:rPr>
        <w:color w:val="000000"/>
      </w:rPr>
    </w:pPr>
  </w:p>
  <w:p w14:paraId="00B76502" w14:textId="74D5A265" w:rsidR="00F313C4" w:rsidRPr="009C1088" w:rsidRDefault="00F313C4" w:rsidP="009C1088">
    <w:pPr>
      <w:pBdr>
        <w:top w:val="nil"/>
        <w:left w:val="nil"/>
        <w:bottom w:val="nil"/>
        <w:right w:val="nil"/>
        <w:between w:val="nil"/>
      </w:pBdr>
      <w:tabs>
        <w:tab w:val="center" w:pos="4513"/>
        <w:tab w:val="right" w:pos="9026"/>
      </w:tabs>
      <w:jc w:val="right"/>
      <w:rPr>
        <w:rFonts w:asciiTheme="minorHAnsi" w:hAnsiTheme="minorHAnsi" w:cstheme="minorHAnsi"/>
        <w:color w:val="000000"/>
        <w:sz w:val="21"/>
        <w:szCs w:val="21"/>
      </w:rPr>
    </w:pPr>
    <w:r w:rsidRPr="009C1088">
      <w:rPr>
        <w:rFonts w:asciiTheme="minorHAnsi" w:hAnsiTheme="minorHAnsi" w:cstheme="minorHAnsi"/>
        <w:color w:val="000000"/>
        <w:sz w:val="21"/>
        <w:szCs w:val="21"/>
      </w:rPr>
      <w:fldChar w:fldCharType="begin"/>
    </w:r>
    <w:r w:rsidRPr="009C1088">
      <w:rPr>
        <w:rFonts w:asciiTheme="minorHAnsi" w:hAnsiTheme="minorHAnsi" w:cstheme="minorHAnsi"/>
        <w:color w:val="000000"/>
        <w:sz w:val="21"/>
        <w:szCs w:val="21"/>
      </w:rPr>
      <w:instrText>PAGE</w:instrText>
    </w:r>
    <w:r w:rsidRPr="009C1088">
      <w:rPr>
        <w:rFonts w:asciiTheme="minorHAnsi" w:hAnsiTheme="minorHAnsi" w:cstheme="minorHAnsi"/>
        <w:color w:val="000000"/>
        <w:sz w:val="21"/>
        <w:szCs w:val="21"/>
      </w:rPr>
      <w:fldChar w:fldCharType="separate"/>
    </w:r>
    <w:r w:rsidR="00A7506A">
      <w:rPr>
        <w:rFonts w:asciiTheme="minorHAnsi" w:hAnsiTheme="minorHAnsi" w:cstheme="minorHAnsi"/>
        <w:noProof/>
        <w:color w:val="000000"/>
        <w:sz w:val="21"/>
        <w:szCs w:val="21"/>
      </w:rPr>
      <w:t>1</w:t>
    </w:r>
    <w:r w:rsidRPr="009C1088">
      <w:rPr>
        <w:rFonts w:asciiTheme="minorHAnsi" w:hAnsiTheme="minorHAnsi" w:cstheme="minorHAnsi"/>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9718" w14:textId="77777777" w:rsidR="00347CC9" w:rsidRDefault="00347CC9" w:rsidP="009C1088">
      <w:r>
        <w:separator/>
      </w:r>
    </w:p>
  </w:footnote>
  <w:footnote w:type="continuationSeparator" w:id="0">
    <w:p w14:paraId="35C25AF4" w14:textId="77777777" w:rsidR="00347CC9" w:rsidRDefault="00347CC9" w:rsidP="009C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B04D" w14:textId="77777777" w:rsidR="00F313C4" w:rsidRDefault="00F313C4">
    <w:pPr>
      <w:pBdr>
        <w:top w:val="nil"/>
        <w:left w:val="nil"/>
        <w:bottom w:val="nil"/>
        <w:right w:val="nil"/>
        <w:between w:val="nil"/>
      </w:pBdr>
      <w:tabs>
        <w:tab w:val="center" w:pos="4513"/>
        <w:tab w:val="right" w:pos="9026"/>
      </w:tabs>
      <w:rPr>
        <w:color w:val="000000"/>
      </w:rPr>
    </w:pPr>
  </w:p>
  <w:p w14:paraId="0CB226DC" w14:textId="77777777" w:rsidR="00F313C4" w:rsidRDefault="00F313C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D49"/>
    <w:multiLevelType w:val="hybridMultilevel"/>
    <w:tmpl w:val="A274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60E4"/>
    <w:multiLevelType w:val="hybridMultilevel"/>
    <w:tmpl w:val="775A33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FE948DB"/>
    <w:multiLevelType w:val="hybridMultilevel"/>
    <w:tmpl w:val="775A3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4C3387"/>
    <w:multiLevelType w:val="hybridMultilevel"/>
    <w:tmpl w:val="7E5E4E7C"/>
    <w:lvl w:ilvl="0" w:tplc="E9866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C4138B"/>
    <w:multiLevelType w:val="hybridMultilevel"/>
    <w:tmpl w:val="A030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32DDB"/>
    <w:multiLevelType w:val="hybridMultilevel"/>
    <w:tmpl w:val="B230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15875"/>
    <w:multiLevelType w:val="hybridMultilevel"/>
    <w:tmpl w:val="BED43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30DA3"/>
    <w:multiLevelType w:val="multilevel"/>
    <w:tmpl w:val="AC224326"/>
    <w:lvl w:ilvl="0">
      <w:start w:val="3"/>
      <w:numFmt w:val="decimal"/>
      <w:lvlText w:val="%1."/>
      <w:lvlJc w:val="left"/>
      <w:pPr>
        <w:ind w:left="360" w:hanging="360"/>
      </w:pPr>
      <w:rPr>
        <w:rFonts w:hint="default"/>
      </w:rPr>
    </w:lvl>
    <w:lvl w:ilvl="1">
      <w:start w:val="1"/>
      <w:numFmt w:val="decimal"/>
      <w:lvlText w:val="%2."/>
      <w:lvlJc w:val="left"/>
      <w:pPr>
        <w:ind w:left="408" w:hanging="360"/>
      </w:pPr>
      <w:rPr>
        <w:rFonts w:hint="default"/>
        <w:b/>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8">
    <w:nsid w:val="61111B12"/>
    <w:multiLevelType w:val="hybridMultilevel"/>
    <w:tmpl w:val="D5444E40"/>
    <w:lvl w:ilvl="0" w:tplc="B3228E7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13F0A"/>
    <w:multiLevelType w:val="hybridMultilevel"/>
    <w:tmpl w:val="38EC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3D15ED"/>
    <w:multiLevelType w:val="hybridMultilevel"/>
    <w:tmpl w:val="711A5E04"/>
    <w:lvl w:ilvl="0" w:tplc="C2FCB3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7"/>
  </w:num>
  <w:num w:numId="4">
    <w:abstractNumId w:val="2"/>
  </w:num>
  <w:num w:numId="5">
    <w:abstractNumId w:val="1"/>
  </w:num>
  <w:num w:numId="6">
    <w:abstractNumId w:val="3"/>
  </w:num>
  <w:num w:numId="7">
    <w:abstractNumId w:val="6"/>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D8"/>
    <w:rsid w:val="00025DE0"/>
    <w:rsid w:val="000300B6"/>
    <w:rsid w:val="000329FD"/>
    <w:rsid w:val="00036671"/>
    <w:rsid w:val="00036D04"/>
    <w:rsid w:val="00045341"/>
    <w:rsid w:val="00046ABA"/>
    <w:rsid w:val="00057999"/>
    <w:rsid w:val="00067923"/>
    <w:rsid w:val="00073C03"/>
    <w:rsid w:val="0007413C"/>
    <w:rsid w:val="000762A3"/>
    <w:rsid w:val="00085A53"/>
    <w:rsid w:val="00087484"/>
    <w:rsid w:val="0009393D"/>
    <w:rsid w:val="000A06D3"/>
    <w:rsid w:val="000A3368"/>
    <w:rsid w:val="000A4870"/>
    <w:rsid w:val="000C13AF"/>
    <w:rsid w:val="000C24EC"/>
    <w:rsid w:val="000C3D3E"/>
    <w:rsid w:val="000E1A62"/>
    <w:rsid w:val="000F2CAA"/>
    <w:rsid w:val="000F445E"/>
    <w:rsid w:val="00103619"/>
    <w:rsid w:val="001160D4"/>
    <w:rsid w:val="00131566"/>
    <w:rsid w:val="00134EA3"/>
    <w:rsid w:val="00140089"/>
    <w:rsid w:val="0014201F"/>
    <w:rsid w:val="00155DFF"/>
    <w:rsid w:val="001732CF"/>
    <w:rsid w:val="00177D56"/>
    <w:rsid w:val="001A2580"/>
    <w:rsid w:val="001C5A08"/>
    <w:rsid w:val="001D0A37"/>
    <w:rsid w:val="001D25CE"/>
    <w:rsid w:val="001E043E"/>
    <w:rsid w:val="001F0CAD"/>
    <w:rsid w:val="001F7526"/>
    <w:rsid w:val="002125F7"/>
    <w:rsid w:val="002245B8"/>
    <w:rsid w:val="00256C81"/>
    <w:rsid w:val="00261BCF"/>
    <w:rsid w:val="00263E57"/>
    <w:rsid w:val="00270A67"/>
    <w:rsid w:val="00272CBA"/>
    <w:rsid w:val="0028361C"/>
    <w:rsid w:val="002A2AF7"/>
    <w:rsid w:val="002D185D"/>
    <w:rsid w:val="002E2C65"/>
    <w:rsid w:val="0030484E"/>
    <w:rsid w:val="00305806"/>
    <w:rsid w:val="00325B3D"/>
    <w:rsid w:val="00340CBB"/>
    <w:rsid w:val="0034573E"/>
    <w:rsid w:val="00347CC9"/>
    <w:rsid w:val="00367DC1"/>
    <w:rsid w:val="00374A98"/>
    <w:rsid w:val="003820D1"/>
    <w:rsid w:val="00384804"/>
    <w:rsid w:val="003941B4"/>
    <w:rsid w:val="003C69FD"/>
    <w:rsid w:val="003F2D63"/>
    <w:rsid w:val="003F4410"/>
    <w:rsid w:val="003F526F"/>
    <w:rsid w:val="004134AB"/>
    <w:rsid w:val="004135B3"/>
    <w:rsid w:val="00416518"/>
    <w:rsid w:val="00417350"/>
    <w:rsid w:val="00425197"/>
    <w:rsid w:val="0042624C"/>
    <w:rsid w:val="00435F6B"/>
    <w:rsid w:val="00457083"/>
    <w:rsid w:val="004657BB"/>
    <w:rsid w:val="00477129"/>
    <w:rsid w:val="0047797D"/>
    <w:rsid w:val="0049070C"/>
    <w:rsid w:val="00490826"/>
    <w:rsid w:val="004A3BAE"/>
    <w:rsid w:val="004A7730"/>
    <w:rsid w:val="004B40C8"/>
    <w:rsid w:val="004C1E08"/>
    <w:rsid w:val="004C7C59"/>
    <w:rsid w:val="004E1F9B"/>
    <w:rsid w:val="004E68D5"/>
    <w:rsid w:val="00510E9F"/>
    <w:rsid w:val="005116AB"/>
    <w:rsid w:val="005302F0"/>
    <w:rsid w:val="0053121F"/>
    <w:rsid w:val="00576564"/>
    <w:rsid w:val="00587EE9"/>
    <w:rsid w:val="00595FE2"/>
    <w:rsid w:val="005C2136"/>
    <w:rsid w:val="005C3DBD"/>
    <w:rsid w:val="005C68FA"/>
    <w:rsid w:val="005D423E"/>
    <w:rsid w:val="005D532D"/>
    <w:rsid w:val="005F4FF9"/>
    <w:rsid w:val="00623566"/>
    <w:rsid w:val="006270DE"/>
    <w:rsid w:val="006273C7"/>
    <w:rsid w:val="00633C79"/>
    <w:rsid w:val="00640E1C"/>
    <w:rsid w:val="0064753E"/>
    <w:rsid w:val="00647FCA"/>
    <w:rsid w:val="00651933"/>
    <w:rsid w:val="00657BE3"/>
    <w:rsid w:val="006747C6"/>
    <w:rsid w:val="00681947"/>
    <w:rsid w:val="006830BE"/>
    <w:rsid w:val="006A4D28"/>
    <w:rsid w:val="006D6F24"/>
    <w:rsid w:val="006D707C"/>
    <w:rsid w:val="006E233F"/>
    <w:rsid w:val="006F3290"/>
    <w:rsid w:val="007008EA"/>
    <w:rsid w:val="00707434"/>
    <w:rsid w:val="00723B51"/>
    <w:rsid w:val="00726AD6"/>
    <w:rsid w:val="00730228"/>
    <w:rsid w:val="007302C0"/>
    <w:rsid w:val="00744DC7"/>
    <w:rsid w:val="00746DA8"/>
    <w:rsid w:val="007812C9"/>
    <w:rsid w:val="00783582"/>
    <w:rsid w:val="007A7C98"/>
    <w:rsid w:val="007C0265"/>
    <w:rsid w:val="007C0F0E"/>
    <w:rsid w:val="007E1198"/>
    <w:rsid w:val="008165D0"/>
    <w:rsid w:val="008218F9"/>
    <w:rsid w:val="0083620A"/>
    <w:rsid w:val="00842437"/>
    <w:rsid w:val="00851CC6"/>
    <w:rsid w:val="00862EBC"/>
    <w:rsid w:val="00877954"/>
    <w:rsid w:val="0088344F"/>
    <w:rsid w:val="00896F58"/>
    <w:rsid w:val="008B1C76"/>
    <w:rsid w:val="008C70C8"/>
    <w:rsid w:val="008C799D"/>
    <w:rsid w:val="008D0032"/>
    <w:rsid w:val="008F24CB"/>
    <w:rsid w:val="00900FA2"/>
    <w:rsid w:val="0090133A"/>
    <w:rsid w:val="0092070F"/>
    <w:rsid w:val="009228EA"/>
    <w:rsid w:val="009527F7"/>
    <w:rsid w:val="00955FA2"/>
    <w:rsid w:val="009573CE"/>
    <w:rsid w:val="009862FA"/>
    <w:rsid w:val="00987C2F"/>
    <w:rsid w:val="009A44D8"/>
    <w:rsid w:val="009B07EB"/>
    <w:rsid w:val="009C1088"/>
    <w:rsid w:val="009C13BC"/>
    <w:rsid w:val="009D164F"/>
    <w:rsid w:val="009D675C"/>
    <w:rsid w:val="009E0B90"/>
    <w:rsid w:val="009E3DF1"/>
    <w:rsid w:val="009F0891"/>
    <w:rsid w:val="009F200A"/>
    <w:rsid w:val="009F455D"/>
    <w:rsid w:val="00A00149"/>
    <w:rsid w:val="00A26608"/>
    <w:rsid w:val="00A368CA"/>
    <w:rsid w:val="00A42DC6"/>
    <w:rsid w:val="00A51595"/>
    <w:rsid w:val="00A52AEB"/>
    <w:rsid w:val="00A62887"/>
    <w:rsid w:val="00A63665"/>
    <w:rsid w:val="00A71C75"/>
    <w:rsid w:val="00A7506A"/>
    <w:rsid w:val="00AA3483"/>
    <w:rsid w:val="00AB7F2F"/>
    <w:rsid w:val="00AD0194"/>
    <w:rsid w:val="00AD0A86"/>
    <w:rsid w:val="00AE10D9"/>
    <w:rsid w:val="00B00C91"/>
    <w:rsid w:val="00B073C0"/>
    <w:rsid w:val="00B1659E"/>
    <w:rsid w:val="00B16806"/>
    <w:rsid w:val="00B46BA1"/>
    <w:rsid w:val="00B51330"/>
    <w:rsid w:val="00B54D59"/>
    <w:rsid w:val="00B64BEC"/>
    <w:rsid w:val="00B7024D"/>
    <w:rsid w:val="00B7179C"/>
    <w:rsid w:val="00B7417C"/>
    <w:rsid w:val="00B74823"/>
    <w:rsid w:val="00B751BF"/>
    <w:rsid w:val="00B761A4"/>
    <w:rsid w:val="00BA75B4"/>
    <w:rsid w:val="00BB0759"/>
    <w:rsid w:val="00BB38BB"/>
    <w:rsid w:val="00BB788F"/>
    <w:rsid w:val="00BE2892"/>
    <w:rsid w:val="00BF781D"/>
    <w:rsid w:val="00C149E4"/>
    <w:rsid w:val="00C1546A"/>
    <w:rsid w:val="00C36EFD"/>
    <w:rsid w:val="00C37285"/>
    <w:rsid w:val="00C41F8C"/>
    <w:rsid w:val="00C52C35"/>
    <w:rsid w:val="00C553F4"/>
    <w:rsid w:val="00C56BC4"/>
    <w:rsid w:val="00C642F7"/>
    <w:rsid w:val="00CA426B"/>
    <w:rsid w:val="00CD204E"/>
    <w:rsid w:val="00CD477D"/>
    <w:rsid w:val="00CE0F07"/>
    <w:rsid w:val="00CE4833"/>
    <w:rsid w:val="00D15470"/>
    <w:rsid w:val="00D16F2D"/>
    <w:rsid w:val="00D21B3D"/>
    <w:rsid w:val="00D33555"/>
    <w:rsid w:val="00D33583"/>
    <w:rsid w:val="00D53BB4"/>
    <w:rsid w:val="00D65464"/>
    <w:rsid w:val="00D67923"/>
    <w:rsid w:val="00D93243"/>
    <w:rsid w:val="00D934F6"/>
    <w:rsid w:val="00D954F4"/>
    <w:rsid w:val="00DD257D"/>
    <w:rsid w:val="00DE0078"/>
    <w:rsid w:val="00DE48B3"/>
    <w:rsid w:val="00DF18F2"/>
    <w:rsid w:val="00E06615"/>
    <w:rsid w:val="00E069B2"/>
    <w:rsid w:val="00E21185"/>
    <w:rsid w:val="00E270AC"/>
    <w:rsid w:val="00E357CC"/>
    <w:rsid w:val="00E42F2E"/>
    <w:rsid w:val="00E443FC"/>
    <w:rsid w:val="00E553DA"/>
    <w:rsid w:val="00E601DE"/>
    <w:rsid w:val="00EB1FDA"/>
    <w:rsid w:val="00EC285A"/>
    <w:rsid w:val="00EC3D1F"/>
    <w:rsid w:val="00EC5754"/>
    <w:rsid w:val="00EC661E"/>
    <w:rsid w:val="00EE14FE"/>
    <w:rsid w:val="00EE26D4"/>
    <w:rsid w:val="00EF1EE3"/>
    <w:rsid w:val="00EF30D8"/>
    <w:rsid w:val="00EF56C3"/>
    <w:rsid w:val="00F04FBD"/>
    <w:rsid w:val="00F168F5"/>
    <w:rsid w:val="00F20FC8"/>
    <w:rsid w:val="00F313C4"/>
    <w:rsid w:val="00F34DFC"/>
    <w:rsid w:val="00F4193C"/>
    <w:rsid w:val="00F6661B"/>
    <w:rsid w:val="00F70716"/>
    <w:rsid w:val="00F7136D"/>
    <w:rsid w:val="00F72A9D"/>
    <w:rsid w:val="00F73BC2"/>
    <w:rsid w:val="00F763A3"/>
    <w:rsid w:val="00F817D3"/>
    <w:rsid w:val="00F8530F"/>
    <w:rsid w:val="00F9018F"/>
    <w:rsid w:val="00F91A32"/>
    <w:rsid w:val="00FB1FC1"/>
    <w:rsid w:val="00FF3989"/>
    <w:rsid w:val="00FF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C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045341"/>
    <w:pPr>
      <w:jc w:val="center"/>
    </w:pPr>
    <w:rPr>
      <w:rFonts w:ascii="Times New Roman" w:eastAsia="Times New Roman" w:hAnsi="Times New Roman" w:cs="Times New Roman"/>
      <w:lang w:eastAsia="en-GB"/>
    </w:rPr>
  </w:style>
  <w:style w:type="paragraph" w:styleId="Heading1">
    <w:name w:val="heading 1"/>
    <w:basedOn w:val="Normal"/>
    <w:next w:val="Normal"/>
    <w:link w:val="Heading1Char"/>
    <w:rsid w:val="00EF30D8"/>
    <w:pPr>
      <w:keepNext/>
      <w:outlineLvl w:val="0"/>
    </w:pPr>
    <w:rPr>
      <w:rFonts w:ascii="Arial" w:eastAsia="Arial" w:hAnsi="Arial" w:cs="Arial"/>
      <w:b/>
    </w:rPr>
  </w:style>
  <w:style w:type="paragraph" w:styleId="Heading2">
    <w:name w:val="heading 2"/>
    <w:basedOn w:val="Normal"/>
    <w:next w:val="Normal"/>
    <w:link w:val="Heading2Char"/>
    <w:rsid w:val="00EF30D8"/>
    <w:pPr>
      <w:keepNext/>
      <w:keepLines/>
      <w:spacing w:before="40"/>
      <w:outlineLvl w:val="1"/>
    </w:pPr>
    <w:rPr>
      <w:color w:val="2F5496"/>
      <w:sz w:val="26"/>
      <w:szCs w:val="26"/>
    </w:rPr>
  </w:style>
  <w:style w:type="paragraph" w:styleId="Heading3">
    <w:name w:val="heading 3"/>
    <w:basedOn w:val="Normal"/>
    <w:next w:val="Normal"/>
    <w:link w:val="Heading3Char"/>
    <w:rsid w:val="00EF30D8"/>
    <w:pPr>
      <w:keepNext/>
      <w:keepLines/>
      <w:spacing w:before="280" w:after="80"/>
      <w:outlineLvl w:val="2"/>
    </w:pPr>
    <w:rPr>
      <w:b/>
      <w:sz w:val="28"/>
      <w:szCs w:val="28"/>
    </w:rPr>
  </w:style>
  <w:style w:type="paragraph" w:styleId="Heading4">
    <w:name w:val="heading 4"/>
    <w:basedOn w:val="Normal"/>
    <w:next w:val="Normal"/>
    <w:link w:val="Heading4Char"/>
    <w:rsid w:val="00EF30D8"/>
    <w:pPr>
      <w:keepNext/>
      <w:keepLines/>
      <w:spacing w:before="240" w:after="40"/>
      <w:outlineLvl w:val="3"/>
    </w:pPr>
    <w:rPr>
      <w:b/>
    </w:rPr>
  </w:style>
  <w:style w:type="paragraph" w:styleId="Heading5">
    <w:name w:val="heading 5"/>
    <w:basedOn w:val="Normal"/>
    <w:next w:val="Normal"/>
    <w:link w:val="Heading5Char"/>
    <w:rsid w:val="00EF30D8"/>
    <w:pPr>
      <w:keepNext/>
      <w:keepLines/>
      <w:spacing w:before="220" w:after="40"/>
      <w:outlineLvl w:val="4"/>
    </w:pPr>
    <w:rPr>
      <w:b/>
    </w:rPr>
  </w:style>
  <w:style w:type="paragraph" w:styleId="Heading6">
    <w:name w:val="heading 6"/>
    <w:basedOn w:val="Normal"/>
    <w:next w:val="Normal"/>
    <w:link w:val="Heading6Char"/>
    <w:rsid w:val="00EF30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0D8"/>
    <w:rPr>
      <w:rFonts w:ascii="Arial" w:eastAsia="Arial" w:hAnsi="Arial" w:cs="Arial"/>
      <w:b/>
      <w:lang w:val="en-US" w:eastAsia="en-GB"/>
    </w:rPr>
  </w:style>
  <w:style w:type="character" w:customStyle="1" w:styleId="Heading2Char">
    <w:name w:val="Heading 2 Char"/>
    <w:basedOn w:val="DefaultParagraphFont"/>
    <w:link w:val="Heading2"/>
    <w:rsid w:val="00EF30D8"/>
    <w:rPr>
      <w:rFonts w:ascii="Times New Roman" w:eastAsia="Times New Roman" w:hAnsi="Times New Roman" w:cs="Times New Roman"/>
      <w:color w:val="2F5496"/>
      <w:sz w:val="26"/>
      <w:szCs w:val="26"/>
      <w:lang w:val="en-US" w:eastAsia="en-GB"/>
    </w:rPr>
  </w:style>
  <w:style w:type="character" w:customStyle="1" w:styleId="Heading3Char">
    <w:name w:val="Heading 3 Char"/>
    <w:basedOn w:val="DefaultParagraphFont"/>
    <w:link w:val="Heading3"/>
    <w:rsid w:val="00EF30D8"/>
    <w:rPr>
      <w:rFonts w:ascii="Times New Roman" w:eastAsia="Times New Roman" w:hAnsi="Times New Roman" w:cs="Times New Roman"/>
      <w:b/>
      <w:sz w:val="28"/>
      <w:szCs w:val="28"/>
      <w:lang w:val="en-US" w:eastAsia="en-GB"/>
    </w:rPr>
  </w:style>
  <w:style w:type="character" w:customStyle="1" w:styleId="Heading4Char">
    <w:name w:val="Heading 4 Char"/>
    <w:basedOn w:val="DefaultParagraphFont"/>
    <w:link w:val="Heading4"/>
    <w:rsid w:val="00EF30D8"/>
    <w:rPr>
      <w:rFonts w:ascii="Times New Roman" w:eastAsia="Times New Roman" w:hAnsi="Times New Roman" w:cs="Times New Roman"/>
      <w:b/>
      <w:lang w:val="en-US" w:eastAsia="en-GB"/>
    </w:rPr>
  </w:style>
  <w:style w:type="character" w:customStyle="1" w:styleId="Heading5Char">
    <w:name w:val="Heading 5 Char"/>
    <w:basedOn w:val="DefaultParagraphFont"/>
    <w:link w:val="Heading5"/>
    <w:rsid w:val="00EF30D8"/>
    <w:rPr>
      <w:rFonts w:ascii="Times New Roman" w:eastAsia="Times New Roman" w:hAnsi="Times New Roman" w:cs="Times New Roman"/>
      <w:b/>
      <w:lang w:val="en-US" w:eastAsia="en-GB"/>
    </w:rPr>
  </w:style>
  <w:style w:type="character" w:customStyle="1" w:styleId="Heading6Char">
    <w:name w:val="Heading 6 Char"/>
    <w:basedOn w:val="DefaultParagraphFont"/>
    <w:link w:val="Heading6"/>
    <w:rsid w:val="00EF30D8"/>
    <w:rPr>
      <w:rFonts w:ascii="Times New Roman" w:eastAsia="Times New Roman" w:hAnsi="Times New Roman" w:cs="Times New Roman"/>
      <w:b/>
      <w:sz w:val="20"/>
      <w:szCs w:val="20"/>
      <w:lang w:val="en-US" w:eastAsia="en-GB"/>
    </w:rPr>
  </w:style>
  <w:style w:type="paragraph" w:styleId="Title">
    <w:name w:val="Title"/>
    <w:basedOn w:val="Normal"/>
    <w:next w:val="Normal"/>
    <w:link w:val="TitleChar"/>
    <w:rsid w:val="00EF30D8"/>
    <w:pPr>
      <w:keepNext/>
      <w:keepLines/>
      <w:spacing w:before="480" w:after="120"/>
    </w:pPr>
    <w:rPr>
      <w:b/>
      <w:sz w:val="72"/>
      <w:szCs w:val="72"/>
    </w:rPr>
  </w:style>
  <w:style w:type="character" w:customStyle="1" w:styleId="TitleChar">
    <w:name w:val="Title Char"/>
    <w:basedOn w:val="DefaultParagraphFont"/>
    <w:link w:val="Title"/>
    <w:rsid w:val="00EF30D8"/>
    <w:rPr>
      <w:rFonts w:ascii="Times New Roman" w:eastAsia="Times New Roman" w:hAnsi="Times New Roman" w:cs="Times New Roman"/>
      <w:b/>
      <w:sz w:val="72"/>
      <w:szCs w:val="72"/>
      <w:lang w:val="en-US" w:eastAsia="en-GB"/>
    </w:rPr>
  </w:style>
  <w:style w:type="paragraph" w:styleId="Subtitle">
    <w:name w:val="Subtitle"/>
    <w:basedOn w:val="Normal"/>
    <w:next w:val="Normal"/>
    <w:link w:val="SubtitleChar"/>
    <w:rsid w:val="00EF30D8"/>
    <w:rPr>
      <w:b/>
    </w:rPr>
  </w:style>
  <w:style w:type="character" w:customStyle="1" w:styleId="SubtitleChar">
    <w:name w:val="Subtitle Char"/>
    <w:basedOn w:val="DefaultParagraphFont"/>
    <w:link w:val="Subtitle"/>
    <w:rsid w:val="00EF30D8"/>
    <w:rPr>
      <w:rFonts w:ascii="Times New Roman" w:eastAsia="Times New Roman" w:hAnsi="Times New Roman" w:cs="Times New Roman"/>
      <w:b/>
      <w:lang w:val="en-US" w:eastAsia="en-GB"/>
    </w:rPr>
  </w:style>
  <w:style w:type="paragraph" w:styleId="CommentText">
    <w:name w:val="annotation text"/>
    <w:basedOn w:val="Normal"/>
    <w:link w:val="CommentTextChar"/>
    <w:uiPriority w:val="99"/>
    <w:semiHidden/>
    <w:unhideWhenUsed/>
    <w:rsid w:val="00EF30D8"/>
    <w:rPr>
      <w:sz w:val="20"/>
      <w:szCs w:val="20"/>
    </w:rPr>
  </w:style>
  <w:style w:type="character" w:customStyle="1" w:styleId="CommentTextChar">
    <w:name w:val="Comment Text Char"/>
    <w:basedOn w:val="DefaultParagraphFont"/>
    <w:link w:val="CommentText"/>
    <w:uiPriority w:val="99"/>
    <w:semiHidden/>
    <w:rsid w:val="00EF30D8"/>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EF30D8"/>
    <w:rPr>
      <w:sz w:val="16"/>
      <w:szCs w:val="16"/>
    </w:rPr>
  </w:style>
  <w:style w:type="paragraph" w:styleId="BalloonText">
    <w:name w:val="Balloon Text"/>
    <w:basedOn w:val="Normal"/>
    <w:link w:val="BalloonTextChar"/>
    <w:uiPriority w:val="99"/>
    <w:semiHidden/>
    <w:unhideWhenUsed/>
    <w:rsid w:val="00EF3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D8"/>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EF30D8"/>
    <w:pPr>
      <w:tabs>
        <w:tab w:val="center" w:pos="4680"/>
        <w:tab w:val="right" w:pos="9360"/>
      </w:tabs>
    </w:pPr>
  </w:style>
  <w:style w:type="character" w:customStyle="1" w:styleId="HeaderChar">
    <w:name w:val="Header Char"/>
    <w:basedOn w:val="DefaultParagraphFont"/>
    <w:link w:val="Header"/>
    <w:uiPriority w:val="99"/>
    <w:rsid w:val="00EF30D8"/>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EF30D8"/>
    <w:pPr>
      <w:tabs>
        <w:tab w:val="center" w:pos="4680"/>
        <w:tab w:val="right" w:pos="9360"/>
      </w:tabs>
    </w:pPr>
  </w:style>
  <w:style w:type="character" w:customStyle="1" w:styleId="FooterChar">
    <w:name w:val="Footer Char"/>
    <w:basedOn w:val="DefaultParagraphFont"/>
    <w:link w:val="Footer"/>
    <w:uiPriority w:val="99"/>
    <w:rsid w:val="00EF30D8"/>
    <w:rPr>
      <w:rFonts w:ascii="Times New Roman" w:eastAsia="Times New Roman" w:hAnsi="Times New Roman" w:cs="Times New Roman"/>
      <w:lang w:val="en-US" w:eastAsia="en-GB"/>
    </w:rPr>
  </w:style>
  <w:style w:type="table" w:styleId="TableGrid">
    <w:name w:val="Table Grid"/>
    <w:basedOn w:val="TableNormal"/>
    <w:uiPriority w:val="39"/>
    <w:rsid w:val="00EF30D8"/>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C1088"/>
    <w:pPr>
      <w:tabs>
        <w:tab w:val="right" w:pos="9350"/>
      </w:tabs>
      <w:spacing w:after="100"/>
    </w:pPr>
    <w:rPr>
      <w:rFonts w:eastAsia="Garamond"/>
      <w:noProof/>
      <w:color w:val="000000" w:themeColor="text1"/>
    </w:rPr>
  </w:style>
  <w:style w:type="paragraph" w:styleId="TOC2">
    <w:name w:val="toc 2"/>
    <w:basedOn w:val="Normal"/>
    <w:next w:val="Normal"/>
    <w:autoRedefine/>
    <w:uiPriority w:val="39"/>
    <w:unhideWhenUsed/>
    <w:rsid w:val="00EF30D8"/>
    <w:pPr>
      <w:spacing w:after="100"/>
      <w:ind w:left="240"/>
    </w:pPr>
  </w:style>
  <w:style w:type="paragraph" w:styleId="TOC3">
    <w:name w:val="toc 3"/>
    <w:basedOn w:val="Normal"/>
    <w:next w:val="Normal"/>
    <w:autoRedefine/>
    <w:uiPriority w:val="39"/>
    <w:unhideWhenUsed/>
    <w:rsid w:val="00EF30D8"/>
    <w:pPr>
      <w:spacing w:after="100"/>
      <w:ind w:left="480"/>
    </w:pPr>
    <w:rPr>
      <w:rFonts w:asciiTheme="minorHAnsi" w:eastAsiaTheme="minorEastAsia" w:hAnsiTheme="minorHAnsi" w:cstheme="minorBidi"/>
    </w:rPr>
  </w:style>
  <w:style w:type="paragraph" w:styleId="TOC4">
    <w:name w:val="toc 4"/>
    <w:basedOn w:val="Normal"/>
    <w:next w:val="Normal"/>
    <w:autoRedefine/>
    <w:uiPriority w:val="39"/>
    <w:unhideWhenUsed/>
    <w:rsid w:val="00EF30D8"/>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EF30D8"/>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EF30D8"/>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EF30D8"/>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EF30D8"/>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EF30D8"/>
    <w:pPr>
      <w:spacing w:after="100"/>
      <w:ind w:left="1920"/>
    </w:pPr>
    <w:rPr>
      <w:rFonts w:asciiTheme="minorHAnsi" w:eastAsiaTheme="minorEastAsia" w:hAnsiTheme="minorHAnsi" w:cstheme="minorBidi"/>
    </w:rPr>
  </w:style>
  <w:style w:type="character" w:styleId="Hyperlink">
    <w:name w:val="Hyperlink"/>
    <w:basedOn w:val="DefaultParagraphFont"/>
    <w:uiPriority w:val="99"/>
    <w:unhideWhenUsed/>
    <w:rsid w:val="00EF30D8"/>
    <w:rPr>
      <w:color w:val="0563C1" w:themeColor="hyperlink"/>
      <w:u w:val="single"/>
    </w:rPr>
  </w:style>
  <w:style w:type="character" w:customStyle="1" w:styleId="UnresolvedMention1">
    <w:name w:val="Unresolved Mention1"/>
    <w:basedOn w:val="DefaultParagraphFont"/>
    <w:uiPriority w:val="99"/>
    <w:semiHidden/>
    <w:unhideWhenUsed/>
    <w:rsid w:val="00EF30D8"/>
    <w:rPr>
      <w:color w:val="605E5C"/>
      <w:shd w:val="clear" w:color="auto" w:fill="E1DFDD"/>
    </w:rPr>
  </w:style>
  <w:style w:type="paragraph" w:styleId="ListParagraph">
    <w:name w:val="List Paragraph"/>
    <w:basedOn w:val="Normal"/>
    <w:uiPriority w:val="34"/>
    <w:qFormat/>
    <w:rsid w:val="00EF30D8"/>
    <w:pPr>
      <w:ind w:left="720"/>
      <w:contextualSpacing/>
    </w:pPr>
  </w:style>
  <w:style w:type="character" w:styleId="PlaceholderText">
    <w:name w:val="Placeholder Text"/>
    <w:basedOn w:val="DefaultParagraphFont"/>
    <w:uiPriority w:val="99"/>
    <w:semiHidden/>
    <w:rsid w:val="00EF30D8"/>
    <w:rPr>
      <w:color w:val="808080"/>
    </w:rPr>
  </w:style>
  <w:style w:type="character" w:customStyle="1" w:styleId="UnresolvedMention2">
    <w:name w:val="Unresolved Mention2"/>
    <w:basedOn w:val="DefaultParagraphFont"/>
    <w:uiPriority w:val="99"/>
    <w:semiHidden/>
    <w:unhideWhenUsed/>
    <w:rsid w:val="009C1088"/>
    <w:rPr>
      <w:color w:val="605E5C"/>
      <w:shd w:val="clear" w:color="auto" w:fill="E1DFDD"/>
    </w:rPr>
  </w:style>
  <w:style w:type="character" w:styleId="FollowedHyperlink">
    <w:name w:val="FollowedHyperlink"/>
    <w:basedOn w:val="DefaultParagraphFont"/>
    <w:uiPriority w:val="99"/>
    <w:semiHidden/>
    <w:unhideWhenUsed/>
    <w:rsid w:val="009C13BC"/>
    <w:rPr>
      <w:color w:val="954F72" w:themeColor="followedHyperlink"/>
      <w:u w:val="single"/>
    </w:rPr>
  </w:style>
  <w:style w:type="paragraph" w:styleId="BodyText">
    <w:name w:val="Body Text"/>
    <w:basedOn w:val="Normal"/>
    <w:link w:val="BodyTextChar"/>
    <w:semiHidden/>
    <w:unhideWhenUsed/>
    <w:rsid w:val="00C642F7"/>
    <w:rPr>
      <w:rFonts w:eastAsia="MS Mincho"/>
      <w:b/>
      <w:color w:val="000000"/>
      <w:szCs w:val="20"/>
      <w:lang w:val="sq-AL" w:eastAsia="en-US"/>
    </w:rPr>
  </w:style>
  <w:style w:type="character" w:customStyle="1" w:styleId="BodyTextChar">
    <w:name w:val="Body Text Char"/>
    <w:basedOn w:val="DefaultParagraphFont"/>
    <w:link w:val="BodyText"/>
    <w:semiHidden/>
    <w:rsid w:val="00C642F7"/>
    <w:rPr>
      <w:rFonts w:ascii="Times New Roman" w:eastAsia="MS Mincho" w:hAnsi="Times New Roman" w:cs="Times New Roman"/>
      <w:b/>
      <w:color w:val="000000"/>
      <w:szCs w:val="20"/>
      <w:lang w:val="sq-AL"/>
    </w:rPr>
  </w:style>
  <w:style w:type="paragraph" w:customStyle="1" w:styleId="Tarifa01">
    <w:name w:val="Tarifa 01"/>
    <w:basedOn w:val="Heading1"/>
    <w:link w:val="Tarifa01Char"/>
    <w:qFormat/>
    <w:rsid w:val="00F04FBD"/>
    <w:rPr>
      <w:rFonts w:ascii="Times New Roman" w:eastAsia="Garamond" w:hAnsi="Times New Roman"/>
      <w:lang w:val="sq-AL"/>
    </w:rPr>
  </w:style>
  <w:style w:type="paragraph" w:customStyle="1" w:styleId="Tarifa02">
    <w:name w:val="Tarifa 02"/>
    <w:basedOn w:val="Heading2"/>
    <w:link w:val="Tarifa02Char"/>
    <w:qFormat/>
    <w:rsid w:val="00045341"/>
    <w:rPr>
      <w:rFonts w:eastAsia="Garamond"/>
      <w:b/>
      <w:i/>
      <w:color w:val="000000"/>
      <w:sz w:val="24"/>
      <w:szCs w:val="24"/>
      <w:lang w:val="sq-AL"/>
    </w:rPr>
  </w:style>
  <w:style w:type="character" w:customStyle="1" w:styleId="Tarifa01Char">
    <w:name w:val="Tarifa 01 Char"/>
    <w:basedOn w:val="DefaultParagraphFont"/>
    <w:link w:val="Tarifa01"/>
    <w:rsid w:val="00F04FBD"/>
    <w:rPr>
      <w:rFonts w:ascii="Times New Roman" w:eastAsia="Garamond" w:hAnsi="Times New Roman" w:cs="Arial"/>
      <w:b/>
      <w:lang w:val="sq-AL" w:eastAsia="en-GB"/>
    </w:rPr>
  </w:style>
  <w:style w:type="paragraph" w:styleId="TOCHeading">
    <w:name w:val="TOC Heading"/>
    <w:basedOn w:val="Heading1"/>
    <w:next w:val="Normal"/>
    <w:uiPriority w:val="39"/>
    <w:unhideWhenUsed/>
    <w:qFormat/>
    <w:rsid w:val="00647FC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en-US"/>
    </w:rPr>
  </w:style>
  <w:style w:type="character" w:customStyle="1" w:styleId="Tarifa02Char">
    <w:name w:val="Tarifa 02 Char"/>
    <w:basedOn w:val="Heading2Char"/>
    <w:link w:val="Tarifa02"/>
    <w:rsid w:val="00045341"/>
    <w:rPr>
      <w:rFonts w:ascii="Times New Roman" w:eastAsia="Garamond" w:hAnsi="Times New Roman" w:cs="Times New Roman"/>
      <w:b/>
      <w:i/>
      <w:color w:val="000000"/>
      <w:sz w:val="26"/>
      <w:szCs w:val="26"/>
      <w:lang w:val="sq-AL" w:eastAsia="en-GB"/>
    </w:rPr>
  </w:style>
  <w:style w:type="character" w:customStyle="1" w:styleId="UnresolvedMention">
    <w:name w:val="Unresolved Mention"/>
    <w:basedOn w:val="DefaultParagraphFont"/>
    <w:uiPriority w:val="99"/>
    <w:semiHidden/>
    <w:unhideWhenUsed/>
    <w:rsid w:val="00647F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045341"/>
    <w:pPr>
      <w:jc w:val="center"/>
    </w:pPr>
    <w:rPr>
      <w:rFonts w:ascii="Times New Roman" w:eastAsia="Times New Roman" w:hAnsi="Times New Roman" w:cs="Times New Roman"/>
      <w:lang w:eastAsia="en-GB"/>
    </w:rPr>
  </w:style>
  <w:style w:type="paragraph" w:styleId="Heading1">
    <w:name w:val="heading 1"/>
    <w:basedOn w:val="Normal"/>
    <w:next w:val="Normal"/>
    <w:link w:val="Heading1Char"/>
    <w:rsid w:val="00EF30D8"/>
    <w:pPr>
      <w:keepNext/>
      <w:outlineLvl w:val="0"/>
    </w:pPr>
    <w:rPr>
      <w:rFonts w:ascii="Arial" w:eastAsia="Arial" w:hAnsi="Arial" w:cs="Arial"/>
      <w:b/>
    </w:rPr>
  </w:style>
  <w:style w:type="paragraph" w:styleId="Heading2">
    <w:name w:val="heading 2"/>
    <w:basedOn w:val="Normal"/>
    <w:next w:val="Normal"/>
    <w:link w:val="Heading2Char"/>
    <w:rsid w:val="00EF30D8"/>
    <w:pPr>
      <w:keepNext/>
      <w:keepLines/>
      <w:spacing w:before="40"/>
      <w:outlineLvl w:val="1"/>
    </w:pPr>
    <w:rPr>
      <w:color w:val="2F5496"/>
      <w:sz w:val="26"/>
      <w:szCs w:val="26"/>
    </w:rPr>
  </w:style>
  <w:style w:type="paragraph" w:styleId="Heading3">
    <w:name w:val="heading 3"/>
    <w:basedOn w:val="Normal"/>
    <w:next w:val="Normal"/>
    <w:link w:val="Heading3Char"/>
    <w:rsid w:val="00EF30D8"/>
    <w:pPr>
      <w:keepNext/>
      <w:keepLines/>
      <w:spacing w:before="280" w:after="80"/>
      <w:outlineLvl w:val="2"/>
    </w:pPr>
    <w:rPr>
      <w:b/>
      <w:sz w:val="28"/>
      <w:szCs w:val="28"/>
    </w:rPr>
  </w:style>
  <w:style w:type="paragraph" w:styleId="Heading4">
    <w:name w:val="heading 4"/>
    <w:basedOn w:val="Normal"/>
    <w:next w:val="Normal"/>
    <w:link w:val="Heading4Char"/>
    <w:rsid w:val="00EF30D8"/>
    <w:pPr>
      <w:keepNext/>
      <w:keepLines/>
      <w:spacing w:before="240" w:after="40"/>
      <w:outlineLvl w:val="3"/>
    </w:pPr>
    <w:rPr>
      <w:b/>
    </w:rPr>
  </w:style>
  <w:style w:type="paragraph" w:styleId="Heading5">
    <w:name w:val="heading 5"/>
    <w:basedOn w:val="Normal"/>
    <w:next w:val="Normal"/>
    <w:link w:val="Heading5Char"/>
    <w:rsid w:val="00EF30D8"/>
    <w:pPr>
      <w:keepNext/>
      <w:keepLines/>
      <w:spacing w:before="220" w:after="40"/>
      <w:outlineLvl w:val="4"/>
    </w:pPr>
    <w:rPr>
      <w:b/>
    </w:rPr>
  </w:style>
  <w:style w:type="paragraph" w:styleId="Heading6">
    <w:name w:val="heading 6"/>
    <w:basedOn w:val="Normal"/>
    <w:next w:val="Normal"/>
    <w:link w:val="Heading6Char"/>
    <w:rsid w:val="00EF30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0D8"/>
    <w:rPr>
      <w:rFonts w:ascii="Arial" w:eastAsia="Arial" w:hAnsi="Arial" w:cs="Arial"/>
      <w:b/>
      <w:lang w:val="en-US" w:eastAsia="en-GB"/>
    </w:rPr>
  </w:style>
  <w:style w:type="character" w:customStyle="1" w:styleId="Heading2Char">
    <w:name w:val="Heading 2 Char"/>
    <w:basedOn w:val="DefaultParagraphFont"/>
    <w:link w:val="Heading2"/>
    <w:rsid w:val="00EF30D8"/>
    <w:rPr>
      <w:rFonts w:ascii="Times New Roman" w:eastAsia="Times New Roman" w:hAnsi="Times New Roman" w:cs="Times New Roman"/>
      <w:color w:val="2F5496"/>
      <w:sz w:val="26"/>
      <w:szCs w:val="26"/>
      <w:lang w:val="en-US" w:eastAsia="en-GB"/>
    </w:rPr>
  </w:style>
  <w:style w:type="character" w:customStyle="1" w:styleId="Heading3Char">
    <w:name w:val="Heading 3 Char"/>
    <w:basedOn w:val="DefaultParagraphFont"/>
    <w:link w:val="Heading3"/>
    <w:rsid w:val="00EF30D8"/>
    <w:rPr>
      <w:rFonts w:ascii="Times New Roman" w:eastAsia="Times New Roman" w:hAnsi="Times New Roman" w:cs="Times New Roman"/>
      <w:b/>
      <w:sz w:val="28"/>
      <w:szCs w:val="28"/>
      <w:lang w:val="en-US" w:eastAsia="en-GB"/>
    </w:rPr>
  </w:style>
  <w:style w:type="character" w:customStyle="1" w:styleId="Heading4Char">
    <w:name w:val="Heading 4 Char"/>
    <w:basedOn w:val="DefaultParagraphFont"/>
    <w:link w:val="Heading4"/>
    <w:rsid w:val="00EF30D8"/>
    <w:rPr>
      <w:rFonts w:ascii="Times New Roman" w:eastAsia="Times New Roman" w:hAnsi="Times New Roman" w:cs="Times New Roman"/>
      <w:b/>
      <w:lang w:val="en-US" w:eastAsia="en-GB"/>
    </w:rPr>
  </w:style>
  <w:style w:type="character" w:customStyle="1" w:styleId="Heading5Char">
    <w:name w:val="Heading 5 Char"/>
    <w:basedOn w:val="DefaultParagraphFont"/>
    <w:link w:val="Heading5"/>
    <w:rsid w:val="00EF30D8"/>
    <w:rPr>
      <w:rFonts w:ascii="Times New Roman" w:eastAsia="Times New Roman" w:hAnsi="Times New Roman" w:cs="Times New Roman"/>
      <w:b/>
      <w:lang w:val="en-US" w:eastAsia="en-GB"/>
    </w:rPr>
  </w:style>
  <w:style w:type="character" w:customStyle="1" w:styleId="Heading6Char">
    <w:name w:val="Heading 6 Char"/>
    <w:basedOn w:val="DefaultParagraphFont"/>
    <w:link w:val="Heading6"/>
    <w:rsid w:val="00EF30D8"/>
    <w:rPr>
      <w:rFonts w:ascii="Times New Roman" w:eastAsia="Times New Roman" w:hAnsi="Times New Roman" w:cs="Times New Roman"/>
      <w:b/>
      <w:sz w:val="20"/>
      <w:szCs w:val="20"/>
      <w:lang w:val="en-US" w:eastAsia="en-GB"/>
    </w:rPr>
  </w:style>
  <w:style w:type="paragraph" w:styleId="Title">
    <w:name w:val="Title"/>
    <w:basedOn w:val="Normal"/>
    <w:next w:val="Normal"/>
    <w:link w:val="TitleChar"/>
    <w:rsid w:val="00EF30D8"/>
    <w:pPr>
      <w:keepNext/>
      <w:keepLines/>
      <w:spacing w:before="480" w:after="120"/>
    </w:pPr>
    <w:rPr>
      <w:b/>
      <w:sz w:val="72"/>
      <w:szCs w:val="72"/>
    </w:rPr>
  </w:style>
  <w:style w:type="character" w:customStyle="1" w:styleId="TitleChar">
    <w:name w:val="Title Char"/>
    <w:basedOn w:val="DefaultParagraphFont"/>
    <w:link w:val="Title"/>
    <w:rsid w:val="00EF30D8"/>
    <w:rPr>
      <w:rFonts w:ascii="Times New Roman" w:eastAsia="Times New Roman" w:hAnsi="Times New Roman" w:cs="Times New Roman"/>
      <w:b/>
      <w:sz w:val="72"/>
      <w:szCs w:val="72"/>
      <w:lang w:val="en-US" w:eastAsia="en-GB"/>
    </w:rPr>
  </w:style>
  <w:style w:type="paragraph" w:styleId="Subtitle">
    <w:name w:val="Subtitle"/>
    <w:basedOn w:val="Normal"/>
    <w:next w:val="Normal"/>
    <w:link w:val="SubtitleChar"/>
    <w:rsid w:val="00EF30D8"/>
    <w:rPr>
      <w:b/>
    </w:rPr>
  </w:style>
  <w:style w:type="character" w:customStyle="1" w:styleId="SubtitleChar">
    <w:name w:val="Subtitle Char"/>
    <w:basedOn w:val="DefaultParagraphFont"/>
    <w:link w:val="Subtitle"/>
    <w:rsid w:val="00EF30D8"/>
    <w:rPr>
      <w:rFonts w:ascii="Times New Roman" w:eastAsia="Times New Roman" w:hAnsi="Times New Roman" w:cs="Times New Roman"/>
      <w:b/>
      <w:lang w:val="en-US" w:eastAsia="en-GB"/>
    </w:rPr>
  </w:style>
  <w:style w:type="paragraph" w:styleId="CommentText">
    <w:name w:val="annotation text"/>
    <w:basedOn w:val="Normal"/>
    <w:link w:val="CommentTextChar"/>
    <w:uiPriority w:val="99"/>
    <w:semiHidden/>
    <w:unhideWhenUsed/>
    <w:rsid w:val="00EF30D8"/>
    <w:rPr>
      <w:sz w:val="20"/>
      <w:szCs w:val="20"/>
    </w:rPr>
  </w:style>
  <w:style w:type="character" w:customStyle="1" w:styleId="CommentTextChar">
    <w:name w:val="Comment Text Char"/>
    <w:basedOn w:val="DefaultParagraphFont"/>
    <w:link w:val="CommentText"/>
    <w:uiPriority w:val="99"/>
    <w:semiHidden/>
    <w:rsid w:val="00EF30D8"/>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EF30D8"/>
    <w:rPr>
      <w:sz w:val="16"/>
      <w:szCs w:val="16"/>
    </w:rPr>
  </w:style>
  <w:style w:type="paragraph" w:styleId="BalloonText">
    <w:name w:val="Balloon Text"/>
    <w:basedOn w:val="Normal"/>
    <w:link w:val="BalloonTextChar"/>
    <w:uiPriority w:val="99"/>
    <w:semiHidden/>
    <w:unhideWhenUsed/>
    <w:rsid w:val="00EF3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D8"/>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EF30D8"/>
    <w:pPr>
      <w:tabs>
        <w:tab w:val="center" w:pos="4680"/>
        <w:tab w:val="right" w:pos="9360"/>
      </w:tabs>
    </w:pPr>
  </w:style>
  <w:style w:type="character" w:customStyle="1" w:styleId="HeaderChar">
    <w:name w:val="Header Char"/>
    <w:basedOn w:val="DefaultParagraphFont"/>
    <w:link w:val="Header"/>
    <w:uiPriority w:val="99"/>
    <w:rsid w:val="00EF30D8"/>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EF30D8"/>
    <w:pPr>
      <w:tabs>
        <w:tab w:val="center" w:pos="4680"/>
        <w:tab w:val="right" w:pos="9360"/>
      </w:tabs>
    </w:pPr>
  </w:style>
  <w:style w:type="character" w:customStyle="1" w:styleId="FooterChar">
    <w:name w:val="Footer Char"/>
    <w:basedOn w:val="DefaultParagraphFont"/>
    <w:link w:val="Footer"/>
    <w:uiPriority w:val="99"/>
    <w:rsid w:val="00EF30D8"/>
    <w:rPr>
      <w:rFonts w:ascii="Times New Roman" w:eastAsia="Times New Roman" w:hAnsi="Times New Roman" w:cs="Times New Roman"/>
      <w:lang w:val="en-US" w:eastAsia="en-GB"/>
    </w:rPr>
  </w:style>
  <w:style w:type="table" w:styleId="TableGrid">
    <w:name w:val="Table Grid"/>
    <w:basedOn w:val="TableNormal"/>
    <w:uiPriority w:val="39"/>
    <w:rsid w:val="00EF30D8"/>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C1088"/>
    <w:pPr>
      <w:tabs>
        <w:tab w:val="right" w:pos="9350"/>
      </w:tabs>
      <w:spacing w:after="100"/>
    </w:pPr>
    <w:rPr>
      <w:rFonts w:eastAsia="Garamond"/>
      <w:noProof/>
      <w:color w:val="000000" w:themeColor="text1"/>
    </w:rPr>
  </w:style>
  <w:style w:type="paragraph" w:styleId="TOC2">
    <w:name w:val="toc 2"/>
    <w:basedOn w:val="Normal"/>
    <w:next w:val="Normal"/>
    <w:autoRedefine/>
    <w:uiPriority w:val="39"/>
    <w:unhideWhenUsed/>
    <w:rsid w:val="00EF30D8"/>
    <w:pPr>
      <w:spacing w:after="100"/>
      <w:ind w:left="240"/>
    </w:pPr>
  </w:style>
  <w:style w:type="paragraph" w:styleId="TOC3">
    <w:name w:val="toc 3"/>
    <w:basedOn w:val="Normal"/>
    <w:next w:val="Normal"/>
    <w:autoRedefine/>
    <w:uiPriority w:val="39"/>
    <w:unhideWhenUsed/>
    <w:rsid w:val="00EF30D8"/>
    <w:pPr>
      <w:spacing w:after="100"/>
      <w:ind w:left="480"/>
    </w:pPr>
    <w:rPr>
      <w:rFonts w:asciiTheme="minorHAnsi" w:eastAsiaTheme="minorEastAsia" w:hAnsiTheme="minorHAnsi" w:cstheme="minorBidi"/>
    </w:rPr>
  </w:style>
  <w:style w:type="paragraph" w:styleId="TOC4">
    <w:name w:val="toc 4"/>
    <w:basedOn w:val="Normal"/>
    <w:next w:val="Normal"/>
    <w:autoRedefine/>
    <w:uiPriority w:val="39"/>
    <w:unhideWhenUsed/>
    <w:rsid w:val="00EF30D8"/>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EF30D8"/>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EF30D8"/>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EF30D8"/>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EF30D8"/>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EF30D8"/>
    <w:pPr>
      <w:spacing w:after="100"/>
      <w:ind w:left="1920"/>
    </w:pPr>
    <w:rPr>
      <w:rFonts w:asciiTheme="minorHAnsi" w:eastAsiaTheme="minorEastAsia" w:hAnsiTheme="minorHAnsi" w:cstheme="minorBidi"/>
    </w:rPr>
  </w:style>
  <w:style w:type="character" w:styleId="Hyperlink">
    <w:name w:val="Hyperlink"/>
    <w:basedOn w:val="DefaultParagraphFont"/>
    <w:uiPriority w:val="99"/>
    <w:unhideWhenUsed/>
    <w:rsid w:val="00EF30D8"/>
    <w:rPr>
      <w:color w:val="0563C1" w:themeColor="hyperlink"/>
      <w:u w:val="single"/>
    </w:rPr>
  </w:style>
  <w:style w:type="character" w:customStyle="1" w:styleId="UnresolvedMention1">
    <w:name w:val="Unresolved Mention1"/>
    <w:basedOn w:val="DefaultParagraphFont"/>
    <w:uiPriority w:val="99"/>
    <w:semiHidden/>
    <w:unhideWhenUsed/>
    <w:rsid w:val="00EF30D8"/>
    <w:rPr>
      <w:color w:val="605E5C"/>
      <w:shd w:val="clear" w:color="auto" w:fill="E1DFDD"/>
    </w:rPr>
  </w:style>
  <w:style w:type="paragraph" w:styleId="ListParagraph">
    <w:name w:val="List Paragraph"/>
    <w:basedOn w:val="Normal"/>
    <w:uiPriority w:val="34"/>
    <w:qFormat/>
    <w:rsid w:val="00EF30D8"/>
    <w:pPr>
      <w:ind w:left="720"/>
      <w:contextualSpacing/>
    </w:pPr>
  </w:style>
  <w:style w:type="character" w:styleId="PlaceholderText">
    <w:name w:val="Placeholder Text"/>
    <w:basedOn w:val="DefaultParagraphFont"/>
    <w:uiPriority w:val="99"/>
    <w:semiHidden/>
    <w:rsid w:val="00EF30D8"/>
    <w:rPr>
      <w:color w:val="808080"/>
    </w:rPr>
  </w:style>
  <w:style w:type="character" w:customStyle="1" w:styleId="UnresolvedMention2">
    <w:name w:val="Unresolved Mention2"/>
    <w:basedOn w:val="DefaultParagraphFont"/>
    <w:uiPriority w:val="99"/>
    <w:semiHidden/>
    <w:unhideWhenUsed/>
    <w:rsid w:val="009C1088"/>
    <w:rPr>
      <w:color w:val="605E5C"/>
      <w:shd w:val="clear" w:color="auto" w:fill="E1DFDD"/>
    </w:rPr>
  </w:style>
  <w:style w:type="character" w:styleId="FollowedHyperlink">
    <w:name w:val="FollowedHyperlink"/>
    <w:basedOn w:val="DefaultParagraphFont"/>
    <w:uiPriority w:val="99"/>
    <w:semiHidden/>
    <w:unhideWhenUsed/>
    <w:rsid w:val="009C13BC"/>
    <w:rPr>
      <w:color w:val="954F72" w:themeColor="followedHyperlink"/>
      <w:u w:val="single"/>
    </w:rPr>
  </w:style>
  <w:style w:type="paragraph" w:styleId="BodyText">
    <w:name w:val="Body Text"/>
    <w:basedOn w:val="Normal"/>
    <w:link w:val="BodyTextChar"/>
    <w:semiHidden/>
    <w:unhideWhenUsed/>
    <w:rsid w:val="00C642F7"/>
    <w:rPr>
      <w:rFonts w:eastAsia="MS Mincho"/>
      <w:b/>
      <w:color w:val="000000"/>
      <w:szCs w:val="20"/>
      <w:lang w:val="sq-AL" w:eastAsia="en-US"/>
    </w:rPr>
  </w:style>
  <w:style w:type="character" w:customStyle="1" w:styleId="BodyTextChar">
    <w:name w:val="Body Text Char"/>
    <w:basedOn w:val="DefaultParagraphFont"/>
    <w:link w:val="BodyText"/>
    <w:semiHidden/>
    <w:rsid w:val="00C642F7"/>
    <w:rPr>
      <w:rFonts w:ascii="Times New Roman" w:eastAsia="MS Mincho" w:hAnsi="Times New Roman" w:cs="Times New Roman"/>
      <w:b/>
      <w:color w:val="000000"/>
      <w:szCs w:val="20"/>
      <w:lang w:val="sq-AL"/>
    </w:rPr>
  </w:style>
  <w:style w:type="paragraph" w:customStyle="1" w:styleId="Tarifa01">
    <w:name w:val="Tarifa 01"/>
    <w:basedOn w:val="Heading1"/>
    <w:link w:val="Tarifa01Char"/>
    <w:qFormat/>
    <w:rsid w:val="00F04FBD"/>
    <w:rPr>
      <w:rFonts w:ascii="Times New Roman" w:eastAsia="Garamond" w:hAnsi="Times New Roman"/>
      <w:lang w:val="sq-AL"/>
    </w:rPr>
  </w:style>
  <w:style w:type="paragraph" w:customStyle="1" w:styleId="Tarifa02">
    <w:name w:val="Tarifa 02"/>
    <w:basedOn w:val="Heading2"/>
    <w:link w:val="Tarifa02Char"/>
    <w:qFormat/>
    <w:rsid w:val="00045341"/>
    <w:rPr>
      <w:rFonts w:eastAsia="Garamond"/>
      <w:b/>
      <w:i/>
      <w:color w:val="000000"/>
      <w:sz w:val="24"/>
      <w:szCs w:val="24"/>
      <w:lang w:val="sq-AL"/>
    </w:rPr>
  </w:style>
  <w:style w:type="character" w:customStyle="1" w:styleId="Tarifa01Char">
    <w:name w:val="Tarifa 01 Char"/>
    <w:basedOn w:val="DefaultParagraphFont"/>
    <w:link w:val="Tarifa01"/>
    <w:rsid w:val="00F04FBD"/>
    <w:rPr>
      <w:rFonts w:ascii="Times New Roman" w:eastAsia="Garamond" w:hAnsi="Times New Roman" w:cs="Arial"/>
      <w:b/>
      <w:lang w:val="sq-AL" w:eastAsia="en-GB"/>
    </w:rPr>
  </w:style>
  <w:style w:type="paragraph" w:styleId="TOCHeading">
    <w:name w:val="TOC Heading"/>
    <w:basedOn w:val="Heading1"/>
    <w:next w:val="Normal"/>
    <w:uiPriority w:val="39"/>
    <w:unhideWhenUsed/>
    <w:qFormat/>
    <w:rsid w:val="00647FC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en-US"/>
    </w:rPr>
  </w:style>
  <w:style w:type="character" w:customStyle="1" w:styleId="Tarifa02Char">
    <w:name w:val="Tarifa 02 Char"/>
    <w:basedOn w:val="Heading2Char"/>
    <w:link w:val="Tarifa02"/>
    <w:rsid w:val="00045341"/>
    <w:rPr>
      <w:rFonts w:ascii="Times New Roman" w:eastAsia="Garamond" w:hAnsi="Times New Roman" w:cs="Times New Roman"/>
      <w:b/>
      <w:i/>
      <w:color w:val="000000"/>
      <w:sz w:val="26"/>
      <w:szCs w:val="26"/>
      <w:lang w:val="sq-AL" w:eastAsia="en-GB"/>
    </w:rPr>
  </w:style>
  <w:style w:type="character" w:customStyle="1" w:styleId="UnresolvedMention">
    <w:name w:val="Unresolved Mention"/>
    <w:basedOn w:val="DefaultParagraphFont"/>
    <w:uiPriority w:val="99"/>
    <w:semiHidden/>
    <w:unhideWhenUsed/>
    <w:rsid w:val="00647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C323-F78F-4566-8E25-76361CAE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40</Pages>
  <Words>13029</Words>
  <Characters>74268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LIRIDON Shurdhani</dc:creator>
  <cp:lastModifiedBy>Avni Gashi</cp:lastModifiedBy>
  <cp:revision>4</cp:revision>
  <cp:lastPrinted>2023-02-16T09:28:00Z</cp:lastPrinted>
  <dcterms:created xsi:type="dcterms:W3CDTF">2023-02-14T13:02:00Z</dcterms:created>
  <dcterms:modified xsi:type="dcterms:W3CDTF">2023-02-16T09:51:00Z</dcterms:modified>
</cp:coreProperties>
</file>