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D6" w:rsidRPr="00497C53" w:rsidRDefault="004137D6" w:rsidP="00445C6C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lightGray"/>
          <w:lang w:val="sq-AL"/>
        </w:rPr>
      </w:pPr>
    </w:p>
    <w:tbl>
      <w:tblPr>
        <w:tblW w:w="9587" w:type="dxa"/>
        <w:tblInd w:w="-162" w:type="dxa"/>
        <w:tblLook w:val="01E0" w:firstRow="1" w:lastRow="1" w:firstColumn="1" w:lastColumn="1" w:noHBand="0" w:noVBand="0"/>
      </w:tblPr>
      <w:tblGrid>
        <w:gridCol w:w="222"/>
        <w:gridCol w:w="9293"/>
        <w:gridCol w:w="222"/>
      </w:tblGrid>
      <w:tr w:rsidR="004753E1" w:rsidRPr="00497C53" w:rsidTr="004753E1">
        <w:trPr>
          <w:trHeight w:val="1509"/>
        </w:trPr>
        <w:tc>
          <w:tcPr>
            <w:tcW w:w="1800" w:type="dxa"/>
          </w:tcPr>
          <w:p w:rsidR="004753E1" w:rsidRPr="00497C53" w:rsidRDefault="004753E1" w:rsidP="00872C87">
            <w:pPr>
              <w:spacing w:line="360" w:lineRule="auto"/>
              <w:rPr>
                <w:rFonts w:ascii="Arial" w:eastAsia="MS Mincho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6300" w:type="dxa"/>
          </w:tcPr>
          <w:p w:rsidR="00AD6844" w:rsidRPr="00CC3298" w:rsidRDefault="00AD6844" w:rsidP="00AD6844">
            <w:pPr>
              <w:spacing w:before="120"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q-AL"/>
              </w:rPr>
            </w:pPr>
            <w:r w:rsidRPr="00497C53">
              <w:rPr>
                <w:rFonts w:ascii="Arial" w:eastAsia="MS Mincho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B658A77" wp14:editId="217DACBB">
                  <wp:simplePos x="0" y="0"/>
                  <wp:positionH relativeFrom="column">
                    <wp:posOffset>4953000</wp:posOffset>
                  </wp:positionH>
                  <wp:positionV relativeFrom="paragraph">
                    <wp:posOffset>-161925</wp:posOffset>
                  </wp:positionV>
                  <wp:extent cx="819150" cy="1028700"/>
                  <wp:effectExtent l="19050" t="0" r="0" b="0"/>
                  <wp:wrapTight wrapText="bothSides">
                    <wp:wrapPolygon edited="0">
                      <wp:start x="-502" y="0"/>
                      <wp:lineTo x="-502" y="21200"/>
                      <wp:lineTo x="21600" y="21200"/>
                      <wp:lineTo x="21600" y="0"/>
                      <wp:lineTo x="-502" y="0"/>
                    </wp:wrapPolygon>
                  </wp:wrapTight>
                  <wp:docPr id="3" name="Picture 2" descr="E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7C53">
              <w:rPr>
                <w:rFonts w:ascii="Arial" w:eastAsia="MS Mincho" w:hAnsi="Arial" w:cs="Arial"/>
                <w:noProof/>
                <w:sz w:val="24"/>
                <w:szCs w:val="24"/>
              </w:rPr>
              <w:drawing>
                <wp:inline distT="0" distB="0" distL="0" distR="0" wp14:anchorId="6D584FEE" wp14:editId="6FFF6108">
                  <wp:extent cx="800100" cy="857250"/>
                  <wp:effectExtent l="19050" t="0" r="0" b="0"/>
                  <wp:docPr id="4" name="Picture 4" descr="stema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6844" w:rsidRPr="00CC3298" w:rsidRDefault="00AD6844" w:rsidP="00AD6844">
            <w:pPr>
              <w:spacing w:before="120" w:after="0"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q-AL"/>
              </w:rPr>
            </w:pPr>
            <w:r w:rsidRPr="00CC3298">
              <w:rPr>
                <w:rFonts w:ascii="Arial" w:eastAsia="MS Mincho" w:hAnsi="Arial" w:cs="Arial"/>
                <w:b/>
                <w:sz w:val="24"/>
                <w:szCs w:val="24"/>
                <w:lang w:val="sq-AL"/>
              </w:rPr>
              <w:t>Republika e Kosovës / Republika Kosova / Republic of Kosova</w:t>
            </w:r>
          </w:p>
          <w:p w:rsidR="00AD6844" w:rsidRPr="00CC3298" w:rsidRDefault="00AD6844" w:rsidP="00AD6844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q-AL"/>
              </w:rPr>
            </w:pPr>
            <w:r w:rsidRPr="00CC3298">
              <w:rPr>
                <w:rFonts w:ascii="Arial" w:eastAsia="MS Mincho" w:hAnsi="Arial" w:cs="Arial"/>
                <w:b/>
                <w:sz w:val="24"/>
                <w:szCs w:val="24"/>
                <w:lang w:val="sq-AL"/>
              </w:rPr>
              <w:t>Komuna e Podujevës / Opština Podujevo / Municipality of Podujeva</w:t>
            </w:r>
          </w:p>
          <w:p w:rsidR="00AD6844" w:rsidRPr="00CC3298" w:rsidRDefault="00AD6844" w:rsidP="00AD6844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q-AL"/>
              </w:rPr>
            </w:pPr>
            <w:r w:rsidRPr="00CC3298">
              <w:rPr>
                <w:rFonts w:ascii="Arial" w:eastAsia="MS Mincho" w:hAnsi="Arial" w:cs="Arial"/>
                <w:sz w:val="24"/>
                <w:szCs w:val="24"/>
                <w:lang w:val="sq-AL"/>
              </w:rPr>
              <w:t>____________________________________________________________________</w:t>
            </w:r>
          </w:p>
          <w:p w:rsidR="00AD6844" w:rsidRPr="00CC3298" w:rsidRDefault="00AD6844" w:rsidP="00AD6844">
            <w:pPr>
              <w:spacing w:after="0"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q-AL"/>
              </w:rPr>
            </w:pPr>
            <w:r w:rsidRPr="00CC3298">
              <w:rPr>
                <w:rFonts w:ascii="Arial" w:eastAsia="MS Mincho" w:hAnsi="Arial" w:cs="Arial"/>
                <w:b/>
                <w:sz w:val="24"/>
                <w:szCs w:val="24"/>
                <w:lang w:val="sq-AL"/>
              </w:rPr>
              <w:t>Drejtoria e Kulturës, Rinisë dhe Sportit</w:t>
            </w:r>
          </w:p>
          <w:p w:rsidR="00AD6844" w:rsidRPr="00497C53" w:rsidRDefault="00AD6844" w:rsidP="00AD6844">
            <w:p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4753E1" w:rsidRPr="00497C53" w:rsidRDefault="004753E1" w:rsidP="00872C87">
            <w:pPr>
              <w:pStyle w:val="Title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87" w:type="dxa"/>
          </w:tcPr>
          <w:p w:rsidR="004753E1" w:rsidRPr="00497C53" w:rsidRDefault="004753E1" w:rsidP="00872C87">
            <w:pPr>
              <w:tabs>
                <w:tab w:val="left" w:pos="1260"/>
              </w:tabs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q-AL"/>
              </w:rPr>
            </w:pPr>
            <w:r w:rsidRPr="00497C53">
              <w:rPr>
                <w:rFonts w:ascii="Arial" w:eastAsia="MS Mincho" w:hAnsi="Arial" w:cs="Arial"/>
                <w:sz w:val="24"/>
                <w:szCs w:val="24"/>
                <w:lang w:val="sq-AL"/>
              </w:rPr>
              <w:t xml:space="preserve">                             </w:t>
            </w:r>
          </w:p>
          <w:p w:rsidR="004753E1" w:rsidRPr="00497C53" w:rsidRDefault="004753E1" w:rsidP="00872C87">
            <w:pPr>
              <w:spacing w:line="360" w:lineRule="auto"/>
              <w:rPr>
                <w:rFonts w:ascii="Arial" w:eastAsia="MS Mincho" w:hAnsi="Arial" w:cs="Arial"/>
                <w:sz w:val="24"/>
                <w:szCs w:val="24"/>
                <w:lang w:val="sq-AL"/>
              </w:rPr>
            </w:pPr>
            <w:r w:rsidRPr="00497C53">
              <w:rPr>
                <w:rFonts w:ascii="Arial" w:eastAsia="MS Mincho" w:hAnsi="Arial" w:cs="Arial"/>
                <w:sz w:val="24"/>
                <w:szCs w:val="24"/>
                <w:lang w:val="sq-AL"/>
              </w:rPr>
              <w:t xml:space="preserve">                  </w:t>
            </w:r>
          </w:p>
        </w:tc>
      </w:tr>
    </w:tbl>
    <w:p w:rsidR="00134D7A" w:rsidRPr="00497C53" w:rsidRDefault="00134D7A" w:rsidP="00AD6844">
      <w:pPr>
        <w:spacing w:after="0" w:line="360" w:lineRule="auto"/>
        <w:rPr>
          <w:rFonts w:ascii="Arial" w:eastAsia="Times New Roman" w:hAnsi="Arial" w:cs="Arial"/>
          <w:sz w:val="24"/>
          <w:szCs w:val="24"/>
          <w:lang w:val="sq-AL"/>
        </w:rPr>
      </w:pPr>
    </w:p>
    <w:p w:rsidR="00121316" w:rsidRPr="00497C53" w:rsidRDefault="004753E1" w:rsidP="00872C8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497C53">
        <w:rPr>
          <w:rFonts w:ascii="Arial" w:hAnsi="Arial" w:cs="Arial"/>
          <w:b/>
          <w:sz w:val="24"/>
          <w:szCs w:val="24"/>
          <w:lang w:val="sq-AL"/>
        </w:rPr>
        <w:t>Thirrje për</w:t>
      </w:r>
    </w:p>
    <w:p w:rsidR="000D2526" w:rsidRPr="00497C53" w:rsidRDefault="00D80575" w:rsidP="00A27BBA">
      <w:pPr>
        <w:ind w:left="90" w:right="-180"/>
        <w:jc w:val="center"/>
        <w:rPr>
          <w:rFonts w:ascii="Arial" w:hAnsi="Arial" w:cs="Arial"/>
          <w:b/>
          <w:sz w:val="24"/>
          <w:szCs w:val="24"/>
          <w:lang w:val="sq-AL"/>
        </w:rPr>
      </w:pPr>
      <w:r w:rsidRPr="00497C53">
        <w:rPr>
          <w:rFonts w:ascii="Arial" w:hAnsi="Arial" w:cs="Arial"/>
          <w:b/>
          <w:sz w:val="24"/>
          <w:szCs w:val="24"/>
          <w:lang w:val="sq-AL"/>
        </w:rPr>
        <w:t>Shoqatat, OJQ-të</w:t>
      </w:r>
      <w:r w:rsidR="00CC3298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="00CC3298" w:rsidRPr="00497C53">
        <w:rPr>
          <w:rFonts w:ascii="Arial" w:hAnsi="Arial" w:cs="Arial"/>
          <w:b/>
          <w:sz w:val="24"/>
          <w:szCs w:val="24"/>
          <w:lang w:val="sq-AL"/>
        </w:rPr>
        <w:t>kulturore</w:t>
      </w:r>
      <w:r w:rsidR="00CC3298">
        <w:rPr>
          <w:rFonts w:ascii="Arial" w:hAnsi="Arial" w:cs="Arial"/>
          <w:b/>
          <w:sz w:val="24"/>
          <w:szCs w:val="24"/>
          <w:lang w:val="sq-AL"/>
        </w:rPr>
        <w:t>,</w:t>
      </w:r>
      <w:r w:rsidRPr="00497C53">
        <w:rPr>
          <w:rFonts w:ascii="Arial" w:hAnsi="Arial" w:cs="Arial"/>
          <w:b/>
          <w:sz w:val="24"/>
          <w:szCs w:val="24"/>
          <w:lang w:val="sq-AL"/>
        </w:rPr>
        <w:t xml:space="preserve"> rinore, </w:t>
      </w:r>
      <w:r w:rsidR="00FC30F2" w:rsidRPr="00497C53">
        <w:rPr>
          <w:rFonts w:ascii="Arial" w:hAnsi="Arial" w:cs="Arial"/>
          <w:b/>
          <w:sz w:val="24"/>
          <w:szCs w:val="24"/>
          <w:lang w:val="sq-AL"/>
        </w:rPr>
        <w:t>Klubet sportive</w:t>
      </w:r>
      <w:r w:rsidR="000D2526" w:rsidRPr="00497C53">
        <w:rPr>
          <w:rFonts w:ascii="Arial" w:hAnsi="Arial" w:cs="Arial"/>
          <w:b/>
          <w:sz w:val="24"/>
          <w:szCs w:val="24"/>
          <w:lang w:val="sq-AL"/>
        </w:rPr>
        <w:t>, për organ</w:t>
      </w:r>
      <w:r w:rsidR="0003536D" w:rsidRPr="00497C53">
        <w:rPr>
          <w:rFonts w:ascii="Arial" w:hAnsi="Arial" w:cs="Arial"/>
          <w:b/>
          <w:sz w:val="24"/>
          <w:szCs w:val="24"/>
          <w:lang w:val="sq-AL"/>
        </w:rPr>
        <w:t xml:space="preserve">izimin e aktiviteteve </w:t>
      </w:r>
      <w:r w:rsidR="00D5260D" w:rsidRPr="00497C53">
        <w:rPr>
          <w:rFonts w:ascii="Arial" w:hAnsi="Arial" w:cs="Arial"/>
          <w:b/>
          <w:sz w:val="24"/>
          <w:szCs w:val="24"/>
          <w:lang w:val="sq-AL"/>
        </w:rPr>
        <w:t>Kulturo</w:t>
      </w:r>
      <w:r w:rsidR="0003536D" w:rsidRPr="00497C53">
        <w:rPr>
          <w:rFonts w:ascii="Arial" w:hAnsi="Arial" w:cs="Arial"/>
          <w:b/>
          <w:sz w:val="24"/>
          <w:szCs w:val="24"/>
          <w:lang w:val="sq-AL"/>
        </w:rPr>
        <w:t>r</w:t>
      </w:r>
      <w:r w:rsidR="00D5260D" w:rsidRPr="00497C53">
        <w:rPr>
          <w:rFonts w:ascii="Arial" w:hAnsi="Arial" w:cs="Arial"/>
          <w:b/>
          <w:sz w:val="24"/>
          <w:szCs w:val="24"/>
          <w:lang w:val="sq-AL"/>
        </w:rPr>
        <w:t>e</w:t>
      </w:r>
      <w:r w:rsidR="0003536D" w:rsidRPr="00497C53">
        <w:rPr>
          <w:rFonts w:ascii="Arial" w:hAnsi="Arial" w:cs="Arial"/>
          <w:b/>
          <w:sz w:val="24"/>
          <w:szCs w:val="24"/>
          <w:lang w:val="sq-AL"/>
        </w:rPr>
        <w:t xml:space="preserve">,Rinore dhe Sportive </w:t>
      </w:r>
      <w:r w:rsidR="000D2526" w:rsidRPr="00497C53">
        <w:rPr>
          <w:rFonts w:ascii="Arial" w:hAnsi="Arial" w:cs="Arial"/>
          <w:b/>
          <w:sz w:val="24"/>
          <w:szCs w:val="24"/>
          <w:lang w:val="sq-AL"/>
        </w:rPr>
        <w:t xml:space="preserve"> në Komunën e </w:t>
      </w:r>
      <w:r w:rsidR="00D5260D" w:rsidRPr="00497C53">
        <w:rPr>
          <w:rFonts w:ascii="Arial" w:hAnsi="Arial" w:cs="Arial"/>
          <w:b/>
          <w:sz w:val="24"/>
          <w:szCs w:val="24"/>
          <w:lang w:val="sq-AL"/>
        </w:rPr>
        <w:t>Podujevës</w:t>
      </w:r>
    </w:p>
    <w:p w:rsidR="000D2526" w:rsidRPr="00497C53" w:rsidRDefault="000D2526" w:rsidP="000D2526">
      <w:pPr>
        <w:ind w:left="-720" w:right="-691"/>
        <w:rPr>
          <w:rFonts w:ascii="Arial" w:hAnsi="Arial" w:cs="Arial"/>
          <w:b/>
          <w:sz w:val="24"/>
          <w:szCs w:val="24"/>
          <w:lang w:val="sq-AL"/>
        </w:rPr>
      </w:pPr>
    </w:p>
    <w:p w:rsidR="00134D7A" w:rsidRPr="00497C53" w:rsidRDefault="00134D7A" w:rsidP="002E5085">
      <w:pPr>
        <w:spacing w:after="0" w:line="360" w:lineRule="auto"/>
        <w:rPr>
          <w:rFonts w:ascii="Arial" w:eastAsia="Times New Roman" w:hAnsi="Arial" w:cs="Arial"/>
          <w:sz w:val="24"/>
          <w:szCs w:val="24"/>
          <w:lang w:val="sq-AL"/>
        </w:rPr>
      </w:pPr>
    </w:p>
    <w:p w:rsidR="00134D7A" w:rsidRPr="00497C53" w:rsidRDefault="00134D7A" w:rsidP="00445C6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sq-AL"/>
        </w:rPr>
      </w:pPr>
      <w:r w:rsidRPr="00497C53">
        <w:rPr>
          <w:rFonts w:ascii="Arial" w:eastAsia="Times New Roman" w:hAnsi="Arial" w:cs="Arial"/>
          <w:sz w:val="24"/>
          <w:szCs w:val="24"/>
          <w:lang w:val="sq-AL"/>
        </w:rPr>
        <w:br/>
        <w:t>Udhëzimet për Aplikantët</w:t>
      </w:r>
    </w:p>
    <w:p w:rsidR="00134D7A" w:rsidRPr="00497C53" w:rsidRDefault="00134D7A" w:rsidP="00445C6C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sq-AL"/>
        </w:rPr>
      </w:pPr>
      <w:r w:rsidRPr="00497C53">
        <w:rPr>
          <w:rFonts w:ascii="Arial" w:eastAsia="Times New Roman" w:hAnsi="Arial" w:cs="Arial"/>
          <w:sz w:val="24"/>
          <w:szCs w:val="24"/>
          <w:lang w:val="sq-AL"/>
        </w:rPr>
        <w:br/>
      </w:r>
    </w:p>
    <w:p w:rsidR="00134D7A" w:rsidRPr="00497C53" w:rsidRDefault="00134D7A" w:rsidP="00872C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sq-AL"/>
        </w:rPr>
      </w:pPr>
      <w:r w:rsidRPr="00497C53">
        <w:rPr>
          <w:rFonts w:ascii="Arial" w:eastAsia="Times New Roman" w:hAnsi="Arial" w:cs="Arial"/>
          <w:sz w:val="24"/>
          <w:szCs w:val="24"/>
          <w:lang w:val="sq-AL"/>
        </w:rPr>
        <w:br/>
        <w:t xml:space="preserve">Data e </w:t>
      </w:r>
      <w:r w:rsidR="00A4054B" w:rsidRPr="00497C53">
        <w:rPr>
          <w:rFonts w:ascii="Arial" w:eastAsia="Times New Roman" w:hAnsi="Arial" w:cs="Arial"/>
          <w:sz w:val="24"/>
          <w:szCs w:val="24"/>
          <w:lang w:val="sq-AL"/>
        </w:rPr>
        <w:t>hapjes së thirrjes</w:t>
      </w:r>
      <w:r w:rsidRPr="00497C53">
        <w:rPr>
          <w:rFonts w:ascii="Arial" w:eastAsia="Times New Roman" w:hAnsi="Arial" w:cs="Arial"/>
          <w:sz w:val="24"/>
          <w:szCs w:val="24"/>
          <w:lang w:val="sq-AL"/>
        </w:rPr>
        <w:t xml:space="preserve">: </w:t>
      </w:r>
      <w:r w:rsidR="00617706">
        <w:rPr>
          <w:rFonts w:ascii="Arial" w:eastAsia="Times New Roman" w:hAnsi="Arial" w:cs="Arial"/>
          <w:sz w:val="24"/>
          <w:szCs w:val="24"/>
          <w:lang w:val="sq-AL"/>
        </w:rPr>
        <w:t>28</w:t>
      </w:r>
      <w:r w:rsidR="004753E1" w:rsidRPr="00497C53">
        <w:rPr>
          <w:rFonts w:ascii="Arial" w:eastAsia="Times New Roman" w:hAnsi="Arial" w:cs="Arial"/>
          <w:sz w:val="24"/>
          <w:szCs w:val="24"/>
          <w:lang w:val="sq-AL"/>
        </w:rPr>
        <w:t>.0</w:t>
      </w:r>
      <w:r w:rsidR="002B4BC0" w:rsidRPr="00497C53">
        <w:rPr>
          <w:rFonts w:ascii="Arial" w:eastAsia="Times New Roman" w:hAnsi="Arial" w:cs="Arial"/>
          <w:sz w:val="24"/>
          <w:szCs w:val="24"/>
          <w:lang w:val="sq-AL"/>
        </w:rPr>
        <w:t>3</w:t>
      </w:r>
      <w:r w:rsidR="00617706">
        <w:rPr>
          <w:rFonts w:ascii="Arial" w:eastAsia="Times New Roman" w:hAnsi="Arial" w:cs="Arial"/>
          <w:sz w:val="24"/>
          <w:szCs w:val="24"/>
          <w:lang w:val="sq-AL"/>
        </w:rPr>
        <w:t>.2019</w:t>
      </w:r>
    </w:p>
    <w:p w:rsidR="00134D7A" w:rsidRPr="00497C53" w:rsidRDefault="00134D7A" w:rsidP="00872C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sq-AL"/>
        </w:rPr>
      </w:pPr>
    </w:p>
    <w:p w:rsidR="00134D7A" w:rsidRPr="00497C53" w:rsidRDefault="00134D7A" w:rsidP="00872C87">
      <w:pPr>
        <w:spacing w:after="0" w:line="360" w:lineRule="auto"/>
        <w:rPr>
          <w:rFonts w:ascii="Arial" w:eastAsia="Times New Roman" w:hAnsi="Arial" w:cs="Arial"/>
          <w:sz w:val="24"/>
          <w:szCs w:val="24"/>
          <w:lang w:val="sq-AL"/>
        </w:rPr>
      </w:pPr>
    </w:p>
    <w:p w:rsidR="00134D7A" w:rsidRPr="00497C53" w:rsidRDefault="00134D7A" w:rsidP="00872C8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sq-AL"/>
        </w:rPr>
      </w:pPr>
      <w:r w:rsidRPr="00497C53">
        <w:rPr>
          <w:rFonts w:ascii="Arial" w:eastAsia="Times New Roman" w:hAnsi="Arial" w:cs="Arial"/>
          <w:sz w:val="24"/>
          <w:szCs w:val="24"/>
          <w:lang w:val="sq-AL"/>
        </w:rPr>
        <w:t>Afati i fundit p</w:t>
      </w:r>
      <w:r w:rsidR="00A4054B" w:rsidRPr="00497C53">
        <w:rPr>
          <w:rFonts w:ascii="Arial" w:eastAsia="Times New Roman" w:hAnsi="Arial" w:cs="Arial"/>
          <w:sz w:val="24"/>
          <w:szCs w:val="24"/>
          <w:lang w:val="sq-AL"/>
        </w:rPr>
        <w:t>ër dorëzimin e aplikacioneve:</w:t>
      </w:r>
      <w:r w:rsidR="00497C53" w:rsidRPr="00497C53">
        <w:rPr>
          <w:rFonts w:ascii="Arial" w:eastAsia="Times New Roman" w:hAnsi="Arial" w:cs="Arial"/>
          <w:i/>
          <w:sz w:val="24"/>
          <w:szCs w:val="24"/>
          <w:lang w:val="sq-AL"/>
        </w:rPr>
        <w:t>19</w:t>
      </w:r>
      <w:r w:rsidR="004753E1" w:rsidRPr="00497C53">
        <w:rPr>
          <w:rFonts w:ascii="Arial" w:eastAsia="Times New Roman" w:hAnsi="Arial" w:cs="Arial"/>
          <w:i/>
          <w:sz w:val="24"/>
          <w:szCs w:val="24"/>
          <w:lang w:val="sq-AL"/>
        </w:rPr>
        <w:t>.0</w:t>
      </w:r>
      <w:r w:rsidR="00CE45ED" w:rsidRPr="00497C53">
        <w:rPr>
          <w:rFonts w:ascii="Arial" w:eastAsia="Times New Roman" w:hAnsi="Arial" w:cs="Arial"/>
          <w:i/>
          <w:sz w:val="24"/>
          <w:szCs w:val="24"/>
          <w:lang w:val="sq-AL"/>
        </w:rPr>
        <w:t>4</w:t>
      </w:r>
      <w:r w:rsidR="00617706">
        <w:rPr>
          <w:rFonts w:ascii="Arial" w:eastAsia="Times New Roman" w:hAnsi="Arial" w:cs="Arial"/>
          <w:i/>
          <w:sz w:val="24"/>
          <w:szCs w:val="24"/>
          <w:lang w:val="sq-AL"/>
        </w:rPr>
        <w:t>.2019</w:t>
      </w:r>
      <w:r w:rsidRPr="00497C53">
        <w:rPr>
          <w:rFonts w:ascii="Arial" w:eastAsia="Times New Roman" w:hAnsi="Arial" w:cs="Arial"/>
          <w:sz w:val="24"/>
          <w:szCs w:val="24"/>
          <w:lang w:val="sq-AL"/>
        </w:rPr>
        <w:br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sq-AL"/>
        </w:rPr>
        <w:id w:val="1050043673"/>
        <w:docPartObj>
          <w:docPartGallery w:val="Table of Contents"/>
          <w:docPartUnique/>
        </w:docPartObj>
      </w:sdtPr>
      <w:sdtEndPr/>
      <w:sdtContent>
        <w:p w:rsidR="00296F83" w:rsidRPr="00497C53" w:rsidRDefault="00121316" w:rsidP="00A27BBA">
          <w:pPr>
            <w:pStyle w:val="TOCHeading"/>
            <w:spacing w:line="360" w:lineRule="auto"/>
            <w:rPr>
              <w:rFonts w:ascii="Arial" w:hAnsi="Arial" w:cs="Arial"/>
              <w:sz w:val="24"/>
              <w:szCs w:val="24"/>
              <w:lang w:val="sq-AL"/>
            </w:rPr>
          </w:pPr>
          <w:r w:rsidRPr="00497C53">
            <w:rPr>
              <w:rFonts w:ascii="Arial" w:hAnsi="Arial" w:cs="Arial"/>
              <w:sz w:val="24"/>
              <w:szCs w:val="24"/>
              <w:lang w:val="sq-AL"/>
            </w:rPr>
            <w:t xml:space="preserve">Përmbajtja </w:t>
          </w:r>
        </w:p>
        <w:p w:rsidR="00121316" w:rsidRPr="00497C53" w:rsidRDefault="00121316" w:rsidP="00872C87">
          <w:pPr>
            <w:pStyle w:val="TOC2"/>
            <w:tabs>
              <w:tab w:val="left" w:pos="660"/>
              <w:tab w:val="right" w:leader="dot" w:pos="9350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r w:rsidRPr="00497C53">
            <w:rPr>
              <w:rFonts w:ascii="Arial" w:hAnsi="Arial" w:cs="Arial"/>
              <w:sz w:val="24"/>
              <w:szCs w:val="24"/>
              <w:lang w:val="sq-AL"/>
            </w:rPr>
            <w:fldChar w:fldCharType="begin"/>
          </w:r>
          <w:r w:rsidRPr="00497C53">
            <w:rPr>
              <w:rFonts w:ascii="Arial" w:hAnsi="Arial" w:cs="Arial"/>
              <w:sz w:val="24"/>
              <w:szCs w:val="24"/>
              <w:lang w:val="sq-AL"/>
            </w:rPr>
            <w:instrText xml:space="preserve"> TOC \o "1-3" \h \z \u </w:instrText>
          </w:r>
          <w:r w:rsidRPr="00497C53">
            <w:rPr>
              <w:rFonts w:ascii="Arial" w:hAnsi="Arial" w:cs="Arial"/>
              <w:sz w:val="24"/>
              <w:szCs w:val="24"/>
              <w:lang w:val="sq-AL"/>
            </w:rPr>
            <w:fldChar w:fldCharType="separate"/>
          </w:r>
          <w:hyperlink w:anchor="_Toc469306972" w:history="1">
            <w:r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 xml:space="preserve">1. </w:t>
            </w:r>
            <w:r w:rsidRPr="00497C53">
              <w:rPr>
                <w:rStyle w:val="Hyperlink"/>
                <w:rFonts w:ascii="Arial" w:eastAsia="Times New Roman" w:hAnsi="Arial" w:cs="Arial"/>
                <w:i/>
                <w:noProof/>
                <w:sz w:val="24"/>
                <w:szCs w:val="24"/>
                <w:lang w:val="sq-AL"/>
              </w:rPr>
              <w:t xml:space="preserve">MBËSHTETJE FINANCIARE PËR PROJEKTET E </w:t>
            </w:r>
            <w:r w:rsidR="000D2526" w:rsidRPr="00497C53">
              <w:rPr>
                <w:rStyle w:val="Hyperlink"/>
                <w:rFonts w:ascii="Arial" w:eastAsia="Times New Roman" w:hAnsi="Arial" w:cs="Arial"/>
                <w:i/>
                <w:noProof/>
                <w:sz w:val="24"/>
                <w:szCs w:val="24"/>
                <w:lang w:val="sq-AL"/>
              </w:rPr>
              <w:t xml:space="preserve">KLUBEVE, </w:t>
            </w:r>
            <w:r w:rsidRPr="00497C53">
              <w:rPr>
                <w:rStyle w:val="Hyperlink"/>
                <w:rFonts w:ascii="Arial" w:eastAsia="Times New Roman" w:hAnsi="Arial" w:cs="Arial"/>
                <w:i/>
                <w:noProof/>
                <w:sz w:val="24"/>
                <w:szCs w:val="24"/>
                <w:lang w:val="sq-AL"/>
              </w:rPr>
              <w:t xml:space="preserve">OJQ-VE, </w:t>
            </w:r>
            <w:r w:rsidR="000D2526" w:rsidRPr="00497C53">
              <w:rPr>
                <w:rStyle w:val="Hyperlink"/>
                <w:rFonts w:ascii="Arial" w:eastAsia="Times New Roman" w:hAnsi="Arial" w:cs="Arial"/>
                <w:i/>
                <w:noProof/>
                <w:sz w:val="24"/>
                <w:szCs w:val="24"/>
                <w:lang w:val="sq-AL"/>
              </w:rPr>
              <w:t xml:space="preserve">SHOQATAVE, </w:t>
            </w:r>
            <w:r w:rsidRPr="00497C53">
              <w:rPr>
                <w:rStyle w:val="Hyperlink"/>
                <w:rFonts w:ascii="Arial" w:eastAsia="Times New Roman" w:hAnsi="Arial" w:cs="Arial"/>
                <w:i/>
                <w:noProof/>
                <w:sz w:val="24"/>
                <w:szCs w:val="24"/>
                <w:lang w:val="sq-AL"/>
              </w:rPr>
              <w:t xml:space="preserve">INDIVIDËVE NË FUSHËN E </w:t>
            </w:r>
            <w:r w:rsidR="000D2526" w:rsidRPr="00497C53">
              <w:rPr>
                <w:rStyle w:val="Hyperlink"/>
                <w:rFonts w:ascii="Arial" w:eastAsia="Times New Roman" w:hAnsi="Arial" w:cs="Arial"/>
                <w:i/>
                <w:noProof/>
                <w:sz w:val="24"/>
                <w:szCs w:val="24"/>
                <w:lang w:val="sq-AL"/>
              </w:rPr>
              <w:t>RINISË DHE SPORTIT</w:t>
            </w:r>
            <w:r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73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1.1 PROBLEMET TË CIALAT SYNOHET TË ADRESOHEN PËRMES KËSAJ THIRRJE PUBLIKE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74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1.2 OBJEKTIVAT E THIRRJES DHE PRIORITETET PËR NDARJEN E FONDEVE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75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1.3 VLERA PLANIFIKUAR E MBËSHTETJES FINANCIARE PËR PROJEKTET DHE TOTAL I THIRRJES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76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2. KUSHTET FORMALE TË THIRRJES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77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2.1. Aplikuesit e pranueshëm: kush mund të aplikoj?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78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2.2 Partnerët e pranueshme në zbatimin e projektit/programit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79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2.3 Aktivitetet e pranueshme që do të financohen përmes thirrjes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80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2.4 Shpenzimet e pranueshme që do të financohen përmes thirrjes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81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2.4.1  Shpenzimet e drejtpërdrejta të pranueshme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83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2.4.2 Shpenzimet e papranueshme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84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3. SI TË APLIKONI?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85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3.1 Forma e përshkruese e projektpropozimit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86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3.2 Përmbajtja e formës Buxhetit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87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3.3 Ku ta dorëzoni aplikimin?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88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3.4 Afati i fundit për dërgimin e aplikacioneve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89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3.5 Si të kontaktoni nëse keni ndonjë pyetje?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left" w:pos="660"/>
              <w:tab w:val="right" w:leader="dot" w:pos="9350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90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4.</w:t>
            </w:r>
            <w:r w:rsidR="00121316" w:rsidRPr="00497C53">
              <w:rPr>
                <w:rFonts w:ascii="Arial" w:eastAsiaTheme="minorEastAsia" w:hAnsi="Arial" w:cs="Arial"/>
                <w:noProof/>
                <w:sz w:val="24"/>
                <w:szCs w:val="24"/>
                <w:lang w:val="sq-AL"/>
              </w:rPr>
              <w:tab/>
            </w:r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VLERËSIMI DHE NDARJA E FONDEVE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left" w:pos="880"/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91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4.1 Aplikacionet e pranuara do të kalojnë nëpër procedurën e mëposhtme: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right" w:leader="dot" w:pos="9350"/>
            </w:tabs>
            <w:spacing w:line="360" w:lineRule="auto"/>
            <w:ind w:left="630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92" w:history="1"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4.2  Dokumentacion shtesë dhe Kontraktimi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21316" w:rsidRPr="00497C53" w:rsidRDefault="00D00144" w:rsidP="00872C87">
          <w:pPr>
            <w:pStyle w:val="TOC2"/>
            <w:tabs>
              <w:tab w:val="left" w:pos="660"/>
              <w:tab w:val="right" w:leader="dot" w:pos="9350"/>
            </w:tabs>
            <w:spacing w:line="360" w:lineRule="auto"/>
            <w:rPr>
              <w:rFonts w:ascii="Arial" w:eastAsiaTheme="minorEastAsia" w:hAnsi="Arial" w:cs="Arial"/>
              <w:noProof/>
              <w:sz w:val="24"/>
              <w:szCs w:val="24"/>
              <w:lang w:val="sq-AL"/>
            </w:rPr>
          </w:pPr>
          <w:hyperlink w:anchor="_Toc469306994" w:history="1">
            <w:r w:rsidR="00ED6AB8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5</w:t>
            </w:r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.</w:t>
            </w:r>
            <w:r w:rsidR="00121316" w:rsidRPr="00497C53">
              <w:rPr>
                <w:rFonts w:ascii="Arial" w:eastAsiaTheme="minorEastAsia" w:hAnsi="Arial" w:cs="Arial"/>
                <w:noProof/>
                <w:sz w:val="24"/>
                <w:szCs w:val="24"/>
                <w:lang w:val="sq-AL"/>
              </w:rPr>
              <w:tab/>
            </w:r>
            <w:r w:rsidR="00121316" w:rsidRPr="00497C53">
              <w:rPr>
                <w:rStyle w:val="Hyperlink"/>
                <w:rFonts w:ascii="Arial" w:hAnsi="Arial" w:cs="Arial"/>
                <w:noProof/>
                <w:sz w:val="24"/>
                <w:szCs w:val="24"/>
                <w:lang w:val="sq-AL"/>
              </w:rPr>
              <w:t>LISTA E DOKUMENTEVE TË THIRRJES PUBLIKE</w:t>
            </w:r>
            <w:r w:rsidR="00121316" w:rsidRPr="00497C53">
              <w:rPr>
                <w:rFonts w:ascii="Arial" w:hAnsi="Arial" w:cs="Arial"/>
                <w:noProof/>
                <w:webHidden/>
                <w:sz w:val="24"/>
                <w:szCs w:val="24"/>
                <w:lang w:val="sq-AL"/>
              </w:rPr>
              <w:tab/>
            </w:r>
          </w:hyperlink>
        </w:p>
        <w:p w:rsidR="00134D7A" w:rsidRPr="00497C53" w:rsidRDefault="00121316" w:rsidP="00445C6C">
          <w:pPr>
            <w:spacing w:line="360" w:lineRule="auto"/>
            <w:rPr>
              <w:rFonts w:ascii="Arial" w:hAnsi="Arial" w:cs="Arial"/>
              <w:sz w:val="24"/>
              <w:szCs w:val="24"/>
              <w:lang w:val="sq-AL"/>
            </w:rPr>
          </w:pPr>
          <w:r w:rsidRPr="00497C53">
            <w:rPr>
              <w:rFonts w:ascii="Arial" w:hAnsi="Arial" w:cs="Arial"/>
              <w:sz w:val="24"/>
              <w:szCs w:val="24"/>
              <w:lang w:val="sq-AL"/>
            </w:rPr>
            <w:lastRenderedPageBreak/>
            <w:fldChar w:fldCharType="end"/>
          </w:r>
        </w:p>
      </w:sdtContent>
    </w:sdt>
    <w:p w:rsidR="00C14525" w:rsidRPr="00497C53" w:rsidRDefault="004753E1" w:rsidP="00A27BBA">
      <w:pPr>
        <w:pStyle w:val="ListParagraph"/>
        <w:numPr>
          <w:ilvl w:val="0"/>
          <w:numId w:val="12"/>
        </w:numPr>
        <w:spacing w:after="160" w:line="360" w:lineRule="auto"/>
        <w:ind w:left="450"/>
        <w:rPr>
          <w:rFonts w:ascii="Arial" w:hAnsi="Arial" w:cs="Arial"/>
          <w:b/>
          <w:color w:val="4F81BD" w:themeColor="accent1"/>
          <w:sz w:val="24"/>
          <w:szCs w:val="24"/>
          <w:lang w:val="sq-AL"/>
        </w:rPr>
      </w:pPr>
      <w:bookmarkStart w:id="0" w:name="_Toc469306972"/>
      <w:r w:rsidRPr="00497C53">
        <w:rPr>
          <w:rFonts w:ascii="Arial" w:hAnsi="Arial" w:cs="Arial"/>
          <w:color w:val="4F81BD" w:themeColor="accent1"/>
          <w:sz w:val="24"/>
          <w:szCs w:val="24"/>
          <w:lang w:val="sq-AL"/>
        </w:rPr>
        <w:t xml:space="preserve">MBËSHTETJE FINANCIARE PËR PROJEKTET E </w:t>
      </w:r>
      <w:r w:rsidR="000D2526" w:rsidRPr="00497C53">
        <w:rPr>
          <w:rFonts w:ascii="Arial" w:hAnsi="Arial" w:cs="Arial"/>
          <w:color w:val="4F81BD" w:themeColor="accent1"/>
          <w:sz w:val="24"/>
          <w:szCs w:val="24"/>
          <w:lang w:val="sq-AL"/>
        </w:rPr>
        <w:t xml:space="preserve">KLUBEVE, </w:t>
      </w:r>
      <w:r w:rsidRPr="00497C53">
        <w:rPr>
          <w:rFonts w:ascii="Arial" w:hAnsi="Arial" w:cs="Arial"/>
          <w:color w:val="4F81BD" w:themeColor="accent1"/>
          <w:sz w:val="24"/>
          <w:szCs w:val="24"/>
          <w:lang w:val="sq-AL"/>
        </w:rPr>
        <w:t xml:space="preserve">OJQ-ve, </w:t>
      </w:r>
      <w:r w:rsidR="000D2526" w:rsidRPr="00497C53">
        <w:rPr>
          <w:rFonts w:ascii="Arial" w:hAnsi="Arial" w:cs="Arial"/>
          <w:color w:val="4F81BD" w:themeColor="accent1"/>
          <w:sz w:val="24"/>
          <w:szCs w:val="24"/>
          <w:lang w:val="sq-AL"/>
        </w:rPr>
        <w:t xml:space="preserve">SHOQATAVE, </w:t>
      </w:r>
      <w:r w:rsidRPr="00497C53">
        <w:rPr>
          <w:rFonts w:ascii="Arial" w:hAnsi="Arial" w:cs="Arial"/>
          <w:color w:val="4F81BD" w:themeColor="accent1"/>
          <w:sz w:val="24"/>
          <w:szCs w:val="24"/>
          <w:lang w:val="sq-AL"/>
        </w:rPr>
        <w:t xml:space="preserve">INDIVIDËVE, NË FUSHAT </w:t>
      </w:r>
      <w:r w:rsidR="000D2526" w:rsidRPr="00497C53">
        <w:rPr>
          <w:rFonts w:ascii="Arial" w:hAnsi="Arial" w:cs="Arial"/>
          <w:color w:val="4F81BD" w:themeColor="accent1"/>
          <w:sz w:val="24"/>
          <w:szCs w:val="24"/>
          <w:lang w:val="sq-AL"/>
        </w:rPr>
        <w:t xml:space="preserve">RINORE DHE </w:t>
      </w:r>
      <w:r w:rsidR="00C24ED8" w:rsidRPr="00497C53">
        <w:rPr>
          <w:rFonts w:ascii="Arial" w:hAnsi="Arial" w:cs="Arial"/>
          <w:color w:val="4F81BD" w:themeColor="accent1"/>
          <w:sz w:val="24"/>
          <w:szCs w:val="24"/>
          <w:lang w:val="sq-AL"/>
        </w:rPr>
        <w:t>KULTURORE</w:t>
      </w:r>
      <w:r w:rsidRPr="00497C53">
        <w:rPr>
          <w:rFonts w:ascii="Arial" w:hAnsi="Arial" w:cs="Arial"/>
          <w:color w:val="4F81BD" w:themeColor="accent1"/>
          <w:sz w:val="24"/>
          <w:szCs w:val="24"/>
          <w:lang w:val="sq-AL"/>
        </w:rPr>
        <w:t xml:space="preserve">, ORGANIZIME, </w:t>
      </w:r>
      <w:bookmarkEnd w:id="0"/>
      <w:r w:rsidR="000D2526" w:rsidRPr="00497C53">
        <w:rPr>
          <w:rFonts w:ascii="Arial" w:hAnsi="Arial" w:cs="Arial"/>
          <w:color w:val="4F81BD" w:themeColor="accent1"/>
          <w:sz w:val="24"/>
          <w:szCs w:val="24"/>
          <w:lang w:val="sq-AL"/>
        </w:rPr>
        <w:t>EDUKIM JOFORMAL, PROMOVIMI I VULLNETARIZMIT, INTEGRIMI I GRUPEVE RINORE, SEMINAR, TRAJNIME.</w:t>
      </w:r>
    </w:p>
    <w:p w:rsidR="000F0D35" w:rsidRPr="00497C53" w:rsidRDefault="00296F83" w:rsidP="00872C87">
      <w:pPr>
        <w:pStyle w:val="Heading2"/>
        <w:spacing w:line="360" w:lineRule="auto"/>
        <w:rPr>
          <w:rFonts w:ascii="Arial" w:hAnsi="Arial" w:cs="Arial"/>
          <w:b w:val="0"/>
          <w:sz w:val="24"/>
          <w:szCs w:val="24"/>
          <w:highlight w:val="yellow"/>
          <w:lang w:val="sq-AL"/>
        </w:rPr>
      </w:pPr>
      <w:bookmarkStart w:id="1" w:name="_Toc469306973"/>
      <w:r w:rsidRPr="00497C53">
        <w:rPr>
          <w:rFonts w:ascii="Arial" w:hAnsi="Arial" w:cs="Arial"/>
          <w:b w:val="0"/>
          <w:sz w:val="24"/>
          <w:szCs w:val="24"/>
          <w:lang w:val="sq-AL"/>
        </w:rPr>
        <w:t>1.1 PROBLEMET TË CI</w:t>
      </w:r>
      <w:r w:rsidR="008A2ACB" w:rsidRPr="00497C53">
        <w:rPr>
          <w:rFonts w:ascii="Arial" w:hAnsi="Arial" w:cs="Arial"/>
          <w:b w:val="0"/>
          <w:sz w:val="24"/>
          <w:szCs w:val="24"/>
          <w:lang w:val="sq-AL"/>
        </w:rPr>
        <w:t>L</w:t>
      </w:r>
      <w:r w:rsidR="000F0283" w:rsidRPr="00497C53">
        <w:rPr>
          <w:rFonts w:ascii="Arial" w:hAnsi="Arial" w:cs="Arial"/>
          <w:b w:val="0"/>
          <w:sz w:val="24"/>
          <w:szCs w:val="24"/>
          <w:lang w:val="sq-AL"/>
        </w:rPr>
        <w:t>A</w:t>
      </w:r>
      <w:r w:rsidRPr="00497C53">
        <w:rPr>
          <w:rFonts w:ascii="Arial" w:hAnsi="Arial" w:cs="Arial"/>
          <w:b w:val="0"/>
          <w:sz w:val="24"/>
          <w:szCs w:val="24"/>
          <w:lang w:val="sq-AL"/>
        </w:rPr>
        <w:t>T SYNOHEN</w:t>
      </w:r>
      <w:r w:rsidR="008A2ACB" w:rsidRPr="00497C53">
        <w:rPr>
          <w:rFonts w:ascii="Arial" w:hAnsi="Arial" w:cs="Arial"/>
          <w:b w:val="0"/>
          <w:sz w:val="24"/>
          <w:szCs w:val="24"/>
          <w:lang w:val="sq-AL"/>
        </w:rPr>
        <w:t xml:space="preserve"> TË ADRESOHEN PËRMES KËSAJ THIRRJE PUBLIKE</w:t>
      </w:r>
      <w:bookmarkEnd w:id="1"/>
    </w:p>
    <w:p w:rsidR="00C14525" w:rsidRPr="00497C53" w:rsidRDefault="00C14525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  <w:lang w:val="sq-AL"/>
        </w:rPr>
      </w:pPr>
    </w:p>
    <w:p w:rsidR="004753E1" w:rsidRPr="00497C53" w:rsidRDefault="004753E1" w:rsidP="00872C87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2" w:name="_Toc469306974"/>
      <w:r w:rsidRPr="00497C53">
        <w:rPr>
          <w:rFonts w:ascii="Arial" w:hAnsi="Arial" w:cs="Arial"/>
          <w:sz w:val="24"/>
          <w:szCs w:val="24"/>
          <w:lang w:val="sq-AL"/>
        </w:rPr>
        <w:t xml:space="preserve">Komuna e </w:t>
      </w:r>
      <w:r w:rsidR="00C24ED8" w:rsidRPr="00497C53">
        <w:rPr>
          <w:rFonts w:ascii="Arial" w:hAnsi="Arial" w:cs="Arial"/>
          <w:sz w:val="24"/>
          <w:szCs w:val="24"/>
          <w:lang w:val="sq-AL"/>
        </w:rPr>
        <w:t xml:space="preserve">Podujevës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kujdeset për jetën </w:t>
      </w:r>
      <w:r w:rsidR="0003536D" w:rsidRPr="00497C53">
        <w:rPr>
          <w:rFonts w:ascii="Arial" w:hAnsi="Arial" w:cs="Arial"/>
          <w:sz w:val="24"/>
          <w:szCs w:val="24"/>
          <w:lang w:val="sq-AL"/>
        </w:rPr>
        <w:t>kulturore ,rinore dhe sportive.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03536D" w:rsidRPr="00497C53" w:rsidRDefault="004753E1" w:rsidP="00872C87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Me këtë synim Komuna e </w:t>
      </w:r>
      <w:r w:rsidR="00C24ED8" w:rsidRPr="00497C53">
        <w:rPr>
          <w:rFonts w:ascii="Arial" w:hAnsi="Arial" w:cs="Arial"/>
          <w:sz w:val="24"/>
          <w:szCs w:val="24"/>
          <w:lang w:val="sq-AL"/>
        </w:rPr>
        <w:t>Podujev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ës ofron përkrahje për </w:t>
      </w:r>
      <w:r w:rsidR="00C24ED8" w:rsidRPr="00497C53">
        <w:rPr>
          <w:rFonts w:ascii="Arial" w:hAnsi="Arial" w:cs="Arial"/>
          <w:sz w:val="24"/>
          <w:szCs w:val="24"/>
          <w:lang w:val="sq-AL"/>
        </w:rPr>
        <w:t>organizim kulturor</w:t>
      </w:r>
      <w:r w:rsidR="002A609F" w:rsidRPr="00497C53">
        <w:rPr>
          <w:rFonts w:ascii="Arial" w:hAnsi="Arial" w:cs="Arial"/>
          <w:sz w:val="24"/>
          <w:szCs w:val="24"/>
          <w:lang w:val="sq-AL"/>
        </w:rPr>
        <w:t>,</w:t>
      </w:r>
      <w:r w:rsidR="0003536D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2A609F" w:rsidRPr="00497C53">
        <w:rPr>
          <w:rFonts w:ascii="Arial" w:hAnsi="Arial" w:cs="Arial"/>
          <w:sz w:val="24"/>
          <w:szCs w:val="24"/>
          <w:lang w:val="sq-AL"/>
        </w:rPr>
        <w:t>OJQ-të rinore</w:t>
      </w:r>
      <w:r w:rsidR="0003536D" w:rsidRPr="00497C53">
        <w:rPr>
          <w:rFonts w:ascii="Arial" w:hAnsi="Arial" w:cs="Arial"/>
          <w:sz w:val="24"/>
          <w:szCs w:val="24"/>
          <w:lang w:val="sq-AL"/>
        </w:rPr>
        <w:t>, klube dhe shoqata sportive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si dhe individë me aftës</w:t>
      </w:r>
      <w:r w:rsidR="0003536D" w:rsidRPr="00497C53">
        <w:rPr>
          <w:rFonts w:ascii="Arial" w:hAnsi="Arial" w:cs="Arial"/>
          <w:sz w:val="24"/>
          <w:szCs w:val="24"/>
          <w:lang w:val="sq-AL"/>
        </w:rPr>
        <w:t>i të posaçme kreative, në fushën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e </w:t>
      </w:r>
      <w:r w:rsidR="0003536D" w:rsidRPr="00497C53">
        <w:rPr>
          <w:rFonts w:ascii="Arial" w:hAnsi="Arial" w:cs="Arial"/>
          <w:sz w:val="24"/>
          <w:szCs w:val="24"/>
          <w:lang w:val="sq-AL"/>
        </w:rPr>
        <w:t xml:space="preserve">rinisë, </w:t>
      </w:r>
      <w:r w:rsidR="00C24ED8" w:rsidRPr="00497C53">
        <w:rPr>
          <w:rFonts w:ascii="Arial" w:hAnsi="Arial" w:cs="Arial"/>
          <w:sz w:val="24"/>
          <w:szCs w:val="24"/>
          <w:lang w:val="sq-AL"/>
        </w:rPr>
        <w:t>kulturës</w:t>
      </w:r>
      <w:r w:rsidR="0003536D" w:rsidRPr="00497C53">
        <w:rPr>
          <w:rFonts w:ascii="Arial" w:hAnsi="Arial" w:cs="Arial"/>
          <w:sz w:val="24"/>
          <w:szCs w:val="24"/>
          <w:lang w:val="sq-AL"/>
        </w:rPr>
        <w:t xml:space="preserve"> dhe sportit</w:t>
      </w:r>
      <w:r w:rsidR="002A609F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03536D" w:rsidRPr="00497C53">
        <w:rPr>
          <w:rFonts w:ascii="Arial" w:hAnsi="Arial" w:cs="Arial"/>
          <w:sz w:val="24"/>
          <w:szCs w:val="24"/>
          <w:lang w:val="sq-AL"/>
        </w:rPr>
        <w:t>.</w:t>
      </w:r>
    </w:p>
    <w:p w:rsidR="001B35FA" w:rsidRDefault="004753E1" w:rsidP="00497C53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Në këtë vijë, Komuna e P</w:t>
      </w:r>
      <w:r w:rsidR="00C24ED8" w:rsidRPr="00497C53">
        <w:rPr>
          <w:rFonts w:ascii="Arial" w:hAnsi="Arial" w:cs="Arial"/>
          <w:sz w:val="24"/>
          <w:szCs w:val="24"/>
          <w:lang w:val="sq-AL"/>
        </w:rPr>
        <w:t>odujev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ës synon pasurimin e jetës </w:t>
      </w:r>
      <w:r w:rsidR="0003536D" w:rsidRPr="00497C53">
        <w:rPr>
          <w:rFonts w:ascii="Arial" w:hAnsi="Arial" w:cs="Arial"/>
          <w:sz w:val="24"/>
          <w:szCs w:val="24"/>
          <w:lang w:val="sq-AL"/>
        </w:rPr>
        <w:t>rinore,</w:t>
      </w:r>
      <w:r w:rsidR="002A609F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C24ED8" w:rsidRPr="00497C53">
        <w:rPr>
          <w:rFonts w:ascii="Arial" w:hAnsi="Arial" w:cs="Arial"/>
          <w:sz w:val="24"/>
          <w:szCs w:val="24"/>
          <w:lang w:val="sq-AL"/>
        </w:rPr>
        <w:t>kulturore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03536D" w:rsidRPr="00497C53">
        <w:rPr>
          <w:rFonts w:ascii="Arial" w:hAnsi="Arial" w:cs="Arial"/>
          <w:sz w:val="24"/>
          <w:szCs w:val="24"/>
          <w:lang w:val="sq-AL"/>
        </w:rPr>
        <w:t xml:space="preserve">dhe sportive </w:t>
      </w:r>
      <w:r w:rsidRPr="00497C53">
        <w:rPr>
          <w:rFonts w:ascii="Arial" w:hAnsi="Arial" w:cs="Arial"/>
          <w:sz w:val="24"/>
          <w:szCs w:val="24"/>
          <w:lang w:val="sq-AL"/>
        </w:rPr>
        <w:t>të qytetit, rritjen e llojllojshmërisë së aktiviteteve, tërheqjen e numrit sa më të</w:t>
      </w:r>
      <w:r w:rsidR="003B5060" w:rsidRPr="00497C53">
        <w:rPr>
          <w:rFonts w:ascii="Arial" w:hAnsi="Arial" w:cs="Arial"/>
          <w:sz w:val="24"/>
          <w:szCs w:val="24"/>
          <w:lang w:val="sq-AL"/>
        </w:rPr>
        <w:t xml:space="preserve"> madh të publikut në aktivitete . </w:t>
      </w:r>
      <w:r w:rsidRPr="00497C53">
        <w:rPr>
          <w:rFonts w:ascii="Arial" w:hAnsi="Arial" w:cs="Arial"/>
          <w:sz w:val="24"/>
          <w:szCs w:val="24"/>
          <w:lang w:val="sq-AL"/>
        </w:rPr>
        <w:t>Komuna po</w:t>
      </w:r>
      <w:r w:rsidR="002B4BC0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Pr="00497C53">
        <w:rPr>
          <w:rFonts w:ascii="Arial" w:hAnsi="Arial" w:cs="Arial"/>
          <w:sz w:val="24"/>
          <w:szCs w:val="24"/>
          <w:lang w:val="sq-AL"/>
        </w:rPr>
        <w:t>ashtu ka për synim ng</w:t>
      </w:r>
      <w:r w:rsidR="00497C53">
        <w:rPr>
          <w:rFonts w:ascii="Arial" w:hAnsi="Arial" w:cs="Arial"/>
          <w:sz w:val="24"/>
          <w:szCs w:val="24"/>
          <w:lang w:val="sq-AL"/>
        </w:rPr>
        <w:t>ritjen e cilësisë së programeve.</w:t>
      </w:r>
    </w:p>
    <w:p w:rsidR="00497C53" w:rsidRDefault="00497C53" w:rsidP="00497C53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497C53" w:rsidRDefault="00497C53" w:rsidP="00497C53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497C53" w:rsidRDefault="00497C53" w:rsidP="00497C53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497C53" w:rsidRDefault="00497C53" w:rsidP="00497C53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497C53" w:rsidRDefault="00497C53" w:rsidP="00497C53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497C53" w:rsidRDefault="00497C53" w:rsidP="00497C53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497C53" w:rsidRDefault="00497C53" w:rsidP="00497C53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497C53" w:rsidRPr="00497C53" w:rsidRDefault="00497C53" w:rsidP="00497C53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497C53" w:rsidRDefault="00134D7A" w:rsidP="00497C53">
      <w:pPr>
        <w:pStyle w:val="Heading2"/>
        <w:numPr>
          <w:ilvl w:val="1"/>
          <w:numId w:val="12"/>
        </w:numPr>
        <w:spacing w:line="360" w:lineRule="auto"/>
        <w:rPr>
          <w:rFonts w:ascii="Arial" w:hAnsi="Arial" w:cs="Arial"/>
          <w:b w:val="0"/>
          <w:sz w:val="24"/>
          <w:szCs w:val="24"/>
          <w:lang w:val="sq-AL"/>
        </w:rPr>
      </w:pPr>
      <w:r w:rsidRPr="00497C53">
        <w:rPr>
          <w:rFonts w:ascii="Arial" w:hAnsi="Arial" w:cs="Arial"/>
          <w:b w:val="0"/>
          <w:sz w:val="24"/>
          <w:szCs w:val="24"/>
          <w:lang w:val="sq-AL"/>
        </w:rPr>
        <w:lastRenderedPageBreak/>
        <w:t xml:space="preserve">OBJEKTIVAT E </w:t>
      </w:r>
      <w:r w:rsidR="00BA6A76" w:rsidRPr="00497C53">
        <w:rPr>
          <w:rFonts w:ascii="Arial" w:hAnsi="Arial" w:cs="Arial"/>
          <w:b w:val="0"/>
          <w:sz w:val="24"/>
          <w:szCs w:val="24"/>
          <w:lang w:val="sq-AL"/>
        </w:rPr>
        <w:t xml:space="preserve">THIRRJES </w:t>
      </w:r>
      <w:r w:rsidRPr="00497C53">
        <w:rPr>
          <w:rFonts w:ascii="Arial" w:hAnsi="Arial" w:cs="Arial"/>
          <w:b w:val="0"/>
          <w:sz w:val="24"/>
          <w:szCs w:val="24"/>
          <w:lang w:val="sq-AL"/>
        </w:rPr>
        <w:t>DHE PRIORITETET PËR NDARJEN E FONDEVE</w:t>
      </w:r>
      <w:bookmarkEnd w:id="2"/>
    </w:p>
    <w:p w:rsidR="00497C53" w:rsidRPr="00497C53" w:rsidRDefault="00497C53" w:rsidP="00497C53">
      <w:pPr>
        <w:pStyle w:val="ListParagraph"/>
        <w:ind w:left="765"/>
        <w:rPr>
          <w:lang w:val="sq-AL"/>
        </w:rPr>
      </w:pPr>
    </w:p>
    <w:p w:rsidR="00134D7A" w:rsidRPr="00497C53" w:rsidRDefault="00134D7A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Objektivi</w:t>
      </w:r>
      <w:r w:rsidR="00890336" w:rsidRPr="00497C53">
        <w:rPr>
          <w:rFonts w:ascii="Arial" w:hAnsi="Arial" w:cs="Arial"/>
          <w:sz w:val="24"/>
          <w:szCs w:val="24"/>
          <w:lang w:val="sq-AL"/>
        </w:rPr>
        <w:t>/objektivat e përgjithsh</w:t>
      </w:r>
      <w:r w:rsidRPr="00497C53">
        <w:rPr>
          <w:rFonts w:ascii="Arial" w:hAnsi="Arial" w:cs="Arial"/>
          <w:sz w:val="24"/>
          <w:szCs w:val="24"/>
          <w:lang w:val="sq-AL"/>
        </w:rPr>
        <w:t>m</w:t>
      </w:r>
      <w:r w:rsidR="00890336" w:rsidRPr="00497C53">
        <w:rPr>
          <w:rFonts w:ascii="Arial" w:hAnsi="Arial" w:cs="Arial"/>
          <w:sz w:val="24"/>
          <w:szCs w:val="24"/>
          <w:lang w:val="sq-AL"/>
        </w:rPr>
        <w:t>e të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kësaj Thirrje </w:t>
      </w:r>
      <w:r w:rsidR="00890336" w:rsidRPr="00497C53">
        <w:rPr>
          <w:rFonts w:ascii="Arial" w:hAnsi="Arial" w:cs="Arial"/>
          <w:sz w:val="24"/>
          <w:szCs w:val="24"/>
          <w:lang w:val="sq-AL"/>
        </w:rPr>
        <w:t>është</w:t>
      </w:r>
      <w:r w:rsidR="004753E1" w:rsidRPr="00497C53">
        <w:rPr>
          <w:rFonts w:ascii="Arial" w:hAnsi="Arial" w:cs="Arial"/>
          <w:sz w:val="24"/>
          <w:szCs w:val="24"/>
          <w:lang w:val="sq-AL"/>
        </w:rPr>
        <w:t xml:space="preserve"> që Komuna e </w:t>
      </w:r>
      <w:r w:rsidR="00C24ED8" w:rsidRPr="00497C53">
        <w:rPr>
          <w:rFonts w:ascii="Arial" w:hAnsi="Arial" w:cs="Arial"/>
          <w:sz w:val="24"/>
          <w:szCs w:val="24"/>
          <w:lang w:val="sq-AL"/>
        </w:rPr>
        <w:t>Podujevës ofron përkrahje për</w:t>
      </w:r>
      <w:r w:rsidR="004753E1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C24ED8" w:rsidRPr="00497C53">
        <w:rPr>
          <w:rFonts w:ascii="Arial" w:hAnsi="Arial" w:cs="Arial"/>
          <w:sz w:val="24"/>
          <w:szCs w:val="24"/>
          <w:lang w:val="sq-AL"/>
        </w:rPr>
        <w:t>Aktivitetet kulturore</w:t>
      </w:r>
      <w:r w:rsidR="002A609F" w:rsidRPr="00497C53">
        <w:rPr>
          <w:rFonts w:ascii="Arial" w:hAnsi="Arial" w:cs="Arial"/>
          <w:sz w:val="24"/>
          <w:szCs w:val="24"/>
          <w:lang w:val="sq-AL"/>
        </w:rPr>
        <w:t>, Shoqata,</w:t>
      </w:r>
      <w:r w:rsidR="0003536D" w:rsidRPr="00497C53">
        <w:rPr>
          <w:rFonts w:ascii="Arial" w:hAnsi="Arial" w:cs="Arial"/>
          <w:sz w:val="24"/>
          <w:szCs w:val="24"/>
          <w:lang w:val="sq-AL"/>
        </w:rPr>
        <w:t xml:space="preserve"> OJQ-të, Klubet Sportive, dhe </w:t>
      </w:r>
      <w:r w:rsidR="002B4BC0" w:rsidRPr="00497C53">
        <w:rPr>
          <w:rFonts w:ascii="Arial" w:hAnsi="Arial" w:cs="Arial"/>
          <w:sz w:val="24"/>
          <w:szCs w:val="24"/>
          <w:lang w:val="sq-AL"/>
        </w:rPr>
        <w:t>mbështetjen</w:t>
      </w:r>
      <w:r w:rsidR="004753E1" w:rsidRPr="00497C53">
        <w:rPr>
          <w:rFonts w:ascii="Arial" w:hAnsi="Arial" w:cs="Arial"/>
          <w:sz w:val="24"/>
          <w:szCs w:val="24"/>
          <w:lang w:val="sq-AL"/>
        </w:rPr>
        <w:t xml:space="preserve"> e tyre me transparencë të plotë dhe pa kurrfarë diskriminimi.</w:t>
      </w:r>
      <w:r w:rsidR="00992EB3" w:rsidRPr="00497C53">
        <w:rPr>
          <w:rFonts w:ascii="Arial" w:hAnsi="Arial" w:cs="Arial"/>
          <w:sz w:val="24"/>
          <w:szCs w:val="24"/>
          <w:lang w:val="sq-AL"/>
        </w:rPr>
        <w:br/>
        <w:t>Objektivat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specifik</w:t>
      </w:r>
      <w:r w:rsidR="00992EB3" w:rsidRPr="00497C53">
        <w:rPr>
          <w:rFonts w:ascii="Arial" w:hAnsi="Arial" w:cs="Arial"/>
          <w:sz w:val="24"/>
          <w:szCs w:val="24"/>
          <w:lang w:val="sq-AL"/>
        </w:rPr>
        <w:t>e të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kësaj Thirrje </w:t>
      </w:r>
      <w:r w:rsidR="00992EB3" w:rsidRPr="00497C53">
        <w:rPr>
          <w:rFonts w:ascii="Arial" w:hAnsi="Arial" w:cs="Arial"/>
          <w:sz w:val="24"/>
          <w:szCs w:val="24"/>
          <w:lang w:val="sq-AL"/>
        </w:rPr>
        <w:t>janë</w:t>
      </w:r>
      <w:r w:rsidR="00BA6A76" w:rsidRPr="00497C53">
        <w:rPr>
          <w:rFonts w:ascii="Arial" w:hAnsi="Arial" w:cs="Arial"/>
          <w:sz w:val="24"/>
          <w:szCs w:val="24"/>
          <w:lang w:val="sq-AL"/>
        </w:rPr>
        <w:t>: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890336" w:rsidRPr="00497C53" w:rsidRDefault="0089033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497C53" w:rsidRDefault="00AA7394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Promovimi dhe afirmimi i  vlerave </w:t>
      </w:r>
      <w:r w:rsidR="00B5566C" w:rsidRPr="00497C53">
        <w:rPr>
          <w:rFonts w:ascii="Arial" w:hAnsi="Arial" w:cs="Arial"/>
          <w:sz w:val="24"/>
          <w:szCs w:val="24"/>
          <w:lang w:val="sq-AL"/>
        </w:rPr>
        <w:t>kulturoe</w:t>
      </w:r>
      <w:r w:rsidR="002A609F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03536D" w:rsidRPr="00497C53">
        <w:rPr>
          <w:rFonts w:ascii="Arial" w:hAnsi="Arial" w:cs="Arial"/>
          <w:sz w:val="24"/>
          <w:szCs w:val="24"/>
          <w:lang w:val="sq-AL"/>
        </w:rPr>
        <w:t>–</w:t>
      </w:r>
      <w:r w:rsidR="002A609F" w:rsidRPr="00497C53">
        <w:rPr>
          <w:rFonts w:ascii="Arial" w:hAnsi="Arial" w:cs="Arial"/>
          <w:sz w:val="24"/>
          <w:szCs w:val="24"/>
          <w:lang w:val="sq-AL"/>
        </w:rPr>
        <w:t xml:space="preserve"> rinore</w:t>
      </w:r>
      <w:r w:rsidR="0003536D" w:rsidRPr="00497C53">
        <w:rPr>
          <w:rFonts w:ascii="Arial" w:hAnsi="Arial" w:cs="Arial"/>
          <w:sz w:val="24"/>
          <w:szCs w:val="24"/>
          <w:lang w:val="sq-AL"/>
        </w:rPr>
        <w:t xml:space="preserve"> dhe sportive</w:t>
      </w:r>
      <w:r w:rsidRPr="00497C53">
        <w:rPr>
          <w:rFonts w:ascii="Arial" w:hAnsi="Arial" w:cs="Arial"/>
          <w:sz w:val="24"/>
          <w:szCs w:val="24"/>
          <w:lang w:val="sq-AL"/>
        </w:rPr>
        <w:t>.</w:t>
      </w:r>
    </w:p>
    <w:p w:rsidR="009209A4" w:rsidRPr="00497C53" w:rsidRDefault="00992EB3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  <w:t>Prioritet</w:t>
      </w:r>
      <w:r w:rsidR="00134D7A" w:rsidRPr="00497C53">
        <w:rPr>
          <w:rFonts w:ascii="Arial" w:hAnsi="Arial" w:cs="Arial"/>
          <w:sz w:val="24"/>
          <w:szCs w:val="24"/>
          <w:lang w:val="sq-AL"/>
        </w:rPr>
        <w:t xml:space="preserve"> për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ofrimin e mbështetjes financiare publike do të kenë: </w:t>
      </w:r>
    </w:p>
    <w:p w:rsidR="00992EB3" w:rsidRPr="00497C53" w:rsidRDefault="00992EB3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9209A4" w:rsidRPr="00497C53" w:rsidRDefault="00B5566C" w:rsidP="00872C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Të gjitha</w:t>
      </w:r>
      <w:r w:rsidR="0003536D" w:rsidRPr="00497C53">
        <w:rPr>
          <w:rFonts w:ascii="Arial" w:hAnsi="Arial" w:cs="Arial"/>
          <w:sz w:val="24"/>
          <w:szCs w:val="24"/>
          <w:lang w:val="sq-AL"/>
        </w:rPr>
        <w:t xml:space="preserve"> Klubet,</w:t>
      </w:r>
      <w:r w:rsidR="002A609F" w:rsidRPr="00497C53">
        <w:rPr>
          <w:rFonts w:ascii="Arial" w:hAnsi="Arial" w:cs="Arial"/>
          <w:sz w:val="24"/>
          <w:szCs w:val="24"/>
          <w:lang w:val="sq-AL"/>
        </w:rPr>
        <w:t xml:space="preserve"> Shoqatat</w:t>
      </w:r>
      <w:r w:rsidR="001B35FA" w:rsidRPr="00497C53">
        <w:rPr>
          <w:rFonts w:ascii="Arial" w:hAnsi="Arial" w:cs="Arial"/>
          <w:sz w:val="24"/>
          <w:szCs w:val="24"/>
          <w:lang w:val="sq-AL"/>
        </w:rPr>
        <w:t>, OJQ-</w:t>
      </w:r>
      <w:r w:rsidRPr="00497C53">
        <w:rPr>
          <w:rFonts w:ascii="Arial" w:hAnsi="Arial" w:cs="Arial"/>
          <w:sz w:val="24"/>
          <w:szCs w:val="24"/>
          <w:lang w:val="sq-AL"/>
        </w:rPr>
        <w:t>të kulturore</w:t>
      </w:r>
      <w:r w:rsidR="00CE5E8E" w:rsidRPr="00497C53">
        <w:rPr>
          <w:rFonts w:ascii="Arial" w:hAnsi="Arial" w:cs="Arial"/>
          <w:sz w:val="24"/>
          <w:szCs w:val="24"/>
          <w:lang w:val="sq-AL"/>
        </w:rPr>
        <w:t>-rinore</w:t>
      </w:r>
      <w:r w:rsidR="00B9107F" w:rsidRPr="00497C53">
        <w:rPr>
          <w:rFonts w:ascii="Arial" w:hAnsi="Arial" w:cs="Arial"/>
          <w:sz w:val="24"/>
          <w:szCs w:val="24"/>
          <w:lang w:val="sq-AL"/>
        </w:rPr>
        <w:t xml:space="preserve">, </w:t>
      </w:r>
      <w:r w:rsidR="007338C9" w:rsidRPr="00497C53">
        <w:rPr>
          <w:rFonts w:ascii="Arial" w:hAnsi="Arial" w:cs="Arial"/>
          <w:sz w:val="24"/>
          <w:szCs w:val="24"/>
          <w:lang w:val="sq-AL"/>
        </w:rPr>
        <w:t>që veprojnë në Komunën</w:t>
      </w:r>
      <w:r w:rsidR="002055D1" w:rsidRPr="00497C53">
        <w:rPr>
          <w:rFonts w:ascii="Arial" w:hAnsi="Arial" w:cs="Arial"/>
          <w:sz w:val="24"/>
          <w:szCs w:val="24"/>
          <w:lang w:val="sq-AL"/>
        </w:rPr>
        <w:t xml:space="preserve"> e </w:t>
      </w:r>
      <w:r w:rsidR="00CE5E8E" w:rsidRPr="00497C53">
        <w:rPr>
          <w:rFonts w:ascii="Arial" w:hAnsi="Arial" w:cs="Arial"/>
          <w:sz w:val="24"/>
          <w:szCs w:val="24"/>
          <w:lang w:val="sq-AL"/>
        </w:rPr>
        <w:t>Podujevës</w:t>
      </w:r>
      <w:r w:rsidR="002055D1" w:rsidRPr="00497C53">
        <w:rPr>
          <w:rFonts w:ascii="Arial" w:hAnsi="Arial" w:cs="Arial"/>
          <w:sz w:val="24"/>
          <w:szCs w:val="24"/>
          <w:lang w:val="sq-AL"/>
        </w:rPr>
        <w:t xml:space="preserve">. </w:t>
      </w:r>
    </w:p>
    <w:p w:rsidR="008A2ACB" w:rsidRPr="00497C53" w:rsidRDefault="008A2ACB" w:rsidP="00872C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134D7A" w:rsidRPr="00497C53" w:rsidRDefault="00134D7A" w:rsidP="00872C87">
      <w:pPr>
        <w:pStyle w:val="Heading2"/>
        <w:spacing w:line="360" w:lineRule="auto"/>
        <w:rPr>
          <w:rFonts w:ascii="Arial" w:hAnsi="Arial" w:cs="Arial"/>
          <w:b w:val="0"/>
          <w:sz w:val="24"/>
          <w:szCs w:val="24"/>
          <w:lang w:val="sq-AL"/>
        </w:rPr>
      </w:pPr>
      <w:bookmarkStart w:id="3" w:name="_Toc469306975"/>
      <w:r w:rsidRPr="00497C53">
        <w:rPr>
          <w:rFonts w:ascii="Arial" w:hAnsi="Arial" w:cs="Arial"/>
          <w:b w:val="0"/>
          <w:sz w:val="24"/>
          <w:szCs w:val="24"/>
          <w:lang w:val="sq-AL"/>
        </w:rPr>
        <w:t xml:space="preserve">1.3 </w:t>
      </w:r>
      <w:r w:rsidR="00EE67D2" w:rsidRPr="00497C53">
        <w:rPr>
          <w:rFonts w:ascii="Arial" w:hAnsi="Arial" w:cs="Arial"/>
          <w:b w:val="0"/>
          <w:sz w:val="24"/>
          <w:szCs w:val="24"/>
          <w:lang w:val="sq-AL"/>
        </w:rPr>
        <w:t>VLERA PLANIFIKUAR E MBËSHTETJES FINANCIARE PËR PROJEKTET DHE TOTAL I THIRRJES</w:t>
      </w:r>
      <w:bookmarkEnd w:id="3"/>
    </w:p>
    <w:p w:rsidR="00FB3CD4" w:rsidRPr="00497C53" w:rsidRDefault="00134D7A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</w:r>
      <w:r w:rsidR="008F18E5" w:rsidRPr="00497C53">
        <w:rPr>
          <w:rFonts w:ascii="Arial" w:hAnsi="Arial" w:cs="Arial"/>
          <w:sz w:val="24"/>
          <w:szCs w:val="24"/>
          <w:lang w:val="sq-AL"/>
        </w:rPr>
        <w:t xml:space="preserve">1.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Për </w:t>
      </w:r>
      <w:r w:rsidR="00992EB3" w:rsidRPr="00497C53">
        <w:rPr>
          <w:rFonts w:ascii="Arial" w:hAnsi="Arial" w:cs="Arial"/>
          <w:sz w:val="24"/>
          <w:szCs w:val="24"/>
          <w:lang w:val="sq-AL"/>
        </w:rPr>
        <w:t>mbështetje financiare publike për projektet/programet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8F18E5" w:rsidRPr="00497C53">
        <w:rPr>
          <w:rFonts w:ascii="Arial" w:hAnsi="Arial" w:cs="Arial"/>
          <w:sz w:val="24"/>
          <w:szCs w:val="24"/>
          <w:lang w:val="sq-AL"/>
        </w:rPr>
        <w:t>sipas kësaj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Thirrje </w:t>
      </w:r>
      <w:r w:rsidR="008F18E5" w:rsidRPr="00497C53">
        <w:rPr>
          <w:rFonts w:ascii="Arial" w:hAnsi="Arial" w:cs="Arial"/>
          <w:sz w:val="24"/>
          <w:szCs w:val="24"/>
          <w:lang w:val="sq-AL"/>
        </w:rPr>
        <w:t xml:space="preserve">publike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është </w:t>
      </w:r>
      <w:r w:rsidR="008F18E5" w:rsidRPr="00497C53">
        <w:rPr>
          <w:rFonts w:ascii="Arial" w:hAnsi="Arial" w:cs="Arial"/>
          <w:sz w:val="24"/>
          <w:szCs w:val="24"/>
          <w:lang w:val="sq-AL"/>
        </w:rPr>
        <w:t xml:space="preserve">paraparë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shuma në dispozicion </w:t>
      </w:r>
      <w:r w:rsidR="008F18E5" w:rsidRPr="00497C53">
        <w:rPr>
          <w:rFonts w:ascii="Arial" w:hAnsi="Arial" w:cs="Arial"/>
          <w:sz w:val="24"/>
          <w:szCs w:val="24"/>
          <w:lang w:val="sq-AL"/>
        </w:rPr>
        <w:t>prej</w:t>
      </w:r>
      <w:r w:rsidR="007C2293" w:rsidRPr="00497C53">
        <w:rPr>
          <w:rFonts w:ascii="Arial" w:hAnsi="Arial" w:cs="Arial"/>
          <w:sz w:val="24"/>
          <w:szCs w:val="24"/>
          <w:lang w:val="sq-AL"/>
        </w:rPr>
        <w:t xml:space="preserve"> 60</w:t>
      </w:r>
      <w:r w:rsidR="008E79C9" w:rsidRPr="00497C53">
        <w:rPr>
          <w:rFonts w:ascii="Arial" w:hAnsi="Arial" w:cs="Arial"/>
          <w:sz w:val="24"/>
          <w:szCs w:val="24"/>
          <w:lang w:val="sq-AL"/>
        </w:rPr>
        <w:t>,000</w:t>
      </w:r>
      <w:r w:rsidR="00D06990" w:rsidRPr="00497C53">
        <w:rPr>
          <w:rFonts w:ascii="Arial" w:hAnsi="Arial" w:cs="Arial"/>
          <w:sz w:val="24"/>
          <w:szCs w:val="24"/>
          <w:lang w:val="sq-AL"/>
        </w:rPr>
        <w:t>oo</w:t>
      </w:r>
      <w:r w:rsidR="00412815" w:rsidRPr="00497C53">
        <w:rPr>
          <w:rFonts w:ascii="Arial" w:hAnsi="Arial" w:cs="Arial"/>
          <w:sz w:val="24"/>
          <w:szCs w:val="24"/>
          <w:lang w:val="sq-AL"/>
        </w:rPr>
        <w:t xml:space="preserve"> €.</w:t>
      </w:r>
    </w:p>
    <w:p w:rsidR="00FB3CD4" w:rsidRDefault="00FB3CD4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17706" w:rsidRDefault="0061770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17706" w:rsidRDefault="0061770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17706" w:rsidRPr="00497C53" w:rsidRDefault="0061770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bookmarkStart w:id="4" w:name="_GoBack"/>
      <w:bookmarkEnd w:id="4"/>
    </w:p>
    <w:p w:rsidR="00445C6C" w:rsidRDefault="00134D7A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 </w:t>
      </w:r>
    </w:p>
    <w:p w:rsidR="00497C53" w:rsidRDefault="00497C53" w:rsidP="00497C53">
      <w:pPr>
        <w:rPr>
          <w:lang w:val="sq-AL"/>
        </w:rPr>
      </w:pPr>
    </w:p>
    <w:p w:rsidR="00497C53" w:rsidRPr="00497C53" w:rsidRDefault="00497C53" w:rsidP="00497C53">
      <w:pPr>
        <w:rPr>
          <w:lang w:val="sq-AL"/>
        </w:rPr>
      </w:pPr>
    </w:p>
    <w:p w:rsidR="002E5085" w:rsidRPr="00497C53" w:rsidRDefault="002E5085" w:rsidP="002E5085">
      <w:pPr>
        <w:rPr>
          <w:rFonts w:ascii="Arial" w:hAnsi="Arial" w:cs="Arial"/>
          <w:sz w:val="24"/>
          <w:szCs w:val="24"/>
          <w:lang w:val="sq-AL"/>
        </w:rPr>
      </w:pPr>
    </w:p>
    <w:p w:rsidR="00134D7A" w:rsidRPr="00497C53" w:rsidRDefault="00134D7A" w:rsidP="00872C87">
      <w:pPr>
        <w:pStyle w:val="Heading2"/>
        <w:spacing w:line="360" w:lineRule="auto"/>
        <w:rPr>
          <w:rFonts w:ascii="Arial" w:hAnsi="Arial" w:cs="Arial"/>
          <w:b w:val="0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lastRenderedPageBreak/>
        <w:br/>
      </w:r>
      <w:bookmarkStart w:id="5" w:name="_Toc469306976"/>
      <w:r w:rsidRPr="00497C53">
        <w:rPr>
          <w:rFonts w:ascii="Arial" w:hAnsi="Arial" w:cs="Arial"/>
          <w:b w:val="0"/>
          <w:sz w:val="24"/>
          <w:szCs w:val="24"/>
          <w:lang w:val="sq-AL"/>
        </w:rPr>
        <w:t xml:space="preserve">2. KUSHTET </w:t>
      </w:r>
      <w:r w:rsidR="003D02FD" w:rsidRPr="00497C53">
        <w:rPr>
          <w:rFonts w:ascii="Arial" w:hAnsi="Arial" w:cs="Arial"/>
          <w:b w:val="0"/>
          <w:sz w:val="24"/>
          <w:szCs w:val="24"/>
          <w:lang w:val="sq-AL"/>
        </w:rPr>
        <w:t>FORMALE TË THIRRJES</w:t>
      </w:r>
      <w:bookmarkEnd w:id="5"/>
    </w:p>
    <w:p w:rsidR="00DC414A" w:rsidRPr="00497C53" w:rsidRDefault="00DC414A" w:rsidP="00872C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3D02FD" w:rsidRPr="00497C53" w:rsidRDefault="002B4BC0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6" w:name="_Toc469306977"/>
      <w:r w:rsidRPr="00497C53">
        <w:rPr>
          <w:rFonts w:ascii="Arial" w:hAnsi="Arial" w:cs="Arial"/>
          <w:sz w:val="24"/>
          <w:szCs w:val="24"/>
          <w:lang w:val="sq-AL"/>
        </w:rPr>
        <w:t>2.</w:t>
      </w:r>
      <w:r w:rsidR="00134D7A" w:rsidRPr="00497C53">
        <w:rPr>
          <w:rFonts w:ascii="Arial" w:hAnsi="Arial" w:cs="Arial"/>
          <w:sz w:val="24"/>
          <w:szCs w:val="24"/>
          <w:lang w:val="sq-AL"/>
        </w:rPr>
        <w:t xml:space="preserve">1. Aplikuesit e pranueshëm: kush mund të </w:t>
      </w:r>
      <w:r w:rsidR="003D02FD" w:rsidRPr="00497C53">
        <w:rPr>
          <w:rFonts w:ascii="Arial" w:hAnsi="Arial" w:cs="Arial"/>
          <w:sz w:val="24"/>
          <w:szCs w:val="24"/>
          <w:lang w:val="sq-AL"/>
        </w:rPr>
        <w:t>aplikoj</w:t>
      </w:r>
      <w:r w:rsidR="00134D7A" w:rsidRPr="00497C53">
        <w:rPr>
          <w:rFonts w:ascii="Arial" w:hAnsi="Arial" w:cs="Arial"/>
          <w:sz w:val="24"/>
          <w:szCs w:val="24"/>
          <w:lang w:val="sq-AL"/>
        </w:rPr>
        <w:t>?</w:t>
      </w:r>
      <w:bookmarkEnd w:id="6"/>
    </w:p>
    <w:p w:rsidR="00FB3CD4" w:rsidRPr="00497C53" w:rsidRDefault="00FB3CD4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  <w:lang w:val="sq-AL"/>
        </w:rPr>
      </w:pPr>
    </w:p>
    <w:p w:rsidR="00263B6F" w:rsidRPr="00497C53" w:rsidRDefault="00A27BBA" w:rsidP="00A27BBA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1.</w:t>
      </w:r>
      <w:r w:rsidR="00263B6F" w:rsidRPr="00497C53">
        <w:rPr>
          <w:rFonts w:ascii="Arial" w:hAnsi="Arial" w:cs="Arial"/>
          <w:sz w:val="24"/>
          <w:szCs w:val="24"/>
          <w:lang w:val="sq-AL"/>
        </w:rPr>
        <w:t>Të gjithë OJQ-të aplikuese që janë të regjistruar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a në </w:t>
      </w:r>
      <w:r w:rsidR="007C2293" w:rsidRPr="00497C53">
        <w:rPr>
          <w:rFonts w:ascii="Arial" w:hAnsi="Arial" w:cs="Arial"/>
          <w:sz w:val="24"/>
          <w:szCs w:val="24"/>
          <w:lang w:val="sq-AL"/>
        </w:rPr>
        <w:t xml:space="preserve">Komunën e Podujevës </w:t>
      </w:r>
      <w:r w:rsidR="006126C5" w:rsidRPr="00497C53">
        <w:rPr>
          <w:rFonts w:ascii="Arial" w:hAnsi="Arial" w:cs="Arial"/>
          <w:sz w:val="24"/>
          <w:szCs w:val="24"/>
          <w:lang w:val="sq-AL"/>
        </w:rPr>
        <w:t>.</w:t>
      </w:r>
    </w:p>
    <w:p w:rsidR="00412815" w:rsidRPr="00497C53" w:rsidRDefault="002E5085" w:rsidP="002E5085">
      <w:pPr>
        <w:spacing w:line="360" w:lineRule="auto"/>
        <w:ind w:left="-90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2</w:t>
      </w:r>
      <w:r w:rsidR="00412815" w:rsidRPr="00497C53">
        <w:rPr>
          <w:rFonts w:ascii="Arial" w:hAnsi="Arial" w:cs="Arial"/>
          <w:sz w:val="24"/>
          <w:szCs w:val="24"/>
          <w:lang w:val="sq-AL"/>
        </w:rPr>
        <w:t>. Të ketë zotësi juridike, financiare dhe operacionale për zbatimin e projektit;</w:t>
      </w:r>
    </w:p>
    <w:p w:rsidR="00412815" w:rsidRPr="00497C53" w:rsidRDefault="002E5085" w:rsidP="002E5085">
      <w:pPr>
        <w:spacing w:line="360" w:lineRule="auto"/>
        <w:ind w:left="-90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3</w:t>
      </w:r>
      <w:r w:rsidR="00412815" w:rsidRPr="00497C53">
        <w:rPr>
          <w:rFonts w:ascii="Arial" w:hAnsi="Arial" w:cs="Arial"/>
          <w:sz w:val="24"/>
          <w:szCs w:val="24"/>
          <w:lang w:val="sq-AL"/>
        </w:rPr>
        <w:t>. OJQ</w:t>
      </w:r>
      <w:r w:rsidR="006B0A7F" w:rsidRPr="00497C53">
        <w:rPr>
          <w:rFonts w:ascii="Arial" w:hAnsi="Arial" w:cs="Arial"/>
          <w:sz w:val="24"/>
          <w:szCs w:val="24"/>
          <w:lang w:val="sq-AL"/>
        </w:rPr>
        <w:t xml:space="preserve">-të, </w:t>
      </w:r>
      <w:r w:rsidR="002A609F" w:rsidRPr="00497C53">
        <w:rPr>
          <w:rFonts w:ascii="Arial" w:hAnsi="Arial" w:cs="Arial"/>
          <w:sz w:val="24"/>
          <w:szCs w:val="24"/>
          <w:lang w:val="sq-AL"/>
        </w:rPr>
        <w:t xml:space="preserve"> shoqatat,</w:t>
      </w:r>
      <w:r w:rsidR="00B9107F" w:rsidRPr="00497C53">
        <w:rPr>
          <w:rFonts w:ascii="Arial" w:hAnsi="Arial" w:cs="Arial"/>
          <w:sz w:val="24"/>
          <w:szCs w:val="24"/>
          <w:lang w:val="sq-AL"/>
        </w:rPr>
        <w:t xml:space="preserve"> Klubet </w:t>
      </w:r>
      <w:r w:rsidR="006B0A7F" w:rsidRPr="00497C53">
        <w:rPr>
          <w:rFonts w:ascii="Arial" w:hAnsi="Arial" w:cs="Arial"/>
          <w:sz w:val="24"/>
          <w:szCs w:val="24"/>
          <w:lang w:val="sq-AL"/>
        </w:rPr>
        <w:t xml:space="preserve"> të cilët </w:t>
      </w:r>
      <w:r w:rsidR="00412815" w:rsidRPr="00497C53">
        <w:rPr>
          <w:rFonts w:ascii="Arial" w:hAnsi="Arial" w:cs="Arial"/>
          <w:sz w:val="24"/>
          <w:szCs w:val="24"/>
          <w:lang w:val="sq-AL"/>
        </w:rPr>
        <w:t>veprimtaria e t</w:t>
      </w:r>
      <w:r w:rsidR="006B0A7F" w:rsidRPr="00497C53">
        <w:rPr>
          <w:rFonts w:ascii="Arial" w:hAnsi="Arial" w:cs="Arial"/>
          <w:sz w:val="24"/>
          <w:szCs w:val="24"/>
          <w:lang w:val="sq-AL"/>
        </w:rPr>
        <w:t>yre</w:t>
      </w:r>
      <w:r w:rsidR="00412815" w:rsidRPr="00497C53">
        <w:rPr>
          <w:rFonts w:ascii="Arial" w:hAnsi="Arial" w:cs="Arial"/>
          <w:sz w:val="24"/>
          <w:szCs w:val="24"/>
          <w:lang w:val="sq-AL"/>
        </w:rPr>
        <w:t xml:space="preserve"> është e fokusuar në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  </w:t>
      </w:r>
      <w:r w:rsidR="000A6A06" w:rsidRPr="00497C53">
        <w:rPr>
          <w:rFonts w:ascii="Arial" w:hAnsi="Arial" w:cs="Arial"/>
          <w:sz w:val="24"/>
          <w:szCs w:val="24"/>
          <w:lang w:val="sq-AL"/>
        </w:rPr>
        <w:t xml:space="preserve">fushën e </w:t>
      </w:r>
      <w:r w:rsidR="00B5566C" w:rsidRPr="00497C53">
        <w:rPr>
          <w:rFonts w:ascii="Arial" w:hAnsi="Arial" w:cs="Arial"/>
          <w:sz w:val="24"/>
          <w:szCs w:val="24"/>
          <w:lang w:val="sq-AL"/>
        </w:rPr>
        <w:t xml:space="preserve">kulturës </w:t>
      </w:r>
      <w:r w:rsidR="006126C5" w:rsidRPr="00497C53">
        <w:rPr>
          <w:rFonts w:ascii="Arial" w:hAnsi="Arial" w:cs="Arial"/>
          <w:sz w:val="24"/>
          <w:szCs w:val="24"/>
          <w:lang w:val="sq-AL"/>
        </w:rPr>
        <w:t>,</w:t>
      </w:r>
      <w:r w:rsidR="002A609F" w:rsidRPr="00497C53">
        <w:rPr>
          <w:rFonts w:ascii="Arial" w:hAnsi="Arial" w:cs="Arial"/>
          <w:sz w:val="24"/>
          <w:szCs w:val="24"/>
          <w:lang w:val="sq-AL"/>
        </w:rPr>
        <w:t>rinisë</w:t>
      </w:r>
      <w:r w:rsidR="006126C5" w:rsidRPr="00497C53">
        <w:rPr>
          <w:rFonts w:ascii="Arial" w:hAnsi="Arial" w:cs="Arial"/>
          <w:sz w:val="24"/>
          <w:szCs w:val="24"/>
          <w:lang w:val="sq-AL"/>
        </w:rPr>
        <w:t xml:space="preserve"> dhe Sportit</w:t>
      </w:r>
      <w:r w:rsidR="006B0A7F" w:rsidRPr="00497C53">
        <w:rPr>
          <w:rFonts w:ascii="Arial" w:hAnsi="Arial" w:cs="Arial"/>
          <w:sz w:val="24"/>
          <w:szCs w:val="24"/>
          <w:lang w:val="sq-AL"/>
        </w:rPr>
        <w:t xml:space="preserve"> në Komunën e </w:t>
      </w:r>
      <w:r w:rsidR="00B5566C" w:rsidRPr="00497C53">
        <w:rPr>
          <w:rFonts w:ascii="Arial" w:hAnsi="Arial" w:cs="Arial"/>
          <w:sz w:val="24"/>
          <w:szCs w:val="24"/>
          <w:lang w:val="sq-AL"/>
        </w:rPr>
        <w:t>Podujevës</w:t>
      </w:r>
      <w:r w:rsidR="006B0A7F" w:rsidRPr="00497C53">
        <w:rPr>
          <w:rFonts w:ascii="Arial" w:hAnsi="Arial" w:cs="Arial"/>
          <w:sz w:val="24"/>
          <w:szCs w:val="24"/>
          <w:lang w:val="sq-AL"/>
        </w:rPr>
        <w:t>;</w:t>
      </w:r>
    </w:p>
    <w:p w:rsidR="00412815" w:rsidRPr="00497C53" w:rsidRDefault="002E5085" w:rsidP="002E5085">
      <w:pPr>
        <w:spacing w:line="360" w:lineRule="auto"/>
        <w:ind w:left="-90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4</w:t>
      </w:r>
      <w:r w:rsidR="00412815" w:rsidRPr="00497C53">
        <w:rPr>
          <w:rFonts w:ascii="Arial" w:hAnsi="Arial" w:cs="Arial"/>
          <w:sz w:val="24"/>
          <w:szCs w:val="24"/>
          <w:lang w:val="sq-AL"/>
        </w:rPr>
        <w:t>. Të ketë kryer të gjitha detyrimet tatimore dhe kontributet tjera të detyrueshme në përputhje me legjislacionin në fuqi në Republikën e Kosovës</w:t>
      </w:r>
      <w:r w:rsidR="002B4BC0" w:rsidRPr="00497C53">
        <w:rPr>
          <w:rFonts w:ascii="Arial" w:hAnsi="Arial" w:cs="Arial"/>
          <w:sz w:val="24"/>
          <w:szCs w:val="24"/>
          <w:lang w:val="sq-AL"/>
        </w:rPr>
        <w:t>.</w:t>
      </w:r>
    </w:p>
    <w:p w:rsidR="00412815" w:rsidRPr="00497C53" w:rsidRDefault="002E5085" w:rsidP="002E5085">
      <w:pPr>
        <w:spacing w:line="360" w:lineRule="auto"/>
        <w:ind w:left="-90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5</w:t>
      </w:r>
      <w:r w:rsidR="000A6A06" w:rsidRPr="00497C53">
        <w:rPr>
          <w:rFonts w:ascii="Arial" w:hAnsi="Arial" w:cs="Arial"/>
          <w:sz w:val="24"/>
          <w:szCs w:val="24"/>
          <w:lang w:val="sq-AL"/>
        </w:rPr>
        <w:t>. T</w:t>
      </w:r>
      <w:r w:rsidR="00412815" w:rsidRPr="00497C53">
        <w:rPr>
          <w:rFonts w:ascii="Arial" w:hAnsi="Arial" w:cs="Arial"/>
          <w:sz w:val="24"/>
          <w:szCs w:val="24"/>
          <w:lang w:val="sq-AL"/>
        </w:rPr>
        <w:t xml:space="preserve">ë mos jetë në proces falimentimi, në proces të shuarjes, në procedura të mbledhjes së </w:t>
      </w:r>
      <w:r w:rsidR="000A6A06" w:rsidRPr="00497C53">
        <w:rPr>
          <w:rFonts w:ascii="Arial" w:hAnsi="Arial" w:cs="Arial"/>
          <w:sz w:val="24"/>
          <w:szCs w:val="24"/>
          <w:lang w:val="sq-AL"/>
        </w:rPr>
        <w:t>detyrueshme</w:t>
      </w:r>
      <w:r w:rsidR="00412815" w:rsidRPr="00497C53">
        <w:rPr>
          <w:rFonts w:ascii="Arial" w:hAnsi="Arial" w:cs="Arial"/>
          <w:sz w:val="24"/>
          <w:szCs w:val="24"/>
          <w:lang w:val="sq-AL"/>
        </w:rPr>
        <w:t xml:space="preserve"> apo likuidimit;</w:t>
      </w:r>
    </w:p>
    <w:p w:rsidR="006126C5" w:rsidRPr="00497C53" w:rsidRDefault="002E5085" w:rsidP="00497C53">
      <w:pPr>
        <w:spacing w:line="360" w:lineRule="auto"/>
        <w:ind w:left="-90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6</w:t>
      </w:r>
      <w:r w:rsidR="000A6A06" w:rsidRPr="00497C53">
        <w:rPr>
          <w:rFonts w:ascii="Arial" w:hAnsi="Arial" w:cs="Arial"/>
          <w:sz w:val="24"/>
          <w:szCs w:val="24"/>
          <w:lang w:val="sq-AL"/>
        </w:rPr>
        <w:t>. Të gjithë aplikuesit që i kanë përmbyllur projektet paraprake të mbështetura nga Komuna e P</w:t>
      </w:r>
      <w:r w:rsidR="00B5566C" w:rsidRPr="00497C53">
        <w:rPr>
          <w:rFonts w:ascii="Arial" w:hAnsi="Arial" w:cs="Arial"/>
          <w:sz w:val="24"/>
          <w:szCs w:val="24"/>
          <w:lang w:val="sq-AL"/>
        </w:rPr>
        <w:t>odujevës</w:t>
      </w:r>
    </w:p>
    <w:p w:rsidR="00497C53" w:rsidRPr="00497C53" w:rsidRDefault="00497C53" w:rsidP="00872C87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4"/>
          <w:szCs w:val="24"/>
          <w:lang w:val="sq-AL"/>
        </w:rPr>
      </w:pPr>
    </w:p>
    <w:p w:rsidR="00497C53" w:rsidRPr="00497C53" w:rsidRDefault="00497C53" w:rsidP="00872C87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4"/>
          <w:szCs w:val="24"/>
          <w:lang w:val="sq-AL"/>
        </w:rPr>
      </w:pPr>
    </w:p>
    <w:p w:rsidR="006126C5" w:rsidRPr="00497C53" w:rsidRDefault="006126C5" w:rsidP="00872C87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4"/>
          <w:szCs w:val="24"/>
          <w:lang w:val="sq-AL"/>
        </w:rPr>
      </w:pPr>
    </w:p>
    <w:p w:rsidR="00134D7A" w:rsidRPr="00497C53" w:rsidRDefault="00F43D18" w:rsidP="00872C87">
      <w:pPr>
        <w:spacing w:after="0" w:line="360" w:lineRule="auto"/>
        <w:jc w:val="both"/>
        <w:rPr>
          <w:rFonts w:ascii="Arial" w:hAnsi="Arial" w:cs="Arial"/>
          <w:b/>
          <w:color w:val="4F81BD" w:themeColor="accent1"/>
          <w:sz w:val="24"/>
          <w:szCs w:val="24"/>
          <w:lang w:val="sq-AL"/>
        </w:rPr>
      </w:pPr>
      <w:r w:rsidRPr="00497C53">
        <w:rPr>
          <w:rFonts w:ascii="Arial" w:hAnsi="Arial" w:cs="Arial"/>
          <w:b/>
          <w:color w:val="4F81BD" w:themeColor="accent1"/>
          <w:sz w:val="24"/>
          <w:szCs w:val="24"/>
          <w:lang w:val="sq-AL"/>
        </w:rPr>
        <w:t>2</w:t>
      </w:r>
      <w:r w:rsidR="006126C5" w:rsidRPr="00497C53">
        <w:rPr>
          <w:rFonts w:ascii="Arial" w:hAnsi="Arial" w:cs="Arial"/>
          <w:b/>
          <w:color w:val="4F81BD" w:themeColor="accent1"/>
          <w:sz w:val="24"/>
          <w:szCs w:val="24"/>
          <w:lang w:val="sq-AL"/>
        </w:rPr>
        <w:t>.</w:t>
      </w:r>
      <w:r w:rsidR="00EB10FB" w:rsidRPr="00497C53">
        <w:rPr>
          <w:rFonts w:ascii="Arial" w:hAnsi="Arial" w:cs="Arial"/>
          <w:b/>
          <w:color w:val="4F81BD" w:themeColor="accent1"/>
          <w:sz w:val="24"/>
          <w:szCs w:val="24"/>
          <w:lang w:val="sq-AL"/>
        </w:rPr>
        <w:t>2.</w:t>
      </w:r>
      <w:r w:rsidRPr="00497C53">
        <w:rPr>
          <w:rFonts w:ascii="Arial" w:hAnsi="Arial" w:cs="Arial"/>
          <w:b/>
          <w:color w:val="4F81BD" w:themeColor="accent1"/>
          <w:sz w:val="24"/>
          <w:szCs w:val="24"/>
          <w:lang w:val="sq-AL"/>
        </w:rPr>
        <w:t xml:space="preserve"> </w:t>
      </w:r>
      <w:r w:rsidR="000A6A06" w:rsidRPr="00497C53">
        <w:rPr>
          <w:rFonts w:ascii="Arial" w:hAnsi="Arial" w:cs="Arial"/>
          <w:b/>
          <w:color w:val="4F81BD" w:themeColor="accent1"/>
          <w:sz w:val="24"/>
          <w:szCs w:val="24"/>
          <w:lang w:val="sq-AL"/>
        </w:rPr>
        <w:t>Nuk kanë të  drejtë për të konkurruar sipas kësaj thirrje:</w:t>
      </w:r>
    </w:p>
    <w:p w:rsidR="00F43D18" w:rsidRPr="00497C53" w:rsidRDefault="00F43D18" w:rsidP="00872C87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0A6A06" w:rsidRPr="00497C53" w:rsidRDefault="000A6A06" w:rsidP="00872C87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Të gjithë aplikuesit që nuk i kanë përmbyllur projektet paraprake të mbështetura nga Komuna e P</w:t>
      </w:r>
      <w:r w:rsidR="00B5566C" w:rsidRPr="00497C53">
        <w:rPr>
          <w:rFonts w:ascii="Arial" w:hAnsi="Arial" w:cs="Arial"/>
          <w:sz w:val="24"/>
          <w:szCs w:val="24"/>
          <w:lang w:val="sq-AL"/>
        </w:rPr>
        <w:t>odujevës</w:t>
      </w:r>
      <w:r w:rsidR="006126C5" w:rsidRPr="00497C53">
        <w:rPr>
          <w:rFonts w:ascii="Arial" w:hAnsi="Arial" w:cs="Arial"/>
          <w:sz w:val="24"/>
          <w:szCs w:val="24"/>
          <w:lang w:val="sq-AL"/>
        </w:rPr>
        <w:t>,</w:t>
      </w:r>
    </w:p>
    <w:p w:rsidR="000A6A06" w:rsidRPr="00497C53" w:rsidRDefault="000A6A06" w:rsidP="00872C87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OJQ-të</w:t>
      </w:r>
      <w:r w:rsidR="00F43D18" w:rsidRPr="00497C53">
        <w:rPr>
          <w:rFonts w:ascii="Arial" w:hAnsi="Arial" w:cs="Arial"/>
          <w:sz w:val="24"/>
          <w:szCs w:val="24"/>
          <w:lang w:val="sq-AL"/>
        </w:rPr>
        <w:t xml:space="preserve"> ,</w:t>
      </w:r>
      <w:r w:rsidR="006126C5" w:rsidRPr="00497C53">
        <w:rPr>
          <w:rFonts w:ascii="Arial" w:hAnsi="Arial" w:cs="Arial"/>
          <w:sz w:val="24"/>
          <w:szCs w:val="24"/>
          <w:lang w:val="sq-AL"/>
        </w:rPr>
        <w:t xml:space="preserve">Klubet </w:t>
      </w:r>
      <w:r w:rsidR="00F43D18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2A609F" w:rsidRPr="00497C53">
        <w:rPr>
          <w:rFonts w:ascii="Arial" w:hAnsi="Arial" w:cs="Arial"/>
          <w:sz w:val="24"/>
          <w:szCs w:val="24"/>
          <w:lang w:val="sq-AL"/>
        </w:rPr>
        <w:t xml:space="preserve">Shoqatat </w:t>
      </w:r>
      <w:r w:rsidR="00F43D18" w:rsidRPr="00497C53">
        <w:rPr>
          <w:rFonts w:ascii="Arial" w:hAnsi="Arial" w:cs="Arial"/>
          <w:sz w:val="24"/>
          <w:szCs w:val="24"/>
          <w:lang w:val="sq-AL"/>
        </w:rPr>
        <w:t>e falimentuara</w:t>
      </w:r>
      <w:r w:rsidR="006126C5" w:rsidRPr="00497C53">
        <w:rPr>
          <w:rFonts w:ascii="Arial" w:hAnsi="Arial" w:cs="Arial"/>
          <w:sz w:val="24"/>
          <w:szCs w:val="24"/>
          <w:lang w:val="sq-AL"/>
        </w:rPr>
        <w:t>,</w:t>
      </w:r>
    </w:p>
    <w:p w:rsidR="000A6A06" w:rsidRPr="00497C53" w:rsidRDefault="006126C5" w:rsidP="00872C87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Klubet</w:t>
      </w:r>
      <w:r w:rsidR="000A6A06" w:rsidRPr="00497C53">
        <w:rPr>
          <w:rFonts w:ascii="Arial" w:hAnsi="Arial" w:cs="Arial"/>
          <w:sz w:val="24"/>
          <w:szCs w:val="24"/>
          <w:lang w:val="sq-AL"/>
        </w:rPr>
        <w:t>, OJQ-të, të</w:t>
      </w:r>
      <w:r w:rsidR="00F43D18" w:rsidRPr="00497C53">
        <w:rPr>
          <w:rFonts w:ascii="Arial" w:hAnsi="Arial" w:cs="Arial"/>
          <w:sz w:val="24"/>
          <w:szCs w:val="24"/>
          <w:lang w:val="sq-AL"/>
        </w:rPr>
        <w:t xml:space="preserve"> cilat mund të kenë</w:t>
      </w:r>
      <w:r w:rsidR="000A6A06" w:rsidRPr="00497C53">
        <w:rPr>
          <w:rFonts w:ascii="Arial" w:hAnsi="Arial" w:cs="Arial"/>
          <w:sz w:val="24"/>
          <w:szCs w:val="24"/>
          <w:lang w:val="sq-AL"/>
        </w:rPr>
        <w:t xml:space="preserve"> konflikt interesi</w:t>
      </w:r>
      <w:r w:rsidRPr="00497C53">
        <w:rPr>
          <w:rFonts w:ascii="Arial" w:hAnsi="Arial" w:cs="Arial"/>
          <w:sz w:val="24"/>
          <w:szCs w:val="24"/>
          <w:lang w:val="sq-AL"/>
        </w:rPr>
        <w:t>.</w:t>
      </w:r>
    </w:p>
    <w:p w:rsidR="000A6A06" w:rsidRPr="00497C53" w:rsidRDefault="000A6A06" w:rsidP="00872C8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sq-AL"/>
        </w:rPr>
      </w:pPr>
    </w:p>
    <w:p w:rsidR="00497C53" w:rsidRDefault="00134D7A" w:rsidP="00872C87">
      <w:p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sq-AL"/>
        </w:rPr>
      </w:pPr>
      <w:r w:rsidRPr="00497C53">
        <w:rPr>
          <w:rFonts w:ascii="Arial" w:hAnsi="Arial" w:cs="Arial"/>
          <w:i/>
          <w:sz w:val="24"/>
          <w:szCs w:val="24"/>
          <w:lang w:val="sq-AL"/>
        </w:rPr>
        <w:br/>
      </w:r>
    </w:p>
    <w:p w:rsidR="000F0283" w:rsidRPr="00497C53" w:rsidRDefault="00F43D18" w:rsidP="00872C87">
      <w:p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sq-AL"/>
        </w:rPr>
      </w:pPr>
      <w:r w:rsidRPr="00497C53">
        <w:rPr>
          <w:rFonts w:ascii="Arial" w:hAnsi="Arial" w:cs="Arial"/>
          <w:b/>
          <w:color w:val="548DD4" w:themeColor="text2" w:themeTint="99"/>
          <w:sz w:val="24"/>
          <w:szCs w:val="24"/>
          <w:lang w:val="sq-AL"/>
        </w:rPr>
        <w:lastRenderedPageBreak/>
        <w:t>3.</w:t>
      </w:r>
      <w:r w:rsidR="000F0283" w:rsidRPr="00497C53">
        <w:rPr>
          <w:rFonts w:ascii="Arial" w:hAnsi="Arial" w:cs="Arial"/>
          <w:b/>
          <w:color w:val="548DD4" w:themeColor="text2" w:themeTint="99"/>
          <w:sz w:val="24"/>
          <w:szCs w:val="24"/>
          <w:lang w:val="sq-AL"/>
        </w:rPr>
        <w:t xml:space="preserve"> </w:t>
      </w:r>
      <w:r w:rsidRPr="00497C53">
        <w:rPr>
          <w:rFonts w:ascii="Arial" w:hAnsi="Arial" w:cs="Arial"/>
          <w:b/>
          <w:color w:val="548DD4" w:themeColor="text2" w:themeTint="99"/>
          <w:sz w:val="24"/>
          <w:szCs w:val="24"/>
          <w:lang w:val="sq-AL"/>
        </w:rPr>
        <w:t>Një aplikant mund të paraqesë vetëm një kërkesë për aplikim.</w:t>
      </w:r>
    </w:p>
    <w:p w:rsidR="00FB3CD4" w:rsidRPr="00497C53" w:rsidRDefault="00FB3CD4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  <w:lang w:val="sq-AL"/>
        </w:rPr>
      </w:pPr>
    </w:p>
    <w:p w:rsidR="001A2951" w:rsidRPr="00497C53" w:rsidRDefault="00134D7A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7" w:name="_Toc469306978"/>
      <w:r w:rsidRPr="00497C53">
        <w:rPr>
          <w:rFonts w:ascii="Arial" w:hAnsi="Arial" w:cs="Arial"/>
          <w:sz w:val="24"/>
          <w:szCs w:val="24"/>
          <w:lang w:val="sq-AL"/>
        </w:rPr>
        <w:t>2.</w:t>
      </w:r>
      <w:r w:rsidR="006126C5" w:rsidRPr="00497C53">
        <w:rPr>
          <w:rFonts w:ascii="Arial" w:hAnsi="Arial" w:cs="Arial"/>
          <w:sz w:val="24"/>
          <w:szCs w:val="24"/>
          <w:lang w:val="sq-AL"/>
        </w:rPr>
        <w:t>3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Pa</w:t>
      </w:r>
      <w:r w:rsidR="0045585C" w:rsidRPr="00497C53">
        <w:rPr>
          <w:rFonts w:ascii="Arial" w:hAnsi="Arial" w:cs="Arial"/>
          <w:sz w:val="24"/>
          <w:szCs w:val="24"/>
          <w:lang w:val="sq-AL"/>
        </w:rPr>
        <w:t xml:space="preserve">rtnerët e pranueshme në </w:t>
      </w:r>
      <w:r w:rsidR="007D66F5" w:rsidRPr="00497C53">
        <w:rPr>
          <w:rFonts w:ascii="Arial" w:hAnsi="Arial" w:cs="Arial"/>
          <w:sz w:val="24"/>
          <w:szCs w:val="24"/>
          <w:lang w:val="sq-AL"/>
        </w:rPr>
        <w:t xml:space="preserve">zbatimin e </w:t>
      </w:r>
      <w:r w:rsidR="0045585C" w:rsidRPr="00497C53">
        <w:rPr>
          <w:rFonts w:ascii="Arial" w:hAnsi="Arial" w:cs="Arial"/>
          <w:sz w:val="24"/>
          <w:szCs w:val="24"/>
          <w:lang w:val="sq-AL"/>
        </w:rPr>
        <w:t>projekt</w:t>
      </w:r>
      <w:r w:rsidR="007D66F5" w:rsidRPr="00497C53">
        <w:rPr>
          <w:rFonts w:ascii="Arial" w:hAnsi="Arial" w:cs="Arial"/>
          <w:sz w:val="24"/>
          <w:szCs w:val="24"/>
          <w:lang w:val="sq-AL"/>
        </w:rPr>
        <w:t>it</w:t>
      </w:r>
      <w:r w:rsidR="0045585C" w:rsidRPr="00497C53">
        <w:rPr>
          <w:rFonts w:ascii="Arial" w:hAnsi="Arial" w:cs="Arial"/>
          <w:sz w:val="24"/>
          <w:szCs w:val="24"/>
          <w:lang w:val="sq-AL"/>
        </w:rPr>
        <w:t>/</w:t>
      </w:r>
      <w:r w:rsidRPr="00497C53">
        <w:rPr>
          <w:rFonts w:ascii="Arial" w:hAnsi="Arial" w:cs="Arial"/>
          <w:sz w:val="24"/>
          <w:szCs w:val="24"/>
          <w:lang w:val="sq-AL"/>
        </w:rPr>
        <w:t>program</w:t>
      </w:r>
      <w:r w:rsidR="007D66F5" w:rsidRPr="00497C53">
        <w:rPr>
          <w:rFonts w:ascii="Arial" w:hAnsi="Arial" w:cs="Arial"/>
          <w:sz w:val="24"/>
          <w:szCs w:val="24"/>
          <w:lang w:val="sq-AL"/>
        </w:rPr>
        <w:t>it</w:t>
      </w:r>
      <w:bookmarkEnd w:id="7"/>
    </w:p>
    <w:p w:rsidR="00FB3CD4" w:rsidRPr="00497C53" w:rsidRDefault="00FB3CD4" w:rsidP="00872C8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highlight w:val="lightGray"/>
          <w:lang w:val="sq-AL"/>
        </w:rPr>
      </w:pPr>
    </w:p>
    <w:p w:rsidR="00134D7A" w:rsidRPr="00497C53" w:rsidRDefault="0045585C" w:rsidP="00872C87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sq-AL"/>
        </w:rPr>
      </w:pPr>
      <w:r w:rsidRPr="00497C53">
        <w:rPr>
          <w:rFonts w:ascii="Arial" w:hAnsi="Arial" w:cs="Arial"/>
          <w:i/>
          <w:sz w:val="24"/>
          <w:szCs w:val="24"/>
          <w:lang w:val="sq-AL"/>
        </w:rPr>
        <w:t xml:space="preserve">1. </w:t>
      </w:r>
      <w:r w:rsidR="006B0A7F" w:rsidRPr="00497C53">
        <w:rPr>
          <w:rFonts w:ascii="Arial" w:hAnsi="Arial" w:cs="Arial"/>
          <w:sz w:val="24"/>
          <w:szCs w:val="24"/>
          <w:lang w:val="sq-AL"/>
        </w:rPr>
        <w:t>Aplikanti duhet të veprojnë në partneritet me të paktën një OJQ, e cila ushtron aktivitetin në Komunën e P</w:t>
      </w:r>
      <w:r w:rsidR="00B5566C" w:rsidRPr="00497C53">
        <w:rPr>
          <w:rFonts w:ascii="Arial" w:hAnsi="Arial" w:cs="Arial"/>
          <w:sz w:val="24"/>
          <w:szCs w:val="24"/>
          <w:lang w:val="sq-AL"/>
        </w:rPr>
        <w:t>odujev</w:t>
      </w:r>
      <w:r w:rsidR="006B0A7F" w:rsidRPr="00497C53">
        <w:rPr>
          <w:rFonts w:ascii="Arial" w:hAnsi="Arial" w:cs="Arial"/>
          <w:sz w:val="24"/>
          <w:szCs w:val="24"/>
          <w:lang w:val="sq-AL"/>
        </w:rPr>
        <w:t>ës.</w:t>
      </w:r>
    </w:p>
    <w:p w:rsidR="00FB3CD4" w:rsidRPr="00497C53" w:rsidRDefault="00FB3CD4" w:rsidP="00A27BBA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FB3CD4" w:rsidRPr="00497C53" w:rsidRDefault="004853AD" w:rsidP="00A27BBA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highlight w:val="lightGray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Partnerët duhet të përmbushin të gjitha kriteret e përshtatshmërisë që zbatohet për aplikuesit, si në pikën e specifikuar në pikën 2.1, të këtyre udhëzimeve.</w:t>
      </w:r>
    </w:p>
    <w:p w:rsidR="00FB3CD4" w:rsidRPr="00497C53" w:rsidRDefault="00FB3CD4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  <w:lang w:val="sq-AL"/>
        </w:rPr>
      </w:pPr>
    </w:p>
    <w:p w:rsidR="00FB3CD4" w:rsidRPr="00497C53" w:rsidRDefault="004853AD" w:rsidP="00B460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i/>
          <w:sz w:val="24"/>
          <w:szCs w:val="24"/>
          <w:lang w:val="sq-AL"/>
        </w:rPr>
        <w:t xml:space="preserve">3.  </w:t>
      </w:r>
      <w:r w:rsidRPr="00497C53">
        <w:rPr>
          <w:rFonts w:ascii="Arial" w:hAnsi="Arial" w:cs="Arial"/>
          <w:sz w:val="24"/>
          <w:szCs w:val="24"/>
          <w:lang w:val="sq-AL"/>
        </w:rPr>
        <w:t>Me rastin e aplikimit, aplikuesi duhet të ketë arritur marrëveshje të partneritetit me OJQ-të partnere. Për këtë qëllim duhet nënshkruar një deklaratë e partneritetit, e cila duhet të dorëzohet një kopje orgjinale të nënshkruar nga secili partner në projekt.</w:t>
      </w:r>
    </w:p>
    <w:p w:rsidR="00A27BBA" w:rsidRDefault="00A27BBA" w:rsidP="00B460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497C53" w:rsidRPr="00497C53" w:rsidRDefault="00497C53" w:rsidP="00B460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1A2951" w:rsidRPr="00497C53" w:rsidRDefault="00134D7A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8" w:name="_Toc469306979"/>
      <w:r w:rsidRPr="00497C53">
        <w:rPr>
          <w:rFonts w:ascii="Arial" w:hAnsi="Arial" w:cs="Arial"/>
          <w:sz w:val="24"/>
          <w:szCs w:val="24"/>
          <w:lang w:val="sq-AL"/>
        </w:rPr>
        <w:t>2.</w:t>
      </w:r>
      <w:r w:rsidR="00EB10FB" w:rsidRPr="00497C53">
        <w:rPr>
          <w:rFonts w:ascii="Arial" w:hAnsi="Arial" w:cs="Arial"/>
          <w:sz w:val="24"/>
          <w:szCs w:val="24"/>
          <w:lang w:val="sq-AL"/>
        </w:rPr>
        <w:t>4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Aktivitetet e pranueshme që do të financohen përmes </w:t>
      </w:r>
      <w:r w:rsidR="00C55E10" w:rsidRPr="00497C53">
        <w:rPr>
          <w:rFonts w:ascii="Arial" w:hAnsi="Arial" w:cs="Arial"/>
          <w:sz w:val="24"/>
          <w:szCs w:val="24"/>
          <w:lang w:val="sq-AL"/>
        </w:rPr>
        <w:t>thirrjes</w:t>
      </w:r>
      <w:bookmarkEnd w:id="8"/>
      <w:r w:rsidR="00390979" w:rsidRPr="00497C53">
        <w:rPr>
          <w:rFonts w:ascii="Arial" w:hAnsi="Arial" w:cs="Arial"/>
          <w:sz w:val="24"/>
          <w:szCs w:val="24"/>
          <w:lang w:val="sq-AL"/>
        </w:rPr>
        <w:t>:</w:t>
      </w:r>
    </w:p>
    <w:p w:rsidR="00B46045" w:rsidRPr="00497C53" w:rsidRDefault="00B46045" w:rsidP="00B46045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134D7A" w:rsidRPr="00497C53" w:rsidRDefault="00C55E10" w:rsidP="00B46045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1. </w:t>
      </w:r>
      <w:r w:rsidR="007E56A5" w:rsidRPr="00497C53">
        <w:rPr>
          <w:rFonts w:ascii="Arial" w:hAnsi="Arial" w:cs="Arial"/>
          <w:sz w:val="24"/>
          <w:szCs w:val="24"/>
          <w:lang w:val="sq-AL"/>
        </w:rPr>
        <w:t>Kohëzgjatja e planifiku</w:t>
      </w:r>
      <w:r w:rsidR="003D1B98" w:rsidRPr="00497C53">
        <w:rPr>
          <w:rFonts w:ascii="Arial" w:hAnsi="Arial" w:cs="Arial"/>
          <w:sz w:val="24"/>
          <w:szCs w:val="24"/>
          <w:lang w:val="sq-AL"/>
        </w:rPr>
        <w:t xml:space="preserve">ar e projekteve </w:t>
      </w:r>
      <w:r w:rsidR="00617706">
        <w:rPr>
          <w:rFonts w:ascii="Arial" w:hAnsi="Arial" w:cs="Arial"/>
          <w:sz w:val="24"/>
          <w:szCs w:val="24"/>
          <w:lang w:val="sq-AL"/>
        </w:rPr>
        <w:t>deri më 31.12.2019</w:t>
      </w:r>
      <w:r w:rsidR="007E56A5" w:rsidRPr="00497C53">
        <w:rPr>
          <w:rFonts w:ascii="Arial" w:hAnsi="Arial" w:cs="Arial"/>
          <w:sz w:val="24"/>
          <w:szCs w:val="24"/>
          <w:lang w:val="sq-AL"/>
        </w:rPr>
        <w:t>.</w:t>
      </w:r>
    </w:p>
    <w:p w:rsidR="00C14525" w:rsidRPr="00497C53" w:rsidRDefault="00B46045" w:rsidP="00390979">
      <w:pPr>
        <w:tabs>
          <w:tab w:val="left" w:pos="90"/>
          <w:tab w:val="left" w:pos="180"/>
          <w:tab w:val="left" w:pos="720"/>
        </w:tabs>
        <w:spacing w:after="0" w:line="360" w:lineRule="auto"/>
        <w:ind w:hanging="90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AA7394" w:rsidRPr="00497C53">
        <w:rPr>
          <w:rFonts w:ascii="Arial" w:hAnsi="Arial" w:cs="Arial"/>
          <w:sz w:val="24"/>
          <w:szCs w:val="24"/>
          <w:lang w:val="sq-AL"/>
        </w:rPr>
        <w:t>2.</w:t>
      </w:r>
      <w:r w:rsidR="00D63EAF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7E56A5" w:rsidRPr="00497C53">
        <w:rPr>
          <w:rFonts w:ascii="Arial" w:hAnsi="Arial" w:cs="Arial"/>
          <w:sz w:val="24"/>
          <w:szCs w:val="24"/>
          <w:lang w:val="sq-AL"/>
        </w:rPr>
        <w:t xml:space="preserve">Aktivitetet e projektit duhet të kryhen </w:t>
      </w:r>
      <w:r w:rsidR="00872C87" w:rsidRPr="00497C53">
        <w:rPr>
          <w:rFonts w:ascii="Arial" w:hAnsi="Arial" w:cs="Arial"/>
          <w:sz w:val="24"/>
          <w:szCs w:val="24"/>
          <w:lang w:val="sq-AL"/>
        </w:rPr>
        <w:t>brenda</w:t>
      </w:r>
      <w:r w:rsidR="007E56A5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EB10FB" w:rsidRPr="00497C53">
        <w:rPr>
          <w:rFonts w:ascii="Arial" w:hAnsi="Arial" w:cs="Arial"/>
          <w:sz w:val="24"/>
          <w:szCs w:val="24"/>
          <w:lang w:val="sq-AL"/>
        </w:rPr>
        <w:t>lokacionit</w:t>
      </w:r>
      <w:r w:rsidR="007E56A5" w:rsidRPr="00497C53">
        <w:rPr>
          <w:rFonts w:ascii="Arial" w:hAnsi="Arial" w:cs="Arial"/>
          <w:sz w:val="24"/>
          <w:szCs w:val="24"/>
          <w:lang w:val="sq-AL"/>
        </w:rPr>
        <w:t xml:space="preserve"> të Komunës së P</w:t>
      </w:r>
      <w:r w:rsidR="005A3179" w:rsidRPr="00497C53">
        <w:rPr>
          <w:rFonts w:ascii="Arial" w:hAnsi="Arial" w:cs="Arial"/>
          <w:sz w:val="24"/>
          <w:szCs w:val="24"/>
          <w:lang w:val="sq-AL"/>
        </w:rPr>
        <w:t>odujev</w:t>
      </w:r>
      <w:r w:rsidR="007E56A5" w:rsidRPr="00497C53">
        <w:rPr>
          <w:rFonts w:ascii="Arial" w:hAnsi="Arial" w:cs="Arial"/>
          <w:sz w:val="24"/>
          <w:szCs w:val="24"/>
          <w:lang w:val="sq-AL"/>
        </w:rPr>
        <w:t>ës.</w:t>
      </w:r>
      <w:r w:rsidR="00C14525" w:rsidRPr="00497C53">
        <w:rPr>
          <w:rFonts w:ascii="Arial" w:hAnsi="Arial" w:cs="Arial"/>
          <w:sz w:val="24"/>
          <w:szCs w:val="24"/>
          <w:lang w:val="sq-AL"/>
        </w:rPr>
        <w:t xml:space="preserve">   </w:t>
      </w:r>
    </w:p>
    <w:p w:rsidR="003134DF" w:rsidRPr="00497C53" w:rsidRDefault="003134DF" w:rsidP="00390979">
      <w:pPr>
        <w:spacing w:after="0" w:line="360" w:lineRule="auto"/>
        <w:ind w:hanging="90"/>
        <w:jc w:val="both"/>
        <w:rPr>
          <w:rFonts w:ascii="Arial" w:hAnsi="Arial" w:cs="Arial"/>
          <w:sz w:val="24"/>
          <w:szCs w:val="24"/>
          <w:lang w:val="sq-AL"/>
        </w:rPr>
      </w:pPr>
    </w:p>
    <w:p w:rsidR="00497C53" w:rsidRPr="00497C53" w:rsidRDefault="00497C53" w:rsidP="00390979">
      <w:pPr>
        <w:spacing w:after="0" w:line="360" w:lineRule="auto"/>
        <w:ind w:hanging="90"/>
        <w:jc w:val="both"/>
        <w:rPr>
          <w:rFonts w:ascii="Arial" w:hAnsi="Arial" w:cs="Arial"/>
          <w:sz w:val="24"/>
          <w:szCs w:val="24"/>
          <w:lang w:val="sq-AL"/>
        </w:rPr>
      </w:pPr>
    </w:p>
    <w:p w:rsidR="00C14525" w:rsidRPr="00497C53" w:rsidRDefault="00B46045" w:rsidP="00390979">
      <w:pPr>
        <w:spacing w:after="0" w:line="360" w:lineRule="auto"/>
        <w:ind w:hanging="90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4E658F" w:rsidRPr="00497C53">
        <w:rPr>
          <w:rFonts w:ascii="Arial" w:hAnsi="Arial" w:cs="Arial"/>
          <w:sz w:val="24"/>
          <w:szCs w:val="24"/>
          <w:lang w:val="sq-AL"/>
        </w:rPr>
        <w:t xml:space="preserve">3. </w:t>
      </w:r>
      <w:r w:rsidR="001A2951" w:rsidRPr="00497C53">
        <w:rPr>
          <w:rFonts w:ascii="Arial" w:hAnsi="Arial" w:cs="Arial"/>
          <w:sz w:val="24"/>
          <w:szCs w:val="24"/>
          <w:lang w:val="sq-AL"/>
        </w:rPr>
        <w:t xml:space="preserve">Aktivitetet e pranueshme të projektit </w:t>
      </w:r>
      <w:r w:rsidR="00FB3CD4" w:rsidRPr="00497C53">
        <w:rPr>
          <w:rFonts w:ascii="Arial" w:hAnsi="Arial" w:cs="Arial"/>
          <w:sz w:val="24"/>
          <w:szCs w:val="24"/>
          <w:lang w:val="sq-AL"/>
        </w:rPr>
        <w:t xml:space="preserve">mund të </w:t>
      </w:r>
      <w:r w:rsidR="001A2951" w:rsidRPr="00497C53">
        <w:rPr>
          <w:rFonts w:ascii="Arial" w:hAnsi="Arial" w:cs="Arial"/>
          <w:sz w:val="24"/>
          <w:szCs w:val="24"/>
          <w:lang w:val="sq-AL"/>
        </w:rPr>
        <w:t>përfshijnë:</w:t>
      </w:r>
    </w:p>
    <w:p w:rsidR="00497C53" w:rsidRPr="00497C53" w:rsidRDefault="00497C53" w:rsidP="00497C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160A22" w:rsidRPr="00497C53" w:rsidRDefault="00497C53" w:rsidP="00497C53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  </w:t>
      </w:r>
      <w:r w:rsidR="00160A22" w:rsidRPr="00497C53">
        <w:rPr>
          <w:rFonts w:ascii="Arial" w:hAnsi="Arial" w:cs="Arial"/>
          <w:sz w:val="24"/>
          <w:szCs w:val="24"/>
          <w:lang w:val="sq-AL"/>
        </w:rPr>
        <w:t>1.</w:t>
      </w:r>
      <w:r w:rsidR="004E658F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B46045" w:rsidRPr="00497C53">
        <w:rPr>
          <w:rFonts w:ascii="Arial" w:hAnsi="Arial" w:cs="Arial"/>
          <w:sz w:val="24"/>
          <w:szCs w:val="24"/>
          <w:lang w:val="sq-AL"/>
        </w:rPr>
        <w:t xml:space="preserve">Kërkesat nga </w:t>
      </w:r>
      <w:r w:rsidR="005A3179" w:rsidRPr="00497C53">
        <w:rPr>
          <w:rFonts w:ascii="Arial" w:hAnsi="Arial" w:cs="Arial"/>
          <w:sz w:val="24"/>
          <w:szCs w:val="24"/>
          <w:lang w:val="sq-AL"/>
        </w:rPr>
        <w:t>OJQ-të k</w:t>
      </w:r>
      <w:r w:rsidR="00EB10FB" w:rsidRPr="00497C53">
        <w:rPr>
          <w:rFonts w:ascii="Arial" w:hAnsi="Arial" w:cs="Arial"/>
          <w:sz w:val="24"/>
          <w:szCs w:val="24"/>
          <w:lang w:val="sq-AL"/>
        </w:rPr>
        <w:t>u</w:t>
      </w:r>
      <w:r w:rsidR="005A3179" w:rsidRPr="00497C53">
        <w:rPr>
          <w:rFonts w:ascii="Arial" w:hAnsi="Arial" w:cs="Arial"/>
          <w:sz w:val="24"/>
          <w:szCs w:val="24"/>
          <w:lang w:val="sq-AL"/>
        </w:rPr>
        <w:t>lturore,rinore</w:t>
      </w:r>
      <w:r w:rsidR="00EB10FB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B9107F" w:rsidRPr="00497C53">
        <w:rPr>
          <w:rFonts w:ascii="Arial" w:hAnsi="Arial" w:cs="Arial"/>
          <w:sz w:val="24"/>
          <w:szCs w:val="24"/>
          <w:lang w:val="sq-AL"/>
        </w:rPr>
        <w:t>,sportive,shoqatat</w:t>
      </w:r>
      <w:r w:rsidR="00EB10FB" w:rsidRPr="00497C53">
        <w:rPr>
          <w:rFonts w:ascii="Arial" w:hAnsi="Arial" w:cs="Arial"/>
          <w:sz w:val="24"/>
          <w:szCs w:val="24"/>
          <w:lang w:val="sq-AL"/>
        </w:rPr>
        <w:t>.</w:t>
      </w:r>
    </w:p>
    <w:p w:rsidR="001A2951" w:rsidRPr="00497C53" w:rsidRDefault="001A2951" w:rsidP="00872C8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sq-AL"/>
        </w:rPr>
      </w:pPr>
    </w:p>
    <w:p w:rsidR="00C14525" w:rsidRPr="00497C53" w:rsidRDefault="004E658F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4.</w:t>
      </w:r>
      <w:r w:rsidR="003134DF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1A2951" w:rsidRPr="00497C53">
        <w:rPr>
          <w:rFonts w:ascii="Arial" w:hAnsi="Arial" w:cs="Arial"/>
          <w:sz w:val="24"/>
          <w:szCs w:val="24"/>
          <w:lang w:val="sq-AL"/>
        </w:rPr>
        <w:t>Llojet e mëposhtme të aktiviteteve nuk janë të pranueshme për financim:</w:t>
      </w:r>
    </w:p>
    <w:p w:rsidR="004E658F" w:rsidRPr="00497C53" w:rsidRDefault="004E658F" w:rsidP="00872C87">
      <w:pPr>
        <w:pStyle w:val="ListParagraph"/>
        <w:spacing w:after="16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1.Aktivitete  që nuk zhvillohen në Komunën e P</w:t>
      </w:r>
      <w:r w:rsidR="00C61C69" w:rsidRPr="00497C53">
        <w:rPr>
          <w:rFonts w:ascii="Arial" w:hAnsi="Arial" w:cs="Arial"/>
          <w:sz w:val="24"/>
          <w:szCs w:val="24"/>
          <w:lang w:val="sq-AL"/>
        </w:rPr>
        <w:t>odujev</w:t>
      </w:r>
      <w:r w:rsidRPr="00497C53">
        <w:rPr>
          <w:rFonts w:ascii="Arial" w:hAnsi="Arial" w:cs="Arial"/>
          <w:sz w:val="24"/>
          <w:szCs w:val="24"/>
          <w:lang w:val="sq-AL"/>
        </w:rPr>
        <w:t>ës</w:t>
      </w:r>
      <w:r w:rsidR="00A27BBA" w:rsidRPr="00497C53">
        <w:rPr>
          <w:rFonts w:ascii="Arial" w:hAnsi="Arial" w:cs="Arial"/>
          <w:sz w:val="24"/>
          <w:szCs w:val="24"/>
          <w:lang w:val="sq-AL"/>
        </w:rPr>
        <w:t>;</w:t>
      </w:r>
    </w:p>
    <w:p w:rsidR="004E658F" w:rsidRPr="00497C53" w:rsidRDefault="004E658F" w:rsidP="00872C87">
      <w:pPr>
        <w:spacing w:after="160" w:line="360" w:lineRule="auto"/>
        <w:ind w:left="720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2.Aktivitete që përmbajnë diskriminim gjinor;</w:t>
      </w:r>
    </w:p>
    <w:p w:rsidR="00497C53" w:rsidRPr="00497C53" w:rsidRDefault="004E658F" w:rsidP="00B62356">
      <w:pPr>
        <w:spacing w:after="16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           3.Aktivitete që përmbajnë diskriminim fetar;</w:t>
      </w:r>
      <w:bookmarkStart w:id="9" w:name="_Toc469306980"/>
    </w:p>
    <w:p w:rsidR="00DC414A" w:rsidRPr="00497C53" w:rsidRDefault="001A2951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lastRenderedPageBreak/>
        <w:t xml:space="preserve">2.4 Shpenzimet e pranueshme që do të financohen </w:t>
      </w:r>
      <w:r w:rsidR="00EA7856" w:rsidRPr="00497C53">
        <w:rPr>
          <w:rFonts w:ascii="Arial" w:hAnsi="Arial" w:cs="Arial"/>
          <w:sz w:val="24"/>
          <w:szCs w:val="24"/>
          <w:lang w:val="sq-AL"/>
        </w:rPr>
        <w:t>përmes thirrjes</w:t>
      </w:r>
      <w:bookmarkEnd w:id="9"/>
    </w:p>
    <w:p w:rsidR="00EA7856" w:rsidRPr="00497C53" w:rsidRDefault="00EA785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1A2951" w:rsidRPr="00497C53" w:rsidRDefault="00EA785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Përmes fondeve publike të kësaj thirrje publike </w:t>
      </w:r>
      <w:r w:rsidR="001A2951" w:rsidRPr="00497C53">
        <w:rPr>
          <w:rFonts w:ascii="Arial" w:hAnsi="Arial" w:cs="Arial"/>
          <w:sz w:val="24"/>
          <w:szCs w:val="24"/>
          <w:lang w:val="sq-AL"/>
        </w:rPr>
        <w:t xml:space="preserve">mund të financohen vetëm kostot reale dhe të pranueshme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për realizimin e aktiviteteve të </w:t>
      </w:r>
      <w:r w:rsidR="001A2951" w:rsidRPr="00497C53">
        <w:rPr>
          <w:rFonts w:ascii="Arial" w:hAnsi="Arial" w:cs="Arial"/>
          <w:sz w:val="24"/>
          <w:szCs w:val="24"/>
          <w:lang w:val="sq-AL"/>
        </w:rPr>
        <w:t>projektit</w:t>
      </w:r>
      <w:r w:rsidRPr="00497C53">
        <w:rPr>
          <w:rFonts w:ascii="Arial" w:hAnsi="Arial" w:cs="Arial"/>
          <w:sz w:val="24"/>
          <w:szCs w:val="24"/>
          <w:lang w:val="sq-AL"/>
        </w:rPr>
        <w:t>,</w:t>
      </w:r>
      <w:r w:rsidR="001A2951" w:rsidRPr="00497C53">
        <w:rPr>
          <w:rFonts w:ascii="Arial" w:hAnsi="Arial" w:cs="Arial"/>
          <w:sz w:val="24"/>
          <w:szCs w:val="24"/>
          <w:lang w:val="sq-AL"/>
        </w:rPr>
        <w:t xml:space="preserve"> në periudhën koho</w:t>
      </w:r>
      <w:r w:rsidRPr="00497C53">
        <w:rPr>
          <w:rFonts w:ascii="Arial" w:hAnsi="Arial" w:cs="Arial"/>
          <w:sz w:val="24"/>
          <w:szCs w:val="24"/>
          <w:lang w:val="sq-AL"/>
        </w:rPr>
        <w:t>re të specifikuar me këto udhëzime</w:t>
      </w:r>
      <w:r w:rsidR="001A2951" w:rsidRPr="00497C53">
        <w:rPr>
          <w:rFonts w:ascii="Arial" w:hAnsi="Arial" w:cs="Arial"/>
          <w:sz w:val="24"/>
          <w:szCs w:val="24"/>
          <w:lang w:val="sq-AL"/>
        </w:rPr>
        <w:t xml:space="preserve">. </w:t>
      </w:r>
    </w:p>
    <w:p w:rsidR="00B21F24" w:rsidRPr="00497C53" w:rsidRDefault="00B21F24" w:rsidP="00B62356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10" w:name="_Toc469306981"/>
    </w:p>
    <w:p w:rsidR="004275CE" w:rsidRPr="00497C53" w:rsidRDefault="004275CE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1A2951" w:rsidRPr="00497C53" w:rsidRDefault="00D212C1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2.4.1</w:t>
      </w:r>
      <w:r w:rsidR="00075343" w:rsidRPr="00497C53">
        <w:rPr>
          <w:rFonts w:ascii="Arial" w:hAnsi="Arial" w:cs="Arial"/>
          <w:sz w:val="24"/>
          <w:szCs w:val="24"/>
          <w:lang w:val="sq-AL"/>
        </w:rPr>
        <w:t xml:space="preserve">  Shpenzimet e </w:t>
      </w:r>
      <w:r w:rsidR="000F393A" w:rsidRPr="00497C53">
        <w:rPr>
          <w:rFonts w:ascii="Arial" w:hAnsi="Arial" w:cs="Arial"/>
          <w:sz w:val="24"/>
          <w:szCs w:val="24"/>
          <w:lang w:val="sq-AL"/>
        </w:rPr>
        <w:t xml:space="preserve">drejtpërdrejta të </w:t>
      </w:r>
      <w:r w:rsidR="00075343" w:rsidRPr="00497C53">
        <w:rPr>
          <w:rFonts w:ascii="Arial" w:hAnsi="Arial" w:cs="Arial"/>
          <w:sz w:val="24"/>
          <w:szCs w:val="24"/>
          <w:lang w:val="sq-AL"/>
        </w:rPr>
        <w:t>pranueshme</w:t>
      </w:r>
      <w:bookmarkEnd w:id="10"/>
      <w:r w:rsidR="00075343" w:rsidRPr="00497C53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075343" w:rsidRPr="00497C53" w:rsidRDefault="00075343" w:rsidP="00872C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</w:p>
    <w:p w:rsidR="00F657D1" w:rsidRPr="00497C53" w:rsidRDefault="00075343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Shpenzimet sipas kostove të</w:t>
      </w:r>
      <w:r w:rsidR="001A2951" w:rsidRPr="00497C53">
        <w:rPr>
          <w:rFonts w:ascii="Arial" w:hAnsi="Arial" w:cs="Arial"/>
          <w:sz w:val="24"/>
          <w:szCs w:val="24"/>
          <w:lang w:val="sq-AL"/>
        </w:rPr>
        <w:t xml:space="preserve"> pranueshme direkte përfshijnë shpenzimet që janë direkt të lidhura me zbatimin e disa aktiviteteve projektit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ose të programit </w:t>
      </w:r>
      <w:r w:rsidR="001A2951" w:rsidRPr="00497C53">
        <w:rPr>
          <w:rFonts w:ascii="Arial" w:hAnsi="Arial" w:cs="Arial"/>
          <w:sz w:val="24"/>
          <w:szCs w:val="24"/>
          <w:lang w:val="sq-AL"/>
        </w:rPr>
        <w:t>të propozuar, të tilla si:</w:t>
      </w:r>
    </w:p>
    <w:p w:rsidR="00092A3C" w:rsidRPr="00497C53" w:rsidRDefault="001D401E" w:rsidP="00872C87">
      <w:pPr>
        <w:pStyle w:val="Heading2"/>
        <w:numPr>
          <w:ilvl w:val="0"/>
          <w:numId w:val="24"/>
        </w:numPr>
        <w:spacing w:line="360" w:lineRule="auto"/>
        <w:rPr>
          <w:rFonts w:ascii="Arial" w:hAnsi="Arial" w:cs="Arial"/>
          <w:b w:val="0"/>
          <w:color w:val="auto"/>
          <w:sz w:val="24"/>
          <w:szCs w:val="24"/>
          <w:lang w:val="sq-AL"/>
        </w:rPr>
      </w:pPr>
      <w:r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Shpenzimet rreth o</w:t>
      </w:r>
      <w:r w:rsidR="00B53F59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rganizimi</w:t>
      </w:r>
      <w:r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t</w:t>
      </w:r>
      <w:r w:rsidR="00B53F59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 xml:space="preserve"> i aktiviteteve;</w:t>
      </w:r>
    </w:p>
    <w:p w:rsidR="00092A3C" w:rsidRPr="00497C53" w:rsidRDefault="00B53F59" w:rsidP="00872C87">
      <w:pPr>
        <w:pStyle w:val="Heading2"/>
        <w:numPr>
          <w:ilvl w:val="0"/>
          <w:numId w:val="24"/>
        </w:numPr>
        <w:spacing w:line="360" w:lineRule="auto"/>
        <w:rPr>
          <w:rFonts w:ascii="Arial" w:hAnsi="Arial" w:cs="Arial"/>
          <w:b w:val="0"/>
          <w:color w:val="auto"/>
          <w:sz w:val="24"/>
          <w:szCs w:val="24"/>
          <w:lang w:val="sq-AL"/>
        </w:rPr>
      </w:pPr>
      <w:r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Material shpenzues</w:t>
      </w:r>
      <w:r w:rsidR="001D401E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;</w:t>
      </w:r>
    </w:p>
    <w:p w:rsidR="00092A3C" w:rsidRPr="00497C53" w:rsidRDefault="00B53F59" w:rsidP="00872C87">
      <w:pPr>
        <w:pStyle w:val="Heading2"/>
        <w:numPr>
          <w:ilvl w:val="0"/>
          <w:numId w:val="24"/>
        </w:numPr>
        <w:spacing w:line="360" w:lineRule="auto"/>
        <w:rPr>
          <w:rFonts w:ascii="Arial" w:hAnsi="Arial" w:cs="Arial"/>
          <w:b w:val="0"/>
          <w:color w:val="auto"/>
          <w:sz w:val="24"/>
          <w:szCs w:val="24"/>
          <w:lang w:val="sq-AL"/>
        </w:rPr>
      </w:pPr>
      <w:r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Sigurimi i sallave</w:t>
      </w:r>
      <w:r w:rsidR="001D401E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,</w:t>
      </w:r>
      <w:r w:rsidR="002055D1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 xml:space="preserve"> </w:t>
      </w:r>
      <w:r w:rsidR="001D401E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shpenzimet e zërimit,</w:t>
      </w:r>
      <w:r w:rsidR="00390979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 xml:space="preserve"> ndriçimit;</w:t>
      </w:r>
      <w:r w:rsidR="00C61C69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 xml:space="preserve">  </w:t>
      </w:r>
    </w:p>
    <w:p w:rsidR="00092A3C" w:rsidRPr="00497C53" w:rsidRDefault="00B53F59" w:rsidP="00872C87">
      <w:pPr>
        <w:pStyle w:val="Heading2"/>
        <w:numPr>
          <w:ilvl w:val="0"/>
          <w:numId w:val="24"/>
        </w:numPr>
        <w:spacing w:line="360" w:lineRule="auto"/>
        <w:rPr>
          <w:rFonts w:ascii="Arial" w:hAnsi="Arial" w:cs="Arial"/>
          <w:b w:val="0"/>
          <w:color w:val="auto"/>
          <w:sz w:val="24"/>
          <w:szCs w:val="24"/>
          <w:lang w:val="sq-AL"/>
        </w:rPr>
      </w:pPr>
      <w:r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 xml:space="preserve">Transporti </w:t>
      </w:r>
    </w:p>
    <w:p w:rsidR="004275CE" w:rsidRPr="00497C53" w:rsidRDefault="004275CE" w:rsidP="004275CE">
      <w:pPr>
        <w:pStyle w:val="Heading2"/>
        <w:numPr>
          <w:ilvl w:val="0"/>
          <w:numId w:val="24"/>
        </w:numPr>
        <w:spacing w:line="360" w:lineRule="auto"/>
        <w:rPr>
          <w:rFonts w:ascii="Arial" w:hAnsi="Arial" w:cs="Arial"/>
          <w:b w:val="0"/>
          <w:color w:val="auto"/>
          <w:sz w:val="24"/>
          <w:szCs w:val="24"/>
          <w:lang w:val="sq-AL"/>
        </w:rPr>
      </w:pPr>
      <w:r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Pjesëmarrjen në gara vendore, ndërkombëtare, pjesëmarrje në turne,</w:t>
      </w:r>
    </w:p>
    <w:p w:rsidR="004275CE" w:rsidRPr="00497C53" w:rsidRDefault="004275CE" w:rsidP="004275CE">
      <w:pPr>
        <w:rPr>
          <w:rFonts w:ascii="Arial" w:hAnsi="Arial" w:cs="Arial"/>
          <w:sz w:val="24"/>
          <w:szCs w:val="24"/>
          <w:lang w:val="sq-AL"/>
        </w:rPr>
      </w:pPr>
    </w:p>
    <w:p w:rsidR="001D401E" w:rsidRPr="00497C53" w:rsidRDefault="001D401E" w:rsidP="00872C8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Shërbime grafike (shërbimet për shtypjen e fletushkave, broshurave, revistave, duke specifikuar llojin e qëllimin e shërbimit, sasinë, çmimin e njësisë, etj;)</w:t>
      </w:r>
    </w:p>
    <w:p w:rsidR="00092A3C" w:rsidRPr="00497C53" w:rsidRDefault="00390979" w:rsidP="00872C87">
      <w:pPr>
        <w:pStyle w:val="Heading2"/>
        <w:numPr>
          <w:ilvl w:val="0"/>
          <w:numId w:val="24"/>
        </w:numPr>
        <w:spacing w:line="360" w:lineRule="auto"/>
        <w:rPr>
          <w:rFonts w:ascii="Arial" w:hAnsi="Arial" w:cs="Arial"/>
          <w:b w:val="0"/>
          <w:color w:val="auto"/>
          <w:sz w:val="24"/>
          <w:szCs w:val="24"/>
          <w:lang w:val="sq-AL"/>
        </w:rPr>
      </w:pPr>
      <w:r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>K</w:t>
      </w:r>
      <w:r w:rsidR="002055D1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t xml:space="preserve">osto të tjera që lidhen drejtpërdrejt me zbatimin e aktiviteteve të projektit apo </w:t>
      </w:r>
      <w:r w:rsidR="002055D1" w:rsidRPr="00497C53">
        <w:rPr>
          <w:rFonts w:ascii="Arial" w:hAnsi="Arial" w:cs="Arial"/>
          <w:b w:val="0"/>
          <w:color w:val="auto"/>
          <w:sz w:val="24"/>
          <w:szCs w:val="24"/>
          <w:lang w:val="sq-AL"/>
        </w:rPr>
        <w:br/>
        <w:t>programit.</w:t>
      </w:r>
    </w:p>
    <w:p w:rsidR="00092A3C" w:rsidRPr="00497C53" w:rsidRDefault="00092A3C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lightGray"/>
          <w:lang w:val="sq-AL"/>
        </w:rPr>
      </w:pPr>
    </w:p>
    <w:p w:rsidR="000E43C1" w:rsidRDefault="000E43C1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11" w:name="_Toc469306983"/>
    </w:p>
    <w:p w:rsidR="00B62356" w:rsidRPr="00B62356" w:rsidRDefault="00B62356" w:rsidP="00B62356">
      <w:pPr>
        <w:rPr>
          <w:lang w:val="sq-AL"/>
        </w:rPr>
      </w:pPr>
    </w:p>
    <w:p w:rsidR="000F393A" w:rsidRPr="00497C53" w:rsidRDefault="00B53F59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lastRenderedPageBreak/>
        <w:t>2.4.2.</w:t>
      </w:r>
      <w:r w:rsidR="000F393A" w:rsidRPr="00497C53">
        <w:rPr>
          <w:rFonts w:ascii="Arial" w:hAnsi="Arial" w:cs="Arial"/>
          <w:sz w:val="24"/>
          <w:szCs w:val="24"/>
          <w:lang w:val="sq-AL"/>
        </w:rPr>
        <w:t xml:space="preserve"> Shpenzimet e papranueshme</w:t>
      </w:r>
      <w:bookmarkEnd w:id="11"/>
      <w:r w:rsidR="000F393A" w:rsidRPr="00497C53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0F393A" w:rsidRPr="00497C53" w:rsidRDefault="000F393A" w:rsidP="00872C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highlight w:val="lightGray"/>
          <w:lang w:val="sq-AL"/>
        </w:rPr>
      </w:pPr>
    </w:p>
    <w:p w:rsidR="000F393A" w:rsidRPr="00497C53" w:rsidRDefault="001A2951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Shpenzimet </w:t>
      </w:r>
      <w:r w:rsidR="000F393A" w:rsidRPr="00497C53">
        <w:rPr>
          <w:rFonts w:ascii="Arial" w:hAnsi="Arial" w:cs="Arial"/>
          <w:sz w:val="24"/>
          <w:szCs w:val="24"/>
          <w:lang w:val="sq-AL"/>
        </w:rPr>
        <w:t xml:space="preserve">e </w:t>
      </w:r>
      <w:r w:rsidRPr="00497C53">
        <w:rPr>
          <w:rFonts w:ascii="Arial" w:hAnsi="Arial" w:cs="Arial"/>
          <w:sz w:val="24"/>
          <w:szCs w:val="24"/>
          <w:lang w:val="sq-AL"/>
        </w:rPr>
        <w:t>papranueshme përfshijnë:</w:t>
      </w:r>
    </w:p>
    <w:p w:rsidR="002055D1" w:rsidRPr="00497C53" w:rsidRDefault="002055D1" w:rsidP="00872C8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Udhëtime</w:t>
      </w:r>
      <w:r w:rsidR="004275CE" w:rsidRPr="00497C53">
        <w:rPr>
          <w:rFonts w:ascii="Arial" w:hAnsi="Arial" w:cs="Arial"/>
          <w:sz w:val="24"/>
          <w:szCs w:val="24"/>
          <w:lang w:val="sq-AL"/>
        </w:rPr>
        <w:t xml:space="preserve"> jashtë agjendës së programeve</w:t>
      </w:r>
      <w:r w:rsidRPr="00497C53">
        <w:rPr>
          <w:rFonts w:ascii="Arial" w:hAnsi="Arial" w:cs="Arial"/>
          <w:sz w:val="24"/>
          <w:szCs w:val="24"/>
          <w:lang w:val="sq-AL"/>
        </w:rPr>
        <w:t>;</w:t>
      </w:r>
    </w:p>
    <w:p w:rsidR="002055D1" w:rsidRPr="00497C53" w:rsidRDefault="002055D1" w:rsidP="00872C8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Renovime;</w:t>
      </w:r>
    </w:p>
    <w:p w:rsidR="00092A3C" w:rsidRPr="00497C53" w:rsidRDefault="002055D1" w:rsidP="00872C87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Dhurata, shpërblime të ngjashme;</w:t>
      </w:r>
      <w:r w:rsidR="00092A3C" w:rsidRPr="00497C53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390979" w:rsidRDefault="00390979" w:rsidP="003909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C50AB" w:rsidRDefault="006C50AB" w:rsidP="003909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C50AB" w:rsidRDefault="006C50AB" w:rsidP="003909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C50AB" w:rsidRDefault="006C50AB" w:rsidP="003909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C50AB" w:rsidRDefault="006C50AB" w:rsidP="003909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6C50AB" w:rsidRPr="00497C53" w:rsidRDefault="006C50AB" w:rsidP="00390979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1A2951" w:rsidRPr="00497C53" w:rsidRDefault="00D40985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12" w:name="_Toc469306984"/>
      <w:r w:rsidRPr="00497C53">
        <w:rPr>
          <w:rFonts w:ascii="Arial" w:hAnsi="Arial" w:cs="Arial"/>
          <w:sz w:val="24"/>
          <w:szCs w:val="24"/>
          <w:lang w:val="sq-AL"/>
        </w:rPr>
        <w:t xml:space="preserve">3. </w:t>
      </w:r>
      <w:r w:rsidR="001A2951" w:rsidRPr="00497C53">
        <w:rPr>
          <w:rFonts w:ascii="Arial" w:hAnsi="Arial" w:cs="Arial"/>
          <w:sz w:val="24"/>
          <w:szCs w:val="24"/>
          <w:lang w:val="sq-AL"/>
        </w:rPr>
        <w:t>SI TË APLIKONI?</w:t>
      </w:r>
      <w:bookmarkEnd w:id="12"/>
    </w:p>
    <w:p w:rsidR="001A2951" w:rsidRPr="00497C53" w:rsidRDefault="001A2951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</w:r>
      <w:r w:rsidR="00C365AA" w:rsidRPr="00497C53">
        <w:rPr>
          <w:rFonts w:ascii="Arial" w:hAnsi="Arial" w:cs="Arial"/>
          <w:sz w:val="24"/>
          <w:szCs w:val="24"/>
          <w:lang w:val="sq-AL"/>
        </w:rPr>
        <w:t>Aplikimi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C365AA" w:rsidRPr="00497C53">
        <w:rPr>
          <w:rFonts w:ascii="Arial" w:hAnsi="Arial" w:cs="Arial"/>
          <w:sz w:val="24"/>
          <w:szCs w:val="24"/>
          <w:lang w:val="sq-AL"/>
        </w:rPr>
        <w:t>i OJQ-ve</w:t>
      </w:r>
      <w:r w:rsidR="00390979" w:rsidRPr="00497C53">
        <w:rPr>
          <w:rFonts w:ascii="Arial" w:hAnsi="Arial" w:cs="Arial"/>
          <w:sz w:val="24"/>
          <w:szCs w:val="24"/>
          <w:lang w:val="sq-AL"/>
        </w:rPr>
        <w:t>,</w:t>
      </w:r>
      <w:r w:rsidR="004275CE" w:rsidRPr="00497C53">
        <w:rPr>
          <w:rFonts w:ascii="Arial" w:hAnsi="Arial" w:cs="Arial"/>
          <w:sz w:val="24"/>
          <w:szCs w:val="24"/>
          <w:lang w:val="sq-AL"/>
        </w:rPr>
        <w:t>Klubeve ,</w:t>
      </w:r>
      <w:r w:rsidR="00390979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4924BD" w:rsidRPr="00497C53">
        <w:rPr>
          <w:rFonts w:ascii="Arial" w:hAnsi="Arial" w:cs="Arial"/>
          <w:sz w:val="24"/>
          <w:szCs w:val="24"/>
          <w:lang w:val="sq-AL"/>
        </w:rPr>
        <w:t>Shoqatave</w:t>
      </w:r>
      <w:r w:rsidR="00B9107F" w:rsidRPr="00497C53">
        <w:rPr>
          <w:rFonts w:ascii="Arial" w:hAnsi="Arial" w:cs="Arial"/>
          <w:sz w:val="24"/>
          <w:szCs w:val="24"/>
          <w:lang w:val="sq-AL"/>
        </w:rPr>
        <w:t xml:space="preserve"> si</w:t>
      </w:r>
      <w:r w:rsidR="00C365AA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do të konsiderohet i plotë nëse përmban të gjitha format e aplikimit dhe anekset e detyrueshme siç kërkohet në thirrjen </w:t>
      </w:r>
      <w:r w:rsidR="00C365AA" w:rsidRPr="00497C53">
        <w:rPr>
          <w:rFonts w:ascii="Arial" w:hAnsi="Arial" w:cs="Arial"/>
          <w:sz w:val="24"/>
          <w:szCs w:val="24"/>
          <w:lang w:val="sq-AL"/>
        </w:rPr>
        <w:t>publike dhe dokumentacionin e thirrjes si në vijim:</w:t>
      </w:r>
    </w:p>
    <w:p w:rsidR="002055D1" w:rsidRPr="00497C53" w:rsidRDefault="002055D1" w:rsidP="00872C8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F</w:t>
      </w:r>
      <w:r w:rsidR="00CA2145" w:rsidRPr="00497C53">
        <w:rPr>
          <w:rFonts w:ascii="Arial" w:hAnsi="Arial" w:cs="Arial"/>
          <w:sz w:val="24"/>
          <w:szCs w:val="24"/>
          <w:lang w:val="sq-AL"/>
        </w:rPr>
        <w:t>o</w:t>
      </w:r>
      <w:r w:rsidRPr="00497C53">
        <w:rPr>
          <w:rFonts w:ascii="Arial" w:hAnsi="Arial" w:cs="Arial"/>
          <w:sz w:val="24"/>
          <w:szCs w:val="24"/>
          <w:lang w:val="sq-AL"/>
        </w:rPr>
        <w:t>rmulari i projekt-propozimit</w:t>
      </w:r>
      <w:r w:rsidR="00CA2145" w:rsidRPr="00497C53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2055D1" w:rsidRPr="00497C53" w:rsidRDefault="002055D1" w:rsidP="00872C8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Formulari i propozim buxhetit</w:t>
      </w:r>
      <w:r w:rsidR="00CA2145" w:rsidRPr="00497C53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2055D1" w:rsidRPr="00497C53" w:rsidRDefault="002055D1" w:rsidP="00872C8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Formulari i deklaratës së partneritetit</w:t>
      </w:r>
      <w:r w:rsidR="00390979" w:rsidRPr="00497C53">
        <w:rPr>
          <w:rFonts w:ascii="Arial" w:hAnsi="Arial" w:cs="Arial"/>
          <w:sz w:val="24"/>
          <w:szCs w:val="24"/>
          <w:lang w:val="sq-AL"/>
        </w:rPr>
        <w:t>;</w:t>
      </w:r>
    </w:p>
    <w:p w:rsidR="008E2F25" w:rsidRPr="00497C53" w:rsidRDefault="008E2F25" w:rsidP="00872C8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Formulari i deklaratës mbi financimin e dyfishtë</w:t>
      </w:r>
    </w:p>
    <w:p w:rsidR="002055D1" w:rsidRPr="00497C53" w:rsidRDefault="002055D1" w:rsidP="00872C8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Kopja e Certifikatës së regjistrimit të OJQ-së;</w:t>
      </w:r>
      <w:r w:rsidR="00C61C69" w:rsidRPr="00497C53">
        <w:rPr>
          <w:rFonts w:ascii="Arial" w:hAnsi="Arial" w:cs="Arial"/>
          <w:sz w:val="24"/>
          <w:szCs w:val="24"/>
          <w:lang w:val="sq-AL"/>
        </w:rPr>
        <w:t xml:space="preserve">   </w:t>
      </w:r>
    </w:p>
    <w:p w:rsidR="002055D1" w:rsidRPr="00497C53" w:rsidRDefault="002055D1" w:rsidP="00872C8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Kopja e Certifikatës së Numrit Fiskal;</w:t>
      </w:r>
    </w:p>
    <w:p w:rsidR="00842862" w:rsidRPr="00497C53" w:rsidRDefault="00842862" w:rsidP="00872C8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Plani i punës dhe programi së paku për një vit</w:t>
      </w:r>
    </w:p>
    <w:p w:rsidR="00CA2145" w:rsidRPr="00497C53" w:rsidRDefault="00CA2145" w:rsidP="00872C8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Kopja e </w:t>
      </w:r>
      <w:r w:rsidR="004924BD" w:rsidRPr="00497C53">
        <w:rPr>
          <w:rFonts w:ascii="Arial" w:hAnsi="Arial" w:cs="Arial"/>
          <w:sz w:val="24"/>
          <w:szCs w:val="24"/>
          <w:lang w:val="sq-AL"/>
        </w:rPr>
        <w:t>Letërnjoftimit</w:t>
      </w:r>
      <w:r w:rsidRPr="00497C53">
        <w:rPr>
          <w:rFonts w:ascii="Arial" w:hAnsi="Arial" w:cs="Arial"/>
          <w:sz w:val="24"/>
          <w:szCs w:val="24"/>
          <w:lang w:val="sq-AL"/>
        </w:rPr>
        <w:t>;</w:t>
      </w:r>
    </w:p>
    <w:p w:rsidR="004924BD" w:rsidRPr="00497C53" w:rsidRDefault="004924BD" w:rsidP="00872C87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Vërtetimi Bankare.</w:t>
      </w:r>
    </w:p>
    <w:p w:rsidR="00455C45" w:rsidRPr="00497C53" w:rsidRDefault="00455C45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0E43C1" w:rsidRDefault="000E43C1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13" w:name="_Toc469306985"/>
    </w:p>
    <w:p w:rsidR="00B62356" w:rsidRDefault="00B62356" w:rsidP="00B62356">
      <w:pPr>
        <w:rPr>
          <w:lang w:val="sq-AL"/>
        </w:rPr>
      </w:pPr>
    </w:p>
    <w:p w:rsidR="00B62356" w:rsidRDefault="00B62356" w:rsidP="00B62356">
      <w:pPr>
        <w:rPr>
          <w:lang w:val="sq-AL"/>
        </w:rPr>
      </w:pPr>
    </w:p>
    <w:p w:rsidR="00B62356" w:rsidRDefault="00B62356" w:rsidP="00B62356">
      <w:pPr>
        <w:rPr>
          <w:lang w:val="sq-AL"/>
        </w:rPr>
      </w:pPr>
    </w:p>
    <w:p w:rsidR="00B62356" w:rsidRPr="00B62356" w:rsidRDefault="00B62356" w:rsidP="00B62356">
      <w:pPr>
        <w:rPr>
          <w:lang w:val="sq-AL"/>
        </w:rPr>
      </w:pPr>
    </w:p>
    <w:p w:rsidR="000E43C1" w:rsidRPr="00497C53" w:rsidRDefault="000E43C1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1A2951" w:rsidRPr="00497C53" w:rsidRDefault="00455C45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3.1 </w:t>
      </w:r>
      <w:bookmarkEnd w:id="13"/>
      <w:r w:rsidR="00092A3C" w:rsidRPr="00497C53">
        <w:rPr>
          <w:rFonts w:ascii="Arial" w:hAnsi="Arial" w:cs="Arial"/>
          <w:sz w:val="24"/>
          <w:szCs w:val="24"/>
          <w:lang w:val="sq-AL"/>
        </w:rPr>
        <w:t xml:space="preserve">Aplikacioni i projekt propozimit </w:t>
      </w:r>
    </w:p>
    <w:p w:rsidR="00455C45" w:rsidRPr="00497C53" w:rsidRDefault="00455C45" w:rsidP="00872C8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q-AL"/>
        </w:rPr>
      </w:pPr>
    </w:p>
    <w:p w:rsidR="005B7145" w:rsidRPr="00497C53" w:rsidRDefault="005B7145" w:rsidP="00872C87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Plotësimi i form</w:t>
      </w:r>
      <w:r w:rsidR="00092A3C" w:rsidRPr="00497C53">
        <w:rPr>
          <w:rFonts w:ascii="Arial" w:hAnsi="Arial" w:cs="Arial"/>
          <w:sz w:val="24"/>
          <w:szCs w:val="24"/>
          <w:lang w:val="sq-AL"/>
        </w:rPr>
        <w:t>ularit t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ë projekt propozimit </w:t>
      </w:r>
      <w:r w:rsidR="001A2951" w:rsidRPr="00497C53">
        <w:rPr>
          <w:rFonts w:ascii="Arial" w:hAnsi="Arial" w:cs="Arial"/>
          <w:sz w:val="24"/>
          <w:szCs w:val="24"/>
          <w:lang w:val="sq-AL"/>
        </w:rPr>
        <w:t>është pjesë e dokumentacionit të detyrueshëm. Ajo përmban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të dhëna në lidhje me apliku</w:t>
      </w:r>
      <w:r w:rsidR="00CA2145" w:rsidRPr="00497C53">
        <w:rPr>
          <w:rFonts w:ascii="Arial" w:hAnsi="Arial" w:cs="Arial"/>
          <w:sz w:val="24"/>
          <w:szCs w:val="24"/>
          <w:lang w:val="sq-AL"/>
        </w:rPr>
        <w:t>e</w:t>
      </w:r>
      <w:r w:rsidRPr="00497C53">
        <w:rPr>
          <w:rFonts w:ascii="Arial" w:hAnsi="Arial" w:cs="Arial"/>
          <w:sz w:val="24"/>
          <w:szCs w:val="24"/>
          <w:lang w:val="sq-AL"/>
        </w:rPr>
        <w:t>sin dhe partnerët si dhe të dhëna mbi përmbajtjen e projektit/</w:t>
      </w:r>
      <w:r w:rsidR="001A2951" w:rsidRPr="00497C53">
        <w:rPr>
          <w:rFonts w:ascii="Arial" w:hAnsi="Arial" w:cs="Arial"/>
          <w:sz w:val="24"/>
          <w:szCs w:val="24"/>
          <w:lang w:val="sq-AL"/>
        </w:rPr>
        <w:t xml:space="preserve">programit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për të cilin kërkohet financim nga burimet publike. </w:t>
      </w:r>
    </w:p>
    <w:p w:rsidR="001A2951" w:rsidRPr="00497C53" w:rsidRDefault="005B7145" w:rsidP="00872C87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Në rast se në formën e dorëzuar mungojnë të dh</w:t>
      </w:r>
      <w:r w:rsidR="00785246" w:rsidRPr="00497C53">
        <w:rPr>
          <w:rFonts w:ascii="Arial" w:hAnsi="Arial" w:cs="Arial"/>
          <w:sz w:val="24"/>
          <w:szCs w:val="24"/>
          <w:lang w:val="sq-AL"/>
        </w:rPr>
        <w:t>ë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nat </w:t>
      </w:r>
      <w:r w:rsidR="001A2951" w:rsidRPr="00497C53">
        <w:rPr>
          <w:rFonts w:ascii="Arial" w:hAnsi="Arial" w:cs="Arial"/>
          <w:sz w:val="24"/>
          <w:szCs w:val="24"/>
          <w:lang w:val="sq-AL"/>
        </w:rPr>
        <w:t>në lidhje me përmbajtjen e projektit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, aplikimi nuk do të </w:t>
      </w:r>
      <w:r w:rsidR="001A2951" w:rsidRPr="00497C53">
        <w:rPr>
          <w:rFonts w:ascii="Arial" w:hAnsi="Arial" w:cs="Arial"/>
          <w:sz w:val="24"/>
          <w:szCs w:val="24"/>
          <w:lang w:val="sq-AL"/>
        </w:rPr>
        <w:t>merret në konsideratë.</w:t>
      </w:r>
    </w:p>
    <w:p w:rsidR="00CA2145" w:rsidRPr="00497C53" w:rsidRDefault="00CA2145" w:rsidP="00872C87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1A2951" w:rsidRPr="00497C53" w:rsidRDefault="005B7145" w:rsidP="00872C87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14" w:name="_Toc469306986"/>
      <w:r w:rsidRPr="00497C53">
        <w:rPr>
          <w:rFonts w:ascii="Arial" w:hAnsi="Arial" w:cs="Arial"/>
          <w:sz w:val="24"/>
          <w:szCs w:val="24"/>
          <w:lang w:val="sq-AL"/>
        </w:rPr>
        <w:t xml:space="preserve">3.2 </w:t>
      </w:r>
      <w:r w:rsidR="001A2951" w:rsidRPr="00497C53">
        <w:rPr>
          <w:rFonts w:ascii="Arial" w:hAnsi="Arial" w:cs="Arial"/>
          <w:sz w:val="24"/>
          <w:szCs w:val="24"/>
          <w:lang w:val="sq-AL"/>
        </w:rPr>
        <w:t>Përmbajtja e formës Buxhetit</w:t>
      </w:r>
      <w:bookmarkEnd w:id="14"/>
    </w:p>
    <w:p w:rsidR="00D40985" w:rsidRPr="00497C53" w:rsidRDefault="00D40985" w:rsidP="00872C87">
      <w:pPr>
        <w:pStyle w:val="ListParagraph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sq-AL"/>
        </w:rPr>
      </w:pPr>
    </w:p>
    <w:p w:rsidR="001A2951" w:rsidRPr="00497C53" w:rsidRDefault="00092A3C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Formulari i propozim Buxhetit</w:t>
      </w:r>
      <w:r w:rsidR="005B7145" w:rsidRPr="00497C53">
        <w:rPr>
          <w:rFonts w:ascii="Arial" w:hAnsi="Arial" w:cs="Arial"/>
          <w:sz w:val="24"/>
          <w:szCs w:val="24"/>
          <w:lang w:val="sq-AL"/>
        </w:rPr>
        <w:t xml:space="preserve"> është</w:t>
      </w:r>
      <w:r w:rsidR="001A2951" w:rsidRPr="00497C53">
        <w:rPr>
          <w:rFonts w:ascii="Arial" w:hAnsi="Arial" w:cs="Arial"/>
          <w:sz w:val="24"/>
          <w:szCs w:val="24"/>
          <w:lang w:val="sq-AL"/>
        </w:rPr>
        <w:t xml:space="preserve"> pjesë e dokumentacionit të detyrueshëm. </w:t>
      </w:r>
      <w:r w:rsidRPr="00497C53">
        <w:rPr>
          <w:rFonts w:ascii="Arial" w:hAnsi="Arial" w:cs="Arial"/>
          <w:sz w:val="24"/>
          <w:szCs w:val="24"/>
          <w:lang w:val="sq-AL"/>
        </w:rPr>
        <w:t>Propozim Buxheti i</w:t>
      </w:r>
      <w:r w:rsidR="005B7145" w:rsidRPr="00497C53">
        <w:rPr>
          <w:rFonts w:ascii="Arial" w:hAnsi="Arial" w:cs="Arial"/>
          <w:sz w:val="24"/>
          <w:szCs w:val="24"/>
          <w:lang w:val="sq-AL"/>
        </w:rPr>
        <w:t xml:space="preserve"> dorëzuar duhet të përmbaj</w:t>
      </w:r>
      <w:r w:rsidR="001A2951" w:rsidRPr="00497C53">
        <w:rPr>
          <w:rFonts w:ascii="Arial" w:hAnsi="Arial" w:cs="Arial"/>
          <w:sz w:val="24"/>
          <w:szCs w:val="24"/>
          <w:lang w:val="sq-AL"/>
        </w:rPr>
        <w:t xml:space="preserve"> informacion për të gjitha shpenzimet dir</w:t>
      </w:r>
      <w:r w:rsidR="005B7145" w:rsidRPr="00497C53">
        <w:rPr>
          <w:rFonts w:ascii="Arial" w:hAnsi="Arial" w:cs="Arial"/>
          <w:sz w:val="24"/>
          <w:szCs w:val="24"/>
          <w:lang w:val="sq-AL"/>
        </w:rPr>
        <w:t>ekte të projektit/</w:t>
      </w:r>
      <w:r w:rsidR="001A2951" w:rsidRPr="00497C53">
        <w:rPr>
          <w:rFonts w:ascii="Arial" w:hAnsi="Arial" w:cs="Arial"/>
          <w:sz w:val="24"/>
          <w:szCs w:val="24"/>
          <w:lang w:val="sq-AL"/>
        </w:rPr>
        <w:t xml:space="preserve">programit </w:t>
      </w:r>
      <w:r w:rsidR="005B7145" w:rsidRPr="00497C53">
        <w:rPr>
          <w:rFonts w:ascii="Arial" w:hAnsi="Arial" w:cs="Arial"/>
          <w:sz w:val="24"/>
          <w:szCs w:val="24"/>
          <w:lang w:val="sq-AL"/>
        </w:rPr>
        <w:t xml:space="preserve">të propozuar për financim. </w:t>
      </w:r>
    </w:p>
    <w:p w:rsidR="00785246" w:rsidRPr="00497C53" w:rsidRDefault="0078524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785246" w:rsidRPr="00497C53" w:rsidRDefault="0078524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Nëse forma e buxhetit nuk është e p</w:t>
      </w:r>
      <w:r w:rsidR="00CA2145" w:rsidRPr="00497C53">
        <w:rPr>
          <w:rFonts w:ascii="Arial" w:hAnsi="Arial" w:cs="Arial"/>
          <w:sz w:val="24"/>
          <w:szCs w:val="24"/>
          <w:lang w:val="sq-AL"/>
        </w:rPr>
        <w:t>l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otësuar në tërësi, nuk do të merret në konsideratë. </w:t>
      </w:r>
    </w:p>
    <w:p w:rsidR="00390979" w:rsidRPr="00497C53" w:rsidRDefault="00390979" w:rsidP="00872C87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785246" w:rsidRPr="00497C53" w:rsidRDefault="001A2951" w:rsidP="00872C87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</w:r>
    </w:p>
    <w:p w:rsidR="001A2951" w:rsidRPr="00497C53" w:rsidRDefault="001A2951" w:rsidP="00390979">
      <w:pPr>
        <w:pStyle w:val="Heading2"/>
        <w:numPr>
          <w:ilvl w:val="1"/>
          <w:numId w:val="35"/>
        </w:numPr>
        <w:spacing w:line="360" w:lineRule="auto"/>
        <w:ind w:left="0" w:firstLine="0"/>
        <w:rPr>
          <w:rFonts w:ascii="Arial" w:hAnsi="Arial" w:cs="Arial"/>
          <w:sz w:val="24"/>
          <w:szCs w:val="24"/>
          <w:lang w:val="sq-AL"/>
        </w:rPr>
      </w:pPr>
      <w:bookmarkStart w:id="15" w:name="_Toc469306987"/>
      <w:r w:rsidRPr="00497C53">
        <w:rPr>
          <w:rFonts w:ascii="Arial" w:hAnsi="Arial" w:cs="Arial"/>
          <w:sz w:val="24"/>
          <w:szCs w:val="24"/>
          <w:lang w:val="sq-AL"/>
        </w:rPr>
        <w:t xml:space="preserve">Ku </w:t>
      </w:r>
      <w:r w:rsidR="00785246" w:rsidRPr="00497C53">
        <w:rPr>
          <w:rFonts w:ascii="Arial" w:hAnsi="Arial" w:cs="Arial"/>
          <w:sz w:val="24"/>
          <w:szCs w:val="24"/>
          <w:lang w:val="sq-AL"/>
        </w:rPr>
        <w:t>ta dorëzoni aplikimin</w:t>
      </w:r>
      <w:r w:rsidRPr="00497C53">
        <w:rPr>
          <w:rFonts w:ascii="Arial" w:hAnsi="Arial" w:cs="Arial"/>
          <w:sz w:val="24"/>
          <w:szCs w:val="24"/>
          <w:lang w:val="sq-AL"/>
        </w:rPr>
        <w:t>?</w:t>
      </w:r>
      <w:bookmarkEnd w:id="15"/>
    </w:p>
    <w:p w:rsidR="00390979" w:rsidRPr="00497C53" w:rsidRDefault="00842862" w:rsidP="00872C87">
      <w:pPr>
        <w:spacing w:line="360" w:lineRule="auto"/>
        <w:rPr>
          <w:rFonts w:ascii="Arial" w:hAnsi="Arial" w:cs="Arial"/>
          <w:b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Aplikimi bëhet në for</w:t>
      </w:r>
      <w:r w:rsidR="004275CE" w:rsidRPr="00497C53">
        <w:rPr>
          <w:rFonts w:ascii="Arial" w:hAnsi="Arial" w:cs="Arial"/>
          <w:sz w:val="24"/>
          <w:szCs w:val="24"/>
          <w:lang w:val="sq-AL"/>
        </w:rPr>
        <w:t xml:space="preserve">më fizike, në zarfe të mbyllura </w:t>
      </w:r>
      <w:r w:rsidR="004275CE" w:rsidRPr="00497C53">
        <w:rPr>
          <w:rFonts w:ascii="Arial" w:hAnsi="Arial" w:cs="Arial"/>
          <w:b/>
          <w:sz w:val="24"/>
          <w:szCs w:val="24"/>
          <w:lang w:val="sq-AL"/>
        </w:rPr>
        <w:t>në</w:t>
      </w:r>
      <w:r w:rsidR="00B21F24" w:rsidRPr="00497C53">
        <w:rPr>
          <w:rFonts w:ascii="Arial" w:hAnsi="Arial" w:cs="Arial"/>
          <w:b/>
          <w:sz w:val="24"/>
          <w:szCs w:val="24"/>
          <w:lang w:val="sq-AL"/>
        </w:rPr>
        <w:t xml:space="preserve"> zyrën nr.14 në Komunën e Podujevës</w:t>
      </w:r>
      <w:r w:rsidR="004275CE" w:rsidRPr="00497C53">
        <w:rPr>
          <w:rFonts w:ascii="Arial" w:hAnsi="Arial" w:cs="Arial"/>
          <w:b/>
          <w:sz w:val="24"/>
          <w:szCs w:val="24"/>
          <w:lang w:val="sq-AL"/>
        </w:rPr>
        <w:t>.</w:t>
      </w:r>
    </w:p>
    <w:p w:rsidR="00CA2145" w:rsidRPr="00497C53" w:rsidRDefault="00781C8B" w:rsidP="00872C87">
      <w:pPr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Aplikacionet në ndonjë formë tjetër nuk do të pranohen.</w:t>
      </w:r>
    </w:p>
    <w:p w:rsidR="00D40985" w:rsidRPr="00497C53" w:rsidRDefault="00D40985" w:rsidP="00872C8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sq-AL"/>
        </w:rPr>
      </w:pPr>
    </w:p>
    <w:p w:rsidR="00426132" w:rsidRDefault="00426132" w:rsidP="00390979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bookmarkStart w:id="16" w:name="_Toc469306988"/>
    </w:p>
    <w:p w:rsidR="00426132" w:rsidRDefault="00426132" w:rsidP="00390979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</w:p>
    <w:p w:rsidR="00876CFD" w:rsidRPr="00497C53" w:rsidRDefault="00CA4E74" w:rsidP="00390979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3.4 </w:t>
      </w:r>
      <w:r w:rsidR="00AC31AD" w:rsidRPr="00497C53">
        <w:rPr>
          <w:rFonts w:ascii="Arial" w:hAnsi="Arial" w:cs="Arial"/>
          <w:sz w:val="24"/>
          <w:szCs w:val="24"/>
          <w:lang w:val="sq-AL"/>
        </w:rPr>
        <w:t>Afati i fundit për dërgimin e aplikacioneve</w:t>
      </w:r>
      <w:bookmarkEnd w:id="16"/>
    </w:p>
    <w:p w:rsidR="00AC31AD" w:rsidRPr="00497C53" w:rsidRDefault="00AC31AD" w:rsidP="00872C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q-AL"/>
        </w:rPr>
      </w:pPr>
      <w:r w:rsidRPr="00497C53">
        <w:rPr>
          <w:rFonts w:ascii="Arial" w:hAnsi="Arial" w:cs="Arial"/>
          <w:b/>
          <w:sz w:val="24"/>
          <w:szCs w:val="24"/>
          <w:lang w:val="sq-AL"/>
        </w:rPr>
        <w:t xml:space="preserve">Afati i </w:t>
      </w:r>
      <w:r w:rsidR="00390979" w:rsidRPr="00497C53">
        <w:rPr>
          <w:rFonts w:ascii="Arial" w:hAnsi="Arial" w:cs="Arial"/>
          <w:b/>
          <w:sz w:val="24"/>
          <w:szCs w:val="24"/>
          <w:lang w:val="sq-AL"/>
        </w:rPr>
        <w:t xml:space="preserve"> fundit i </w:t>
      </w:r>
      <w:r w:rsidR="00CA4E74" w:rsidRPr="00497C53">
        <w:rPr>
          <w:rFonts w:ascii="Arial" w:hAnsi="Arial" w:cs="Arial"/>
          <w:b/>
          <w:sz w:val="24"/>
          <w:szCs w:val="24"/>
          <w:lang w:val="sq-AL"/>
        </w:rPr>
        <w:t xml:space="preserve">thirrjes </w:t>
      </w:r>
      <w:r w:rsidRPr="00497C53">
        <w:rPr>
          <w:rFonts w:ascii="Arial" w:hAnsi="Arial" w:cs="Arial"/>
          <w:b/>
          <w:sz w:val="24"/>
          <w:szCs w:val="24"/>
          <w:lang w:val="sq-AL"/>
        </w:rPr>
        <w:t>është</w:t>
      </w:r>
      <w:r w:rsidR="009A3EDB" w:rsidRPr="00497C53">
        <w:rPr>
          <w:rFonts w:ascii="Arial" w:hAnsi="Arial" w:cs="Arial"/>
          <w:b/>
          <w:sz w:val="24"/>
          <w:szCs w:val="24"/>
          <w:lang w:val="sq-AL"/>
        </w:rPr>
        <w:t xml:space="preserve"> dt.</w:t>
      </w:r>
      <w:r w:rsidR="00497C53" w:rsidRPr="00497C53">
        <w:rPr>
          <w:rFonts w:ascii="Arial" w:hAnsi="Arial" w:cs="Arial"/>
          <w:b/>
          <w:sz w:val="24"/>
          <w:szCs w:val="24"/>
          <w:lang w:val="sq-AL"/>
        </w:rPr>
        <w:t xml:space="preserve"> 19</w:t>
      </w:r>
      <w:r w:rsidR="00617706">
        <w:rPr>
          <w:rFonts w:ascii="Arial" w:hAnsi="Arial" w:cs="Arial"/>
          <w:b/>
          <w:sz w:val="24"/>
          <w:szCs w:val="24"/>
          <w:lang w:val="sq-AL"/>
        </w:rPr>
        <w:t>.04.2019</w:t>
      </w:r>
    </w:p>
    <w:p w:rsidR="00AC31AD" w:rsidRPr="00497C53" w:rsidRDefault="00390979" w:rsidP="00390979">
      <w:pPr>
        <w:pStyle w:val="Heading2"/>
        <w:spacing w:line="360" w:lineRule="auto"/>
        <w:ind w:left="720" w:hanging="720"/>
        <w:rPr>
          <w:rFonts w:ascii="Arial" w:hAnsi="Arial" w:cs="Arial"/>
          <w:sz w:val="24"/>
          <w:szCs w:val="24"/>
          <w:lang w:val="sq-AL"/>
        </w:rPr>
      </w:pPr>
      <w:bookmarkStart w:id="17" w:name="_Toc469306989"/>
      <w:r w:rsidRPr="00497C53">
        <w:rPr>
          <w:rFonts w:ascii="Arial" w:hAnsi="Arial" w:cs="Arial"/>
          <w:sz w:val="24"/>
          <w:szCs w:val="24"/>
          <w:lang w:val="sq-AL"/>
        </w:rPr>
        <w:t xml:space="preserve">3.5 </w:t>
      </w:r>
      <w:r w:rsidR="00CA4E74" w:rsidRPr="00497C53">
        <w:rPr>
          <w:rFonts w:ascii="Arial" w:hAnsi="Arial" w:cs="Arial"/>
          <w:sz w:val="24"/>
          <w:szCs w:val="24"/>
          <w:lang w:val="sq-AL"/>
        </w:rPr>
        <w:t>Si</w:t>
      </w:r>
      <w:r w:rsidR="00AC31AD" w:rsidRPr="00497C53">
        <w:rPr>
          <w:rFonts w:ascii="Arial" w:hAnsi="Arial" w:cs="Arial"/>
          <w:sz w:val="24"/>
          <w:szCs w:val="24"/>
          <w:lang w:val="sq-AL"/>
        </w:rPr>
        <w:t xml:space="preserve"> të kontaktoni nëse keni ndonjë pyetje?</w:t>
      </w:r>
      <w:bookmarkEnd w:id="17"/>
    </w:p>
    <w:p w:rsidR="00AC31AD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Të gjitha pyetjet në lidhje me </w:t>
      </w:r>
      <w:r w:rsidR="00CA4E74" w:rsidRPr="00497C53">
        <w:rPr>
          <w:rFonts w:ascii="Arial" w:hAnsi="Arial" w:cs="Arial"/>
          <w:sz w:val="24"/>
          <w:szCs w:val="24"/>
          <w:lang w:val="sq-AL"/>
        </w:rPr>
        <w:t>thirrjen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800743" w:rsidRPr="00497C53">
        <w:rPr>
          <w:rFonts w:ascii="Arial" w:hAnsi="Arial" w:cs="Arial"/>
          <w:sz w:val="24"/>
          <w:szCs w:val="24"/>
          <w:lang w:val="sq-AL"/>
        </w:rPr>
        <w:t>mund të bëhen në</w:t>
      </w:r>
      <w:r w:rsidR="00174B63" w:rsidRPr="00497C53">
        <w:rPr>
          <w:rFonts w:ascii="Arial" w:hAnsi="Arial" w:cs="Arial"/>
          <w:sz w:val="24"/>
          <w:szCs w:val="24"/>
          <w:lang w:val="sq-AL"/>
        </w:rPr>
        <w:t xml:space="preserve"> DKRS,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jo më vonë </w:t>
      </w:r>
      <w:r w:rsidR="00CA2145" w:rsidRPr="00497C53">
        <w:rPr>
          <w:rFonts w:ascii="Arial" w:hAnsi="Arial" w:cs="Arial"/>
          <w:sz w:val="24"/>
          <w:szCs w:val="24"/>
          <w:lang w:val="sq-AL"/>
        </w:rPr>
        <w:t>se 8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ditë para skadimit të </w:t>
      </w:r>
      <w:r w:rsidR="00CA4E74" w:rsidRPr="00497C53">
        <w:rPr>
          <w:rFonts w:ascii="Arial" w:hAnsi="Arial" w:cs="Arial"/>
          <w:sz w:val="24"/>
          <w:szCs w:val="24"/>
          <w:lang w:val="sq-AL"/>
        </w:rPr>
        <w:t>thirrjes</w:t>
      </w:r>
      <w:r w:rsidRPr="00497C53">
        <w:rPr>
          <w:rFonts w:ascii="Arial" w:hAnsi="Arial" w:cs="Arial"/>
          <w:sz w:val="24"/>
          <w:szCs w:val="24"/>
          <w:lang w:val="sq-AL"/>
        </w:rPr>
        <w:t>.</w:t>
      </w:r>
    </w:p>
    <w:p w:rsidR="00CA4E74" w:rsidRPr="00497C53" w:rsidRDefault="00CA4E74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CA4E74" w:rsidRPr="00497C53" w:rsidRDefault="00390979" w:rsidP="00390979">
      <w:pPr>
        <w:pStyle w:val="Heading2"/>
        <w:spacing w:line="360" w:lineRule="auto"/>
        <w:ind w:left="720" w:hanging="720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4.</w:t>
      </w:r>
      <w:r w:rsidR="00AC31AD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bookmarkStart w:id="18" w:name="_Toc469306990"/>
      <w:r w:rsidR="00AC31AD" w:rsidRPr="00497C53">
        <w:rPr>
          <w:rFonts w:ascii="Arial" w:hAnsi="Arial" w:cs="Arial"/>
          <w:sz w:val="24"/>
          <w:szCs w:val="24"/>
          <w:lang w:val="sq-AL"/>
        </w:rPr>
        <w:t xml:space="preserve">VLERËSIMI </w:t>
      </w:r>
      <w:r w:rsidR="00CA4E74" w:rsidRPr="00497C53">
        <w:rPr>
          <w:rFonts w:ascii="Arial" w:hAnsi="Arial" w:cs="Arial"/>
          <w:sz w:val="24"/>
          <w:szCs w:val="24"/>
          <w:lang w:val="sq-AL"/>
        </w:rPr>
        <w:t>DHE NDARJA E FONDEVE</w:t>
      </w:r>
      <w:bookmarkEnd w:id="18"/>
    </w:p>
    <w:p w:rsidR="00AC31AD" w:rsidRPr="00497C53" w:rsidRDefault="00390979" w:rsidP="00390979">
      <w:pPr>
        <w:pStyle w:val="Heading2"/>
        <w:spacing w:line="360" w:lineRule="auto"/>
        <w:ind w:left="90" w:hanging="90"/>
        <w:rPr>
          <w:rFonts w:ascii="Arial" w:hAnsi="Arial" w:cs="Arial"/>
          <w:sz w:val="24"/>
          <w:szCs w:val="24"/>
          <w:lang w:val="sq-AL"/>
        </w:rPr>
      </w:pPr>
      <w:bookmarkStart w:id="19" w:name="_Toc469306991"/>
      <w:r w:rsidRPr="00497C53">
        <w:rPr>
          <w:rFonts w:ascii="Arial" w:hAnsi="Arial" w:cs="Arial"/>
          <w:sz w:val="24"/>
          <w:szCs w:val="24"/>
          <w:lang w:val="sq-AL"/>
        </w:rPr>
        <w:t>4.1</w:t>
      </w:r>
      <w:r w:rsidR="007B0281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CA4E74" w:rsidRPr="00497C53">
        <w:rPr>
          <w:rFonts w:ascii="Arial" w:hAnsi="Arial" w:cs="Arial"/>
          <w:sz w:val="24"/>
          <w:szCs w:val="24"/>
          <w:lang w:val="sq-AL"/>
        </w:rPr>
        <w:t>A</w:t>
      </w:r>
      <w:r w:rsidR="00B40A10" w:rsidRPr="00497C53">
        <w:rPr>
          <w:rFonts w:ascii="Arial" w:hAnsi="Arial" w:cs="Arial"/>
          <w:sz w:val="24"/>
          <w:szCs w:val="24"/>
          <w:lang w:val="sq-AL"/>
        </w:rPr>
        <w:t>plikacionet e pranuara</w:t>
      </w:r>
      <w:r w:rsidR="00AC31AD" w:rsidRPr="00497C53">
        <w:rPr>
          <w:rFonts w:ascii="Arial" w:hAnsi="Arial" w:cs="Arial"/>
          <w:sz w:val="24"/>
          <w:szCs w:val="24"/>
          <w:lang w:val="sq-AL"/>
        </w:rPr>
        <w:t xml:space="preserve"> do të kalojnë nëpër procedurën e mëposhtme:</w:t>
      </w:r>
      <w:bookmarkEnd w:id="19"/>
    </w:p>
    <w:p w:rsidR="00AC31AD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</w:r>
      <w:r w:rsidR="00B40A10" w:rsidRPr="00497C53">
        <w:rPr>
          <w:rFonts w:ascii="Arial" w:hAnsi="Arial" w:cs="Arial"/>
          <w:b/>
          <w:sz w:val="24"/>
          <w:szCs w:val="24"/>
          <w:lang w:val="sq-AL"/>
        </w:rPr>
        <w:t>4.1.1</w:t>
      </w:r>
      <w:r w:rsidR="007B0281" w:rsidRPr="00497C53">
        <w:rPr>
          <w:rFonts w:ascii="Arial" w:hAnsi="Arial" w:cs="Arial"/>
          <w:b/>
          <w:sz w:val="24"/>
          <w:szCs w:val="24"/>
          <w:lang w:val="sq-AL"/>
        </w:rPr>
        <w:t>.</w:t>
      </w:r>
      <w:r w:rsidR="007B0281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B40A10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A035AA" w:rsidRPr="00497C53">
        <w:rPr>
          <w:rFonts w:ascii="Arial" w:hAnsi="Arial" w:cs="Arial"/>
          <w:sz w:val="24"/>
          <w:szCs w:val="24"/>
          <w:lang w:val="sq-AL"/>
        </w:rPr>
        <w:t>Komuna e P</w:t>
      </w:r>
      <w:r w:rsidR="008C2D76" w:rsidRPr="00497C53">
        <w:rPr>
          <w:rFonts w:ascii="Arial" w:hAnsi="Arial" w:cs="Arial"/>
          <w:sz w:val="24"/>
          <w:szCs w:val="24"/>
          <w:lang w:val="sq-AL"/>
        </w:rPr>
        <w:t>odujev</w:t>
      </w:r>
      <w:r w:rsidR="00A035AA" w:rsidRPr="00497C53">
        <w:rPr>
          <w:rFonts w:ascii="Arial" w:hAnsi="Arial" w:cs="Arial"/>
          <w:sz w:val="24"/>
          <w:szCs w:val="24"/>
          <w:lang w:val="sq-AL"/>
        </w:rPr>
        <w:t>ës</w:t>
      </w:r>
      <w:r w:rsidR="00B40A10" w:rsidRPr="00497C53">
        <w:rPr>
          <w:rFonts w:ascii="Arial" w:hAnsi="Arial" w:cs="Arial"/>
          <w:sz w:val="24"/>
          <w:szCs w:val="24"/>
          <w:lang w:val="sq-AL"/>
        </w:rPr>
        <w:t xml:space="preserve"> do të themeloj një komision vlerësues të përbërë nga 5 anëtarë nga zyrtar të </w:t>
      </w:r>
      <w:r w:rsidR="007B0281" w:rsidRPr="00497C53">
        <w:rPr>
          <w:rFonts w:ascii="Arial" w:hAnsi="Arial" w:cs="Arial"/>
          <w:sz w:val="24"/>
          <w:szCs w:val="24"/>
          <w:lang w:val="sq-AL"/>
        </w:rPr>
        <w:t>institucionit</w:t>
      </w:r>
      <w:r w:rsidR="00B40A10" w:rsidRPr="00497C53">
        <w:rPr>
          <w:rFonts w:ascii="Arial" w:hAnsi="Arial" w:cs="Arial"/>
          <w:sz w:val="24"/>
          <w:szCs w:val="24"/>
          <w:lang w:val="sq-AL"/>
        </w:rPr>
        <w:t xml:space="preserve"> dhe ekspert tjerë të jashtëm, i cili ka për detyrë të vlerësoj aplikacionet nëse i plotësojnë kushtet formale të thirrjes publike. </w:t>
      </w:r>
    </w:p>
    <w:p w:rsidR="00AC31AD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  <w:t>Pas kon</w:t>
      </w:r>
      <w:r w:rsidR="00B40A10" w:rsidRPr="00497C53">
        <w:rPr>
          <w:rFonts w:ascii="Arial" w:hAnsi="Arial" w:cs="Arial"/>
          <w:sz w:val="24"/>
          <w:szCs w:val="24"/>
          <w:lang w:val="sq-AL"/>
        </w:rPr>
        <w:t xml:space="preserve">trollimit të gjitha aplikacioneve të pranuara,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komisioni </w:t>
      </w:r>
      <w:r w:rsidR="00B40A10" w:rsidRPr="00497C53">
        <w:rPr>
          <w:rFonts w:ascii="Arial" w:hAnsi="Arial" w:cs="Arial"/>
          <w:sz w:val="24"/>
          <w:szCs w:val="24"/>
          <w:lang w:val="sq-AL"/>
        </w:rPr>
        <w:t xml:space="preserve">do të përgatis </w:t>
      </w:r>
      <w:r w:rsidRPr="00497C53">
        <w:rPr>
          <w:rFonts w:ascii="Arial" w:hAnsi="Arial" w:cs="Arial"/>
          <w:sz w:val="24"/>
          <w:szCs w:val="24"/>
          <w:lang w:val="sq-AL"/>
        </w:rPr>
        <w:t>n</w:t>
      </w:r>
      <w:r w:rsidR="00B40A10" w:rsidRPr="00497C53">
        <w:rPr>
          <w:rFonts w:ascii="Arial" w:hAnsi="Arial" w:cs="Arial"/>
          <w:sz w:val="24"/>
          <w:szCs w:val="24"/>
          <w:lang w:val="sq-AL"/>
        </w:rPr>
        <w:t>jë</w:t>
      </w:r>
      <w:r w:rsidR="00A035AA" w:rsidRPr="00497C53">
        <w:rPr>
          <w:rFonts w:ascii="Arial" w:hAnsi="Arial" w:cs="Arial"/>
          <w:sz w:val="24"/>
          <w:szCs w:val="24"/>
          <w:lang w:val="sq-AL"/>
        </w:rPr>
        <w:t xml:space="preserve"> listë të të  </w:t>
      </w:r>
      <w:r w:rsidR="00B40A10" w:rsidRPr="00497C53">
        <w:rPr>
          <w:rFonts w:ascii="Arial" w:hAnsi="Arial" w:cs="Arial"/>
          <w:sz w:val="24"/>
          <w:szCs w:val="24"/>
          <w:lang w:val="sq-AL"/>
        </w:rPr>
        <w:t>gjitha aplikantëve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="00174B63" w:rsidRPr="00497C53">
        <w:rPr>
          <w:rFonts w:ascii="Arial" w:hAnsi="Arial" w:cs="Arial"/>
          <w:sz w:val="24"/>
          <w:szCs w:val="24"/>
          <w:lang w:val="sq-AL"/>
        </w:rPr>
        <w:t>,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që </w:t>
      </w:r>
      <w:r w:rsidR="00B40A10" w:rsidRPr="00497C53">
        <w:rPr>
          <w:rFonts w:ascii="Arial" w:hAnsi="Arial" w:cs="Arial"/>
          <w:sz w:val="24"/>
          <w:szCs w:val="24"/>
          <w:lang w:val="sq-AL"/>
        </w:rPr>
        <w:t xml:space="preserve">i </w:t>
      </w:r>
      <w:r w:rsidRPr="00497C53">
        <w:rPr>
          <w:rFonts w:ascii="Arial" w:hAnsi="Arial" w:cs="Arial"/>
          <w:sz w:val="24"/>
          <w:szCs w:val="24"/>
          <w:lang w:val="sq-AL"/>
        </w:rPr>
        <w:t>plotësojnë kushtet</w:t>
      </w:r>
      <w:r w:rsidR="00B40A10" w:rsidRPr="00497C53">
        <w:rPr>
          <w:rFonts w:ascii="Arial" w:hAnsi="Arial" w:cs="Arial"/>
          <w:sz w:val="24"/>
          <w:szCs w:val="24"/>
          <w:lang w:val="sq-AL"/>
        </w:rPr>
        <w:t xml:space="preserve"> për t</w:t>
      </w:r>
      <w:r w:rsidR="00174B63" w:rsidRPr="00497C53">
        <w:rPr>
          <w:rFonts w:ascii="Arial" w:hAnsi="Arial" w:cs="Arial"/>
          <w:sz w:val="24"/>
          <w:szCs w:val="24"/>
          <w:lang w:val="sq-AL"/>
        </w:rPr>
        <w:t>ë</w:t>
      </w:r>
      <w:r w:rsidR="00B40A10" w:rsidRPr="00497C53">
        <w:rPr>
          <w:rFonts w:ascii="Arial" w:hAnsi="Arial" w:cs="Arial"/>
          <w:sz w:val="24"/>
          <w:szCs w:val="24"/>
          <w:lang w:val="sq-AL"/>
        </w:rPr>
        <w:t xml:space="preserve"> vlerësuar përmbajtja e projekteve të tyre, </w:t>
      </w:r>
      <w:r w:rsidRPr="00497C53">
        <w:rPr>
          <w:rFonts w:ascii="Arial" w:hAnsi="Arial" w:cs="Arial"/>
          <w:sz w:val="24"/>
          <w:szCs w:val="24"/>
          <w:lang w:val="sq-AL"/>
        </w:rPr>
        <w:t>dhe një listë të aplikantëve të cilët nuk i plotësojnë kushtet e përcaktuara të konkurrencës.</w:t>
      </w:r>
    </w:p>
    <w:p w:rsidR="00AC31AD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</w:r>
      <w:r w:rsidR="00750C40" w:rsidRPr="00497C53">
        <w:rPr>
          <w:rFonts w:ascii="Arial" w:hAnsi="Arial" w:cs="Arial"/>
          <w:sz w:val="24"/>
          <w:szCs w:val="24"/>
          <w:lang w:val="sq-AL"/>
        </w:rPr>
        <w:t xml:space="preserve">Komuna e </w:t>
      </w:r>
      <w:r w:rsidR="00917617" w:rsidRPr="00497C53">
        <w:rPr>
          <w:rFonts w:ascii="Arial" w:hAnsi="Arial" w:cs="Arial"/>
          <w:sz w:val="24"/>
          <w:szCs w:val="24"/>
          <w:lang w:val="sq-AL"/>
        </w:rPr>
        <w:t>Podujevës</w:t>
      </w:r>
      <w:r w:rsidR="008C2D76" w:rsidRPr="00497C53">
        <w:rPr>
          <w:rFonts w:ascii="Arial" w:hAnsi="Arial" w:cs="Arial"/>
          <w:sz w:val="24"/>
          <w:szCs w:val="24"/>
          <w:lang w:val="sq-AL"/>
        </w:rPr>
        <w:t xml:space="preserve">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do të njoftojë me shkrim të gjithë aplikantët të cilët nuk i plotësojnë kërkesat </w:t>
      </w:r>
      <w:r w:rsidR="00B40A10" w:rsidRPr="00497C53">
        <w:rPr>
          <w:rFonts w:ascii="Arial" w:hAnsi="Arial" w:cs="Arial"/>
          <w:sz w:val="24"/>
          <w:szCs w:val="24"/>
          <w:lang w:val="sq-AL"/>
        </w:rPr>
        <w:t xml:space="preserve">dhe </w:t>
      </w:r>
      <w:r w:rsidRPr="00497C53">
        <w:rPr>
          <w:rFonts w:ascii="Arial" w:hAnsi="Arial" w:cs="Arial"/>
          <w:sz w:val="24"/>
          <w:szCs w:val="24"/>
          <w:lang w:val="sq-AL"/>
        </w:rPr>
        <w:t>arsyet e refuzimit të aplikimit të tyre.</w:t>
      </w:r>
    </w:p>
    <w:p w:rsidR="00B40A10" w:rsidRPr="00497C53" w:rsidRDefault="00B40A10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9D4F0D" w:rsidRPr="00497C53" w:rsidRDefault="00B40A10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b/>
          <w:sz w:val="24"/>
          <w:szCs w:val="24"/>
          <w:lang w:val="sq-AL"/>
        </w:rPr>
        <w:t>4.1.2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Në fazën e dytë do të bëhet vlerësimi i përmbajtjes së aplikimeve nga ana e Komisionit vlerësues</w:t>
      </w:r>
      <w:r w:rsidR="00AC31AD" w:rsidRPr="00497C53">
        <w:rPr>
          <w:rFonts w:ascii="Arial" w:hAnsi="Arial" w:cs="Arial"/>
          <w:sz w:val="24"/>
          <w:szCs w:val="24"/>
          <w:lang w:val="sq-AL"/>
        </w:rPr>
        <w:t xml:space="preserve"> i përbërë nga 5 anëtarë. Çdo aplikacion i pranuar </w:t>
      </w:r>
      <w:r w:rsidR="009D4F0D" w:rsidRPr="00497C53">
        <w:rPr>
          <w:rFonts w:ascii="Arial" w:hAnsi="Arial" w:cs="Arial"/>
          <w:sz w:val="24"/>
          <w:szCs w:val="24"/>
          <w:lang w:val="sq-AL"/>
        </w:rPr>
        <w:t>do të vlerësohet</w:t>
      </w:r>
      <w:r w:rsidR="00AC31AD" w:rsidRPr="00497C53">
        <w:rPr>
          <w:rFonts w:ascii="Arial" w:hAnsi="Arial" w:cs="Arial"/>
          <w:sz w:val="24"/>
          <w:szCs w:val="24"/>
          <w:lang w:val="sq-AL"/>
        </w:rPr>
        <w:t xml:space="preserve"> në b</w:t>
      </w:r>
      <w:r w:rsidR="009D4F0D" w:rsidRPr="00497C53">
        <w:rPr>
          <w:rFonts w:ascii="Arial" w:hAnsi="Arial" w:cs="Arial"/>
          <w:sz w:val="24"/>
          <w:szCs w:val="24"/>
          <w:lang w:val="sq-AL"/>
        </w:rPr>
        <w:t xml:space="preserve">azë të formularit të vlerësimit. </w:t>
      </w:r>
    </w:p>
    <w:p w:rsidR="009D4F0D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</w:r>
      <w:r w:rsidR="009D4F0D" w:rsidRPr="00497C53">
        <w:rPr>
          <w:rFonts w:ascii="Arial" w:hAnsi="Arial" w:cs="Arial"/>
          <w:sz w:val="24"/>
          <w:szCs w:val="24"/>
          <w:lang w:val="sq-AL"/>
        </w:rPr>
        <w:t>Lista e përkohshme e projekteve/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programeve </w:t>
      </w:r>
      <w:r w:rsidR="009D4F0D" w:rsidRPr="00497C53">
        <w:rPr>
          <w:rFonts w:ascii="Arial" w:hAnsi="Arial" w:cs="Arial"/>
          <w:sz w:val="24"/>
          <w:szCs w:val="24"/>
          <w:lang w:val="sq-AL"/>
        </w:rPr>
        <w:t xml:space="preserve">përfituese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të përzgjedhura për </w:t>
      </w:r>
      <w:r w:rsidR="009D4F0D" w:rsidRPr="00497C53">
        <w:rPr>
          <w:rFonts w:ascii="Arial" w:hAnsi="Arial" w:cs="Arial"/>
          <w:sz w:val="24"/>
          <w:szCs w:val="24"/>
          <w:lang w:val="sq-AL"/>
        </w:rPr>
        <w:t xml:space="preserve">financim -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Në bazë të vlerësimit të aplikacioneve të cilat </w:t>
      </w:r>
      <w:r w:rsidR="009D4F0D" w:rsidRPr="00497C53">
        <w:rPr>
          <w:rFonts w:ascii="Arial" w:hAnsi="Arial" w:cs="Arial"/>
          <w:sz w:val="24"/>
          <w:szCs w:val="24"/>
          <w:lang w:val="sq-AL"/>
        </w:rPr>
        <w:t xml:space="preserve">i kanë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plotësuar kushtet e parashikuara të </w:t>
      </w:r>
      <w:r w:rsidR="009D4F0D" w:rsidRPr="00497C53">
        <w:rPr>
          <w:rFonts w:ascii="Arial" w:hAnsi="Arial" w:cs="Arial"/>
          <w:sz w:val="24"/>
          <w:szCs w:val="24"/>
          <w:lang w:val="sq-AL"/>
        </w:rPr>
        <w:lastRenderedPageBreak/>
        <w:t>thirrjes</w:t>
      </w:r>
      <w:r w:rsidRPr="00497C53">
        <w:rPr>
          <w:rFonts w:ascii="Arial" w:hAnsi="Arial" w:cs="Arial"/>
          <w:sz w:val="24"/>
          <w:szCs w:val="24"/>
          <w:lang w:val="sq-AL"/>
        </w:rPr>
        <w:t>, Komisioni do të hartojë një li</w:t>
      </w:r>
      <w:r w:rsidR="009D4F0D" w:rsidRPr="00497C53">
        <w:rPr>
          <w:rFonts w:ascii="Arial" w:hAnsi="Arial" w:cs="Arial"/>
          <w:sz w:val="24"/>
          <w:szCs w:val="24"/>
          <w:lang w:val="sq-AL"/>
        </w:rPr>
        <w:t>stë të përkohshëm të projekteve/</w:t>
      </w:r>
      <w:r w:rsidRPr="00497C53">
        <w:rPr>
          <w:rFonts w:ascii="Arial" w:hAnsi="Arial" w:cs="Arial"/>
          <w:sz w:val="24"/>
          <w:szCs w:val="24"/>
          <w:lang w:val="sq-AL"/>
        </w:rPr>
        <w:t>program</w:t>
      </w:r>
      <w:r w:rsidR="009D4F0D" w:rsidRPr="00497C53">
        <w:rPr>
          <w:rFonts w:ascii="Arial" w:hAnsi="Arial" w:cs="Arial"/>
          <w:sz w:val="24"/>
          <w:szCs w:val="24"/>
          <w:lang w:val="sq-AL"/>
        </w:rPr>
        <w:t xml:space="preserve">eve të përzgjedhura, sipas pikëve që ata kanë marrë në </w:t>
      </w:r>
      <w:r w:rsidRPr="00497C53">
        <w:rPr>
          <w:rFonts w:ascii="Arial" w:hAnsi="Arial" w:cs="Arial"/>
          <w:sz w:val="24"/>
          <w:szCs w:val="24"/>
          <w:lang w:val="sq-AL"/>
        </w:rPr>
        <w:t>procesin e vlerësimit.</w:t>
      </w:r>
      <w:r w:rsidR="009D4F0D" w:rsidRPr="00497C53">
        <w:rPr>
          <w:rFonts w:ascii="Arial" w:hAnsi="Arial" w:cs="Arial"/>
          <w:sz w:val="24"/>
          <w:szCs w:val="24"/>
          <w:lang w:val="sq-AL"/>
        </w:rPr>
        <w:t xml:space="preserve"> Shuma totale e </w:t>
      </w:r>
      <w:r w:rsidR="00092A3C" w:rsidRPr="00497C53">
        <w:rPr>
          <w:rFonts w:ascii="Arial" w:hAnsi="Arial" w:cs="Arial"/>
          <w:sz w:val="24"/>
          <w:szCs w:val="24"/>
          <w:lang w:val="sq-AL"/>
        </w:rPr>
        <w:t>kostos</w:t>
      </w:r>
      <w:r w:rsidR="009D4F0D" w:rsidRPr="00497C53">
        <w:rPr>
          <w:rFonts w:ascii="Arial" w:hAnsi="Arial" w:cs="Arial"/>
          <w:sz w:val="24"/>
          <w:szCs w:val="24"/>
          <w:lang w:val="sq-AL"/>
        </w:rPr>
        <w:t xml:space="preserve"> së projekteve të radhitura në </w:t>
      </w:r>
      <w:r w:rsidR="00092A3C" w:rsidRPr="00497C53">
        <w:rPr>
          <w:rFonts w:ascii="Arial" w:hAnsi="Arial" w:cs="Arial"/>
          <w:sz w:val="24"/>
          <w:szCs w:val="24"/>
          <w:lang w:val="sq-AL"/>
        </w:rPr>
        <w:t>listën</w:t>
      </w:r>
      <w:r w:rsidR="009D4F0D" w:rsidRPr="00497C53">
        <w:rPr>
          <w:rFonts w:ascii="Arial" w:hAnsi="Arial" w:cs="Arial"/>
          <w:sz w:val="24"/>
          <w:szCs w:val="24"/>
          <w:lang w:val="sq-AL"/>
        </w:rPr>
        <w:t xml:space="preserve"> e </w:t>
      </w:r>
      <w:r w:rsidR="00092A3C" w:rsidRPr="00497C53">
        <w:rPr>
          <w:rFonts w:ascii="Arial" w:hAnsi="Arial" w:cs="Arial"/>
          <w:sz w:val="24"/>
          <w:szCs w:val="24"/>
          <w:lang w:val="sq-AL"/>
        </w:rPr>
        <w:t>përkohshme</w:t>
      </w:r>
      <w:r w:rsidR="009D4F0D" w:rsidRPr="00497C53">
        <w:rPr>
          <w:rFonts w:ascii="Arial" w:hAnsi="Arial" w:cs="Arial"/>
          <w:sz w:val="24"/>
          <w:szCs w:val="24"/>
          <w:lang w:val="sq-AL"/>
        </w:rPr>
        <w:t xml:space="preserve"> nuk do të kaloj shumën totale të ofruar për financim përmes thirrjes publike. </w:t>
      </w:r>
    </w:p>
    <w:p w:rsidR="009D4F0D" w:rsidRPr="00497C53" w:rsidRDefault="009D4F0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AC31AD" w:rsidRPr="00497C53" w:rsidRDefault="009D4F0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Krahas listës së</w:t>
      </w:r>
      <w:r w:rsidR="00AC31AD" w:rsidRPr="00497C53">
        <w:rPr>
          <w:rFonts w:ascii="Arial" w:hAnsi="Arial" w:cs="Arial"/>
          <w:sz w:val="24"/>
          <w:szCs w:val="24"/>
          <w:lang w:val="sq-AL"/>
        </w:rPr>
        <w:t xml:space="preserve"> përkohshme, bazuar në pikat që janë bërë gjatë vlerësimit, Komisioni do të hartojë 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edhe </w:t>
      </w:r>
      <w:r w:rsidR="00AC31AD" w:rsidRPr="00497C53">
        <w:rPr>
          <w:rFonts w:ascii="Arial" w:hAnsi="Arial" w:cs="Arial"/>
          <w:sz w:val="24"/>
          <w:szCs w:val="24"/>
          <w:lang w:val="sq-AL"/>
        </w:rPr>
        <w:t>listën rezervë të projekt</w:t>
      </w:r>
      <w:r w:rsidR="004A6C48" w:rsidRPr="00497C53">
        <w:rPr>
          <w:rFonts w:ascii="Arial" w:hAnsi="Arial" w:cs="Arial"/>
          <w:sz w:val="24"/>
          <w:szCs w:val="24"/>
          <w:lang w:val="sq-AL"/>
        </w:rPr>
        <w:t>eve/programeve.</w:t>
      </w:r>
    </w:p>
    <w:p w:rsidR="009D4F0D" w:rsidRPr="00497C53" w:rsidRDefault="00AC31AD" w:rsidP="007B0281">
      <w:pPr>
        <w:pStyle w:val="Heading2"/>
        <w:spacing w:line="360" w:lineRule="auto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</w:r>
      <w:bookmarkStart w:id="20" w:name="_Toc469306992"/>
      <w:r w:rsidR="009D4F0D" w:rsidRPr="00497C53">
        <w:rPr>
          <w:rFonts w:ascii="Arial" w:hAnsi="Arial" w:cs="Arial"/>
          <w:sz w:val="24"/>
          <w:szCs w:val="24"/>
          <w:lang w:val="sq-AL"/>
        </w:rPr>
        <w:t>4.2  Dokumentacion shtesë dhe Kontraktimi</w:t>
      </w:r>
      <w:bookmarkEnd w:id="20"/>
    </w:p>
    <w:p w:rsidR="00AC31AD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Për të shmangur shpenzimet e panevojshme shtesë </w:t>
      </w:r>
      <w:r w:rsidR="007B0281" w:rsidRPr="00497C53">
        <w:rPr>
          <w:rFonts w:ascii="Arial" w:hAnsi="Arial" w:cs="Arial"/>
          <w:sz w:val="24"/>
          <w:szCs w:val="24"/>
          <w:lang w:val="sq-AL"/>
        </w:rPr>
        <w:t>kur të aplikoni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, </w:t>
      </w:r>
      <w:r w:rsidR="00750C40" w:rsidRPr="00497C53">
        <w:rPr>
          <w:rFonts w:ascii="Arial" w:hAnsi="Arial" w:cs="Arial"/>
          <w:sz w:val="24"/>
          <w:szCs w:val="24"/>
          <w:lang w:val="sq-AL"/>
        </w:rPr>
        <w:t>Komuna e P</w:t>
      </w:r>
      <w:r w:rsidR="008C2D76" w:rsidRPr="00497C53">
        <w:rPr>
          <w:rFonts w:ascii="Arial" w:hAnsi="Arial" w:cs="Arial"/>
          <w:sz w:val="24"/>
          <w:szCs w:val="24"/>
          <w:lang w:val="sq-AL"/>
        </w:rPr>
        <w:t>odujev</w:t>
      </w:r>
      <w:r w:rsidR="00750C40" w:rsidRPr="00497C53">
        <w:rPr>
          <w:rFonts w:ascii="Arial" w:hAnsi="Arial" w:cs="Arial"/>
          <w:sz w:val="24"/>
          <w:szCs w:val="24"/>
          <w:lang w:val="sq-AL"/>
        </w:rPr>
        <w:t>ës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do të kërkojë dokumentacion shtesë vetëm nga ata aplikantë të cilët, në bazë të procesit të vlerësimit të aplikacioneve, ka hyrë në li</w:t>
      </w:r>
      <w:r w:rsidR="004A6C48" w:rsidRPr="00497C53">
        <w:rPr>
          <w:rFonts w:ascii="Arial" w:hAnsi="Arial" w:cs="Arial"/>
          <w:sz w:val="24"/>
          <w:szCs w:val="24"/>
          <w:lang w:val="sq-AL"/>
        </w:rPr>
        <w:t>stën e përkohshme të projekteve/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programeve të përzgjedhura për </w:t>
      </w:r>
      <w:r w:rsidR="004A6C48" w:rsidRPr="00497C53">
        <w:rPr>
          <w:rFonts w:ascii="Arial" w:hAnsi="Arial" w:cs="Arial"/>
          <w:sz w:val="24"/>
          <w:szCs w:val="24"/>
          <w:lang w:val="sq-AL"/>
        </w:rPr>
        <w:t>financim.</w:t>
      </w:r>
    </w:p>
    <w:p w:rsidR="004A6C48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  <w:t xml:space="preserve">Para nënshkrimit përfundimtar të kontratës, dhe në bazë të vlerësimit të Komisionit, </w:t>
      </w:r>
      <w:r w:rsidR="00750C40" w:rsidRPr="00497C53">
        <w:rPr>
          <w:rFonts w:ascii="Arial" w:hAnsi="Arial" w:cs="Arial"/>
          <w:sz w:val="24"/>
          <w:szCs w:val="24"/>
          <w:lang w:val="sq-AL"/>
        </w:rPr>
        <w:t>Komuna e P</w:t>
      </w:r>
      <w:r w:rsidR="008C2D76" w:rsidRPr="00497C53">
        <w:rPr>
          <w:rFonts w:ascii="Arial" w:hAnsi="Arial" w:cs="Arial"/>
          <w:sz w:val="24"/>
          <w:szCs w:val="24"/>
          <w:lang w:val="sq-AL"/>
        </w:rPr>
        <w:t>odujev</w:t>
      </w:r>
      <w:r w:rsidR="00750C40" w:rsidRPr="00497C53">
        <w:rPr>
          <w:rFonts w:ascii="Arial" w:hAnsi="Arial" w:cs="Arial"/>
          <w:sz w:val="24"/>
          <w:szCs w:val="24"/>
          <w:lang w:val="sq-AL"/>
        </w:rPr>
        <w:t>ës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mun</w:t>
      </w:r>
      <w:r w:rsidR="004A6C48" w:rsidRPr="00497C53">
        <w:rPr>
          <w:rFonts w:ascii="Arial" w:hAnsi="Arial" w:cs="Arial"/>
          <w:sz w:val="24"/>
          <w:szCs w:val="24"/>
          <w:lang w:val="sq-AL"/>
        </w:rPr>
        <w:t>d të kërkojë shqyrtimin e formës së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bu</w:t>
      </w:r>
      <w:r w:rsidR="004A6C48" w:rsidRPr="00497C53">
        <w:rPr>
          <w:rFonts w:ascii="Arial" w:hAnsi="Arial" w:cs="Arial"/>
          <w:sz w:val="24"/>
          <w:szCs w:val="24"/>
          <w:lang w:val="sq-AL"/>
        </w:rPr>
        <w:t>xhetit për kostot e vlerësuara q</w:t>
      </w:r>
      <w:r w:rsidRPr="00497C53">
        <w:rPr>
          <w:rFonts w:ascii="Arial" w:hAnsi="Arial" w:cs="Arial"/>
          <w:sz w:val="24"/>
          <w:szCs w:val="24"/>
          <w:lang w:val="sq-AL"/>
        </w:rPr>
        <w:t>ë korrespondojnë me shpenzimet aktuale në lidhje me aktivitetet e propozuara.</w:t>
      </w:r>
    </w:p>
    <w:p w:rsidR="004A6C48" w:rsidRPr="00497C53" w:rsidRDefault="004A6C48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Komisioni vlerësues do të bëjë kontrollimin e dokumentacionit shtesë.</w:t>
      </w:r>
      <w:r w:rsidR="00AC31AD" w:rsidRPr="00497C53">
        <w:rPr>
          <w:rFonts w:ascii="Arial" w:hAnsi="Arial" w:cs="Arial"/>
          <w:sz w:val="24"/>
          <w:szCs w:val="24"/>
          <w:lang w:val="sq-AL"/>
        </w:rPr>
        <w:br/>
        <w:t>Nëse aplikuesi nuk paraqet dokumentacionin e kërkuar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shtesë brenda kohës</w:t>
      </w:r>
      <w:r w:rsidR="009E4A6B" w:rsidRPr="00497C53">
        <w:rPr>
          <w:rFonts w:ascii="Arial" w:hAnsi="Arial" w:cs="Arial"/>
          <w:sz w:val="24"/>
          <w:szCs w:val="24"/>
          <w:lang w:val="sq-AL"/>
        </w:rPr>
        <w:t xml:space="preserve"> 10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 ditë, </w:t>
      </w:r>
      <w:r w:rsidR="00AC31AD" w:rsidRPr="00497C53">
        <w:rPr>
          <w:rFonts w:ascii="Arial" w:hAnsi="Arial" w:cs="Arial"/>
          <w:sz w:val="24"/>
          <w:szCs w:val="24"/>
          <w:lang w:val="sq-AL"/>
        </w:rPr>
        <w:t>aplikimi do të refuzohe</w:t>
      </w:r>
      <w:r w:rsidRPr="00497C53">
        <w:rPr>
          <w:rFonts w:ascii="Arial" w:hAnsi="Arial" w:cs="Arial"/>
          <w:sz w:val="24"/>
          <w:szCs w:val="24"/>
          <w:lang w:val="sq-AL"/>
        </w:rPr>
        <w:t>t.</w:t>
      </w:r>
    </w:p>
    <w:p w:rsidR="00CA4E74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  <w:t>Pas kontrollit të dokumentacionit të paraqitur, Komisioni do të propozojë lis</w:t>
      </w:r>
      <w:r w:rsidR="004E3032" w:rsidRPr="00497C53">
        <w:rPr>
          <w:rFonts w:ascii="Arial" w:hAnsi="Arial" w:cs="Arial"/>
          <w:sz w:val="24"/>
          <w:szCs w:val="24"/>
          <w:lang w:val="sq-AL"/>
        </w:rPr>
        <w:t>tën përfundimtare të projekteve/</w:t>
      </w:r>
      <w:r w:rsidRPr="00497C53">
        <w:rPr>
          <w:rFonts w:ascii="Arial" w:hAnsi="Arial" w:cs="Arial"/>
          <w:sz w:val="24"/>
          <w:szCs w:val="24"/>
          <w:lang w:val="sq-AL"/>
        </w:rPr>
        <w:t xml:space="preserve">programeve të përzgjedhura për </w:t>
      </w:r>
      <w:r w:rsidR="004E3032" w:rsidRPr="00497C53">
        <w:rPr>
          <w:rFonts w:ascii="Arial" w:hAnsi="Arial" w:cs="Arial"/>
          <w:sz w:val="24"/>
          <w:szCs w:val="24"/>
          <w:lang w:val="sq-AL"/>
        </w:rPr>
        <w:t xml:space="preserve">financim.  </w:t>
      </w:r>
    </w:p>
    <w:p w:rsidR="004E3032" w:rsidRPr="00497C53" w:rsidRDefault="004E3032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val="sq-AL"/>
        </w:rPr>
      </w:pPr>
    </w:p>
    <w:p w:rsidR="00AC31AD" w:rsidRPr="00497C53" w:rsidRDefault="004E3032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b/>
          <w:sz w:val="24"/>
          <w:szCs w:val="24"/>
          <w:lang w:val="sq-AL"/>
        </w:rPr>
        <w:t xml:space="preserve">Njoftimi i aplikuesve - </w:t>
      </w:r>
      <w:r w:rsidR="00AC31AD" w:rsidRPr="00497C53">
        <w:rPr>
          <w:rFonts w:ascii="Arial" w:hAnsi="Arial" w:cs="Arial"/>
          <w:sz w:val="24"/>
          <w:szCs w:val="24"/>
          <w:lang w:val="sq-AL"/>
        </w:rPr>
        <w:t>Të gjithë aplikantët</w:t>
      </w:r>
      <w:r w:rsidR="0031583F" w:rsidRPr="00497C53">
        <w:rPr>
          <w:rFonts w:ascii="Arial" w:hAnsi="Arial" w:cs="Arial"/>
          <w:sz w:val="24"/>
          <w:szCs w:val="24"/>
          <w:lang w:val="sq-AL"/>
        </w:rPr>
        <w:t>,</w:t>
      </w:r>
      <w:r w:rsidR="00AC31AD" w:rsidRPr="00497C53">
        <w:rPr>
          <w:rFonts w:ascii="Arial" w:hAnsi="Arial" w:cs="Arial"/>
          <w:sz w:val="24"/>
          <w:szCs w:val="24"/>
          <w:lang w:val="sq-AL"/>
        </w:rPr>
        <w:t xml:space="preserve"> aplikimet e të cilëve kanë hyrë në procesin e vlerësimit do të jenë të informuar në lidhje me ve</w:t>
      </w:r>
      <w:r w:rsidRPr="00497C53">
        <w:rPr>
          <w:rFonts w:ascii="Arial" w:hAnsi="Arial" w:cs="Arial"/>
          <w:sz w:val="24"/>
          <w:szCs w:val="24"/>
          <w:lang w:val="sq-AL"/>
        </w:rPr>
        <w:t>ndimin për ndarjen e projekteve</w:t>
      </w:r>
      <w:r w:rsidR="0031583F" w:rsidRPr="00497C53">
        <w:rPr>
          <w:rFonts w:ascii="Arial" w:hAnsi="Arial" w:cs="Arial"/>
          <w:sz w:val="24"/>
          <w:szCs w:val="24"/>
          <w:lang w:val="sq-AL"/>
        </w:rPr>
        <w:t>.</w:t>
      </w:r>
      <w:r w:rsidR="00AC31AD" w:rsidRPr="00497C53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827E96" w:rsidRPr="00497C53" w:rsidRDefault="00827E9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5D1C13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</w:r>
    </w:p>
    <w:p w:rsidR="00E83466" w:rsidRPr="00497C53" w:rsidRDefault="005D1C13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 </w:t>
      </w:r>
    </w:p>
    <w:p w:rsidR="00290BD4" w:rsidRPr="00497C53" w:rsidRDefault="00290BD4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E83466" w:rsidRPr="00497C53" w:rsidRDefault="00E83466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</w:p>
    <w:p w:rsidR="008C2D76" w:rsidRPr="00497C53" w:rsidRDefault="008C2D76" w:rsidP="00445C6C">
      <w:pPr>
        <w:pStyle w:val="Heading2"/>
        <w:spacing w:line="360" w:lineRule="auto"/>
        <w:rPr>
          <w:rFonts w:ascii="Arial" w:hAnsi="Arial" w:cs="Arial"/>
          <w:b w:val="0"/>
          <w:sz w:val="24"/>
          <w:szCs w:val="24"/>
          <w:lang w:val="sq-AL"/>
        </w:rPr>
      </w:pPr>
      <w:bookmarkStart w:id="21" w:name="_Toc469306994"/>
    </w:p>
    <w:p w:rsidR="00D4601A" w:rsidRPr="00497C53" w:rsidRDefault="00D4601A" w:rsidP="00445C6C">
      <w:pPr>
        <w:pStyle w:val="Heading2"/>
        <w:spacing w:line="360" w:lineRule="auto"/>
        <w:rPr>
          <w:rFonts w:ascii="Arial" w:hAnsi="Arial" w:cs="Arial"/>
          <w:b w:val="0"/>
          <w:sz w:val="24"/>
          <w:szCs w:val="24"/>
          <w:lang w:val="sq-AL"/>
        </w:rPr>
      </w:pPr>
    </w:p>
    <w:p w:rsidR="00D4601A" w:rsidRPr="00497C53" w:rsidRDefault="00D4601A" w:rsidP="00445C6C">
      <w:pPr>
        <w:pStyle w:val="Heading2"/>
        <w:spacing w:line="360" w:lineRule="auto"/>
        <w:rPr>
          <w:rFonts w:ascii="Arial" w:hAnsi="Arial" w:cs="Arial"/>
          <w:b w:val="0"/>
          <w:sz w:val="24"/>
          <w:szCs w:val="24"/>
          <w:lang w:val="sq-AL"/>
        </w:rPr>
      </w:pPr>
    </w:p>
    <w:p w:rsidR="00AC31AD" w:rsidRPr="00497C53" w:rsidRDefault="00ED6AB8" w:rsidP="00445C6C">
      <w:pPr>
        <w:pStyle w:val="Heading2"/>
        <w:spacing w:line="360" w:lineRule="auto"/>
        <w:rPr>
          <w:rFonts w:ascii="Arial" w:hAnsi="Arial" w:cs="Arial"/>
          <w:b w:val="0"/>
          <w:sz w:val="24"/>
          <w:szCs w:val="24"/>
          <w:lang w:val="sq-AL"/>
        </w:rPr>
      </w:pPr>
      <w:r w:rsidRPr="00497C53">
        <w:rPr>
          <w:rFonts w:ascii="Arial" w:hAnsi="Arial" w:cs="Arial"/>
          <w:b w:val="0"/>
          <w:sz w:val="24"/>
          <w:szCs w:val="24"/>
          <w:lang w:val="sq-AL"/>
        </w:rPr>
        <w:t>5</w:t>
      </w:r>
      <w:r w:rsidR="00290BD4" w:rsidRPr="00497C53">
        <w:rPr>
          <w:rFonts w:ascii="Arial" w:hAnsi="Arial" w:cs="Arial"/>
          <w:b w:val="0"/>
          <w:sz w:val="24"/>
          <w:szCs w:val="24"/>
          <w:lang w:val="sq-AL"/>
        </w:rPr>
        <w:t>.</w:t>
      </w:r>
      <w:r w:rsidR="004E3032" w:rsidRPr="00497C53">
        <w:rPr>
          <w:rFonts w:ascii="Arial" w:hAnsi="Arial" w:cs="Arial"/>
          <w:b w:val="0"/>
          <w:sz w:val="24"/>
          <w:szCs w:val="24"/>
          <w:lang w:val="sq-AL"/>
        </w:rPr>
        <w:t>LISTA E DOKUMENTEVE TË THIRRJES PUBLIKE</w:t>
      </w:r>
      <w:bookmarkEnd w:id="21"/>
    </w:p>
    <w:p w:rsidR="00D40985" w:rsidRPr="00497C53" w:rsidRDefault="00D40985" w:rsidP="00872C8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sq-AL"/>
        </w:rPr>
      </w:pPr>
    </w:p>
    <w:p w:rsidR="00AC31AD" w:rsidRPr="00497C53" w:rsidRDefault="00AC31AD" w:rsidP="00872C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FORM</w:t>
      </w:r>
      <w:r w:rsidR="00E83466" w:rsidRPr="00497C53">
        <w:rPr>
          <w:rFonts w:ascii="Arial" w:hAnsi="Arial" w:cs="Arial"/>
          <w:sz w:val="24"/>
          <w:szCs w:val="24"/>
          <w:lang w:val="sq-AL"/>
        </w:rPr>
        <w:t>ULARËT</w:t>
      </w:r>
    </w:p>
    <w:p w:rsidR="00361D4E" w:rsidRPr="00497C53" w:rsidRDefault="00361D4E" w:rsidP="00361D4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Formulari i projekt-propozimit </w:t>
      </w:r>
    </w:p>
    <w:p w:rsidR="00361D4E" w:rsidRPr="00497C53" w:rsidRDefault="00361D4E" w:rsidP="00361D4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 xml:space="preserve">Formulari i propozim buxhetit </w:t>
      </w:r>
    </w:p>
    <w:p w:rsidR="00361D4E" w:rsidRPr="00497C53" w:rsidRDefault="00361D4E" w:rsidP="00361D4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Formulari i deklaratës së partneritetit;</w:t>
      </w:r>
    </w:p>
    <w:p w:rsidR="00361D4E" w:rsidRPr="00497C53" w:rsidRDefault="00361D4E" w:rsidP="00361D4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t>Formulari i deklaratës mbi financimin e dyfishtë</w:t>
      </w:r>
    </w:p>
    <w:p w:rsidR="00361D4E" w:rsidRPr="00497C53" w:rsidRDefault="00361D4E" w:rsidP="00361D4E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sq-AL"/>
        </w:rPr>
      </w:pPr>
    </w:p>
    <w:p w:rsidR="00AC31AD" w:rsidRPr="00497C53" w:rsidRDefault="00AC31AD" w:rsidP="00872C8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sq-AL"/>
        </w:rPr>
      </w:pPr>
      <w:r w:rsidRPr="00497C53">
        <w:rPr>
          <w:rFonts w:ascii="Arial" w:hAnsi="Arial" w:cs="Arial"/>
          <w:sz w:val="24"/>
          <w:szCs w:val="24"/>
          <w:lang w:val="sq-AL"/>
        </w:rPr>
        <w:br/>
      </w:r>
    </w:p>
    <w:p w:rsidR="009E00D4" w:rsidRPr="00497C53" w:rsidRDefault="009E00D4" w:rsidP="00872C8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sq-AL"/>
        </w:rPr>
      </w:pPr>
    </w:p>
    <w:p w:rsidR="009E00D4" w:rsidRPr="00497C53" w:rsidRDefault="009E00D4" w:rsidP="00872C8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sq-AL"/>
        </w:rPr>
      </w:pPr>
    </w:p>
    <w:p w:rsidR="00E83466" w:rsidRPr="00497C53" w:rsidRDefault="00E83466" w:rsidP="00872C8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sq-AL"/>
        </w:rPr>
      </w:pPr>
    </w:p>
    <w:p w:rsidR="00E83466" w:rsidRPr="00497C53" w:rsidRDefault="00E83466" w:rsidP="00872C8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sq-AL"/>
        </w:rPr>
      </w:pPr>
    </w:p>
    <w:p w:rsidR="00E83466" w:rsidRPr="00497C53" w:rsidRDefault="00E83466" w:rsidP="00872C87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sq-AL"/>
        </w:rPr>
      </w:pPr>
    </w:p>
    <w:sectPr w:rsidR="00E83466" w:rsidRPr="00497C53" w:rsidSect="00274E8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44" w:rsidRDefault="00D00144" w:rsidP="00D53181">
      <w:pPr>
        <w:spacing w:after="0" w:line="240" w:lineRule="auto"/>
      </w:pPr>
      <w:r>
        <w:separator/>
      </w:r>
    </w:p>
  </w:endnote>
  <w:endnote w:type="continuationSeparator" w:id="0">
    <w:p w:rsidR="00D00144" w:rsidRDefault="00D00144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88813"/>
      <w:docPartObj>
        <w:docPartGallery w:val="Page Numbers (Bottom of Page)"/>
        <w:docPartUnique/>
      </w:docPartObj>
    </w:sdtPr>
    <w:sdtEndPr/>
    <w:sdtContent>
      <w:p w:rsidR="004753E1" w:rsidRDefault="004753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7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753E1" w:rsidRDefault="00475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44" w:rsidRDefault="00D00144" w:rsidP="00D53181">
      <w:pPr>
        <w:spacing w:after="0" w:line="240" w:lineRule="auto"/>
      </w:pPr>
      <w:r>
        <w:separator/>
      </w:r>
    </w:p>
  </w:footnote>
  <w:footnote w:type="continuationSeparator" w:id="0">
    <w:p w:rsidR="00D00144" w:rsidRDefault="00D00144" w:rsidP="00D5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D2C"/>
    <w:multiLevelType w:val="hybridMultilevel"/>
    <w:tmpl w:val="E5EC5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587A"/>
    <w:multiLevelType w:val="multilevel"/>
    <w:tmpl w:val="A3E03F9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8321122"/>
    <w:multiLevelType w:val="multilevel"/>
    <w:tmpl w:val="DE029A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3">
    <w:nsid w:val="09622F7F"/>
    <w:multiLevelType w:val="multilevel"/>
    <w:tmpl w:val="30BAC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>
    <w:nsid w:val="0A2C6763"/>
    <w:multiLevelType w:val="hybridMultilevel"/>
    <w:tmpl w:val="820ECE42"/>
    <w:lvl w:ilvl="0" w:tplc="57DCE61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AE15723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601D1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4C55"/>
    <w:multiLevelType w:val="multilevel"/>
    <w:tmpl w:val="91584A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53F7C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7D008CC"/>
    <w:multiLevelType w:val="hybridMultilevel"/>
    <w:tmpl w:val="BF08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C5098"/>
    <w:multiLevelType w:val="hybridMultilevel"/>
    <w:tmpl w:val="2B469E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33A4B"/>
    <w:multiLevelType w:val="hybridMultilevel"/>
    <w:tmpl w:val="2E48F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60FD2"/>
    <w:multiLevelType w:val="multilevel"/>
    <w:tmpl w:val="15FEF1C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0" w:hanging="5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2E9E1C7A"/>
    <w:multiLevelType w:val="hybridMultilevel"/>
    <w:tmpl w:val="91584A9A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5FF82BB2">
      <w:numFmt w:val="bullet"/>
      <w:lvlText w:val="•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7776CE"/>
    <w:multiLevelType w:val="hybridMultilevel"/>
    <w:tmpl w:val="151E8F14"/>
    <w:lvl w:ilvl="0" w:tplc="5F9AF5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AD4E4D"/>
    <w:multiLevelType w:val="hybridMultilevel"/>
    <w:tmpl w:val="700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D715C"/>
    <w:multiLevelType w:val="hybridMultilevel"/>
    <w:tmpl w:val="452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A044B"/>
    <w:multiLevelType w:val="hybridMultilevel"/>
    <w:tmpl w:val="6D389B34"/>
    <w:lvl w:ilvl="0" w:tplc="E47CF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4B3122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34E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437531CD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443149E5"/>
    <w:multiLevelType w:val="hybridMultilevel"/>
    <w:tmpl w:val="C1241FF4"/>
    <w:lvl w:ilvl="0" w:tplc="363026B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990" w:hanging="360"/>
      </w:pPr>
    </w:lvl>
    <w:lvl w:ilvl="2" w:tplc="041C001B" w:tentative="1">
      <w:start w:val="1"/>
      <w:numFmt w:val="lowerRoman"/>
      <w:lvlText w:val="%3."/>
      <w:lvlJc w:val="right"/>
      <w:pPr>
        <w:ind w:left="1710" w:hanging="180"/>
      </w:pPr>
    </w:lvl>
    <w:lvl w:ilvl="3" w:tplc="041C000F" w:tentative="1">
      <w:start w:val="1"/>
      <w:numFmt w:val="decimal"/>
      <w:lvlText w:val="%4."/>
      <w:lvlJc w:val="left"/>
      <w:pPr>
        <w:ind w:left="2430" w:hanging="360"/>
      </w:pPr>
    </w:lvl>
    <w:lvl w:ilvl="4" w:tplc="041C0019" w:tentative="1">
      <w:start w:val="1"/>
      <w:numFmt w:val="lowerLetter"/>
      <w:lvlText w:val="%5."/>
      <w:lvlJc w:val="left"/>
      <w:pPr>
        <w:ind w:left="3150" w:hanging="360"/>
      </w:pPr>
    </w:lvl>
    <w:lvl w:ilvl="5" w:tplc="041C001B" w:tentative="1">
      <w:start w:val="1"/>
      <w:numFmt w:val="lowerRoman"/>
      <w:lvlText w:val="%6."/>
      <w:lvlJc w:val="right"/>
      <w:pPr>
        <w:ind w:left="3870" w:hanging="180"/>
      </w:pPr>
    </w:lvl>
    <w:lvl w:ilvl="6" w:tplc="041C000F" w:tentative="1">
      <w:start w:val="1"/>
      <w:numFmt w:val="decimal"/>
      <w:lvlText w:val="%7."/>
      <w:lvlJc w:val="left"/>
      <w:pPr>
        <w:ind w:left="4590" w:hanging="360"/>
      </w:pPr>
    </w:lvl>
    <w:lvl w:ilvl="7" w:tplc="041C0019" w:tentative="1">
      <w:start w:val="1"/>
      <w:numFmt w:val="lowerLetter"/>
      <w:lvlText w:val="%8."/>
      <w:lvlJc w:val="left"/>
      <w:pPr>
        <w:ind w:left="5310" w:hanging="360"/>
      </w:pPr>
    </w:lvl>
    <w:lvl w:ilvl="8" w:tplc="041C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44FB02C1"/>
    <w:multiLevelType w:val="hybridMultilevel"/>
    <w:tmpl w:val="C26883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8E2D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DA94E432">
      <w:numFmt w:val="bullet"/>
      <w:lvlText w:val=""/>
      <w:lvlJc w:val="left"/>
      <w:pPr>
        <w:ind w:left="2700" w:hanging="360"/>
      </w:pPr>
      <w:rPr>
        <w:rFonts w:ascii="Symbol" w:eastAsiaTheme="minorHAnsi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B11CD"/>
    <w:multiLevelType w:val="multilevel"/>
    <w:tmpl w:val="646E27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4DF62B53"/>
    <w:multiLevelType w:val="hybridMultilevel"/>
    <w:tmpl w:val="49AC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742A6"/>
    <w:multiLevelType w:val="hybridMultilevel"/>
    <w:tmpl w:val="571A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47C10"/>
    <w:multiLevelType w:val="hybridMultilevel"/>
    <w:tmpl w:val="9DB22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32158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>
    <w:nsid w:val="5A6061ED"/>
    <w:multiLevelType w:val="hybridMultilevel"/>
    <w:tmpl w:val="C76CECAC"/>
    <w:lvl w:ilvl="0" w:tplc="ED06B5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EB4C4F"/>
    <w:multiLevelType w:val="multilevel"/>
    <w:tmpl w:val="5A6899F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F12B5"/>
    <w:multiLevelType w:val="multilevel"/>
    <w:tmpl w:val="21647B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3">
    <w:nsid w:val="67631B23"/>
    <w:multiLevelType w:val="hybridMultilevel"/>
    <w:tmpl w:val="71B24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61ED3"/>
    <w:multiLevelType w:val="hybridMultilevel"/>
    <w:tmpl w:val="5C30FFF8"/>
    <w:lvl w:ilvl="0" w:tplc="C33ED7A8">
      <w:start w:val="1"/>
      <w:numFmt w:val="decimal"/>
      <w:lvlText w:val="%1."/>
      <w:lvlJc w:val="left"/>
      <w:pPr>
        <w:ind w:left="15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90180"/>
    <w:multiLevelType w:val="hybridMultilevel"/>
    <w:tmpl w:val="DD9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41F65"/>
    <w:multiLevelType w:val="hybridMultilevel"/>
    <w:tmpl w:val="32FEA1A4"/>
    <w:lvl w:ilvl="0" w:tplc="616C0758">
      <w:start w:val="10"/>
      <w:numFmt w:val="bullet"/>
      <w:lvlText w:val="-"/>
      <w:lvlJc w:val="left"/>
      <w:pPr>
        <w:ind w:left="-600" w:hanging="360"/>
      </w:pPr>
      <w:rPr>
        <w:rFonts w:ascii="Times New Roman" w:eastAsia="MS Mincho" w:hAnsi="Times New Roman" w:cs="Times New Roman"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200" w:hanging="360"/>
      </w:pPr>
    </w:lvl>
    <w:lvl w:ilvl="2" w:tplc="041C001B" w:tentative="1">
      <w:start w:val="1"/>
      <w:numFmt w:val="lowerRoman"/>
      <w:lvlText w:val="%3."/>
      <w:lvlJc w:val="right"/>
      <w:pPr>
        <w:ind w:left="1920" w:hanging="180"/>
      </w:pPr>
    </w:lvl>
    <w:lvl w:ilvl="3" w:tplc="041C000F" w:tentative="1">
      <w:start w:val="1"/>
      <w:numFmt w:val="decimal"/>
      <w:lvlText w:val="%4."/>
      <w:lvlJc w:val="left"/>
      <w:pPr>
        <w:ind w:left="2640" w:hanging="360"/>
      </w:pPr>
    </w:lvl>
    <w:lvl w:ilvl="4" w:tplc="041C0019" w:tentative="1">
      <w:start w:val="1"/>
      <w:numFmt w:val="lowerLetter"/>
      <w:lvlText w:val="%5."/>
      <w:lvlJc w:val="left"/>
      <w:pPr>
        <w:ind w:left="3360" w:hanging="360"/>
      </w:pPr>
    </w:lvl>
    <w:lvl w:ilvl="5" w:tplc="041C001B" w:tentative="1">
      <w:start w:val="1"/>
      <w:numFmt w:val="lowerRoman"/>
      <w:lvlText w:val="%6."/>
      <w:lvlJc w:val="right"/>
      <w:pPr>
        <w:ind w:left="4080" w:hanging="180"/>
      </w:pPr>
    </w:lvl>
    <w:lvl w:ilvl="6" w:tplc="041C000F" w:tentative="1">
      <w:start w:val="1"/>
      <w:numFmt w:val="decimal"/>
      <w:lvlText w:val="%7."/>
      <w:lvlJc w:val="left"/>
      <w:pPr>
        <w:ind w:left="4800" w:hanging="360"/>
      </w:pPr>
    </w:lvl>
    <w:lvl w:ilvl="7" w:tplc="041C0019" w:tentative="1">
      <w:start w:val="1"/>
      <w:numFmt w:val="lowerLetter"/>
      <w:lvlText w:val="%8."/>
      <w:lvlJc w:val="left"/>
      <w:pPr>
        <w:ind w:left="5520" w:hanging="360"/>
      </w:pPr>
    </w:lvl>
    <w:lvl w:ilvl="8" w:tplc="041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831511A"/>
    <w:multiLevelType w:val="hybridMultilevel"/>
    <w:tmpl w:val="0DA6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D3C1E"/>
    <w:multiLevelType w:val="multilevel"/>
    <w:tmpl w:val="EA347A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27"/>
  </w:num>
  <w:num w:numId="5">
    <w:abstractNumId w:val="31"/>
  </w:num>
  <w:num w:numId="6">
    <w:abstractNumId w:val="38"/>
  </w:num>
  <w:num w:numId="7">
    <w:abstractNumId w:val="29"/>
  </w:num>
  <w:num w:numId="8">
    <w:abstractNumId w:val="3"/>
  </w:num>
  <w:num w:numId="9">
    <w:abstractNumId w:val="24"/>
  </w:num>
  <w:num w:numId="10">
    <w:abstractNumId w:val="13"/>
  </w:num>
  <w:num w:numId="11">
    <w:abstractNumId w:val="5"/>
  </w:num>
  <w:num w:numId="12">
    <w:abstractNumId w:val="1"/>
  </w:num>
  <w:num w:numId="13">
    <w:abstractNumId w:val="17"/>
  </w:num>
  <w:num w:numId="14">
    <w:abstractNumId w:val="15"/>
  </w:num>
  <w:num w:numId="15">
    <w:abstractNumId w:val="33"/>
  </w:num>
  <w:num w:numId="16">
    <w:abstractNumId w:val="23"/>
  </w:num>
  <w:num w:numId="17">
    <w:abstractNumId w:val="11"/>
  </w:num>
  <w:num w:numId="18">
    <w:abstractNumId w:val="28"/>
  </w:num>
  <w:num w:numId="19">
    <w:abstractNumId w:val="20"/>
  </w:num>
  <w:num w:numId="20">
    <w:abstractNumId w:val="14"/>
  </w:num>
  <w:num w:numId="21">
    <w:abstractNumId w:val="8"/>
  </w:num>
  <w:num w:numId="22">
    <w:abstractNumId w:val="6"/>
  </w:num>
  <w:num w:numId="23">
    <w:abstractNumId w:val="7"/>
  </w:num>
  <w:num w:numId="24">
    <w:abstractNumId w:val="12"/>
  </w:num>
  <w:num w:numId="25">
    <w:abstractNumId w:val="35"/>
  </w:num>
  <w:num w:numId="26">
    <w:abstractNumId w:val="25"/>
  </w:num>
  <w:num w:numId="27">
    <w:abstractNumId w:val="10"/>
  </w:num>
  <w:num w:numId="28">
    <w:abstractNumId w:val="26"/>
  </w:num>
  <w:num w:numId="29">
    <w:abstractNumId w:val="0"/>
  </w:num>
  <w:num w:numId="30">
    <w:abstractNumId w:val="37"/>
  </w:num>
  <w:num w:numId="31">
    <w:abstractNumId w:val="9"/>
  </w:num>
  <w:num w:numId="32">
    <w:abstractNumId w:val="21"/>
  </w:num>
  <w:num w:numId="33">
    <w:abstractNumId w:val="2"/>
  </w:num>
  <w:num w:numId="34">
    <w:abstractNumId w:val="18"/>
  </w:num>
  <w:num w:numId="35">
    <w:abstractNumId w:val="32"/>
  </w:num>
  <w:num w:numId="36">
    <w:abstractNumId w:val="34"/>
  </w:num>
  <w:num w:numId="37">
    <w:abstractNumId w:val="36"/>
  </w:num>
  <w:num w:numId="38">
    <w:abstractNumId w:val="22"/>
  </w:num>
  <w:num w:numId="39">
    <w:abstractNumId w:val="4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0E"/>
    <w:rsid w:val="00031F66"/>
    <w:rsid w:val="0003536D"/>
    <w:rsid w:val="0006364B"/>
    <w:rsid w:val="00075343"/>
    <w:rsid w:val="00092A3C"/>
    <w:rsid w:val="000A6A06"/>
    <w:rsid w:val="000D2526"/>
    <w:rsid w:val="000E43C1"/>
    <w:rsid w:val="000F0283"/>
    <w:rsid w:val="000F0D35"/>
    <w:rsid w:val="000F393A"/>
    <w:rsid w:val="00121316"/>
    <w:rsid w:val="00127777"/>
    <w:rsid w:val="00130CD1"/>
    <w:rsid w:val="00134D7A"/>
    <w:rsid w:val="00140524"/>
    <w:rsid w:val="00142625"/>
    <w:rsid w:val="00160A22"/>
    <w:rsid w:val="00174B63"/>
    <w:rsid w:val="00175A85"/>
    <w:rsid w:val="001A2951"/>
    <w:rsid w:val="001B35FA"/>
    <w:rsid w:val="001D401E"/>
    <w:rsid w:val="001F1106"/>
    <w:rsid w:val="001F2593"/>
    <w:rsid w:val="002055D1"/>
    <w:rsid w:val="00263B6F"/>
    <w:rsid w:val="00265853"/>
    <w:rsid w:val="00266B33"/>
    <w:rsid w:val="00274E86"/>
    <w:rsid w:val="00290BD4"/>
    <w:rsid w:val="00296F83"/>
    <w:rsid w:val="002A609F"/>
    <w:rsid w:val="002A7890"/>
    <w:rsid w:val="002B4BC0"/>
    <w:rsid w:val="002C2FA3"/>
    <w:rsid w:val="002E5085"/>
    <w:rsid w:val="003134DF"/>
    <w:rsid w:val="0031583F"/>
    <w:rsid w:val="0032266D"/>
    <w:rsid w:val="0035613D"/>
    <w:rsid w:val="00361D4E"/>
    <w:rsid w:val="00375ED3"/>
    <w:rsid w:val="00390979"/>
    <w:rsid w:val="003A7912"/>
    <w:rsid w:val="003B5060"/>
    <w:rsid w:val="003D02FD"/>
    <w:rsid w:val="003D1B98"/>
    <w:rsid w:val="003F5C5C"/>
    <w:rsid w:val="00412815"/>
    <w:rsid w:val="004137D6"/>
    <w:rsid w:val="00426132"/>
    <w:rsid w:val="004275CE"/>
    <w:rsid w:val="00445C6C"/>
    <w:rsid w:val="0045585C"/>
    <w:rsid w:val="00455C45"/>
    <w:rsid w:val="00473C79"/>
    <w:rsid w:val="00473FD4"/>
    <w:rsid w:val="004753E1"/>
    <w:rsid w:val="004853AD"/>
    <w:rsid w:val="004924BD"/>
    <w:rsid w:val="00495785"/>
    <w:rsid w:val="00497C53"/>
    <w:rsid w:val="004A4952"/>
    <w:rsid w:val="004A6C48"/>
    <w:rsid w:val="004D31E4"/>
    <w:rsid w:val="004E3032"/>
    <w:rsid w:val="004E6312"/>
    <w:rsid w:val="004E658F"/>
    <w:rsid w:val="0050218B"/>
    <w:rsid w:val="00545F6F"/>
    <w:rsid w:val="0057008B"/>
    <w:rsid w:val="005704B9"/>
    <w:rsid w:val="005A05EF"/>
    <w:rsid w:val="005A3179"/>
    <w:rsid w:val="005B7145"/>
    <w:rsid w:val="005D1C13"/>
    <w:rsid w:val="005E77A5"/>
    <w:rsid w:val="005F16E2"/>
    <w:rsid w:val="006126C5"/>
    <w:rsid w:val="00613469"/>
    <w:rsid w:val="00617706"/>
    <w:rsid w:val="006326F3"/>
    <w:rsid w:val="00657509"/>
    <w:rsid w:val="00664D6A"/>
    <w:rsid w:val="006A1982"/>
    <w:rsid w:val="006A5387"/>
    <w:rsid w:val="006B0A7F"/>
    <w:rsid w:val="006C50AB"/>
    <w:rsid w:val="006C7466"/>
    <w:rsid w:val="006C7C57"/>
    <w:rsid w:val="007068EF"/>
    <w:rsid w:val="0072004C"/>
    <w:rsid w:val="00731D0E"/>
    <w:rsid w:val="007338C9"/>
    <w:rsid w:val="00750C40"/>
    <w:rsid w:val="00754747"/>
    <w:rsid w:val="00761F0C"/>
    <w:rsid w:val="00781C8B"/>
    <w:rsid w:val="00785246"/>
    <w:rsid w:val="00795B6D"/>
    <w:rsid w:val="007977F0"/>
    <w:rsid w:val="007B0281"/>
    <w:rsid w:val="007B50C2"/>
    <w:rsid w:val="007C1543"/>
    <w:rsid w:val="007C2293"/>
    <w:rsid w:val="007D66F5"/>
    <w:rsid w:val="007D6FC1"/>
    <w:rsid w:val="007E56A5"/>
    <w:rsid w:val="00800743"/>
    <w:rsid w:val="00802EB3"/>
    <w:rsid w:val="00827E96"/>
    <w:rsid w:val="00835588"/>
    <w:rsid w:val="00842862"/>
    <w:rsid w:val="00872C87"/>
    <w:rsid w:val="00876CFD"/>
    <w:rsid w:val="00890336"/>
    <w:rsid w:val="008A2ACB"/>
    <w:rsid w:val="008B76C2"/>
    <w:rsid w:val="008C2D76"/>
    <w:rsid w:val="008C5431"/>
    <w:rsid w:val="008D1FA5"/>
    <w:rsid w:val="008E2F25"/>
    <w:rsid w:val="008E79C9"/>
    <w:rsid w:val="008F18E5"/>
    <w:rsid w:val="008F43CC"/>
    <w:rsid w:val="008F7C65"/>
    <w:rsid w:val="00917617"/>
    <w:rsid w:val="009209A4"/>
    <w:rsid w:val="009230F4"/>
    <w:rsid w:val="00933A0F"/>
    <w:rsid w:val="00943E88"/>
    <w:rsid w:val="0097788A"/>
    <w:rsid w:val="00992EB3"/>
    <w:rsid w:val="009A3EDB"/>
    <w:rsid w:val="009C2762"/>
    <w:rsid w:val="009D2D05"/>
    <w:rsid w:val="009D4F0D"/>
    <w:rsid w:val="009E00D4"/>
    <w:rsid w:val="009E07B0"/>
    <w:rsid w:val="009E4A6B"/>
    <w:rsid w:val="00A035AA"/>
    <w:rsid w:val="00A2689B"/>
    <w:rsid w:val="00A27BBA"/>
    <w:rsid w:val="00A4054B"/>
    <w:rsid w:val="00A60FDB"/>
    <w:rsid w:val="00A6342C"/>
    <w:rsid w:val="00A645AC"/>
    <w:rsid w:val="00A840FF"/>
    <w:rsid w:val="00AA7394"/>
    <w:rsid w:val="00AC31AD"/>
    <w:rsid w:val="00AD6327"/>
    <w:rsid w:val="00AD6844"/>
    <w:rsid w:val="00B11052"/>
    <w:rsid w:val="00B166E9"/>
    <w:rsid w:val="00B21F24"/>
    <w:rsid w:val="00B40A10"/>
    <w:rsid w:val="00B46045"/>
    <w:rsid w:val="00B53F59"/>
    <w:rsid w:val="00B5566C"/>
    <w:rsid w:val="00B62356"/>
    <w:rsid w:val="00B9107F"/>
    <w:rsid w:val="00BA097A"/>
    <w:rsid w:val="00BA1B7E"/>
    <w:rsid w:val="00BA4924"/>
    <w:rsid w:val="00BA6A76"/>
    <w:rsid w:val="00BD2AC7"/>
    <w:rsid w:val="00BE423D"/>
    <w:rsid w:val="00C10B7F"/>
    <w:rsid w:val="00C14525"/>
    <w:rsid w:val="00C24ED8"/>
    <w:rsid w:val="00C365AA"/>
    <w:rsid w:val="00C4442D"/>
    <w:rsid w:val="00C47183"/>
    <w:rsid w:val="00C54993"/>
    <w:rsid w:val="00C55E10"/>
    <w:rsid w:val="00C61C69"/>
    <w:rsid w:val="00CA2145"/>
    <w:rsid w:val="00CA3AA9"/>
    <w:rsid w:val="00CA4E74"/>
    <w:rsid w:val="00CA53FE"/>
    <w:rsid w:val="00CC3298"/>
    <w:rsid w:val="00CE45ED"/>
    <w:rsid w:val="00CE5E8E"/>
    <w:rsid w:val="00D00144"/>
    <w:rsid w:val="00D026A8"/>
    <w:rsid w:val="00D06990"/>
    <w:rsid w:val="00D12526"/>
    <w:rsid w:val="00D212C1"/>
    <w:rsid w:val="00D40985"/>
    <w:rsid w:val="00D44869"/>
    <w:rsid w:val="00D4601A"/>
    <w:rsid w:val="00D5260D"/>
    <w:rsid w:val="00D53181"/>
    <w:rsid w:val="00D63EAF"/>
    <w:rsid w:val="00D80575"/>
    <w:rsid w:val="00DC414A"/>
    <w:rsid w:val="00E00C39"/>
    <w:rsid w:val="00E50AEE"/>
    <w:rsid w:val="00E513BA"/>
    <w:rsid w:val="00E53A95"/>
    <w:rsid w:val="00E72122"/>
    <w:rsid w:val="00E83466"/>
    <w:rsid w:val="00EA7856"/>
    <w:rsid w:val="00EB0F5C"/>
    <w:rsid w:val="00EB10FB"/>
    <w:rsid w:val="00EC5647"/>
    <w:rsid w:val="00ED6AB8"/>
    <w:rsid w:val="00EE2A40"/>
    <w:rsid w:val="00EE399D"/>
    <w:rsid w:val="00EE67D2"/>
    <w:rsid w:val="00F0733D"/>
    <w:rsid w:val="00F224D5"/>
    <w:rsid w:val="00F43D18"/>
    <w:rsid w:val="00F46348"/>
    <w:rsid w:val="00F5500C"/>
    <w:rsid w:val="00F657D1"/>
    <w:rsid w:val="00F724C6"/>
    <w:rsid w:val="00F82ADC"/>
    <w:rsid w:val="00FB3CD4"/>
    <w:rsid w:val="00FC27E1"/>
    <w:rsid w:val="00FC30F2"/>
    <w:rsid w:val="00FE4765"/>
    <w:rsid w:val="00FE4ED5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86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753E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753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475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86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753E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753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475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766E7-A768-41AE-8F1D-4D415CC3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a</cp:lastModifiedBy>
  <cp:revision>2</cp:revision>
  <cp:lastPrinted>2018-03-19T12:40:00Z</cp:lastPrinted>
  <dcterms:created xsi:type="dcterms:W3CDTF">2019-03-28T08:08:00Z</dcterms:created>
  <dcterms:modified xsi:type="dcterms:W3CDTF">2019-03-28T08:08:00Z</dcterms:modified>
</cp:coreProperties>
</file>