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F6" w:rsidRPr="0063250D" w:rsidRDefault="00AE56F6" w:rsidP="00AE56F6">
      <w:pPr>
        <w:tabs>
          <w:tab w:val="center" w:pos="4590"/>
        </w:tabs>
        <w:ind w:left="2610" w:firstLine="4590"/>
      </w:pPr>
      <w:bookmarkStart w:id="0" w:name="_GoBack"/>
      <w:r w:rsidRPr="0063250D">
        <w:rPr>
          <w:rFonts w:ascii="Verdana" w:hAnsi="Verdana"/>
          <w:noProof/>
          <w:sz w:val="17"/>
          <w:szCs w:val="17"/>
          <w:lang w:val="en-US"/>
        </w:rPr>
        <w:drawing>
          <wp:anchor distT="0" distB="0" distL="114300" distR="114300" simplePos="0" relativeHeight="251659264" behindDoc="1" locked="0" layoutInCell="1" allowOverlap="1" wp14:anchorId="6A1AB09D" wp14:editId="1CF65E10">
            <wp:simplePos x="0" y="0"/>
            <wp:positionH relativeFrom="column">
              <wp:posOffset>0</wp:posOffset>
            </wp:positionH>
            <wp:positionV relativeFrom="paragraph">
              <wp:posOffset>-13972</wp:posOffset>
            </wp:positionV>
            <wp:extent cx="838203" cy="928372"/>
            <wp:effectExtent l="0" t="0" r="0" b="5078"/>
            <wp:wrapNone/>
            <wp:docPr id="33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38203" cy="928372"/>
                    </a:xfrm>
                    <a:prstGeom prst="rect">
                      <a:avLst/>
                    </a:prstGeom>
                    <a:noFill/>
                    <a:ln>
                      <a:noFill/>
                      <a:prstDash/>
                    </a:ln>
                  </pic:spPr>
                </pic:pic>
              </a:graphicData>
            </a:graphic>
          </wp:anchor>
        </w:drawing>
      </w:r>
      <w:r w:rsidRPr="0063250D">
        <w:rPr>
          <w:rFonts w:ascii="Verdana" w:hAnsi="Verdana"/>
          <w:sz w:val="17"/>
          <w:szCs w:val="17"/>
        </w:rPr>
        <w:t xml:space="preserve">        </w:t>
      </w:r>
      <w:r w:rsidRPr="0063250D">
        <w:rPr>
          <w:b/>
          <w:noProof/>
          <w:lang w:val="en-US"/>
        </w:rPr>
        <w:drawing>
          <wp:inline distT="0" distB="0" distL="0" distR="0" wp14:anchorId="32835C49" wp14:editId="74783981">
            <wp:extent cx="800100" cy="800100"/>
            <wp:effectExtent l="0" t="0" r="0" b="0"/>
            <wp:docPr id="334" name="Picture 1" descr="Logoja PZ"/>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00100" cy="800100"/>
                    </a:xfrm>
                    <a:prstGeom prst="rect">
                      <a:avLst/>
                    </a:prstGeom>
                    <a:noFill/>
                    <a:ln>
                      <a:noFill/>
                      <a:prstDash/>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000000"/>
        </w:pBdr>
        <w:jc w:val="both"/>
        <w:rPr>
          <w:b/>
          <w:bCs/>
        </w:rPr>
      </w:pPr>
      <w:r w:rsidRPr="0063250D">
        <w:rPr>
          <w:b/>
          <w:bCs/>
        </w:rPr>
        <w:t>Republika Kosova- Kosova Cumhuriyeti                        Opština Prizren – Prizren Belediyesi</w:t>
      </w:r>
    </w:p>
    <w:p w:rsidR="00AE56F6" w:rsidRPr="0063250D" w:rsidRDefault="00AE56F6" w:rsidP="00AE56F6"/>
    <w:p w:rsidR="00AE56F6" w:rsidRPr="0063250D" w:rsidRDefault="0034174B" w:rsidP="0034174B">
      <w:pPr>
        <w:ind w:firstLine="720"/>
        <w:jc w:val="both"/>
        <w:rPr>
          <w:lang w:val="en-US"/>
        </w:rPr>
      </w:pPr>
      <w:r w:rsidRPr="0063250D">
        <w:t xml:space="preserve">Na osnovu člana 13 i 58 tačka b Zakona br. 03/L-040, za Lokalnu Samoupravu (Službeni list Republike Kosovo, br. 28/2008) Uredbe (CRK) br. 06/2023 o Naknadi Službenih Putnih Troškova i Troškova Predstavljanja i član 51 Statuta opštine Prizren, br. 01/011-5643 od 15.10.2008.godine, gradonačelnik opštine donosi ovu: </w:t>
      </w:r>
    </w:p>
    <w:p w:rsidR="00AE56F6" w:rsidRPr="0063250D" w:rsidRDefault="00AE56F6" w:rsidP="00AE56F6">
      <w:pPr>
        <w:jc w:val="both"/>
      </w:pPr>
    </w:p>
    <w:p w:rsidR="00AE56F6" w:rsidRPr="0063250D" w:rsidRDefault="00AE56F6" w:rsidP="00AE56F6">
      <w:pPr>
        <w:jc w:val="both"/>
      </w:pPr>
    </w:p>
    <w:p w:rsidR="00AE56F6" w:rsidRPr="0063250D" w:rsidRDefault="00505B2A" w:rsidP="00AE56F6">
      <w:pPr>
        <w:jc w:val="center"/>
        <w:rPr>
          <w:b/>
        </w:rPr>
      </w:pPr>
      <w:r w:rsidRPr="0063250D">
        <w:rPr>
          <w:b/>
        </w:rPr>
        <w:t>O D L U K U</w:t>
      </w:r>
    </w:p>
    <w:p w:rsidR="00AE56F6" w:rsidRPr="0063250D" w:rsidRDefault="009C180E" w:rsidP="00AE56F6">
      <w:pPr>
        <w:jc w:val="center"/>
        <w:rPr>
          <w:b/>
        </w:rPr>
      </w:pPr>
      <w:r w:rsidRPr="0063250D">
        <w:rPr>
          <w:b/>
        </w:rPr>
        <w:t xml:space="preserve">       Za odobravanje službenog putovanja </w:t>
      </w:r>
    </w:p>
    <w:p w:rsidR="00AE56F6" w:rsidRPr="0063250D" w:rsidRDefault="00AE56F6" w:rsidP="00AE56F6">
      <w:pPr>
        <w:tabs>
          <w:tab w:val="left" w:pos="-2160"/>
          <w:tab w:val="left" w:pos="-1080"/>
        </w:tabs>
        <w:suppressAutoHyphens/>
        <w:autoSpaceDN w:val="0"/>
        <w:jc w:val="both"/>
        <w:textAlignment w:val="baseline"/>
      </w:pPr>
    </w:p>
    <w:p w:rsidR="00AE56F6" w:rsidRPr="0063250D" w:rsidRDefault="009C180E" w:rsidP="009D68EB">
      <w:pPr>
        <w:pStyle w:val="ListParagraph"/>
        <w:numPr>
          <w:ilvl w:val="0"/>
          <w:numId w:val="9"/>
        </w:numPr>
        <w:tabs>
          <w:tab w:val="left" w:pos="360"/>
          <w:tab w:val="left" w:pos="1260"/>
        </w:tabs>
        <w:jc w:val="both"/>
      </w:pPr>
      <w:r w:rsidRPr="0063250D">
        <w:t xml:space="preserve">Odobrava se službeno putovanje g. Kujtim Gashi-podpredsednik opštine Prizren na poziv RomActive-a, za učešće na ceremoniji dodele nagrada „Gradonačelnik najviše naklonjen Romima“ 2024, </w:t>
      </w:r>
      <w:r w:rsidR="009D68EB" w:rsidRPr="0063250D">
        <w:t xml:space="preserve">ceremonija </w:t>
      </w:r>
      <w:r w:rsidRPr="0063250D">
        <w:t>koja će se održati 9. aprila 2024. godine u Briselu, Belgija, pa su u tu svrhu dozvoljena potrebna finansijska sredstva, za isplatu dnevnica kao i nepredviđenih troškova za navedeno</w:t>
      </w:r>
      <w:r w:rsidR="009D68EB" w:rsidRPr="0063250D">
        <w:t xml:space="preserve">g. </w:t>
      </w:r>
    </w:p>
    <w:p w:rsidR="00AE56F6" w:rsidRPr="0063250D" w:rsidRDefault="00AE56F6" w:rsidP="00AE56F6">
      <w:pPr>
        <w:jc w:val="both"/>
      </w:pPr>
    </w:p>
    <w:p w:rsidR="00AE56F6" w:rsidRPr="0063250D" w:rsidRDefault="009D68EB" w:rsidP="009D68EB">
      <w:pPr>
        <w:pStyle w:val="ListParagraph"/>
        <w:numPr>
          <w:ilvl w:val="0"/>
          <w:numId w:val="9"/>
        </w:numPr>
        <w:jc w:val="both"/>
      </w:pPr>
      <w:r w:rsidRPr="0063250D">
        <w:t>Službeni polazak (polazak) će se održati 08.04.2024 a povratak 10.04.2020.</w:t>
      </w:r>
      <w:r w:rsidR="00AE56F6" w:rsidRPr="0063250D">
        <w:t>24.</w:t>
      </w:r>
    </w:p>
    <w:p w:rsidR="00AE56F6" w:rsidRPr="0063250D" w:rsidRDefault="00AE56F6" w:rsidP="00AE56F6">
      <w:pPr>
        <w:jc w:val="both"/>
      </w:pPr>
    </w:p>
    <w:p w:rsidR="00AE56F6" w:rsidRPr="0063250D" w:rsidRDefault="009D68EB" w:rsidP="009D68EB">
      <w:pPr>
        <w:pStyle w:val="ListParagraph"/>
        <w:numPr>
          <w:ilvl w:val="0"/>
          <w:numId w:val="9"/>
        </w:numPr>
        <w:tabs>
          <w:tab w:val="left" w:pos="-2160"/>
          <w:tab w:val="left" w:pos="-1080"/>
        </w:tabs>
        <w:suppressAutoHyphens/>
        <w:autoSpaceDN w:val="0"/>
        <w:contextualSpacing w:val="0"/>
        <w:jc w:val="both"/>
        <w:textAlignment w:val="baseline"/>
      </w:pPr>
      <w:r w:rsidRPr="0063250D">
        <w:t>Dozvoljeni iznos, opisan u tački 1. ove Odluke, obezbediće se iz budžeta opštine - pozicija subvencija i transfera Kancelarije gradonačelnika i roba i usluga opštine Prizren.</w:t>
      </w:r>
      <w:r w:rsidR="00AE56F6" w:rsidRPr="0063250D">
        <w:t xml:space="preserve"> </w:t>
      </w:r>
    </w:p>
    <w:p w:rsidR="00AE56F6" w:rsidRPr="0063250D" w:rsidRDefault="00AE56F6" w:rsidP="00AE56F6">
      <w:pPr>
        <w:jc w:val="both"/>
      </w:pPr>
    </w:p>
    <w:p w:rsidR="00AE56F6" w:rsidRPr="0063250D" w:rsidRDefault="006A12FC" w:rsidP="00AF2192">
      <w:pPr>
        <w:pStyle w:val="ListParagraph"/>
        <w:numPr>
          <w:ilvl w:val="0"/>
          <w:numId w:val="9"/>
        </w:numPr>
        <w:suppressAutoHyphens/>
        <w:autoSpaceDN w:val="0"/>
        <w:contextualSpacing w:val="0"/>
        <w:jc w:val="both"/>
        <w:textAlignment w:val="baseline"/>
      </w:pPr>
      <w:r w:rsidRPr="0063250D">
        <w:t xml:space="preserve">Obavezuje se Direktorijat za Ekonomiju i Finansije za sprovođenje </w:t>
      </w:r>
      <w:r w:rsidR="00661027" w:rsidRPr="0063250D">
        <w:t xml:space="preserve">ove odluke. </w:t>
      </w:r>
    </w:p>
    <w:p w:rsidR="00AE56F6" w:rsidRPr="0063250D" w:rsidRDefault="00AE56F6" w:rsidP="00AE56F6">
      <w:pPr>
        <w:pStyle w:val="ListParagraph"/>
        <w:ind w:left="1080"/>
        <w:jc w:val="both"/>
      </w:pPr>
    </w:p>
    <w:p w:rsidR="00AE56F6" w:rsidRPr="0063250D" w:rsidRDefault="006A12FC" w:rsidP="00AF2192">
      <w:pPr>
        <w:pStyle w:val="ListParagraph"/>
        <w:numPr>
          <w:ilvl w:val="0"/>
          <w:numId w:val="9"/>
        </w:numPr>
        <w:suppressAutoHyphens/>
        <w:autoSpaceDN w:val="0"/>
        <w:contextualSpacing w:val="0"/>
        <w:jc w:val="both"/>
        <w:textAlignment w:val="baseline"/>
      </w:pPr>
      <w:r w:rsidRPr="0063250D">
        <w:t>Ova Odluka stupa na snagu od dana njenog potpisivanja.</w:t>
      </w:r>
    </w:p>
    <w:p w:rsidR="00AE56F6" w:rsidRPr="0063250D" w:rsidRDefault="00AE56F6" w:rsidP="00AE56F6"/>
    <w:p w:rsidR="00AE56F6" w:rsidRPr="0063250D" w:rsidRDefault="00AE56F6" w:rsidP="00AE56F6">
      <w:r w:rsidRPr="0063250D">
        <w:tab/>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p>
    <w:p w:rsidR="00AE56F6" w:rsidRPr="0063250D" w:rsidRDefault="00AE56F6" w:rsidP="00AE56F6">
      <w:pPr>
        <w:rPr>
          <w:bCs/>
        </w:rPr>
      </w:pPr>
      <w:r w:rsidRPr="0063250D">
        <w:rPr>
          <w:bCs/>
        </w:rPr>
        <w:tab/>
      </w:r>
      <w:r w:rsidRPr="0063250D">
        <w:rPr>
          <w:bCs/>
        </w:rPr>
        <w:tab/>
      </w:r>
      <w:r w:rsidRPr="0063250D">
        <w:rPr>
          <w:bCs/>
        </w:rPr>
        <w:tab/>
        <w:t xml:space="preserve">    </w:t>
      </w:r>
      <w:r w:rsidRPr="0063250D">
        <w:rPr>
          <w:bCs/>
        </w:rPr>
        <w:tab/>
      </w:r>
      <w:r w:rsidRPr="0063250D">
        <w:rPr>
          <w:bCs/>
        </w:rPr>
        <w:tab/>
      </w:r>
      <w:r w:rsidRPr="0063250D">
        <w:rPr>
          <w:bCs/>
        </w:rPr>
        <w:tab/>
      </w:r>
      <w:r w:rsidRPr="0063250D">
        <w:rPr>
          <w:bCs/>
        </w:rPr>
        <w:tab/>
      </w:r>
      <w:r w:rsidRPr="0063250D">
        <w:rPr>
          <w:bCs/>
        </w:rPr>
        <w:tab/>
      </w:r>
      <w:r w:rsidRPr="0063250D">
        <w:rPr>
          <w:bCs/>
        </w:rPr>
        <w:tab/>
        <w:t xml:space="preserve">    Shaqir Totaj</w:t>
      </w:r>
    </w:p>
    <w:p w:rsidR="00AE56F6" w:rsidRPr="0063250D" w:rsidRDefault="00AE56F6" w:rsidP="00AE56F6">
      <w:pPr>
        <w:rPr>
          <w:bCs/>
        </w:rPr>
      </w:pPr>
    </w:p>
    <w:p w:rsidR="00AE56F6" w:rsidRPr="0063250D" w:rsidRDefault="00AE56F6" w:rsidP="00AE56F6">
      <w:pPr>
        <w:rPr>
          <w:bCs/>
        </w:rPr>
      </w:pPr>
      <w:r w:rsidRPr="0063250D">
        <w:rPr>
          <w:bCs/>
        </w:rPr>
        <w:t xml:space="preserve">                                                                                                                __________________</w:t>
      </w:r>
    </w:p>
    <w:p w:rsidR="00AE56F6" w:rsidRPr="0063250D" w:rsidRDefault="00B64E45" w:rsidP="00AF2192">
      <w:pPr>
        <w:pStyle w:val="ListParagraph"/>
        <w:numPr>
          <w:ilvl w:val="0"/>
          <w:numId w:val="10"/>
        </w:numPr>
        <w:suppressAutoHyphens/>
        <w:autoSpaceDN w:val="0"/>
        <w:ind w:left="1080"/>
        <w:contextualSpacing w:val="0"/>
        <w:textAlignment w:val="baseline"/>
        <w:rPr>
          <w:bCs/>
        </w:rPr>
      </w:pPr>
      <w:r w:rsidRPr="0063250D">
        <w:rPr>
          <w:bCs/>
        </w:rPr>
        <w:t>Odluku poslati</w:t>
      </w:r>
      <w:r w:rsidR="00AE56F6" w:rsidRPr="0063250D">
        <w:rPr>
          <w:bCs/>
        </w:rPr>
        <w:t xml:space="preserve">:                                                         </w:t>
      </w:r>
    </w:p>
    <w:p w:rsidR="00AE56F6" w:rsidRPr="0063250D" w:rsidRDefault="00EE78E7" w:rsidP="00AF2192">
      <w:pPr>
        <w:pStyle w:val="ListParagraph"/>
        <w:numPr>
          <w:ilvl w:val="0"/>
          <w:numId w:val="11"/>
        </w:numPr>
        <w:suppressAutoHyphens/>
        <w:autoSpaceDN w:val="0"/>
        <w:ind w:left="1080"/>
        <w:contextualSpacing w:val="0"/>
        <w:textAlignment w:val="baseline"/>
      </w:pPr>
      <w:r w:rsidRPr="0063250D">
        <w:t>Direktorijatu za Ekonomiju i Finansije</w:t>
      </w:r>
      <w:r w:rsidR="00AE56F6" w:rsidRPr="0063250D">
        <w:t>,</w:t>
      </w:r>
    </w:p>
    <w:p w:rsidR="00AE56F6" w:rsidRPr="0063250D" w:rsidRDefault="00A82615" w:rsidP="00AF2192">
      <w:pPr>
        <w:pStyle w:val="ListParagraph"/>
        <w:numPr>
          <w:ilvl w:val="0"/>
          <w:numId w:val="11"/>
        </w:numPr>
        <w:suppressAutoHyphens/>
        <w:autoSpaceDN w:val="0"/>
        <w:ind w:left="1080"/>
        <w:contextualSpacing w:val="0"/>
        <w:textAlignment w:val="baseline"/>
        <w:rPr>
          <w:bCs/>
        </w:rPr>
      </w:pPr>
      <w:r w:rsidRPr="0063250D">
        <w:rPr>
          <w:bCs/>
        </w:rPr>
        <w:t>navedenima</w:t>
      </w:r>
      <w:r w:rsidR="00AE56F6" w:rsidRPr="0063250D">
        <w:rPr>
          <w:bCs/>
        </w:rPr>
        <w:t xml:space="preserve">,  </w:t>
      </w:r>
    </w:p>
    <w:p w:rsidR="00AE56F6" w:rsidRPr="0063250D" w:rsidRDefault="0022749B" w:rsidP="00AF2192">
      <w:pPr>
        <w:pStyle w:val="ListParagraph"/>
        <w:numPr>
          <w:ilvl w:val="0"/>
          <w:numId w:val="11"/>
        </w:numPr>
        <w:suppressAutoHyphens/>
        <w:autoSpaceDN w:val="0"/>
        <w:ind w:left="1080"/>
        <w:contextualSpacing w:val="0"/>
        <w:textAlignment w:val="baseline"/>
      </w:pPr>
      <w:r w:rsidRPr="0063250D">
        <w:rPr>
          <w:bCs/>
        </w:rPr>
        <w:t>Arhivi</w:t>
      </w:r>
      <w:r w:rsidRPr="0063250D">
        <w:rPr>
          <w:bCs/>
          <w:lang w:val="bs-Latn-BA"/>
        </w:rPr>
        <w:t xml:space="preserve"> gradonačelnika. </w:t>
      </w:r>
      <w:r w:rsidR="00AE56F6" w:rsidRPr="0063250D">
        <w:rPr>
          <w:bCs/>
        </w:rPr>
        <w:t xml:space="preserve"> </w:t>
      </w:r>
    </w:p>
    <w:p w:rsidR="00AE56F6" w:rsidRPr="0063250D" w:rsidRDefault="00AE56F6" w:rsidP="00AE56F6"/>
    <w:p w:rsidR="00AE56F6" w:rsidRPr="0063250D" w:rsidRDefault="00AE56F6" w:rsidP="00AE56F6"/>
    <w:p w:rsidR="00AE56F6" w:rsidRPr="0063250D" w:rsidRDefault="00AE56F6" w:rsidP="00AE56F6">
      <w:pPr>
        <w:rPr>
          <w:lang w:val="bs-Latn-BA"/>
        </w:rPr>
      </w:pPr>
    </w:p>
    <w:p w:rsidR="00AE56F6" w:rsidRPr="0063250D" w:rsidRDefault="00AE56F6" w:rsidP="00AE56F6">
      <w:pPr>
        <w:tabs>
          <w:tab w:val="center" w:pos="4590"/>
        </w:tabs>
        <w:rPr>
          <w:rFonts w:ascii="Verdana" w:hAnsi="Verdana"/>
        </w:rPr>
      </w:pPr>
      <w:r w:rsidRPr="0063250D">
        <w:rPr>
          <w:bCs/>
        </w:rPr>
        <w:lastRenderedPageBreak/>
        <w:t xml:space="preserve">        </w:t>
      </w:r>
      <w:r w:rsidRPr="0063250D">
        <w:rPr>
          <w:rFonts w:ascii="Verdana" w:hAnsi="Verdana"/>
          <w:noProof/>
          <w:lang w:val="en-US"/>
        </w:rPr>
        <w:drawing>
          <wp:anchor distT="0" distB="0" distL="114300" distR="114300" simplePos="0" relativeHeight="251660288" behindDoc="1" locked="0" layoutInCell="1" allowOverlap="1" wp14:anchorId="4342F3AA" wp14:editId="7A8A8683">
            <wp:simplePos x="0" y="0"/>
            <wp:positionH relativeFrom="column">
              <wp:posOffset>0</wp:posOffset>
            </wp:positionH>
            <wp:positionV relativeFrom="paragraph">
              <wp:posOffset>-13970</wp:posOffset>
            </wp:positionV>
            <wp:extent cx="838200" cy="928370"/>
            <wp:effectExtent l="19050" t="0" r="0" b="0"/>
            <wp:wrapNone/>
            <wp:docPr id="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2F5753EA" wp14:editId="443B0974">
            <wp:extent cx="800100" cy="800100"/>
            <wp:effectExtent l="19050" t="0" r="0" b="0"/>
            <wp:docPr id="336"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rPr>
        <w:t xml:space="preserve">               </w:t>
      </w:r>
    </w:p>
    <w:p w:rsidR="00AE56F6" w:rsidRPr="0063250D" w:rsidRDefault="00AE56F6" w:rsidP="00AE56F6">
      <w:pPr>
        <w:ind w:left="180"/>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ind w:firstLine="720"/>
        <w:jc w:val="both"/>
      </w:pPr>
    </w:p>
    <w:p w:rsidR="00AE56F6" w:rsidRPr="0063250D" w:rsidRDefault="009D68EB" w:rsidP="00AE56F6">
      <w:pPr>
        <w:ind w:firstLine="720"/>
        <w:jc w:val="both"/>
      </w:pPr>
      <w:r w:rsidRPr="0063250D">
        <w:t>Na osnovu člana 13 i 58 tačka b Zakona br. 03/L-040, za Lokalnu Samoupravu (Službeni list Republike Kosovo, br. 28/2008), član 3 stav 4 i član 14 stav 1.4 Opštinskog Pravilnika br. 001-011-201 od 03.01.2024 za uslove, kriterijume i procedure za dodelu subvencija, transfera i grantova, Memorandum o saradnji (sufinansiranje) između Opštine Prizren, NVO „Makerspace – Inovacioni centar Prizren“ i „Innovation and Training Park"-Prizren", 01 br. 221/24, od 26.03.2024 i član 51 Statuta Opštine Prizren br. 01/011-5643 od 15.10.2008.godine, gradonačelnik opštine donosi ovu</w:t>
      </w:r>
      <w:r w:rsidR="00AE56F6" w:rsidRPr="0063250D">
        <w:t>:</w:t>
      </w:r>
    </w:p>
    <w:p w:rsidR="00AE56F6" w:rsidRPr="0063250D" w:rsidRDefault="00505B2A" w:rsidP="00AE56F6">
      <w:pPr>
        <w:jc w:val="center"/>
        <w:rPr>
          <w:b/>
        </w:rPr>
      </w:pPr>
      <w:r w:rsidRPr="0063250D">
        <w:rPr>
          <w:b/>
        </w:rPr>
        <w:t>O D L U K U</w:t>
      </w:r>
    </w:p>
    <w:p w:rsidR="00AE56F6" w:rsidRPr="0063250D" w:rsidRDefault="009D68EB" w:rsidP="00AE56F6">
      <w:pPr>
        <w:jc w:val="center"/>
        <w:rPr>
          <w:b/>
        </w:rPr>
      </w:pPr>
      <w:r w:rsidRPr="0063250D">
        <w:rPr>
          <w:b/>
        </w:rPr>
        <w:t>Za odobravanje sredstava za sufinansiranje projekata</w:t>
      </w:r>
    </w:p>
    <w:p w:rsidR="00AE56F6" w:rsidRPr="0063250D" w:rsidRDefault="00AE56F6" w:rsidP="00AE56F6"/>
    <w:p w:rsidR="00AE56F6" w:rsidRPr="0063250D" w:rsidRDefault="009D68EB" w:rsidP="009D68EB">
      <w:pPr>
        <w:pStyle w:val="ListParagraph"/>
        <w:numPr>
          <w:ilvl w:val="0"/>
          <w:numId w:val="7"/>
        </w:numPr>
        <w:tabs>
          <w:tab w:val="left" w:pos="1260"/>
        </w:tabs>
        <w:jc w:val="both"/>
      </w:pPr>
      <w:r w:rsidRPr="0063250D">
        <w:t>Dozvoljena su finansijska sredstva za sufinansiranje u realizaciji (finansiranju) projekta: „Ekonomsko osnaživanje mladih kroz saradnju i mentorstvo u zajedničkim prostorima“, čije je sufinansiranje zasnovano na članu 3.1 (obaveze strana) Memoranduma o saradnji (sufinansiranje) između Opštine Prizren, NVO "Makerspace-Innovation Center Prizren" i "Innovation and Training Park-Prizren", 01 br. 221/24, od 26.03.2024. godine, opština Prizren, u ime sufinansiranja ovog projekta, za prvu fazu, dozvoljava sledeća finansijska sredstva:</w:t>
      </w:r>
    </w:p>
    <w:p w:rsidR="00AE56F6" w:rsidRPr="0063250D" w:rsidRDefault="00AE56F6" w:rsidP="00AE56F6">
      <w:pPr>
        <w:pStyle w:val="ListParagraph"/>
        <w:tabs>
          <w:tab w:val="left" w:pos="1260"/>
        </w:tabs>
        <w:ind w:left="990"/>
        <w:jc w:val="both"/>
      </w:pPr>
    </w:p>
    <w:p w:rsidR="00F2682E" w:rsidRPr="0063250D" w:rsidRDefault="00F2682E" w:rsidP="00F2682E">
      <w:pPr>
        <w:tabs>
          <w:tab w:val="left" w:pos="1260"/>
        </w:tabs>
        <w:ind w:left="720"/>
        <w:jc w:val="both"/>
      </w:pPr>
      <w:r w:rsidRPr="0063250D">
        <w:t>1.1. Za Program 1 dozvoljena su finansijska sredstva u iznosu od 38.000,00 €,</w:t>
      </w:r>
    </w:p>
    <w:p w:rsidR="00AE56F6" w:rsidRPr="0063250D" w:rsidRDefault="00F2682E" w:rsidP="00F2682E">
      <w:pPr>
        <w:tabs>
          <w:tab w:val="left" w:pos="1260"/>
        </w:tabs>
        <w:ind w:left="720"/>
        <w:jc w:val="both"/>
      </w:pPr>
      <w:r w:rsidRPr="0063250D">
        <w:t>1.2. Za Program 2 dozvoljena su finansijska sredstva u iznosu od 47.000,00 €.</w:t>
      </w:r>
    </w:p>
    <w:p w:rsidR="00AE56F6" w:rsidRPr="0063250D" w:rsidRDefault="00F2682E" w:rsidP="00F2682E">
      <w:pPr>
        <w:pStyle w:val="ListParagraph"/>
        <w:numPr>
          <w:ilvl w:val="0"/>
          <w:numId w:val="7"/>
        </w:numPr>
        <w:tabs>
          <w:tab w:val="left" w:pos="1260"/>
        </w:tabs>
        <w:jc w:val="both"/>
      </w:pPr>
      <w:r w:rsidRPr="0063250D">
        <w:t>Ukupan dozvoljeni iznos je 85.000,00 € (osamdeset pet hiljada eura)</w:t>
      </w:r>
      <w:r w:rsidR="00AE56F6" w:rsidRPr="0063250D">
        <w:t>.</w:t>
      </w:r>
    </w:p>
    <w:p w:rsidR="00AE56F6" w:rsidRPr="0063250D" w:rsidRDefault="00F2682E" w:rsidP="00F2682E">
      <w:pPr>
        <w:pStyle w:val="ListParagraph"/>
        <w:numPr>
          <w:ilvl w:val="0"/>
          <w:numId w:val="7"/>
        </w:numPr>
        <w:tabs>
          <w:tab w:val="left" w:pos="1260"/>
        </w:tabs>
        <w:jc w:val="both"/>
      </w:pPr>
      <w:r w:rsidRPr="0063250D">
        <w:t>Službenik nadgledanja projekta iz Opštine Prizren, imenovan je g. Halil Lika</w:t>
      </w:r>
      <w:r w:rsidR="00AE56F6" w:rsidRPr="0063250D">
        <w:t>.</w:t>
      </w:r>
    </w:p>
    <w:p w:rsidR="00AE56F6" w:rsidRPr="0063250D" w:rsidRDefault="00F2682E" w:rsidP="00F2682E">
      <w:pPr>
        <w:pStyle w:val="ListParagraph"/>
        <w:numPr>
          <w:ilvl w:val="0"/>
          <w:numId w:val="7"/>
        </w:numPr>
        <w:tabs>
          <w:tab w:val="left" w:pos="1260"/>
        </w:tabs>
        <w:jc w:val="both"/>
      </w:pPr>
      <w:r w:rsidRPr="0063250D">
        <w:t xml:space="preserve">Sastavni deo ove Odluke Memorandum o saradnji (sufinansiranje) između Opštine Prizren, NVO "Makerspace-Innovation Center Prizren" i "Innovation and Training Park-Prizren", 01 br. 221/24, od 26.03.2024. </w:t>
      </w:r>
    </w:p>
    <w:p w:rsidR="00AE56F6" w:rsidRPr="0063250D" w:rsidRDefault="00F2682E" w:rsidP="00F2682E">
      <w:pPr>
        <w:pStyle w:val="ListParagraph"/>
        <w:numPr>
          <w:ilvl w:val="0"/>
          <w:numId w:val="7"/>
        </w:numPr>
        <w:tabs>
          <w:tab w:val="left" w:pos="1260"/>
        </w:tabs>
        <w:jc w:val="both"/>
      </w:pPr>
      <w:r w:rsidRPr="0063250D">
        <w:t>Iznos koji je dozvoljen ovom Odlukom obezbediće se iz budžeta opštine - pozicija subvencija i transfera Kabineta Gradonačelnika opštine i roba i usluga opštine Prizren.</w:t>
      </w:r>
      <w:r w:rsidR="00AE56F6" w:rsidRPr="0063250D">
        <w:t xml:space="preserve"> </w:t>
      </w:r>
    </w:p>
    <w:p w:rsidR="00AE56F6" w:rsidRPr="0063250D" w:rsidRDefault="00661027" w:rsidP="00AF2192">
      <w:pPr>
        <w:pStyle w:val="ListParagraph"/>
        <w:numPr>
          <w:ilvl w:val="0"/>
          <w:numId w:val="7"/>
        </w:numPr>
        <w:tabs>
          <w:tab w:val="left" w:pos="1260"/>
        </w:tabs>
        <w:ind w:left="990"/>
        <w:jc w:val="both"/>
      </w:pPr>
      <w:r w:rsidRPr="0063250D">
        <w:t>Obavezuje se Direktorijat za Ekonomiju i Finansije za sprovođenje ove odluke.</w:t>
      </w:r>
      <w:r w:rsidR="00AE56F6" w:rsidRPr="0063250D">
        <w:t xml:space="preserve"> </w:t>
      </w:r>
    </w:p>
    <w:p w:rsidR="00AE56F6" w:rsidRPr="0063250D" w:rsidRDefault="006A12FC" w:rsidP="00AF2192">
      <w:pPr>
        <w:pStyle w:val="ListParagraph"/>
        <w:numPr>
          <w:ilvl w:val="0"/>
          <w:numId w:val="7"/>
        </w:numPr>
        <w:tabs>
          <w:tab w:val="left" w:pos="1260"/>
        </w:tabs>
        <w:ind w:left="990"/>
        <w:jc w:val="both"/>
      </w:pPr>
      <w:r w:rsidRPr="0063250D">
        <w:t>Ova Odluka stupa na snagu od dana njenog potpisivanja.</w:t>
      </w: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t xml:space="preserve">                 </w:t>
      </w:r>
      <w:r w:rsidR="00B64E45" w:rsidRPr="0063250D">
        <w:t xml:space="preserve">                  Gradonačelnik opštine</w:t>
      </w:r>
      <w:r w:rsidRPr="0063250D">
        <w:rPr>
          <w:bCs/>
        </w:rPr>
        <w:t xml:space="preserve">  </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r w:rsidRPr="0063250D">
        <w:rPr>
          <w:bCs/>
        </w:rPr>
        <w:t xml:space="preserve">           </w:t>
      </w:r>
      <w:r w:rsidR="00AE56F6" w:rsidRPr="0063250D">
        <w:rPr>
          <w:bCs/>
        </w:rPr>
        <w:t xml:space="preserve">Shaqir Totaj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 xml:space="preserve">,                                    </w:t>
      </w:r>
    </w:p>
    <w:p w:rsidR="00AE56F6" w:rsidRPr="0063250D" w:rsidRDefault="00AE56F6" w:rsidP="00AE56F6">
      <w:pPr>
        <w:pStyle w:val="ListParagraph"/>
        <w:numPr>
          <w:ilvl w:val="0"/>
          <w:numId w:val="1"/>
        </w:numPr>
        <w:ind w:left="1080"/>
        <w:rPr>
          <w:bCs/>
        </w:rPr>
      </w:pPr>
      <w:r w:rsidRPr="0063250D">
        <w:t>Makerspace Innovation Center</w:t>
      </w:r>
      <w:r w:rsidRPr="0063250D">
        <w:rPr>
          <w:bCs/>
        </w:rPr>
        <w:t>,                                                   _________________</w:t>
      </w:r>
    </w:p>
    <w:p w:rsidR="00AE56F6" w:rsidRPr="0063250D" w:rsidRDefault="00AE56F6" w:rsidP="00AE56F6">
      <w:pPr>
        <w:pStyle w:val="ListParagraph"/>
        <w:numPr>
          <w:ilvl w:val="0"/>
          <w:numId w:val="1"/>
        </w:numPr>
        <w:ind w:left="1080"/>
        <w:rPr>
          <w:bCs/>
        </w:rPr>
      </w:pPr>
      <w:r w:rsidRPr="0063250D">
        <w:t>Innovation and Training Park,</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tabs>
          <w:tab w:val="center" w:pos="4590"/>
        </w:tabs>
        <w:ind w:left="3330" w:firstLine="4590"/>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61312" behindDoc="1" locked="0" layoutInCell="1" allowOverlap="1" wp14:anchorId="27E691FD" wp14:editId="537B717F">
            <wp:simplePos x="0" y="0"/>
            <wp:positionH relativeFrom="column">
              <wp:posOffset>0</wp:posOffset>
            </wp:positionH>
            <wp:positionV relativeFrom="paragraph">
              <wp:posOffset>-13970</wp:posOffset>
            </wp:positionV>
            <wp:extent cx="838200" cy="928370"/>
            <wp:effectExtent l="19050" t="0" r="0" b="0"/>
            <wp:wrapNone/>
            <wp:docPr id="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noProof/>
          <w:lang w:val="en-US"/>
        </w:rPr>
        <w:drawing>
          <wp:inline distT="0" distB="0" distL="0" distR="0" wp14:anchorId="41BE0621" wp14:editId="31FDF688">
            <wp:extent cx="800100" cy="800100"/>
            <wp:effectExtent l="19050" t="0" r="0" b="0"/>
            <wp:docPr id="33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F2682E" w:rsidP="00F2682E">
      <w:pPr>
        <w:ind w:firstLine="720"/>
        <w:jc w:val="both"/>
      </w:pPr>
      <w:r w:rsidRPr="0063250D">
        <w:t>Na osnovu člana 13 i 58 tačka b Zakona br. 03/L-040, za Lokalnu Samoupravu (Službeni list Republike Kosovo, br. 28/2008) Uredbe (CRK) br. 06/2023 o nadoknadi službenih putnih troškova i troškova predstavljanja i član 51 Statuta opštine Prizren br. 01/011-5643 od 15.10.2008.godine, na zahtev gradonačelnika Skupštine opštine Prizren, gradonačelnik opštine donosi ovu:</w:t>
      </w: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Pr>
        <w:jc w:val="center"/>
      </w:pPr>
    </w:p>
    <w:p w:rsidR="00AE56F6" w:rsidRPr="0063250D" w:rsidRDefault="00F2682E" w:rsidP="00F2682E">
      <w:pPr>
        <w:pStyle w:val="ListParagraph"/>
        <w:numPr>
          <w:ilvl w:val="0"/>
          <w:numId w:val="4"/>
        </w:numPr>
        <w:jc w:val="both"/>
      </w:pPr>
      <w:r w:rsidRPr="0063250D">
        <w:t>Usvaja se zahtev gradonačelnika</w:t>
      </w:r>
      <w:r w:rsidR="004B3508" w:rsidRPr="0063250D">
        <w:t xml:space="preserve"> </w:t>
      </w:r>
      <w:r w:rsidRPr="0063250D">
        <w:t>Skupštine opštine Prizren, na osnovu predloga predstavnika političkih subjekata u Skupštini opštine Prizren, za dozvolu obavljanja radne posete sa boravkom od pet (5) dana za 41 člana Skupštine opštine Prizren i 4 lica zaposlenih u Opštini, u Republiku Tursku, dakle, put, isplata relevantnih troškova i dnevnica za učesnike ove posjete je dozvoljeno, a</w:t>
      </w:r>
      <w:r w:rsidR="00E34259" w:rsidRPr="0063250D">
        <w:t xml:space="preserve"> </w:t>
      </w:r>
      <w:r w:rsidRPr="0063250D">
        <w:t>u tu svrhu je dozvoljeno raspisivanje tendera za prikupljanje ponuda</w:t>
      </w:r>
      <w:r w:rsidR="00AE56F6" w:rsidRPr="0063250D">
        <w:t>.</w:t>
      </w:r>
    </w:p>
    <w:p w:rsidR="00AE56F6" w:rsidRPr="0063250D" w:rsidRDefault="00AE56F6" w:rsidP="00AE56F6">
      <w:pPr>
        <w:pStyle w:val="ListParagraph"/>
        <w:numPr>
          <w:ilvl w:val="0"/>
          <w:numId w:val="4"/>
        </w:numPr>
        <w:jc w:val="both"/>
      </w:pPr>
      <w:r w:rsidRPr="0063250D">
        <w:t>Tem</w:t>
      </w:r>
      <w:r w:rsidR="00E34259" w:rsidRPr="0063250D">
        <w:t>e koje će se tretirati</w:t>
      </w:r>
      <w:r w:rsidRPr="0063250D">
        <w:t>:</w:t>
      </w:r>
    </w:p>
    <w:p w:rsidR="00E34259" w:rsidRPr="0063250D" w:rsidRDefault="00E34259" w:rsidP="00E34259">
      <w:pPr>
        <w:pStyle w:val="ListParagraph"/>
        <w:numPr>
          <w:ilvl w:val="1"/>
          <w:numId w:val="13"/>
        </w:numPr>
        <w:jc w:val="both"/>
      </w:pPr>
      <w:r w:rsidRPr="0063250D">
        <w:t xml:space="preserve"> Razmjena iskustava o oblicima i funkcionisanju sistema lokalne samouprave u Republici Turskoj,</w:t>
      </w:r>
    </w:p>
    <w:p w:rsidR="00E34259" w:rsidRPr="0063250D" w:rsidRDefault="00E34259" w:rsidP="00E34259">
      <w:pPr>
        <w:jc w:val="both"/>
      </w:pPr>
      <w:r w:rsidRPr="0063250D">
        <w:t>2.2. Saradnja između skupština opština,</w:t>
      </w:r>
    </w:p>
    <w:p w:rsidR="00E34259" w:rsidRPr="0063250D" w:rsidRDefault="00E34259" w:rsidP="00E34259">
      <w:pPr>
        <w:jc w:val="both"/>
      </w:pPr>
      <w:r w:rsidRPr="0063250D">
        <w:t>2.3. Parlamentarne prakse skupština opština,</w:t>
      </w:r>
    </w:p>
    <w:p w:rsidR="00AE56F6" w:rsidRPr="0063250D" w:rsidRDefault="00E34259" w:rsidP="00E34259">
      <w:pPr>
        <w:jc w:val="both"/>
      </w:pPr>
      <w:r w:rsidRPr="0063250D">
        <w:t xml:space="preserve">2.4. </w:t>
      </w:r>
      <w:r w:rsidR="00432C03" w:rsidRPr="0063250D">
        <w:t>Funkcionisanje</w:t>
      </w:r>
      <w:r w:rsidRPr="0063250D">
        <w:t xml:space="preserve"> istorijskih i turističkih centara itd</w:t>
      </w:r>
      <w:r w:rsidR="00AE56F6" w:rsidRPr="0063250D">
        <w:t>.,</w:t>
      </w:r>
    </w:p>
    <w:p w:rsidR="00AE56F6" w:rsidRPr="0063250D" w:rsidRDefault="00432C03" w:rsidP="00432C03">
      <w:pPr>
        <w:pStyle w:val="ListParagraph"/>
        <w:numPr>
          <w:ilvl w:val="0"/>
          <w:numId w:val="4"/>
        </w:numPr>
        <w:tabs>
          <w:tab w:val="left" w:pos="-2160"/>
          <w:tab w:val="left" w:pos="-1080"/>
        </w:tabs>
        <w:suppressAutoHyphens/>
        <w:autoSpaceDN w:val="0"/>
        <w:jc w:val="both"/>
        <w:textAlignment w:val="baseline"/>
      </w:pPr>
      <w:r w:rsidRPr="0063250D">
        <w:t>Dozvoljeni iznos, opisan u tački 1. ove Odluke, biće obezbeđen iz budžeta Opštine - pozicija subvencija i transfera Kancelarije gradonačelnika i roba i usluga Opštine Prizren</w:t>
      </w:r>
      <w:r w:rsidR="00AE56F6" w:rsidRPr="0063250D">
        <w:t xml:space="preserve">. </w:t>
      </w:r>
    </w:p>
    <w:p w:rsidR="00661027" w:rsidRPr="0063250D" w:rsidRDefault="00661027" w:rsidP="00AE56F6">
      <w:pPr>
        <w:pStyle w:val="ListParagraph"/>
        <w:numPr>
          <w:ilvl w:val="0"/>
          <w:numId w:val="4"/>
        </w:numPr>
        <w:jc w:val="both"/>
      </w:pPr>
      <w:r w:rsidRPr="0063250D">
        <w:t>Obavezuje se Kabinet Skupštine Opštine, Sektor Nabavke i Direktorijat za Ekonomiju i Finansije za sprovođenje ove odluke.</w:t>
      </w:r>
    </w:p>
    <w:p w:rsidR="00AE56F6" w:rsidRPr="0063250D" w:rsidRDefault="00AE56F6" w:rsidP="00661027"/>
    <w:p w:rsidR="00AE56F6" w:rsidRPr="0063250D" w:rsidRDefault="006A12FC" w:rsidP="00AE56F6">
      <w:pPr>
        <w:pStyle w:val="ListParagraph"/>
        <w:numPr>
          <w:ilvl w:val="0"/>
          <w:numId w:val="4"/>
        </w:numPr>
        <w:jc w:val="both"/>
      </w:pPr>
      <w:r w:rsidRPr="0063250D">
        <w:t>Ova Odluka stupa na snagu od dana njenog potpisivanja.</w:t>
      </w:r>
      <w:r w:rsidR="00AE56F6" w:rsidRPr="0063250D">
        <w:t xml:space="preserve"> </w:t>
      </w:r>
    </w:p>
    <w:p w:rsidR="00AE56F6" w:rsidRPr="0063250D" w:rsidRDefault="00AE56F6" w:rsidP="00AE56F6">
      <w:pPr>
        <w:tabs>
          <w:tab w:val="left" w:pos="900"/>
        </w:tabs>
        <w:jc w:val="both"/>
      </w:pPr>
      <w:r w:rsidRPr="0063250D">
        <w:t xml:space="preserve">   </w:t>
      </w:r>
    </w:p>
    <w:p w:rsidR="00AE56F6" w:rsidRPr="0063250D" w:rsidRDefault="00AE56F6" w:rsidP="00AE56F6">
      <w:pPr>
        <w:ind w:left="4320" w:firstLine="720"/>
        <w:rPr>
          <w:bCs/>
        </w:rPr>
      </w:pPr>
      <w:r w:rsidRPr="0063250D">
        <w:rPr>
          <w:bCs/>
        </w:rPr>
        <w:t xml:space="preserve">                          </w:t>
      </w:r>
      <w:r w:rsidR="00B64E45" w:rsidRPr="0063250D">
        <w:t>Gradonačelnik opštine</w:t>
      </w:r>
      <w:r w:rsidRPr="0063250D">
        <w:rPr>
          <w:bCs/>
        </w:rPr>
        <w:t xml:space="preserve">  </w:t>
      </w:r>
    </w:p>
    <w:p w:rsidR="00AE56F6" w:rsidRPr="0063250D" w:rsidRDefault="00AE56F6" w:rsidP="00AE56F6">
      <w:pPr>
        <w:ind w:left="3600" w:firstLine="720"/>
        <w:rPr>
          <w:bCs/>
        </w:rPr>
      </w:pPr>
      <w:r w:rsidRPr="0063250D">
        <w:rPr>
          <w:bCs/>
        </w:rPr>
        <w:t xml:space="preserve">           </w:t>
      </w:r>
      <w:r w:rsidRPr="0063250D">
        <w:rPr>
          <w:bCs/>
        </w:rPr>
        <w:tab/>
        <w:t xml:space="preserve">   </w:t>
      </w:r>
      <w:r w:rsidRPr="0063250D">
        <w:rPr>
          <w:bCs/>
        </w:rPr>
        <w:tab/>
        <w:t xml:space="preserve">              Shaqir Totaj </w:t>
      </w:r>
    </w:p>
    <w:p w:rsidR="00AE56F6" w:rsidRPr="0063250D" w:rsidRDefault="00AE56F6" w:rsidP="00AE56F6">
      <w:pPr>
        <w:rPr>
          <w:bCs/>
        </w:rPr>
      </w:pPr>
      <w:r w:rsidRPr="0063250D">
        <w:rPr>
          <w:bCs/>
        </w:rPr>
        <w:t xml:space="preserve">                                                                                                          ___________________</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432C03" w:rsidP="00AE56F6">
      <w:pPr>
        <w:pStyle w:val="ListParagraph"/>
        <w:numPr>
          <w:ilvl w:val="0"/>
          <w:numId w:val="1"/>
        </w:numPr>
        <w:ind w:left="1080"/>
        <w:rPr>
          <w:bCs/>
        </w:rPr>
      </w:pPr>
      <w:r w:rsidRPr="0063250D">
        <w:rPr>
          <w:bCs/>
        </w:rPr>
        <w:t>Kancelariji Skupštine</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AE56F6" w:rsidP="00AE56F6">
      <w:pPr>
        <w:pStyle w:val="ListParagraph"/>
        <w:numPr>
          <w:ilvl w:val="0"/>
          <w:numId w:val="1"/>
        </w:numPr>
        <w:ind w:left="1080"/>
        <w:rPr>
          <w:bCs/>
        </w:rPr>
      </w:pPr>
      <w:r w:rsidRPr="0063250D">
        <w:rPr>
          <w:bCs/>
        </w:rPr>
        <w:t>Sektor</w:t>
      </w:r>
      <w:r w:rsidR="00432C03" w:rsidRPr="0063250D">
        <w:rPr>
          <w:bCs/>
        </w:rPr>
        <w:t>u Nabavke,</w:t>
      </w:r>
      <w:r w:rsidRPr="0063250D">
        <w:rPr>
          <w:bCs/>
        </w:rPr>
        <w:t xml:space="preserve"> </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w:t>
      </w:r>
    </w:p>
    <w:p w:rsidR="00AE56F6" w:rsidRPr="0063250D" w:rsidRDefault="00AE56F6" w:rsidP="00AE56F6">
      <w:pPr>
        <w:tabs>
          <w:tab w:val="center" w:pos="4590"/>
        </w:tabs>
        <w:spacing w:line="276" w:lineRule="auto"/>
        <w:rPr>
          <w:sz w:val="22"/>
          <w:szCs w:val="22"/>
        </w:rPr>
      </w:pPr>
    </w:p>
    <w:p w:rsidR="00AE56F6" w:rsidRPr="0063250D" w:rsidRDefault="00AE56F6" w:rsidP="00AE56F6">
      <w:pPr>
        <w:tabs>
          <w:tab w:val="center" w:pos="4590"/>
        </w:tabs>
        <w:rPr>
          <w:rFonts w:ascii="Verdana" w:hAnsi="Verdana"/>
          <w:sz w:val="17"/>
          <w:szCs w:val="17"/>
          <w:lang w:val="en-US"/>
        </w:rPr>
      </w:pPr>
      <w:r w:rsidRPr="0063250D">
        <w:rPr>
          <w:rFonts w:ascii="Verdana" w:hAnsi="Verdana"/>
          <w:noProof/>
          <w:sz w:val="17"/>
          <w:szCs w:val="17"/>
          <w:lang w:val="en-US"/>
        </w:rPr>
        <w:lastRenderedPageBreak/>
        <w:drawing>
          <wp:anchor distT="0" distB="0" distL="114300" distR="114300" simplePos="0" relativeHeight="251675648" behindDoc="1" locked="0" layoutInCell="1" allowOverlap="1" wp14:anchorId="47BED847" wp14:editId="7F7BF75A">
            <wp:simplePos x="0" y="0"/>
            <wp:positionH relativeFrom="column">
              <wp:posOffset>0</wp:posOffset>
            </wp:positionH>
            <wp:positionV relativeFrom="paragraph">
              <wp:posOffset>-13970</wp:posOffset>
            </wp:positionV>
            <wp:extent cx="838200" cy="928370"/>
            <wp:effectExtent l="19050" t="0" r="0" b="0"/>
            <wp:wrapNone/>
            <wp:docPr id="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51CD4203" wp14:editId="4A6A52EB">
            <wp:extent cx="800100" cy="800100"/>
            <wp:effectExtent l="19050" t="0" r="0" b="0"/>
            <wp:docPr id="36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r w:rsidR="00D3150A"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2E47D8" w:rsidP="002E47D8">
      <w:pPr>
        <w:ind w:firstLine="720"/>
        <w:jc w:val="both"/>
      </w:pPr>
      <w:r w:rsidRPr="0063250D">
        <w:t>Na osnovu člana 13 i 58 tačka b Zakona br. 03/L-040, za Lokalnu Samoupravu (Službeni list Republike Kosovo, br. 28/2008) i član 51 Statuta opštine Prizren br. 01/011-5643 od 15.10.2008.godine, po zahtjevu Direktorijata Administracije, gradonačelnik opštine donosi ovu:</w:t>
      </w:r>
    </w:p>
    <w:p w:rsidR="00AE56F6" w:rsidRPr="0063250D" w:rsidRDefault="00AE56F6" w:rsidP="00AE56F6">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 w:rsidR="00AE56F6" w:rsidRPr="0063250D" w:rsidRDefault="00AE56F6" w:rsidP="00AE56F6">
      <w:pPr>
        <w:jc w:val="both"/>
      </w:pPr>
    </w:p>
    <w:p w:rsidR="00AE56F6" w:rsidRPr="0063250D" w:rsidRDefault="00AE56F6" w:rsidP="001962E6">
      <w:pPr>
        <w:ind w:left="720"/>
        <w:jc w:val="both"/>
      </w:pPr>
      <w:r w:rsidRPr="0063250D">
        <w:t xml:space="preserve">1. </w:t>
      </w:r>
      <w:r w:rsidR="001962E6" w:rsidRPr="0063250D">
        <w:t>Usvaja se zahtev Direktorijata Administracije, za dozvolu realizacije projekta: „Pružanje pravnih usluga za potrebe Opštine Prizren“, stoga se, u tu svrhu, odobrava raspisivanje tendera za prikupljanje odgovarajućih ponuda.</w:t>
      </w:r>
    </w:p>
    <w:p w:rsidR="00AE56F6" w:rsidRPr="0063250D" w:rsidRDefault="00AE56F6" w:rsidP="00AE56F6">
      <w:pPr>
        <w:pStyle w:val="ListParagraph"/>
      </w:pPr>
    </w:p>
    <w:p w:rsidR="00917642" w:rsidRPr="0063250D" w:rsidRDefault="00917642" w:rsidP="00917642">
      <w:pPr>
        <w:pStyle w:val="ListParagraph"/>
        <w:numPr>
          <w:ilvl w:val="0"/>
          <w:numId w:val="18"/>
        </w:numPr>
        <w:jc w:val="both"/>
      </w:pPr>
      <w:r w:rsidRPr="0063250D">
        <w:t>Ovaj projekat se sprovodi prema planiranom budžetskom kodu Direkcije za</w:t>
      </w:r>
      <w:r w:rsidR="000A2EC6" w:rsidRPr="0063250D">
        <w:t xml:space="preserve"> administraciju - robe i usluge.</w:t>
      </w:r>
    </w:p>
    <w:p w:rsidR="00917642" w:rsidRPr="0063250D" w:rsidRDefault="00917642" w:rsidP="000071E9">
      <w:pPr>
        <w:pStyle w:val="ListParagraph"/>
        <w:ind w:left="1080"/>
        <w:jc w:val="both"/>
      </w:pPr>
    </w:p>
    <w:p w:rsidR="00AE56F6" w:rsidRPr="0063250D" w:rsidRDefault="008C7635" w:rsidP="008C7635">
      <w:pPr>
        <w:pStyle w:val="ListParagraph"/>
        <w:numPr>
          <w:ilvl w:val="0"/>
          <w:numId w:val="18"/>
        </w:numPr>
        <w:jc w:val="both"/>
      </w:pPr>
      <w:r w:rsidRPr="0063250D">
        <w:t>Ovaj projekat se reali</w:t>
      </w:r>
      <w:r w:rsidRPr="0063250D">
        <w:rPr>
          <w:lang w:val="bs-Latn-BA"/>
        </w:rPr>
        <w:t>zuje</w:t>
      </w:r>
      <w:r w:rsidRPr="0063250D">
        <w:t xml:space="preserve"> prema planiranom budžetskom kodu Direktorijata za Administraciju - robe i usluge.</w:t>
      </w:r>
    </w:p>
    <w:p w:rsidR="00AE56F6" w:rsidRPr="0063250D" w:rsidRDefault="00AE56F6" w:rsidP="00AE56F6">
      <w:pPr>
        <w:pStyle w:val="ListParagraph"/>
        <w:ind w:left="1080"/>
        <w:jc w:val="both"/>
      </w:pPr>
    </w:p>
    <w:p w:rsidR="00AE56F6" w:rsidRPr="0063250D" w:rsidRDefault="00661027" w:rsidP="00AF2192">
      <w:pPr>
        <w:pStyle w:val="ListParagraph"/>
        <w:numPr>
          <w:ilvl w:val="0"/>
          <w:numId w:val="18"/>
        </w:numPr>
        <w:jc w:val="both"/>
      </w:pPr>
      <w:r w:rsidRPr="0063250D">
        <w:t xml:space="preserve">Obavezuje se Direktorijat Administracije, Sektor Nabavke i Direktorijat za Ekonomiju i Finansije za sprovođenje ove odluke. </w:t>
      </w:r>
    </w:p>
    <w:p w:rsidR="00AE56F6" w:rsidRPr="0063250D" w:rsidRDefault="00AE56F6" w:rsidP="00AE56F6">
      <w:pPr>
        <w:pStyle w:val="ListParagraph"/>
        <w:ind w:left="1080"/>
        <w:jc w:val="both"/>
      </w:pPr>
    </w:p>
    <w:p w:rsidR="00AE56F6" w:rsidRPr="0063250D" w:rsidRDefault="006A12FC" w:rsidP="00AF2192">
      <w:pPr>
        <w:pStyle w:val="ListParagraph"/>
        <w:numPr>
          <w:ilvl w:val="0"/>
          <w:numId w:val="18"/>
        </w:numPr>
        <w:jc w:val="both"/>
      </w:pPr>
      <w:r w:rsidRPr="0063250D">
        <w:t>Ova Odluka stupa na snagu od dana njenog potpisivanja.</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   </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____________________</w:t>
      </w:r>
    </w:p>
    <w:p w:rsidR="00AE56F6" w:rsidRPr="0063250D" w:rsidRDefault="00AE56F6" w:rsidP="00AE56F6">
      <w:pPr>
        <w:rPr>
          <w:bCs/>
        </w:rPr>
      </w:pPr>
    </w:p>
    <w:p w:rsidR="00AE56F6" w:rsidRPr="0063250D" w:rsidRDefault="00AE56F6" w:rsidP="00AE56F6">
      <w:pPr>
        <w:rPr>
          <w:bCs/>
        </w:rPr>
      </w:pPr>
    </w:p>
    <w:p w:rsidR="00AE56F6" w:rsidRPr="0063250D" w:rsidRDefault="00AE56F6" w:rsidP="00AF2192">
      <w:pPr>
        <w:pStyle w:val="ListParagraph"/>
        <w:numPr>
          <w:ilvl w:val="0"/>
          <w:numId w:val="14"/>
        </w:numPr>
        <w:ind w:left="990" w:hanging="270"/>
        <w:rPr>
          <w:bCs/>
        </w:rPr>
      </w:pPr>
      <w:r w:rsidRPr="0063250D">
        <w:rPr>
          <w:bCs/>
        </w:rPr>
        <w:t xml:space="preserve"> </w:t>
      </w:r>
      <w:r w:rsidR="00B64E45" w:rsidRPr="0063250D">
        <w:rPr>
          <w:bCs/>
        </w:rPr>
        <w:t>Odluku poslati</w:t>
      </w:r>
      <w:r w:rsidRPr="0063250D">
        <w:rPr>
          <w:bCs/>
        </w:rPr>
        <w:t xml:space="preserve">:                                                           </w:t>
      </w:r>
    </w:p>
    <w:p w:rsidR="00AE56F6" w:rsidRPr="0063250D" w:rsidRDefault="00573177" w:rsidP="00AE56F6">
      <w:pPr>
        <w:pStyle w:val="ListParagraph"/>
        <w:numPr>
          <w:ilvl w:val="0"/>
          <w:numId w:val="1"/>
        </w:numPr>
        <w:ind w:left="1080"/>
        <w:rPr>
          <w:bCs/>
        </w:rPr>
      </w:pPr>
      <w:r w:rsidRPr="0063250D">
        <w:t>Direktorijatu Administracije</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AE56F6" w:rsidP="00AE56F6">
      <w:pPr>
        <w:pStyle w:val="ListParagraph"/>
        <w:numPr>
          <w:ilvl w:val="0"/>
          <w:numId w:val="1"/>
        </w:numPr>
        <w:ind w:left="1080"/>
        <w:rPr>
          <w:bCs/>
        </w:rPr>
      </w:pPr>
      <w:r w:rsidRPr="0063250D">
        <w:rPr>
          <w:bCs/>
        </w:rPr>
        <w:t>Sektor</w:t>
      </w:r>
      <w:r w:rsidR="00573177" w:rsidRPr="0063250D">
        <w:rPr>
          <w:bCs/>
        </w:rPr>
        <w:t xml:space="preserve">u Nabavke, </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rFonts w:ascii="Verdana" w:hAnsi="Verdana"/>
          <w:noProof/>
          <w:sz w:val="17"/>
          <w:szCs w:val="17"/>
          <w:lang w:val="en-US"/>
        </w:rPr>
        <w:drawing>
          <wp:anchor distT="0" distB="0" distL="114300" distR="114300" simplePos="0" relativeHeight="251663360" behindDoc="1" locked="0" layoutInCell="1" allowOverlap="1" wp14:anchorId="6BFBD570" wp14:editId="3738223F">
            <wp:simplePos x="0" y="0"/>
            <wp:positionH relativeFrom="column">
              <wp:posOffset>0</wp:posOffset>
            </wp:positionH>
            <wp:positionV relativeFrom="paragraph">
              <wp:posOffset>-13970</wp:posOffset>
            </wp:positionV>
            <wp:extent cx="838200" cy="928370"/>
            <wp:effectExtent l="19050" t="0" r="0" b="0"/>
            <wp:wrapNone/>
            <wp:docPr id="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7F86AEC3" wp14:editId="6CEB73E9">
            <wp:extent cx="800100" cy="800100"/>
            <wp:effectExtent l="19050" t="0" r="0" b="0"/>
            <wp:docPr id="54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2E47D8"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Administracije, gradonačelnik opštine donosi ovu</w:t>
      </w:r>
      <w:r w:rsidR="00AE56F6" w:rsidRPr="0063250D">
        <w:t xml:space="preserve">: </w:t>
      </w:r>
    </w:p>
    <w:p w:rsidR="00AE56F6" w:rsidRPr="0063250D" w:rsidRDefault="00AE56F6" w:rsidP="00AE56F6">
      <w:pPr>
        <w:ind w:firstLine="720"/>
        <w:jc w:val="both"/>
      </w:pPr>
    </w:p>
    <w:p w:rsidR="00AE56F6" w:rsidRPr="0063250D" w:rsidRDefault="00AE56F6" w:rsidP="00AE56F6">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 w:rsidR="00AE56F6" w:rsidRPr="0063250D" w:rsidRDefault="00AE56F6" w:rsidP="00AE56F6">
      <w:pPr>
        <w:jc w:val="both"/>
      </w:pPr>
    </w:p>
    <w:p w:rsidR="00AE56F6" w:rsidRPr="0063250D" w:rsidRDefault="001962E6" w:rsidP="00AE56F6">
      <w:pPr>
        <w:pStyle w:val="ListParagraph"/>
        <w:numPr>
          <w:ilvl w:val="0"/>
          <w:numId w:val="3"/>
        </w:numPr>
        <w:jc w:val="both"/>
      </w:pPr>
      <w:r w:rsidRPr="0063250D">
        <w:t>Usvaja se zahtev Direktorijata Administracije</w:t>
      </w:r>
      <w:r w:rsidR="00AE56F6" w:rsidRPr="0063250D">
        <w:t xml:space="preserve">, </w:t>
      </w:r>
      <w:r w:rsidRPr="0063250D">
        <w:t>za odobravanje održavanja objekata opštine Prizren, stoga, za ovaj cilj odobrava se raspisivanje tendera za prikupljanje odgovarajućih ponuda</w:t>
      </w:r>
      <w:r w:rsidR="00AE56F6" w:rsidRPr="0063250D">
        <w:t xml:space="preserve">. </w:t>
      </w:r>
    </w:p>
    <w:p w:rsidR="00AE56F6" w:rsidRPr="0063250D" w:rsidRDefault="00AE56F6" w:rsidP="00AE56F6">
      <w:pPr>
        <w:pStyle w:val="ListParagraph"/>
        <w:ind w:left="1080"/>
        <w:jc w:val="both"/>
      </w:pPr>
    </w:p>
    <w:p w:rsidR="00AE56F6" w:rsidRPr="0063250D" w:rsidRDefault="001962E6" w:rsidP="00AE56F6">
      <w:pPr>
        <w:pStyle w:val="StyleJustified"/>
        <w:numPr>
          <w:ilvl w:val="0"/>
          <w:numId w:val="3"/>
        </w:numPr>
      </w:pPr>
      <w:r w:rsidRPr="0063250D">
        <w:t>Ugovor će biti trogodišnji</w:t>
      </w:r>
      <w:r w:rsidR="00903F7E" w:rsidRPr="0063250D">
        <w:t xml:space="preserve"> </w:t>
      </w:r>
      <w:r w:rsidR="00AE56F6" w:rsidRPr="0063250D">
        <w:t>(</w:t>
      </w:r>
      <w:r w:rsidR="00903F7E" w:rsidRPr="0063250D">
        <w:t>okvirni ugovor</w:t>
      </w:r>
      <w:r w:rsidR="00AE56F6" w:rsidRPr="0063250D">
        <w:t>).</w:t>
      </w:r>
    </w:p>
    <w:p w:rsidR="00AE56F6" w:rsidRPr="0063250D" w:rsidRDefault="00AE56F6" w:rsidP="00AE56F6">
      <w:pPr>
        <w:pStyle w:val="ListParagraph"/>
      </w:pPr>
    </w:p>
    <w:p w:rsidR="00AE56F6" w:rsidRPr="0063250D" w:rsidRDefault="008C7635" w:rsidP="00AE56F6">
      <w:pPr>
        <w:pStyle w:val="ListParagraph"/>
        <w:numPr>
          <w:ilvl w:val="0"/>
          <w:numId w:val="3"/>
        </w:numPr>
        <w:jc w:val="both"/>
      </w:pPr>
      <w:r w:rsidRPr="0063250D">
        <w:t>Ovaj projekat se reali</w:t>
      </w:r>
      <w:r w:rsidRPr="0063250D">
        <w:rPr>
          <w:lang w:val="bs-Latn-BA"/>
        </w:rPr>
        <w:t>zuje</w:t>
      </w:r>
      <w:r w:rsidRPr="0063250D">
        <w:t xml:space="preserve"> prema planiranom budžetskom kodu Direktorijata za Administraciju - robe i usluge.</w:t>
      </w:r>
    </w:p>
    <w:p w:rsidR="00AE56F6" w:rsidRPr="0063250D" w:rsidRDefault="00AE56F6" w:rsidP="00AE56F6">
      <w:pPr>
        <w:pStyle w:val="ListParagraph"/>
        <w:ind w:left="1080"/>
        <w:jc w:val="both"/>
      </w:pPr>
    </w:p>
    <w:p w:rsidR="00AE56F6" w:rsidRPr="0063250D" w:rsidRDefault="003F17E0" w:rsidP="00AE56F6">
      <w:pPr>
        <w:pStyle w:val="ListParagraph"/>
        <w:numPr>
          <w:ilvl w:val="0"/>
          <w:numId w:val="3"/>
        </w:numPr>
        <w:jc w:val="both"/>
      </w:pPr>
      <w:r w:rsidRPr="0063250D">
        <w:t>Obavezuje se Direktorijat Administracije, Sektor Nabavke i Direktorijat za Ekonomiju i Finansije za sprovođenje ove odluke.</w:t>
      </w:r>
    </w:p>
    <w:p w:rsidR="00AE56F6" w:rsidRPr="0063250D" w:rsidRDefault="00AE56F6" w:rsidP="00AE56F6">
      <w:pPr>
        <w:pStyle w:val="ListParagraph"/>
        <w:ind w:left="1080"/>
        <w:jc w:val="both"/>
      </w:pPr>
    </w:p>
    <w:p w:rsidR="00AE56F6" w:rsidRPr="0063250D" w:rsidRDefault="006A12FC" w:rsidP="00AE56F6">
      <w:pPr>
        <w:pStyle w:val="ListParagraph"/>
        <w:numPr>
          <w:ilvl w:val="0"/>
          <w:numId w:val="3"/>
        </w:numPr>
        <w:jc w:val="both"/>
      </w:pPr>
      <w:r w:rsidRPr="0063250D">
        <w:t>Ova Odluka stupa na snagu od dana njenog potpisivanja.</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   </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                                                                                                         </w:t>
      </w:r>
    </w:p>
    <w:p w:rsidR="00AE56F6" w:rsidRPr="0063250D" w:rsidRDefault="00AE56F6" w:rsidP="00AE56F6">
      <w:pPr>
        <w:rPr>
          <w:bCs/>
        </w:rPr>
      </w:pPr>
    </w:p>
    <w:p w:rsidR="00AE56F6" w:rsidRPr="0063250D" w:rsidRDefault="00AE56F6" w:rsidP="00AF2192">
      <w:pPr>
        <w:pStyle w:val="ListParagraph"/>
        <w:numPr>
          <w:ilvl w:val="0"/>
          <w:numId w:val="14"/>
        </w:numPr>
        <w:ind w:left="990" w:hanging="270"/>
        <w:rPr>
          <w:bCs/>
        </w:rPr>
      </w:pPr>
      <w:r w:rsidRPr="0063250D">
        <w:rPr>
          <w:bCs/>
        </w:rPr>
        <w:t xml:space="preserve"> </w:t>
      </w:r>
      <w:r w:rsidR="00B64E45" w:rsidRPr="0063250D">
        <w:rPr>
          <w:bCs/>
        </w:rPr>
        <w:t>Odluku poslati</w:t>
      </w:r>
      <w:r w:rsidRPr="0063250D">
        <w:rPr>
          <w:bCs/>
        </w:rPr>
        <w:t xml:space="preserve">:                                                           </w:t>
      </w:r>
    </w:p>
    <w:p w:rsidR="00AE56F6" w:rsidRPr="0063250D" w:rsidRDefault="00F96BA1" w:rsidP="00AE56F6">
      <w:pPr>
        <w:pStyle w:val="ListParagraph"/>
        <w:numPr>
          <w:ilvl w:val="0"/>
          <w:numId w:val="1"/>
        </w:numPr>
        <w:ind w:left="1080"/>
        <w:rPr>
          <w:bCs/>
        </w:rPr>
      </w:pPr>
      <w:r w:rsidRPr="0063250D">
        <w:t>Direktorijatu Administracije</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F96BA1"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64384" behindDoc="1" locked="0" layoutInCell="1" allowOverlap="1" wp14:anchorId="1FCAA244" wp14:editId="3BBFBE7B">
            <wp:simplePos x="0" y="0"/>
            <wp:positionH relativeFrom="column">
              <wp:posOffset>0</wp:posOffset>
            </wp:positionH>
            <wp:positionV relativeFrom="paragraph">
              <wp:posOffset>-13970</wp:posOffset>
            </wp:positionV>
            <wp:extent cx="838200" cy="928370"/>
            <wp:effectExtent l="19050" t="0" r="0" b="0"/>
            <wp:wrapNone/>
            <wp:docPr id="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45FB3BDE" wp14:editId="52347C8E">
            <wp:extent cx="800100" cy="800100"/>
            <wp:effectExtent l="19050" t="0" r="0" b="0"/>
            <wp:docPr id="34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2E47D8"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Administracije, gradonačelnik opštine donosi ovu</w:t>
      </w:r>
      <w:r w:rsidR="00AE56F6" w:rsidRPr="0063250D">
        <w:t xml:space="preserve">: </w:t>
      </w:r>
    </w:p>
    <w:p w:rsidR="00AE56F6" w:rsidRPr="0063250D" w:rsidRDefault="00AE56F6" w:rsidP="00AE56F6">
      <w:pPr>
        <w:ind w:firstLine="720"/>
        <w:jc w:val="both"/>
      </w:pPr>
    </w:p>
    <w:p w:rsidR="00AE56F6" w:rsidRPr="0063250D" w:rsidRDefault="00AE56F6" w:rsidP="00AE56F6">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 w:rsidR="00AE56F6" w:rsidRPr="0063250D" w:rsidRDefault="00AE56F6" w:rsidP="00AE56F6">
      <w:pPr>
        <w:jc w:val="both"/>
      </w:pPr>
    </w:p>
    <w:p w:rsidR="00AE56F6" w:rsidRPr="0063250D" w:rsidRDefault="00AE56F6" w:rsidP="00131F33">
      <w:pPr>
        <w:ind w:left="720"/>
        <w:jc w:val="both"/>
      </w:pPr>
      <w:r w:rsidRPr="0063250D">
        <w:t xml:space="preserve">1. </w:t>
      </w:r>
      <w:r w:rsidR="00903F7E" w:rsidRPr="0063250D">
        <w:t>Usvaja se zahtev Direktorijata Administracije, za dozvolu realizacije projekta: „Snabdevanje buketima prirodnog cveća, stubovima za zastave i raznim zastavama za potrebe Opštine Prizren“,</w:t>
      </w:r>
      <w:r w:rsidR="00131F33" w:rsidRPr="0063250D">
        <w:t xml:space="preserve"> </w:t>
      </w:r>
      <w:r w:rsidR="00903F7E" w:rsidRPr="0063250D">
        <w:t>stoga, u tu svrhu dozvoljeno je objavljivanje tendera za prikupljanje ponuda</w:t>
      </w:r>
      <w:r w:rsidR="00131F33" w:rsidRPr="0063250D">
        <w:t>.</w:t>
      </w:r>
    </w:p>
    <w:p w:rsidR="00AE56F6" w:rsidRPr="0063250D" w:rsidRDefault="00AE56F6" w:rsidP="00131F33"/>
    <w:p w:rsidR="00AE56F6" w:rsidRPr="0063250D" w:rsidRDefault="008C7635" w:rsidP="00AF2192">
      <w:pPr>
        <w:pStyle w:val="ListParagraph"/>
        <w:numPr>
          <w:ilvl w:val="0"/>
          <w:numId w:val="19"/>
        </w:numPr>
        <w:jc w:val="both"/>
      </w:pPr>
      <w:r w:rsidRPr="0063250D">
        <w:t>Ovaj projekat se reali</w:t>
      </w:r>
      <w:r w:rsidRPr="0063250D">
        <w:rPr>
          <w:lang w:val="bs-Latn-BA"/>
        </w:rPr>
        <w:t>zuje</w:t>
      </w:r>
      <w:r w:rsidRPr="0063250D">
        <w:t xml:space="preserve"> prema planiranom budžetskom kodu Direktorijata za Administraciju - robe i usluge.</w:t>
      </w:r>
    </w:p>
    <w:p w:rsidR="00AE56F6" w:rsidRPr="0063250D" w:rsidRDefault="00AE56F6" w:rsidP="00AE56F6">
      <w:pPr>
        <w:pStyle w:val="ListParagraph"/>
        <w:ind w:left="1080"/>
        <w:jc w:val="both"/>
      </w:pPr>
    </w:p>
    <w:p w:rsidR="00AE56F6" w:rsidRPr="0063250D" w:rsidRDefault="003F17E0" w:rsidP="00AF2192">
      <w:pPr>
        <w:pStyle w:val="ListParagraph"/>
        <w:numPr>
          <w:ilvl w:val="0"/>
          <w:numId w:val="19"/>
        </w:numPr>
        <w:jc w:val="both"/>
      </w:pPr>
      <w:r w:rsidRPr="0063250D">
        <w:t>Obavezuje se Direktorijat Administracije, Sektor Nabavke i Direktorijat za Ekonomiju i Finansije za sprovođenje ove odluke.</w:t>
      </w:r>
    </w:p>
    <w:p w:rsidR="00AE56F6" w:rsidRPr="0063250D" w:rsidRDefault="00AE56F6" w:rsidP="00AE56F6">
      <w:pPr>
        <w:pStyle w:val="ListParagraph"/>
        <w:ind w:left="1080"/>
        <w:jc w:val="both"/>
      </w:pPr>
    </w:p>
    <w:p w:rsidR="00AE56F6" w:rsidRPr="0063250D" w:rsidRDefault="006A12FC" w:rsidP="00AF2192">
      <w:pPr>
        <w:pStyle w:val="ListParagraph"/>
        <w:numPr>
          <w:ilvl w:val="0"/>
          <w:numId w:val="19"/>
        </w:numPr>
        <w:jc w:val="both"/>
      </w:pPr>
      <w:r w:rsidRPr="0063250D">
        <w:t>Ova Odluka stupa na snagu od dana njenog potpisivanja.</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   </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____________________</w:t>
      </w:r>
    </w:p>
    <w:p w:rsidR="00AE56F6" w:rsidRPr="0063250D" w:rsidRDefault="00AE56F6" w:rsidP="00AE56F6">
      <w:pPr>
        <w:rPr>
          <w:bCs/>
        </w:rPr>
      </w:pPr>
    </w:p>
    <w:p w:rsidR="00AE56F6" w:rsidRPr="0063250D" w:rsidRDefault="00AE56F6" w:rsidP="00AF2192">
      <w:pPr>
        <w:pStyle w:val="ListParagraph"/>
        <w:numPr>
          <w:ilvl w:val="0"/>
          <w:numId w:val="14"/>
        </w:numPr>
        <w:ind w:left="990" w:hanging="270"/>
        <w:rPr>
          <w:bCs/>
        </w:rPr>
      </w:pPr>
      <w:r w:rsidRPr="0063250D">
        <w:rPr>
          <w:bCs/>
        </w:rPr>
        <w:t xml:space="preserve"> </w:t>
      </w:r>
      <w:r w:rsidR="00B64E45" w:rsidRPr="0063250D">
        <w:rPr>
          <w:bCs/>
        </w:rPr>
        <w:t>Odluku poslati</w:t>
      </w:r>
      <w:r w:rsidRPr="0063250D">
        <w:rPr>
          <w:bCs/>
        </w:rPr>
        <w:t xml:space="preserve">:                                                           </w:t>
      </w:r>
    </w:p>
    <w:p w:rsidR="00AE56F6" w:rsidRPr="0063250D" w:rsidRDefault="00F96BA1" w:rsidP="00AE56F6">
      <w:pPr>
        <w:pStyle w:val="ListParagraph"/>
        <w:numPr>
          <w:ilvl w:val="0"/>
          <w:numId w:val="1"/>
        </w:numPr>
        <w:ind w:left="1080"/>
        <w:rPr>
          <w:bCs/>
        </w:rPr>
      </w:pPr>
      <w:r w:rsidRPr="0063250D">
        <w:t>Direktorijatu Administracije</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F96BA1"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 w:rsidR="00AE56F6" w:rsidRPr="0063250D" w:rsidRDefault="00AE56F6" w:rsidP="00AE56F6">
      <w:pPr>
        <w:tabs>
          <w:tab w:val="center" w:pos="4590"/>
        </w:tabs>
        <w:ind w:left="3330" w:firstLine="4590"/>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65408" behindDoc="1" locked="0" layoutInCell="1" allowOverlap="1" wp14:anchorId="429B234F" wp14:editId="54A671BA">
            <wp:simplePos x="0" y="0"/>
            <wp:positionH relativeFrom="column">
              <wp:posOffset>0</wp:posOffset>
            </wp:positionH>
            <wp:positionV relativeFrom="paragraph">
              <wp:posOffset>-13970</wp:posOffset>
            </wp:positionV>
            <wp:extent cx="838200" cy="928370"/>
            <wp:effectExtent l="19050" t="0" r="0" b="0"/>
            <wp:wrapNone/>
            <wp:docPr id="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noProof/>
          <w:lang w:val="en-US"/>
        </w:rPr>
        <w:drawing>
          <wp:inline distT="0" distB="0" distL="0" distR="0" wp14:anchorId="1065D938" wp14:editId="2E4AFB5B">
            <wp:extent cx="800100" cy="800100"/>
            <wp:effectExtent l="19050" t="0" r="0" b="0"/>
            <wp:docPr id="35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2E47D8"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za Javne Usluge, gradonačelnik opštine donosi ovu</w:t>
      </w:r>
      <w:r w:rsidR="00AE56F6" w:rsidRPr="0063250D">
        <w:t>:</w:t>
      </w:r>
    </w:p>
    <w:p w:rsidR="00AE56F6" w:rsidRPr="0063250D" w:rsidRDefault="00AE56F6" w:rsidP="00AE56F6">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Pr>
        <w:jc w:val="center"/>
      </w:pPr>
    </w:p>
    <w:p w:rsidR="00AE56F6" w:rsidRPr="0063250D" w:rsidRDefault="00AE56F6" w:rsidP="00AE56F6"/>
    <w:p w:rsidR="00AE56F6" w:rsidRPr="0063250D" w:rsidRDefault="00131F33" w:rsidP="00AF2192">
      <w:pPr>
        <w:pStyle w:val="ListParagraph"/>
        <w:numPr>
          <w:ilvl w:val="0"/>
          <w:numId w:val="15"/>
        </w:numPr>
        <w:jc w:val="both"/>
      </w:pPr>
      <w:r w:rsidRPr="0063250D">
        <w:t xml:space="preserve">Usvaja se zahtev Direktorijata </w:t>
      </w:r>
      <w:r w:rsidRPr="0063250D">
        <w:rPr>
          <w:lang w:val="bs-Latn-BA"/>
        </w:rPr>
        <w:t xml:space="preserve">Javnih Usluga, za odobravanje realizacije projekta: </w:t>
      </w:r>
      <w:r w:rsidR="00AE56F6" w:rsidRPr="0063250D">
        <w:t>“</w:t>
      </w:r>
      <w:r w:rsidRPr="0063250D">
        <w:t>Ambijentalno projekti u gradu</w:t>
      </w:r>
      <w:r w:rsidR="00AE56F6" w:rsidRPr="0063250D">
        <w:rPr>
          <w:lang w:val="en-US"/>
        </w:rPr>
        <w:t>”</w:t>
      </w:r>
      <w:r w:rsidR="00AE56F6" w:rsidRPr="0063250D">
        <w:t xml:space="preserve"> </w:t>
      </w:r>
      <w:r w:rsidRPr="0063250D">
        <w:t xml:space="preserve">izgradnja i rehabilitacija miniparkova u naselju </w:t>
      </w:r>
      <w:r w:rsidR="00AE56F6" w:rsidRPr="0063250D">
        <w:t>“Lakuriq”</w:t>
      </w:r>
      <w:r w:rsidRPr="0063250D">
        <w:t>,</w:t>
      </w:r>
      <w:r w:rsidR="00AE56F6" w:rsidRPr="0063250D">
        <w:t xml:space="preserve"> </w:t>
      </w:r>
      <w:r w:rsidRPr="0063250D">
        <w:t>naselju</w:t>
      </w:r>
      <w:r w:rsidR="00AE56F6" w:rsidRPr="0063250D">
        <w:t xml:space="preserve"> “Bazhdarhan</w:t>
      </w:r>
      <w:r w:rsidRPr="0063250D">
        <w:t>a</w:t>
      </w:r>
      <w:r w:rsidR="00AE56F6" w:rsidRPr="0063250D">
        <w:t xml:space="preserve">”, </w:t>
      </w:r>
      <w:r w:rsidRPr="0063250D">
        <w:t xml:space="preserve">naselju </w:t>
      </w:r>
      <w:r w:rsidR="00AE56F6" w:rsidRPr="0063250D">
        <w:t xml:space="preserve">“Ortokoll” </w:t>
      </w:r>
      <w:r w:rsidRPr="0063250D">
        <w:t>i</w:t>
      </w:r>
      <w:r w:rsidR="00AE56F6" w:rsidRPr="0063250D">
        <w:t xml:space="preserve"> </w:t>
      </w:r>
      <w:r w:rsidRPr="0063250D">
        <w:t xml:space="preserve">naselju </w:t>
      </w:r>
      <w:r w:rsidR="00AE56F6" w:rsidRPr="0063250D">
        <w:t>“</w:t>
      </w:r>
      <w:r w:rsidRPr="0063250D">
        <w:t>Četiri Kule</w:t>
      </w:r>
      <w:r w:rsidR="00AE56F6" w:rsidRPr="0063250D">
        <w:t xml:space="preserve">”, </w:t>
      </w:r>
      <w:r w:rsidR="00884350" w:rsidRPr="0063250D">
        <w:t>stoga, u tu svrhu dozvoljeno je objavljivanje tendera za prikupljanje ponuda</w:t>
      </w:r>
      <w:r w:rsidR="00AE56F6" w:rsidRPr="0063250D">
        <w:t xml:space="preserve">. </w:t>
      </w:r>
    </w:p>
    <w:p w:rsidR="00AE56F6" w:rsidRPr="0063250D" w:rsidRDefault="00AE56F6" w:rsidP="00AE56F6">
      <w:pPr>
        <w:pStyle w:val="ListParagraph"/>
        <w:ind w:left="1080"/>
        <w:jc w:val="both"/>
      </w:pPr>
    </w:p>
    <w:p w:rsidR="00AE56F6" w:rsidRPr="0063250D" w:rsidRDefault="00AE56F6" w:rsidP="00AE56F6">
      <w:pPr>
        <w:jc w:val="both"/>
      </w:pPr>
    </w:p>
    <w:p w:rsidR="008C7635" w:rsidRPr="0063250D" w:rsidRDefault="008C7635" w:rsidP="00AF2192">
      <w:pPr>
        <w:pStyle w:val="ListParagraph"/>
        <w:numPr>
          <w:ilvl w:val="0"/>
          <w:numId w:val="15"/>
        </w:numPr>
        <w:jc w:val="both"/>
      </w:pPr>
      <w:r w:rsidRPr="0063250D">
        <w:t>Ovaj projekat se reali</w:t>
      </w:r>
      <w:r w:rsidRPr="0063250D">
        <w:rPr>
          <w:lang w:val="bs-Latn-BA"/>
        </w:rPr>
        <w:t>zuje</w:t>
      </w:r>
      <w:r w:rsidRPr="0063250D">
        <w:t xml:space="preserve"> prema planiranom budžetskom kodu Direktorijata za Javne Usluge, br. 54615.</w:t>
      </w:r>
    </w:p>
    <w:p w:rsidR="00AE56F6" w:rsidRPr="0063250D" w:rsidRDefault="00AE56F6" w:rsidP="00AE56F6">
      <w:pPr>
        <w:pStyle w:val="ListParagraph"/>
        <w:ind w:left="1080"/>
        <w:jc w:val="both"/>
      </w:pPr>
    </w:p>
    <w:p w:rsidR="003F17E0" w:rsidRPr="0063250D" w:rsidRDefault="003F17E0" w:rsidP="00AF2192">
      <w:pPr>
        <w:pStyle w:val="ListParagraph"/>
        <w:numPr>
          <w:ilvl w:val="0"/>
          <w:numId w:val="15"/>
        </w:numPr>
        <w:jc w:val="both"/>
      </w:pPr>
      <w:r w:rsidRPr="0063250D">
        <w:t xml:space="preserve">Obavezuje se Direktorijat </w:t>
      </w:r>
      <w:r w:rsidR="00592FAA" w:rsidRPr="0063250D">
        <w:t>Javnih Usluga</w:t>
      </w:r>
      <w:r w:rsidRPr="0063250D">
        <w:t>, Sektor Nabavke i Direktorijat za Ekonomiju i Finansije za sprovođenje ove odluke.</w:t>
      </w:r>
    </w:p>
    <w:p w:rsidR="00AE56F6" w:rsidRPr="0063250D" w:rsidRDefault="00AE56F6" w:rsidP="00AE56F6">
      <w:pPr>
        <w:jc w:val="both"/>
      </w:pPr>
    </w:p>
    <w:p w:rsidR="00AE56F6" w:rsidRPr="0063250D" w:rsidRDefault="006A12FC" w:rsidP="00AF2192">
      <w:pPr>
        <w:pStyle w:val="ListParagraph"/>
        <w:numPr>
          <w:ilvl w:val="0"/>
          <w:numId w:val="15"/>
        </w:numPr>
        <w:jc w:val="both"/>
      </w:pPr>
      <w:r w:rsidRPr="0063250D">
        <w:t>Ova Odluka stupa na snagu od dana njenog potpisivanja.</w:t>
      </w:r>
      <w:r w:rsidR="00AE56F6" w:rsidRPr="0063250D">
        <w:t xml:space="preserve"> </w:t>
      </w:r>
    </w:p>
    <w:p w:rsidR="00AE56F6" w:rsidRPr="0063250D" w:rsidRDefault="00AE56F6" w:rsidP="00AE56F6">
      <w:pPr>
        <w:jc w:val="both"/>
      </w:pPr>
    </w:p>
    <w:p w:rsidR="00AE56F6" w:rsidRPr="0063250D" w:rsidRDefault="00AE56F6" w:rsidP="00AE56F6">
      <w:pPr>
        <w:jc w:val="both"/>
      </w:pPr>
    </w:p>
    <w:p w:rsidR="00AE56F6" w:rsidRPr="0063250D" w:rsidRDefault="00B64E45" w:rsidP="00AE56F6">
      <w:pPr>
        <w:pStyle w:val="ListParagraph"/>
        <w:ind w:left="6480"/>
        <w:rPr>
          <w:bCs/>
        </w:rPr>
      </w:pPr>
      <w:r w:rsidRPr="0063250D">
        <w:t>Gradonačelnik opštine</w:t>
      </w:r>
      <w:r w:rsidR="00AE56F6" w:rsidRPr="0063250D">
        <w:rPr>
          <w:bCs/>
        </w:rPr>
        <w:t xml:space="preserve">  </w:t>
      </w:r>
    </w:p>
    <w:p w:rsidR="00AE56F6" w:rsidRPr="0063250D" w:rsidRDefault="00AE56F6" w:rsidP="00AE56F6">
      <w:pPr>
        <w:ind w:left="3600"/>
        <w:rPr>
          <w:bCs/>
        </w:rPr>
      </w:pPr>
      <w:r w:rsidRPr="0063250D">
        <w:rPr>
          <w:bCs/>
        </w:rPr>
        <w:tab/>
      </w:r>
      <w:r w:rsidRPr="0063250D">
        <w:rPr>
          <w:bCs/>
        </w:rPr>
        <w:tab/>
      </w:r>
      <w:r w:rsidRPr="0063250D">
        <w:rPr>
          <w:bCs/>
        </w:rPr>
        <w:tab/>
      </w:r>
      <w:r w:rsidRPr="0063250D">
        <w:rPr>
          <w:bCs/>
        </w:rPr>
        <w:tab/>
        <w:t xml:space="preserve">Shaqir Totaj  </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____________________</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884350" w:rsidP="00AE56F6">
      <w:pPr>
        <w:pStyle w:val="ListParagraph"/>
        <w:numPr>
          <w:ilvl w:val="0"/>
          <w:numId w:val="1"/>
        </w:numPr>
        <w:ind w:left="1080"/>
        <w:rPr>
          <w:bCs/>
        </w:rPr>
      </w:pPr>
      <w:r w:rsidRPr="0063250D">
        <w:t>Direktorijatu Javnih Usluga</w:t>
      </w:r>
      <w:r w:rsidR="00AE56F6" w:rsidRPr="0063250D">
        <w:rPr>
          <w:bCs/>
        </w:rPr>
        <w:t>,</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F96BA1" w:rsidP="00AE56F6">
      <w:pPr>
        <w:pStyle w:val="ListParagraph"/>
        <w:numPr>
          <w:ilvl w:val="0"/>
          <w:numId w:val="1"/>
        </w:numPr>
        <w:ind w:left="1080"/>
        <w:rPr>
          <w:bCs/>
        </w:rPr>
      </w:pPr>
      <w:r w:rsidRPr="0063250D">
        <w:rPr>
          <w:bCs/>
        </w:rPr>
        <w:t>Sektoru Nabavke</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Pr>
        <w:rPr>
          <w:bCs/>
        </w:rPr>
      </w:pPr>
    </w:p>
    <w:p w:rsidR="00AE56F6" w:rsidRPr="0063250D" w:rsidRDefault="00AE56F6" w:rsidP="00AE56F6"/>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noProof/>
          <w:lang w:val="en-US"/>
        </w:rPr>
        <w:lastRenderedPageBreak/>
        <w:drawing>
          <wp:anchor distT="0" distB="0" distL="114300" distR="114300" simplePos="0" relativeHeight="251666432" behindDoc="1" locked="0" layoutInCell="1" allowOverlap="1" wp14:anchorId="0D99ACE0" wp14:editId="5B89C68B">
            <wp:simplePos x="0" y="0"/>
            <wp:positionH relativeFrom="column">
              <wp:posOffset>0</wp:posOffset>
            </wp:positionH>
            <wp:positionV relativeFrom="paragraph">
              <wp:posOffset>-13970</wp:posOffset>
            </wp:positionV>
            <wp:extent cx="838200" cy="928370"/>
            <wp:effectExtent l="0" t="0" r="0" b="508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63250D">
        <w:rPr>
          <w:b/>
          <w:bCs/>
        </w:rPr>
        <w:t xml:space="preserve">                                                                                                                               </w:t>
      </w:r>
      <w:r w:rsidRPr="0063250D">
        <w:rPr>
          <w:b/>
          <w:noProof/>
          <w:lang w:val="en-US"/>
        </w:rPr>
        <w:drawing>
          <wp:inline distT="0" distB="0" distL="0" distR="0" wp14:anchorId="4F92B30A" wp14:editId="49EB59BA">
            <wp:extent cx="800100" cy="800100"/>
            <wp:effectExtent l="0" t="0" r="0" b="0"/>
            <wp:docPr id="352" name="Picture 352"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AE56F6" w:rsidP="00AE56F6">
      <w:pPr>
        <w:jc w:val="both"/>
      </w:pPr>
    </w:p>
    <w:p w:rsidR="00AE56F6" w:rsidRPr="0063250D" w:rsidRDefault="002E47D8"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za Javne Usluge, gradonačelnik opštine donosi ovu</w:t>
      </w:r>
      <w:r w:rsidR="00AE56F6" w:rsidRPr="0063250D">
        <w:t>:</w:t>
      </w:r>
    </w:p>
    <w:p w:rsidR="00AE56F6" w:rsidRPr="0063250D" w:rsidRDefault="00AE56F6" w:rsidP="00AE56F6">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 w:rsidR="00AE56F6" w:rsidRPr="0063250D" w:rsidRDefault="00AE56F6" w:rsidP="00AE56F6">
      <w:pPr>
        <w:jc w:val="both"/>
      </w:pPr>
    </w:p>
    <w:p w:rsidR="00AE56F6" w:rsidRPr="0063250D" w:rsidRDefault="00025D67" w:rsidP="00AF2192">
      <w:pPr>
        <w:pStyle w:val="ListParagraph"/>
        <w:numPr>
          <w:ilvl w:val="0"/>
          <w:numId w:val="8"/>
        </w:numPr>
        <w:jc w:val="both"/>
      </w:pPr>
      <w:r w:rsidRPr="0063250D">
        <w:t xml:space="preserve">Usvaja se zahtev Direktorijata </w:t>
      </w:r>
      <w:r w:rsidRPr="0063250D">
        <w:rPr>
          <w:lang w:val="bs-Latn-BA"/>
        </w:rPr>
        <w:t>Javnih Usluga, za odobravanje realizacije projekta</w:t>
      </w:r>
      <w:r w:rsidR="00AE56F6" w:rsidRPr="0063250D">
        <w:t>: “Interveni</w:t>
      </w:r>
      <w:r w:rsidR="007F28AB" w:rsidRPr="0063250D">
        <w:t xml:space="preserve">sanje na infrastrukturi za slučajeve prirodnih nepogoda </w:t>
      </w:r>
      <w:r w:rsidR="00AE56F6" w:rsidRPr="0063250D">
        <w:t>(</w:t>
      </w:r>
      <w:r w:rsidR="008013FB" w:rsidRPr="0063250D">
        <w:t>klizišta, poplave), čišćenje reka i potok I čišćenje ilegalnih deponija</w:t>
      </w:r>
      <w:r w:rsidR="00AE56F6" w:rsidRPr="0063250D">
        <w:t xml:space="preserve">, </w:t>
      </w:r>
      <w:r w:rsidRPr="0063250D">
        <w:t>stoga, u tu svrhu dozvoljeno je objavljivanje tendera za prikupljanje ponuda</w:t>
      </w:r>
      <w:r w:rsidR="00AE56F6" w:rsidRPr="0063250D">
        <w:t>.</w:t>
      </w:r>
    </w:p>
    <w:p w:rsidR="00AE56F6" w:rsidRPr="0063250D" w:rsidRDefault="00AE56F6" w:rsidP="00AE56F6">
      <w:pPr>
        <w:pStyle w:val="ListParagraph"/>
        <w:ind w:left="1080"/>
        <w:jc w:val="both"/>
      </w:pPr>
    </w:p>
    <w:p w:rsidR="00AE56F6" w:rsidRPr="0063250D" w:rsidRDefault="00E57917" w:rsidP="00AF2192">
      <w:pPr>
        <w:pStyle w:val="ListParagraph"/>
        <w:numPr>
          <w:ilvl w:val="0"/>
          <w:numId w:val="8"/>
        </w:numPr>
        <w:jc w:val="both"/>
      </w:pPr>
      <w:r w:rsidRPr="0063250D">
        <w:t xml:space="preserve">Ugovor </w:t>
      </w:r>
      <w:r w:rsidR="000825EA" w:rsidRPr="0063250D">
        <w:t>ć</w:t>
      </w:r>
      <w:r w:rsidRPr="0063250D">
        <w:t xml:space="preserve">e biti trogodišnji </w:t>
      </w:r>
      <w:r w:rsidR="00AE56F6" w:rsidRPr="0063250D">
        <w:t>(</w:t>
      </w:r>
      <w:r w:rsidRPr="0063250D">
        <w:t>okvirni ugovor</w:t>
      </w:r>
      <w:r w:rsidR="00AE56F6" w:rsidRPr="0063250D">
        <w:t>).</w:t>
      </w:r>
    </w:p>
    <w:p w:rsidR="00AE56F6" w:rsidRPr="0063250D" w:rsidRDefault="00AE56F6" w:rsidP="00AE56F6">
      <w:pPr>
        <w:pStyle w:val="ListParagraph"/>
        <w:ind w:left="1080"/>
        <w:jc w:val="both"/>
      </w:pPr>
    </w:p>
    <w:p w:rsidR="008C7635" w:rsidRPr="0063250D" w:rsidRDefault="008C7635" w:rsidP="00AF2192">
      <w:pPr>
        <w:pStyle w:val="ListParagraph"/>
        <w:numPr>
          <w:ilvl w:val="0"/>
          <w:numId w:val="8"/>
        </w:numPr>
        <w:jc w:val="both"/>
      </w:pPr>
      <w:r w:rsidRPr="0063250D">
        <w:t>Ovaj projekat se reali</w:t>
      </w:r>
      <w:r w:rsidRPr="0063250D">
        <w:rPr>
          <w:lang w:val="bs-Latn-BA"/>
        </w:rPr>
        <w:t>zuje</w:t>
      </w:r>
      <w:r w:rsidRPr="0063250D">
        <w:t xml:space="preserve"> prema planiranom budžetskom kodu Direktorijata za Javne Usluge - robe i usluge.</w:t>
      </w:r>
    </w:p>
    <w:p w:rsidR="00AE56F6" w:rsidRPr="0063250D" w:rsidRDefault="00AE56F6" w:rsidP="008C7635">
      <w:pPr>
        <w:jc w:val="both"/>
      </w:pPr>
    </w:p>
    <w:p w:rsidR="00AE56F6" w:rsidRPr="0063250D" w:rsidRDefault="00592FAA" w:rsidP="00AF2192">
      <w:pPr>
        <w:pStyle w:val="ListParagraph"/>
        <w:numPr>
          <w:ilvl w:val="0"/>
          <w:numId w:val="8"/>
        </w:numPr>
        <w:jc w:val="both"/>
      </w:pPr>
      <w:r w:rsidRPr="0063250D">
        <w:t>Obavezuje se Direktorijat Javnih Usluga, Sektor Nabavke i Direktorijat za Ekonomiju i Finansije za sprovođenje ove odluke</w:t>
      </w:r>
      <w:r w:rsidR="00AE56F6" w:rsidRPr="0063250D">
        <w:t>.</w:t>
      </w:r>
    </w:p>
    <w:p w:rsidR="00AE56F6" w:rsidRPr="0063250D" w:rsidRDefault="00AE56F6" w:rsidP="00AE56F6">
      <w:pPr>
        <w:pStyle w:val="ListParagraph"/>
      </w:pPr>
    </w:p>
    <w:p w:rsidR="00AE56F6" w:rsidRPr="0063250D" w:rsidRDefault="006A12FC" w:rsidP="00AF2192">
      <w:pPr>
        <w:pStyle w:val="ListParagraph"/>
        <w:numPr>
          <w:ilvl w:val="0"/>
          <w:numId w:val="8"/>
        </w:numPr>
        <w:jc w:val="both"/>
      </w:pPr>
      <w:r w:rsidRPr="0063250D">
        <w:t>Ova Odluka stupa na snagu od dana njenog potpisivanja.</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w:t>
      </w:r>
    </w:p>
    <w:p w:rsidR="00AE56F6" w:rsidRPr="0063250D" w:rsidRDefault="00AE56F6" w:rsidP="00AE56F6">
      <w:pPr>
        <w:rPr>
          <w:bCs/>
        </w:rPr>
      </w:pPr>
      <w:r w:rsidRPr="0063250D">
        <w:rPr>
          <w:bCs/>
        </w:rPr>
        <w:t xml:space="preserve">                                                                                                               ___________________</w:t>
      </w:r>
    </w:p>
    <w:p w:rsidR="00AE56F6" w:rsidRPr="0063250D" w:rsidRDefault="00AE56F6" w:rsidP="00AE56F6">
      <w:pPr>
        <w:rPr>
          <w:bCs/>
        </w:rPr>
      </w:pP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0825EA" w:rsidP="00AE56F6">
      <w:pPr>
        <w:pStyle w:val="ListParagraph"/>
        <w:numPr>
          <w:ilvl w:val="0"/>
          <w:numId w:val="1"/>
        </w:numPr>
        <w:ind w:left="1080"/>
        <w:rPr>
          <w:bCs/>
        </w:rPr>
      </w:pPr>
      <w:r w:rsidRPr="0063250D">
        <w:t>Direktorijatu Javnih Usluga</w:t>
      </w:r>
      <w:r w:rsidR="00AE56F6" w:rsidRPr="0063250D">
        <w:rPr>
          <w:bCs/>
        </w:rPr>
        <w:t>,</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F96BA1"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22749B"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Pr>
        <w:tabs>
          <w:tab w:val="center" w:pos="4590"/>
        </w:tabs>
        <w:ind w:left="1440"/>
        <w:jc w:val="right"/>
        <w:rPr>
          <w:rFonts w:ascii="Verdana" w:hAnsi="Verdana"/>
          <w:sz w:val="17"/>
          <w:szCs w:val="17"/>
        </w:rPr>
      </w:pPr>
      <w:r w:rsidRPr="0063250D">
        <w:rPr>
          <w:bCs/>
        </w:rPr>
        <w:lastRenderedPageBreak/>
        <w:t xml:space="preserve">                                                                         </w:t>
      </w:r>
      <w:r w:rsidRPr="0063250D">
        <w:rPr>
          <w:b/>
          <w:noProof/>
          <w:lang w:val="en-US"/>
        </w:rPr>
        <w:drawing>
          <wp:inline distT="0" distB="0" distL="0" distR="0" wp14:anchorId="64DE1F44" wp14:editId="386266B8">
            <wp:extent cx="800100" cy="800100"/>
            <wp:effectExtent l="19050" t="0" r="0" b="0"/>
            <wp:docPr id="353"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Cs/>
        </w:rPr>
        <w:t xml:space="preserve">                                                                                    </w:t>
      </w:r>
      <w:r w:rsidRPr="0063250D">
        <w:rPr>
          <w:rFonts w:ascii="Verdana" w:hAnsi="Verdana"/>
          <w:noProof/>
          <w:sz w:val="17"/>
          <w:szCs w:val="17"/>
          <w:lang w:val="en-US"/>
        </w:rPr>
        <w:drawing>
          <wp:anchor distT="0" distB="0" distL="114300" distR="114300" simplePos="0" relativeHeight="251667456" behindDoc="1" locked="0" layoutInCell="1" allowOverlap="1" wp14:anchorId="320B73B7" wp14:editId="7C630945">
            <wp:simplePos x="0" y="0"/>
            <wp:positionH relativeFrom="column">
              <wp:posOffset>0</wp:posOffset>
            </wp:positionH>
            <wp:positionV relativeFrom="paragraph">
              <wp:posOffset>-13970</wp:posOffset>
            </wp:positionV>
            <wp:extent cx="838200" cy="928370"/>
            <wp:effectExtent l="19050" t="0" r="0" b="0"/>
            <wp:wrapNone/>
            <wp:docPr id="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AE56F6" w:rsidRPr="0063250D" w:rsidRDefault="00AE56F6" w:rsidP="00AE56F6">
      <w:pPr>
        <w:jc w:val="both"/>
        <w:rPr>
          <w:b/>
          <w:bCs/>
        </w:rPr>
      </w:pPr>
      <w:r w:rsidRPr="0063250D">
        <w:rPr>
          <w:b/>
          <w:bCs/>
        </w:rPr>
        <w:t xml:space="preserve">Republika e Kosovës         </w:t>
      </w:r>
      <w:r w:rsidRPr="0063250D">
        <w:t xml:space="preserve">                                                    </w:t>
      </w:r>
      <w:r w:rsidRPr="0063250D">
        <w:rPr>
          <w:b/>
          <w:bCs/>
        </w:rPr>
        <w:t xml:space="preserve">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960EC2" w:rsidRPr="0063250D" w:rsidRDefault="00960EC2" w:rsidP="00AE56F6">
      <w:pPr>
        <w:ind w:firstLine="720"/>
        <w:jc w:val="both"/>
      </w:pPr>
      <w:r w:rsidRPr="0063250D">
        <w:t>Na osnovu člana 13 i 58 Zakona br. 03/L-040, za Lokalnu Samoupravu (Službeni list Republike Kosovo, br. 28/2008) člana 28 stav 3 Opštinski Pravilnik br. 001-011-201 od dana 03.01.2024 o Uslovima, kriterijumima i Procedurama Raspodele Subvencija, Transfera i grantova i člana 51 Statuta opštine Prizren, br. 01/011-5643 od 15.10.2008.godine, gradonačelnik opštine donosi ovu:</w:t>
      </w:r>
    </w:p>
    <w:p w:rsidR="00AE56F6" w:rsidRPr="0063250D" w:rsidRDefault="00AE56F6" w:rsidP="00960EC2">
      <w:pPr>
        <w:jc w:val="both"/>
      </w:pPr>
    </w:p>
    <w:p w:rsidR="00AE56F6" w:rsidRPr="0063250D" w:rsidRDefault="00AE56F6" w:rsidP="00AE56F6">
      <w:pPr>
        <w:jc w:val="center"/>
        <w:rPr>
          <w:b/>
        </w:rPr>
      </w:pPr>
      <w:r w:rsidRPr="0063250D">
        <w:rPr>
          <w:b/>
        </w:rPr>
        <w:t xml:space="preserve"> </w:t>
      </w:r>
      <w:r w:rsidR="00505B2A" w:rsidRPr="0063250D">
        <w:rPr>
          <w:b/>
        </w:rPr>
        <w:t>O D L U K U</w:t>
      </w:r>
    </w:p>
    <w:p w:rsidR="00AE56F6" w:rsidRPr="0063250D" w:rsidRDefault="005122A9" w:rsidP="00B4375A">
      <w:pPr>
        <w:pStyle w:val="ListParagraph"/>
        <w:numPr>
          <w:ilvl w:val="0"/>
          <w:numId w:val="6"/>
        </w:numPr>
        <w:contextualSpacing w:val="0"/>
        <w:jc w:val="both"/>
        <w:rPr>
          <w:rFonts w:eastAsiaTheme="minorHAnsi"/>
        </w:rPr>
      </w:pPr>
      <w:r w:rsidRPr="0063250D">
        <w:rPr>
          <w:rFonts w:eastAsiaTheme="minorHAnsi"/>
        </w:rPr>
        <w:t>Ovom Odlukom utvrđuje se iznos sredstava za finansijsku podršku za kategorije definisane u članu 27. stav 2.1, 2.2, 2.3, 2.4, 2.5 i 2.6 Opštinsk</w:t>
      </w:r>
      <w:r w:rsidR="00B4375A" w:rsidRPr="0063250D">
        <w:rPr>
          <w:rFonts w:eastAsiaTheme="minorHAnsi"/>
        </w:rPr>
        <w:t>og Pravilnika</w:t>
      </w:r>
      <w:r w:rsidRPr="0063250D">
        <w:rPr>
          <w:rFonts w:eastAsiaTheme="minorHAnsi"/>
        </w:rPr>
        <w:t xml:space="preserve"> br. 001-011-201 od 03.01.2024. godine za uslove, kriterijume i procedure za dodjelu subvencija, transfera i grantova, tokom kalendarske 2024. godine, kako slijedi</w:t>
      </w:r>
      <w:r w:rsidR="00B4375A" w:rsidRPr="0063250D">
        <w:rPr>
          <w:rFonts w:eastAsiaTheme="minorHAnsi"/>
        </w:rPr>
        <w:t>:</w:t>
      </w:r>
    </w:p>
    <w:p w:rsidR="00B4375A" w:rsidRPr="0063250D" w:rsidRDefault="00B4375A" w:rsidP="00B4375A">
      <w:pPr>
        <w:tabs>
          <w:tab w:val="left" w:pos="1800"/>
        </w:tabs>
        <w:jc w:val="both"/>
        <w:rPr>
          <w:rFonts w:eastAsiaTheme="minorHAnsi"/>
        </w:rPr>
      </w:pPr>
      <w:r w:rsidRPr="0063250D">
        <w:rPr>
          <w:rFonts w:eastAsiaTheme="minorHAnsi"/>
        </w:rPr>
        <w:t>1.1. Za pacijente sa malignim oboljenjima-CA, dozvoljena je novčana podrška u iznosu od 400,00 € (četiri stotine eura),</w:t>
      </w:r>
    </w:p>
    <w:p w:rsidR="00B4375A" w:rsidRPr="0063250D" w:rsidRDefault="00B4375A" w:rsidP="00B4375A">
      <w:pPr>
        <w:tabs>
          <w:tab w:val="left" w:pos="1800"/>
        </w:tabs>
        <w:jc w:val="both"/>
        <w:rPr>
          <w:rFonts w:eastAsiaTheme="minorHAnsi"/>
        </w:rPr>
      </w:pPr>
      <w:r w:rsidRPr="0063250D">
        <w:rPr>
          <w:rFonts w:eastAsiaTheme="minorHAnsi"/>
        </w:rPr>
        <w:t>1.2. Za pacijente sa neoperabilnim tumorima, tumorima mozga, tumorima pankreasa, tumorima jetre, dozvoljena je finansijska podrška u iznosu od 400,00 € (četiri stotine eura).</w:t>
      </w:r>
    </w:p>
    <w:p w:rsidR="00B4375A" w:rsidRPr="0063250D" w:rsidRDefault="00B4375A" w:rsidP="00B4375A">
      <w:pPr>
        <w:tabs>
          <w:tab w:val="left" w:pos="1800"/>
        </w:tabs>
        <w:jc w:val="both"/>
        <w:rPr>
          <w:rFonts w:eastAsiaTheme="minorHAnsi"/>
        </w:rPr>
      </w:pPr>
      <w:r w:rsidRPr="0063250D">
        <w:rPr>
          <w:rFonts w:eastAsiaTheme="minorHAnsi"/>
        </w:rPr>
        <w:t>1.3. Za pacijente sa drugim benignim tumorima dozvoljena je finansijska podrška u iznosu od 400,00 € (četiri stotine eura).</w:t>
      </w:r>
    </w:p>
    <w:p w:rsidR="00B4375A" w:rsidRPr="0063250D" w:rsidRDefault="00B4375A" w:rsidP="00B4375A">
      <w:pPr>
        <w:tabs>
          <w:tab w:val="left" w:pos="1800"/>
        </w:tabs>
        <w:jc w:val="both"/>
        <w:rPr>
          <w:rFonts w:eastAsiaTheme="minorHAnsi"/>
        </w:rPr>
      </w:pPr>
      <w:r w:rsidRPr="0063250D">
        <w:rPr>
          <w:rFonts w:eastAsiaTheme="minorHAnsi"/>
        </w:rPr>
        <w:t>1.4. Za bolesnu djecu sa neuromuskularnim oboljenjima, metaboličkim oboljenjima, insulin-zavisnim dijabetesom, urođenim i stečenim srčanim manama, cističnom fibrozom, dozvoljena je novčana pomoć u iznosu od 400,00 € (četiri stotine eura).</w:t>
      </w:r>
    </w:p>
    <w:p w:rsidR="00B4375A" w:rsidRPr="0063250D" w:rsidRDefault="00B4375A" w:rsidP="00B4375A">
      <w:pPr>
        <w:tabs>
          <w:tab w:val="left" w:pos="1800"/>
        </w:tabs>
        <w:jc w:val="both"/>
        <w:rPr>
          <w:rFonts w:eastAsiaTheme="minorHAnsi"/>
        </w:rPr>
      </w:pPr>
      <w:r w:rsidRPr="0063250D">
        <w:rPr>
          <w:rFonts w:eastAsiaTheme="minorHAnsi"/>
        </w:rPr>
        <w:t xml:space="preserve">1.5. Za javne službenike Opštine Prizren koji boluju od teških bolesti kao što su maligne bolesti-CA i hirurške intervencije na srcu (osim hirurgije), dozvoljena je finansijska podrška u iznosu od 30% operacije ali ne više od limita utvrđeno prema stavu 2 člana 27 </w:t>
      </w:r>
      <w:r w:rsidRPr="0063250D">
        <w:rPr>
          <w:rFonts w:eastAsiaTheme="minorHAnsi"/>
        </w:rPr>
        <w:t>Pravilnika</w:t>
      </w:r>
      <w:r w:rsidRPr="0063250D">
        <w:rPr>
          <w:rFonts w:eastAsiaTheme="minorHAnsi"/>
        </w:rPr>
        <w:t xml:space="preserve"> br. 001-011-201 od 03.01.2024.</w:t>
      </w:r>
    </w:p>
    <w:p w:rsidR="00AE56F6" w:rsidRPr="0063250D" w:rsidRDefault="00B4375A" w:rsidP="00B4375A">
      <w:pPr>
        <w:tabs>
          <w:tab w:val="left" w:pos="1800"/>
        </w:tabs>
        <w:jc w:val="both"/>
        <w:rPr>
          <w:rFonts w:eastAsiaTheme="minorHAnsi"/>
        </w:rPr>
      </w:pPr>
      <w:r w:rsidRPr="0063250D">
        <w:rPr>
          <w:rFonts w:eastAsiaTheme="minorHAnsi"/>
        </w:rPr>
        <w:t>1.6. Za pacijente sa drugim teškim oboljenjima kao što su ciroza jetre - stepen 3 i 4, proširene kardiomiopatije - stepen 3 i 4, krvarenje u mozgu, multipla skleroza, dozvoljena je novčana pomoć u iznosu od 400,00 € (četiri stotine evra).</w:t>
      </w:r>
    </w:p>
    <w:p w:rsidR="00AE56F6" w:rsidRPr="0063250D" w:rsidRDefault="00B4375A" w:rsidP="00B4375A">
      <w:pPr>
        <w:pStyle w:val="ListParagraph"/>
        <w:numPr>
          <w:ilvl w:val="0"/>
          <w:numId w:val="6"/>
        </w:numPr>
        <w:jc w:val="both"/>
      </w:pPr>
      <w:r w:rsidRPr="0063250D">
        <w:t>Obavezuje se Direktorijat za Zdravstvo, Komisija, dužna je da razmotri zahtjeve za finansijsku podršku koje će prihvatiti Direktorijat za Zdravstvo, u toku 2024. godine, i Direktorijat za Ekonomiju i Finansije za sprovođenje ove odluke.</w:t>
      </w:r>
    </w:p>
    <w:p w:rsidR="00AE56F6" w:rsidRPr="0063250D" w:rsidRDefault="006A12FC" w:rsidP="00AF2192">
      <w:pPr>
        <w:pStyle w:val="ListParagraph"/>
        <w:numPr>
          <w:ilvl w:val="0"/>
          <w:numId w:val="6"/>
        </w:numPr>
        <w:jc w:val="both"/>
      </w:pPr>
      <w:r w:rsidRPr="0063250D">
        <w:t>Ova Odluka stupa na snagu od dana njenog potpisivanja.</w:t>
      </w: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960EC2" w:rsidP="00AE56F6">
      <w:pPr>
        <w:rPr>
          <w:bCs/>
        </w:rPr>
      </w:pPr>
      <w:r w:rsidRPr="0063250D">
        <w:rPr>
          <w:bCs/>
        </w:rPr>
        <w:t xml:space="preserve"> </w:t>
      </w:r>
      <w:r w:rsidR="00AE56F6" w:rsidRPr="0063250D">
        <w:rPr>
          <w:bCs/>
        </w:rPr>
        <w:t xml:space="preserve">                                                               </w:t>
      </w:r>
      <w:r w:rsidR="00AE56F6" w:rsidRPr="0063250D">
        <w:rPr>
          <w:bCs/>
        </w:rPr>
        <w:tab/>
      </w:r>
      <w:r w:rsidR="00AE56F6" w:rsidRPr="0063250D">
        <w:rPr>
          <w:bCs/>
        </w:rPr>
        <w:tab/>
        <w:t xml:space="preserve">                  </w:t>
      </w:r>
      <w:r w:rsidRPr="0063250D">
        <w:rPr>
          <w:bCs/>
        </w:rPr>
        <w:t xml:space="preserve">                  </w:t>
      </w:r>
      <w:r w:rsidR="00AE56F6" w:rsidRPr="0063250D">
        <w:rPr>
          <w:bCs/>
        </w:rPr>
        <w:t xml:space="preserve">Shaqir Totaj        </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0825EA" w:rsidP="00AE56F6">
      <w:pPr>
        <w:pStyle w:val="ListParagraph"/>
        <w:numPr>
          <w:ilvl w:val="0"/>
          <w:numId w:val="1"/>
        </w:numPr>
        <w:ind w:left="1080"/>
        <w:rPr>
          <w:bCs/>
        </w:rPr>
      </w:pPr>
      <w:r w:rsidRPr="0063250D">
        <w:t>Direktorijatu Zdravstva</w:t>
      </w:r>
      <w:r w:rsidR="00AE56F6" w:rsidRPr="0063250D">
        <w:rPr>
          <w:bCs/>
        </w:rPr>
        <w:t>,                                                      ___________________</w:t>
      </w:r>
    </w:p>
    <w:p w:rsidR="00AE56F6" w:rsidRPr="0063250D" w:rsidRDefault="00AE56F6" w:rsidP="00AE56F6">
      <w:pPr>
        <w:pStyle w:val="ListParagraph"/>
        <w:numPr>
          <w:ilvl w:val="0"/>
          <w:numId w:val="1"/>
        </w:numPr>
        <w:ind w:left="1080"/>
        <w:rPr>
          <w:bCs/>
        </w:rPr>
      </w:pPr>
      <w:r w:rsidRPr="0063250D">
        <w:rPr>
          <w:bCs/>
        </w:rPr>
        <w:t>Komisi</w:t>
      </w:r>
      <w:r w:rsidR="000825EA" w:rsidRPr="0063250D">
        <w:rPr>
          <w:bCs/>
        </w:rPr>
        <w:t>ji</w:t>
      </w:r>
      <w:r w:rsidRPr="0063250D">
        <w:rPr>
          <w:bCs/>
        </w:rPr>
        <w:t>,</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4B591F" w:rsidP="00AE56F6">
      <w:pPr>
        <w:pStyle w:val="ListParagraph"/>
        <w:numPr>
          <w:ilvl w:val="0"/>
          <w:numId w:val="1"/>
        </w:numPr>
        <w:ind w:left="1080"/>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tabs>
          <w:tab w:val="center" w:pos="4590"/>
        </w:tabs>
        <w:ind w:left="4050" w:firstLine="3150"/>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68480" behindDoc="1" locked="0" layoutInCell="1" allowOverlap="1" wp14:anchorId="7E679B71" wp14:editId="67C33629">
            <wp:simplePos x="0" y="0"/>
            <wp:positionH relativeFrom="column">
              <wp:posOffset>0</wp:posOffset>
            </wp:positionH>
            <wp:positionV relativeFrom="paragraph">
              <wp:posOffset>-13970</wp:posOffset>
            </wp:positionV>
            <wp:extent cx="838200" cy="928370"/>
            <wp:effectExtent l="19050" t="0" r="0" b="0"/>
            <wp:wrapNone/>
            <wp:docPr id="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rFonts w:ascii="Verdana" w:hAnsi="Verdana"/>
          <w:sz w:val="17"/>
          <w:szCs w:val="17"/>
        </w:rPr>
        <w:t xml:space="preserve">         </w:t>
      </w:r>
      <w:r w:rsidRPr="0063250D">
        <w:rPr>
          <w:b/>
          <w:noProof/>
          <w:lang w:val="en-US"/>
        </w:rPr>
        <w:drawing>
          <wp:inline distT="0" distB="0" distL="0" distR="0" wp14:anchorId="4701A354" wp14:editId="24E39E97">
            <wp:extent cx="800100" cy="800100"/>
            <wp:effectExtent l="19050" t="0" r="0" b="0"/>
            <wp:docPr id="356"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 xml:space="preserve">Republika e Kosovës                                    </w:t>
      </w:r>
      <w:r w:rsidRPr="0063250D">
        <w:rPr>
          <w:b/>
          <w:bCs/>
        </w:rPr>
        <w:tab/>
      </w:r>
      <w:r w:rsidRPr="0063250D">
        <w:rPr>
          <w:b/>
          <w:bCs/>
        </w:rPr>
        <w:tab/>
        <w:t xml:space="preserve">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ind w:firstLine="720"/>
        <w:jc w:val="both"/>
      </w:pPr>
    </w:p>
    <w:p w:rsidR="0060568E" w:rsidRPr="0063250D" w:rsidRDefault="0060568E"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Obrazovanja i Nauke, gradonačelnik opštine donosi ovu:</w:t>
      </w:r>
    </w:p>
    <w:p w:rsidR="0060568E" w:rsidRPr="0063250D" w:rsidRDefault="0060568E" w:rsidP="00AE56F6">
      <w:pPr>
        <w:ind w:firstLine="720"/>
        <w:jc w:val="both"/>
      </w:pPr>
    </w:p>
    <w:p w:rsidR="00AE56F6" w:rsidRPr="0063250D" w:rsidRDefault="00AE56F6" w:rsidP="0060568E">
      <w:pPr>
        <w:jc w:val="both"/>
      </w:pPr>
    </w:p>
    <w:p w:rsidR="00AE56F6" w:rsidRPr="0063250D" w:rsidRDefault="00505B2A" w:rsidP="00AE56F6">
      <w:pPr>
        <w:jc w:val="center"/>
        <w:rPr>
          <w:b/>
        </w:rPr>
      </w:pPr>
      <w:r w:rsidRPr="0063250D">
        <w:rPr>
          <w:b/>
        </w:rPr>
        <w:t>O D L U K U</w:t>
      </w:r>
    </w:p>
    <w:p w:rsidR="00AE56F6" w:rsidRPr="0063250D" w:rsidRDefault="00B4375A" w:rsidP="00AE56F6">
      <w:pPr>
        <w:jc w:val="center"/>
        <w:rPr>
          <w:b/>
        </w:rPr>
      </w:pPr>
      <w:r w:rsidRPr="0063250D">
        <w:rPr>
          <w:b/>
        </w:rPr>
        <w:t xml:space="preserve">Za formiranje komisije </w:t>
      </w:r>
      <w:r w:rsidR="00AE56F6" w:rsidRPr="0063250D">
        <w:rPr>
          <w:b/>
        </w:rPr>
        <w:t xml:space="preserve"> </w:t>
      </w:r>
    </w:p>
    <w:p w:rsidR="00AE56F6" w:rsidRPr="0063250D" w:rsidRDefault="00AE56F6" w:rsidP="00AE56F6">
      <w:pPr>
        <w:jc w:val="center"/>
        <w:rPr>
          <w:b/>
        </w:rPr>
      </w:pPr>
    </w:p>
    <w:p w:rsidR="00AE56F6" w:rsidRPr="0063250D" w:rsidRDefault="00AE56F6" w:rsidP="00AE56F6"/>
    <w:p w:rsidR="00AE56F6" w:rsidRPr="0063250D" w:rsidRDefault="00B4375A" w:rsidP="00B4375A">
      <w:pPr>
        <w:jc w:val="both"/>
      </w:pPr>
      <w:r w:rsidRPr="0063250D">
        <w:t>1. Formira se i imenuje Komisija za tehnički prijem radova na projektu: „Kompletno renoviranje školske zgrade „Grnčare“ u selu Novo Selo. Za članove ove Komisije imenuju se:</w:t>
      </w:r>
      <w:r w:rsidR="00AE56F6" w:rsidRPr="0063250D">
        <w:t xml:space="preserve"> </w:t>
      </w:r>
    </w:p>
    <w:p w:rsidR="00AE56F6" w:rsidRPr="0063250D" w:rsidRDefault="00AE56F6" w:rsidP="00AE56F6">
      <w:pPr>
        <w:pStyle w:val="ListParagraph"/>
        <w:tabs>
          <w:tab w:val="num" w:pos="1260"/>
        </w:tabs>
        <w:ind w:left="1170"/>
        <w:contextualSpacing w:val="0"/>
        <w:jc w:val="both"/>
      </w:pPr>
    </w:p>
    <w:p w:rsidR="00AE56F6" w:rsidRPr="0063250D" w:rsidRDefault="00AE56F6" w:rsidP="00AE56F6">
      <w:pPr>
        <w:pStyle w:val="ListParagraph"/>
        <w:numPr>
          <w:ilvl w:val="1"/>
          <w:numId w:val="5"/>
        </w:numPr>
        <w:ind w:left="1980" w:hanging="540"/>
        <w:contextualSpacing w:val="0"/>
        <w:jc w:val="both"/>
      </w:pPr>
      <w:r w:rsidRPr="0063250D">
        <w:t>Zana Belloda,............</w:t>
      </w:r>
      <w:r w:rsidR="00B4375A" w:rsidRPr="0063250D">
        <w:t>..</w:t>
      </w:r>
      <w:r w:rsidRPr="0063250D">
        <w:t>.. dipl.</w:t>
      </w:r>
      <w:r w:rsidR="00B4375A" w:rsidRPr="0063250D">
        <w:t xml:space="preserve"> inž. a</w:t>
      </w:r>
      <w:r w:rsidRPr="0063250D">
        <w:t>r</w:t>
      </w:r>
      <w:r w:rsidR="00B4375A" w:rsidRPr="0063250D">
        <w:t>h.</w:t>
      </w:r>
      <w:r w:rsidRPr="0063250D">
        <w:t xml:space="preserve">, </w:t>
      </w:r>
    </w:p>
    <w:p w:rsidR="00AE56F6" w:rsidRPr="0063250D" w:rsidRDefault="00AE56F6" w:rsidP="00AE56F6">
      <w:pPr>
        <w:pStyle w:val="ListParagraph"/>
        <w:numPr>
          <w:ilvl w:val="1"/>
          <w:numId w:val="5"/>
        </w:numPr>
        <w:ind w:left="1980" w:hanging="540"/>
        <w:contextualSpacing w:val="0"/>
        <w:jc w:val="both"/>
      </w:pPr>
      <w:r w:rsidRPr="0063250D">
        <w:t xml:space="preserve">Shpresa Osmanollaj,..... </w:t>
      </w:r>
      <w:r w:rsidR="00AC6A31" w:rsidRPr="0063250D">
        <w:t>dipl. inž. arh</w:t>
      </w:r>
      <w:r w:rsidR="00AC6A31" w:rsidRPr="0063250D">
        <w:t xml:space="preserve"> </w:t>
      </w:r>
      <w:r w:rsidRPr="0063250D">
        <w:t>t.,</w:t>
      </w:r>
    </w:p>
    <w:p w:rsidR="00AE56F6" w:rsidRPr="0063250D" w:rsidRDefault="00AE56F6" w:rsidP="00AE56F6">
      <w:pPr>
        <w:pStyle w:val="ListParagraph"/>
        <w:numPr>
          <w:ilvl w:val="1"/>
          <w:numId w:val="5"/>
        </w:numPr>
        <w:ind w:left="1980" w:hanging="540"/>
        <w:contextualSpacing w:val="0"/>
        <w:jc w:val="both"/>
      </w:pPr>
      <w:r w:rsidRPr="0063250D">
        <w:t>Jahja Baca,................</w:t>
      </w:r>
      <w:r w:rsidR="00B4375A" w:rsidRPr="0063250D">
        <w:t>.</w:t>
      </w:r>
      <w:r w:rsidRPr="0063250D">
        <w:t>... dipl</w:t>
      </w:r>
      <w:r w:rsidR="00AC6A31" w:rsidRPr="0063250D">
        <w:t>. ecc</w:t>
      </w:r>
      <w:r w:rsidRPr="0063250D">
        <w:t xml:space="preserve">. </w:t>
      </w:r>
    </w:p>
    <w:p w:rsidR="00AE56F6" w:rsidRPr="0063250D" w:rsidRDefault="00AE56F6" w:rsidP="00AE56F6">
      <w:pPr>
        <w:pStyle w:val="ListParagraph"/>
        <w:ind w:left="1980"/>
        <w:contextualSpacing w:val="0"/>
        <w:jc w:val="both"/>
      </w:pPr>
    </w:p>
    <w:p w:rsidR="00AE56F6" w:rsidRPr="0063250D" w:rsidRDefault="00AC6A31" w:rsidP="00AC6A31">
      <w:pPr>
        <w:jc w:val="both"/>
      </w:pPr>
      <w:r w:rsidRPr="0063250D">
        <w:t>2. Zadaci Komisije će biti: da verifikuje radove koje je izveo EO „Triangles shpk“ iz Suve Reke i da izvrši tehnički prijem izvedenih radova na projektu: „Kompletno renoviranje školske zgrade „Grnčare“ u selo Novo Selo sa br. nabavke 622-23-2374-5-2-1/C1117, u skladu sa zakonskim i podzakonskim aktima na snazi.</w:t>
      </w:r>
      <w:r w:rsidR="00AE56F6" w:rsidRPr="0063250D">
        <w:t xml:space="preserve"> </w:t>
      </w:r>
    </w:p>
    <w:p w:rsidR="00AE56F6" w:rsidRPr="0063250D" w:rsidRDefault="00AE56F6" w:rsidP="00AC6A31">
      <w:pPr>
        <w:tabs>
          <w:tab w:val="num" w:pos="1260"/>
        </w:tabs>
        <w:jc w:val="both"/>
      </w:pPr>
    </w:p>
    <w:p w:rsidR="00AE56F6" w:rsidRPr="0063250D" w:rsidRDefault="00AC6A31" w:rsidP="00AC6A31">
      <w:pPr>
        <w:tabs>
          <w:tab w:val="num" w:pos="1260"/>
        </w:tabs>
        <w:jc w:val="both"/>
      </w:pPr>
      <w:r w:rsidRPr="0063250D">
        <w:t xml:space="preserve">3. </w:t>
      </w:r>
      <w:r w:rsidR="00592FAA" w:rsidRPr="0063250D">
        <w:t>Obavezuje se Direktorijat Obrazovanja i Nauke i navedeni za sprovođenje ove odluke.</w:t>
      </w:r>
    </w:p>
    <w:p w:rsidR="00AE56F6" w:rsidRPr="0063250D" w:rsidRDefault="00AE56F6" w:rsidP="00AE56F6">
      <w:pPr>
        <w:tabs>
          <w:tab w:val="num" w:pos="1260"/>
        </w:tabs>
        <w:jc w:val="both"/>
      </w:pPr>
    </w:p>
    <w:p w:rsidR="00AE56F6" w:rsidRPr="0063250D" w:rsidRDefault="00AC6A31" w:rsidP="00AC6A31">
      <w:pPr>
        <w:tabs>
          <w:tab w:val="num" w:pos="1260"/>
        </w:tabs>
        <w:jc w:val="both"/>
      </w:pPr>
      <w:r w:rsidRPr="0063250D">
        <w:t xml:space="preserve">4. </w:t>
      </w:r>
      <w:r w:rsidR="006A12FC" w:rsidRPr="0063250D">
        <w:t>Ova Odluka stupa na snagu od dana njenog potpisivanja.</w:t>
      </w:r>
      <w:r w:rsidR="00AE56F6" w:rsidRPr="0063250D">
        <w:t xml:space="preserve"> </w:t>
      </w:r>
    </w:p>
    <w:p w:rsidR="00AE56F6" w:rsidRPr="0063250D" w:rsidRDefault="00AE56F6" w:rsidP="00AE56F6">
      <w:pPr>
        <w:tabs>
          <w:tab w:val="num" w:pos="1260"/>
        </w:tabs>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t xml:space="preserve">   </w:t>
      </w:r>
      <w:r w:rsidRPr="0063250D">
        <w:rPr>
          <w:bCs/>
        </w:rPr>
        <w:tab/>
        <w:t xml:space="preserve">                 Shaqir Totaj   </w:t>
      </w:r>
    </w:p>
    <w:p w:rsidR="00AE56F6" w:rsidRPr="0063250D" w:rsidRDefault="00AE56F6" w:rsidP="00AE56F6">
      <w:pPr>
        <w:rPr>
          <w:bCs/>
        </w:rPr>
      </w:pPr>
    </w:p>
    <w:p w:rsidR="00AE56F6" w:rsidRPr="0063250D" w:rsidRDefault="00AE56F6" w:rsidP="00AE56F6">
      <w:pPr>
        <w:rPr>
          <w:bCs/>
        </w:rPr>
      </w:pPr>
      <w:r w:rsidRPr="0063250D">
        <w:rPr>
          <w:bCs/>
        </w:rPr>
        <w:t xml:space="preserve">                                                                                                                _________________</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77759" w:rsidP="00AE56F6">
      <w:pPr>
        <w:pStyle w:val="ListParagraph"/>
        <w:numPr>
          <w:ilvl w:val="0"/>
          <w:numId w:val="1"/>
        </w:numPr>
        <w:ind w:left="1080"/>
        <w:rPr>
          <w:bCs/>
        </w:rPr>
      </w:pPr>
      <w:r w:rsidRPr="0063250D">
        <w:t>Direktorijatu Obrazovanja i Nauke</w:t>
      </w:r>
      <w:r w:rsidR="00AE56F6" w:rsidRPr="0063250D">
        <w:rPr>
          <w:bCs/>
        </w:rPr>
        <w:t>,</w:t>
      </w:r>
    </w:p>
    <w:p w:rsidR="00AE56F6" w:rsidRPr="0063250D" w:rsidRDefault="00A82615" w:rsidP="00AE56F6">
      <w:pPr>
        <w:pStyle w:val="ListParagraph"/>
        <w:numPr>
          <w:ilvl w:val="0"/>
          <w:numId w:val="1"/>
        </w:numPr>
        <w:ind w:left="1080"/>
        <w:rPr>
          <w:bCs/>
        </w:rPr>
      </w:pPr>
      <w:r w:rsidRPr="0063250D">
        <w:rPr>
          <w:bCs/>
        </w:rPr>
        <w:t>navedenima</w:t>
      </w:r>
      <w:r w:rsidR="00AE56F6" w:rsidRPr="0063250D">
        <w:rPr>
          <w:bCs/>
        </w:rPr>
        <w:t xml:space="preserve">, </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w:t>
      </w:r>
    </w:p>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bCs/>
        </w:rPr>
        <w:lastRenderedPageBreak/>
        <w:tab/>
      </w:r>
      <w:r w:rsidRPr="0063250D">
        <w:rPr>
          <w:bCs/>
        </w:rPr>
        <w:tab/>
      </w:r>
      <w:r w:rsidRPr="0063250D">
        <w:rPr>
          <w:bCs/>
        </w:rPr>
        <w:tab/>
        <w:t xml:space="preserve"> </w:t>
      </w:r>
      <w:r w:rsidRPr="0063250D">
        <w:rPr>
          <w:bCs/>
        </w:rPr>
        <w:tab/>
      </w:r>
      <w:r w:rsidRPr="0063250D">
        <w:rPr>
          <w:bCs/>
        </w:rPr>
        <w:tab/>
        <w:t xml:space="preserve">  </w:t>
      </w:r>
      <w:r w:rsidRPr="0063250D">
        <w:rPr>
          <w:b/>
          <w:noProof/>
          <w:lang w:val="en-US"/>
        </w:rPr>
        <w:drawing>
          <wp:inline distT="0" distB="0" distL="0" distR="0" wp14:anchorId="4B47CEDC" wp14:editId="1CD7BD1E">
            <wp:extent cx="800100" cy="800100"/>
            <wp:effectExtent l="19050" t="0" r="0" b="0"/>
            <wp:docPr id="1016"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Cs/>
        </w:rPr>
        <w:tab/>
      </w:r>
      <w:r w:rsidRPr="0063250D">
        <w:rPr>
          <w:bCs/>
        </w:rPr>
        <w:tab/>
        <w:t xml:space="preserve">  </w:t>
      </w:r>
      <w:r w:rsidRPr="0063250D">
        <w:rPr>
          <w:b/>
          <w:bCs/>
        </w:rPr>
        <w:t xml:space="preserve">                                            </w:t>
      </w:r>
      <w:r w:rsidRPr="0063250D">
        <w:rPr>
          <w:rFonts w:ascii="Verdana" w:hAnsi="Verdana"/>
          <w:noProof/>
          <w:sz w:val="17"/>
          <w:szCs w:val="17"/>
          <w:lang w:val="en-US"/>
        </w:rPr>
        <w:drawing>
          <wp:anchor distT="0" distB="0" distL="114300" distR="114300" simplePos="0" relativeHeight="251669504" behindDoc="1" locked="0" layoutInCell="1" allowOverlap="1" wp14:anchorId="1B7EF0A8" wp14:editId="6FE31ED1">
            <wp:simplePos x="0" y="0"/>
            <wp:positionH relativeFrom="column">
              <wp:posOffset>0</wp:posOffset>
            </wp:positionH>
            <wp:positionV relativeFrom="paragraph">
              <wp:posOffset>-13970</wp:posOffset>
            </wp:positionV>
            <wp:extent cx="838200" cy="928370"/>
            <wp:effectExtent l="19050" t="0" r="0" b="0"/>
            <wp:wrapNone/>
            <wp:docPr id="1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60568E" w:rsidRPr="0063250D" w:rsidRDefault="0060568E" w:rsidP="00505B2A">
      <w:pPr>
        <w:ind w:firstLine="720"/>
        <w:jc w:val="both"/>
      </w:pPr>
      <w:r w:rsidRPr="0063250D">
        <w:t>Na osnovu člana 13 i 58 tačka b Zakona br. 03/L-040, za Lokalnu Samoupravu (Službeni list Republike Kosovo, br. 28/2008) i član 51 Statuta opštine Prizren br. 01/011-5643 od 15.10.2008.godine, po zahtjevu Kancelarije za Zajednice i Povratak, gradonačelnik opštine donosi ovu:</w:t>
      </w:r>
    </w:p>
    <w:p w:rsidR="0060568E" w:rsidRPr="0063250D" w:rsidRDefault="0060568E" w:rsidP="00505B2A">
      <w:pPr>
        <w:ind w:firstLine="720"/>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 w:rsidR="00AE56F6" w:rsidRPr="0063250D" w:rsidRDefault="003B02B3" w:rsidP="003B02B3">
      <w:pPr>
        <w:pStyle w:val="ListParagraph"/>
        <w:numPr>
          <w:ilvl w:val="0"/>
          <w:numId w:val="16"/>
        </w:numPr>
        <w:jc w:val="both"/>
      </w:pPr>
      <w:r w:rsidRPr="0063250D">
        <w:t>Usvaja se zahtjev Kancelarije za Zajednice i Povratak, da se omogući nabavka 1065 m3 ogrevnog drveta za socijalne i siromačne slučajeve manjinske zajednice, pa je u tu svrhu odobreno raspisivanje tendera za prikupljanje relevantnih ponuda</w:t>
      </w:r>
      <w:r w:rsidR="00AE56F6" w:rsidRPr="0063250D">
        <w:t>.</w:t>
      </w:r>
    </w:p>
    <w:p w:rsidR="00AE56F6" w:rsidRPr="0063250D" w:rsidRDefault="00AE56F6" w:rsidP="00AE56F6">
      <w:pPr>
        <w:pStyle w:val="ListParagraph"/>
        <w:ind w:left="1080"/>
        <w:jc w:val="both"/>
      </w:pPr>
    </w:p>
    <w:p w:rsidR="00AE56F6" w:rsidRPr="0063250D" w:rsidRDefault="003B02B3" w:rsidP="003B02B3">
      <w:pPr>
        <w:pStyle w:val="ListParagraph"/>
        <w:numPr>
          <w:ilvl w:val="0"/>
          <w:numId w:val="16"/>
        </w:numPr>
        <w:jc w:val="both"/>
      </w:pPr>
      <w:r w:rsidRPr="0063250D">
        <w:t>Dobirnici ovog projekta sa 3 m3 ogrevnog drveta po porodici biće</w:t>
      </w:r>
      <w:r w:rsidR="00AE56F6" w:rsidRPr="0063250D">
        <w:t xml:space="preserve">: </w:t>
      </w:r>
    </w:p>
    <w:p w:rsidR="00AE56F6" w:rsidRPr="0063250D" w:rsidRDefault="00AE56F6" w:rsidP="00AE56F6">
      <w:pPr>
        <w:pStyle w:val="ListParagraph"/>
      </w:pPr>
    </w:p>
    <w:p w:rsidR="00AE56F6" w:rsidRPr="0063250D" w:rsidRDefault="00AE56F6" w:rsidP="003B02B3">
      <w:pPr>
        <w:pStyle w:val="ListParagraph"/>
        <w:numPr>
          <w:ilvl w:val="1"/>
          <w:numId w:val="16"/>
        </w:numPr>
        <w:jc w:val="both"/>
      </w:pPr>
      <w:r w:rsidRPr="0063250D">
        <w:t xml:space="preserve"> </w:t>
      </w:r>
      <w:r w:rsidR="003B02B3" w:rsidRPr="0063250D">
        <w:t>Iz zajednica Roma, Aškalija i Egipćana</w:t>
      </w:r>
      <w:r w:rsidRPr="0063250D">
        <w:t xml:space="preserve">.....100 </w:t>
      </w:r>
      <w:r w:rsidR="003B02B3" w:rsidRPr="0063250D">
        <w:t>porodica</w:t>
      </w:r>
      <w:r w:rsidRPr="0063250D">
        <w:t>,</w:t>
      </w:r>
    </w:p>
    <w:p w:rsidR="00AE56F6" w:rsidRPr="0063250D" w:rsidRDefault="00AE56F6" w:rsidP="003B02B3">
      <w:pPr>
        <w:pStyle w:val="ListParagraph"/>
        <w:numPr>
          <w:ilvl w:val="1"/>
          <w:numId w:val="16"/>
        </w:numPr>
        <w:jc w:val="both"/>
      </w:pPr>
      <w:r w:rsidRPr="0063250D">
        <w:t xml:space="preserve"> </w:t>
      </w:r>
      <w:r w:rsidR="003B02B3" w:rsidRPr="0063250D">
        <w:t>Iz turske zajednice</w:t>
      </w:r>
      <w:r w:rsidRPr="0063250D">
        <w:t>......</w:t>
      </w:r>
      <w:r w:rsidR="003B02B3" w:rsidRPr="0063250D">
        <w:t>...............................</w:t>
      </w:r>
      <w:r w:rsidRPr="0063250D">
        <w:t xml:space="preserve">.100 </w:t>
      </w:r>
      <w:r w:rsidR="003B02B3" w:rsidRPr="0063250D">
        <w:t>porodica</w:t>
      </w:r>
      <w:r w:rsidRPr="0063250D">
        <w:t>,</w:t>
      </w:r>
    </w:p>
    <w:p w:rsidR="00AE56F6" w:rsidRPr="0063250D" w:rsidRDefault="00AE56F6" w:rsidP="003B02B3">
      <w:pPr>
        <w:pStyle w:val="ListParagraph"/>
        <w:numPr>
          <w:ilvl w:val="1"/>
          <w:numId w:val="16"/>
        </w:numPr>
        <w:jc w:val="both"/>
      </w:pPr>
      <w:r w:rsidRPr="0063250D">
        <w:t xml:space="preserve"> </w:t>
      </w:r>
      <w:r w:rsidR="003B02B3" w:rsidRPr="0063250D">
        <w:t>Iz bošnjačke zajednice................................</w:t>
      </w:r>
      <w:r w:rsidRPr="0063250D">
        <w:t xml:space="preserve">100 </w:t>
      </w:r>
      <w:r w:rsidR="003B02B3" w:rsidRPr="0063250D">
        <w:t>porodica</w:t>
      </w:r>
      <w:r w:rsidRPr="0063250D">
        <w:t>,</w:t>
      </w:r>
    </w:p>
    <w:p w:rsidR="00AE56F6" w:rsidRPr="0063250D" w:rsidRDefault="00AE56F6" w:rsidP="003B02B3">
      <w:pPr>
        <w:pStyle w:val="ListParagraph"/>
        <w:numPr>
          <w:ilvl w:val="1"/>
          <w:numId w:val="16"/>
        </w:numPr>
        <w:jc w:val="both"/>
      </w:pPr>
      <w:r w:rsidRPr="0063250D">
        <w:t xml:space="preserve"> </w:t>
      </w:r>
      <w:r w:rsidR="003B02B3" w:rsidRPr="0063250D">
        <w:t>Iz srpske zajednice.</w:t>
      </w:r>
      <w:r w:rsidRPr="0063250D">
        <w:t>....</w:t>
      </w:r>
      <w:r w:rsidR="003B02B3" w:rsidRPr="0063250D">
        <w:t>...............................</w:t>
      </w:r>
      <w:r w:rsidRPr="0063250D">
        <w:t xml:space="preserve">... 55 </w:t>
      </w:r>
      <w:r w:rsidR="003B02B3" w:rsidRPr="0063250D">
        <w:t>porodica</w:t>
      </w:r>
      <w:r w:rsidRPr="0063250D">
        <w:t>.</w:t>
      </w:r>
    </w:p>
    <w:p w:rsidR="00AE56F6" w:rsidRPr="0063250D" w:rsidRDefault="00AE56F6" w:rsidP="00AE56F6">
      <w:pPr>
        <w:jc w:val="both"/>
      </w:pPr>
    </w:p>
    <w:p w:rsidR="00AE56F6" w:rsidRPr="0063250D" w:rsidRDefault="008C7635" w:rsidP="00637F87">
      <w:pPr>
        <w:pStyle w:val="ListParagraph"/>
        <w:numPr>
          <w:ilvl w:val="0"/>
          <w:numId w:val="16"/>
        </w:numPr>
        <w:jc w:val="both"/>
      </w:pPr>
      <w:r w:rsidRPr="0063250D">
        <w:t>Ovaj projekat se reali</w:t>
      </w:r>
      <w:r w:rsidRPr="0063250D">
        <w:rPr>
          <w:lang w:val="bs-Latn-BA"/>
        </w:rPr>
        <w:t>zuje</w:t>
      </w:r>
      <w:r w:rsidRPr="0063250D">
        <w:t xml:space="preserve"> prema planiranom budžetskom kodu </w:t>
      </w:r>
      <w:r w:rsidR="00637F87" w:rsidRPr="0063250D">
        <w:t xml:space="preserve">i subvencije i transfere Kabineta Gradonačelnika Opštine. </w:t>
      </w:r>
    </w:p>
    <w:p w:rsidR="00AE56F6" w:rsidRPr="0063250D" w:rsidRDefault="00AE56F6" w:rsidP="00AE56F6">
      <w:pPr>
        <w:jc w:val="both"/>
      </w:pPr>
    </w:p>
    <w:p w:rsidR="00006ED9" w:rsidRPr="0063250D" w:rsidRDefault="00006ED9" w:rsidP="00AF2192">
      <w:pPr>
        <w:pStyle w:val="ListParagraph"/>
        <w:numPr>
          <w:ilvl w:val="0"/>
          <w:numId w:val="16"/>
        </w:numPr>
        <w:jc w:val="both"/>
      </w:pPr>
      <w:r w:rsidRPr="0063250D">
        <w:t>Obavezuje se Kancelarije za Zajednice i Povratak, Sektor Nabavke i Direktorijat za Ekonomiju i Finansije za sprovođenje ove odluke.</w:t>
      </w:r>
    </w:p>
    <w:p w:rsidR="00AE56F6" w:rsidRPr="0063250D" w:rsidRDefault="00AE56F6" w:rsidP="00006ED9"/>
    <w:p w:rsidR="00AE56F6" w:rsidRPr="0063250D" w:rsidRDefault="006A12FC" w:rsidP="00AF2192">
      <w:pPr>
        <w:pStyle w:val="ListParagraph"/>
        <w:numPr>
          <w:ilvl w:val="0"/>
          <w:numId w:val="16"/>
        </w:numPr>
        <w:jc w:val="both"/>
      </w:pPr>
      <w:r w:rsidRPr="0063250D">
        <w:t>Ova Odluka stupa na snagu od dana njenog potpisivanja.</w:t>
      </w:r>
      <w:r w:rsidR="00AE56F6" w:rsidRPr="0063250D">
        <w:t xml:space="preserve"> </w:t>
      </w:r>
    </w:p>
    <w:p w:rsidR="00AE56F6" w:rsidRPr="0063250D" w:rsidRDefault="00AE56F6" w:rsidP="00AE56F6">
      <w:pPr>
        <w:jc w:val="both"/>
      </w:pPr>
    </w:p>
    <w:p w:rsidR="00AE56F6" w:rsidRPr="0063250D" w:rsidRDefault="00AE56F6" w:rsidP="00AE56F6">
      <w:pPr>
        <w:rPr>
          <w:bCs/>
        </w:rPr>
      </w:pPr>
      <w:r w:rsidRPr="0063250D">
        <w:rPr>
          <w:bCs/>
        </w:rPr>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ab/>
      </w:r>
      <w:r w:rsidRPr="0063250D">
        <w:rPr>
          <w:bCs/>
        </w:rPr>
        <w:tab/>
      </w:r>
      <w:r w:rsidRPr="0063250D">
        <w:rPr>
          <w:bCs/>
        </w:rPr>
        <w:tab/>
      </w:r>
      <w:r w:rsidRPr="0063250D">
        <w:rPr>
          <w:bCs/>
        </w:rPr>
        <w:tab/>
      </w:r>
      <w:r w:rsidRPr="0063250D">
        <w:rPr>
          <w:bCs/>
        </w:rPr>
        <w:tab/>
      </w:r>
      <w:r w:rsidRPr="0063250D">
        <w:rPr>
          <w:bCs/>
        </w:rPr>
        <w:tab/>
      </w:r>
      <w:r w:rsidRPr="0063250D">
        <w:rPr>
          <w:bCs/>
        </w:rPr>
        <w:tab/>
      </w:r>
      <w:r w:rsidRPr="0063250D">
        <w:rPr>
          <w:bCs/>
        </w:rPr>
        <w:tab/>
        <w:t xml:space="preserve">                   Shaqir Totaj</w:t>
      </w:r>
    </w:p>
    <w:p w:rsidR="00AE56F6" w:rsidRPr="0063250D" w:rsidRDefault="00AE56F6" w:rsidP="00AE56F6">
      <w:pPr>
        <w:rPr>
          <w:bCs/>
        </w:rPr>
      </w:pPr>
      <w:r w:rsidRPr="0063250D">
        <w:rPr>
          <w:bCs/>
        </w:rPr>
        <w:t xml:space="preserve">          </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___________________        </w:t>
      </w:r>
    </w:p>
    <w:p w:rsidR="00AE56F6" w:rsidRPr="0063250D" w:rsidRDefault="00E77759" w:rsidP="00AE56F6">
      <w:pPr>
        <w:pStyle w:val="ListParagraph"/>
        <w:numPr>
          <w:ilvl w:val="0"/>
          <w:numId w:val="1"/>
        </w:numPr>
        <w:ind w:left="1080"/>
        <w:rPr>
          <w:bCs/>
        </w:rPr>
      </w:pPr>
      <w:r w:rsidRPr="0063250D">
        <w:t>Kancelariji za Zajednice i Povratak</w:t>
      </w:r>
      <w:r w:rsidR="00AE56F6" w:rsidRPr="0063250D">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rPr>
          <w:bCs/>
        </w:rPr>
        <w:t>,</w:t>
      </w:r>
    </w:p>
    <w:p w:rsidR="00AE56F6" w:rsidRPr="0063250D" w:rsidRDefault="005450DD" w:rsidP="00AE56F6">
      <w:pPr>
        <w:pStyle w:val="ListParagraph"/>
        <w:numPr>
          <w:ilvl w:val="0"/>
          <w:numId w:val="1"/>
        </w:numPr>
        <w:ind w:left="1080"/>
        <w:rPr>
          <w:bCs/>
        </w:rPr>
      </w:pPr>
      <w:r w:rsidRPr="0063250D">
        <w:rPr>
          <w:bCs/>
        </w:rPr>
        <w:t>Sektoru Nabavke</w:t>
      </w:r>
      <w:r w:rsidR="00AE56F6" w:rsidRPr="0063250D">
        <w:rPr>
          <w:bCs/>
        </w:rPr>
        <w:t xml:space="preserve">, </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tabs>
          <w:tab w:val="center" w:pos="4590"/>
        </w:tabs>
        <w:ind w:left="3330" w:firstLine="4590"/>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70528" behindDoc="1" locked="0" layoutInCell="1" allowOverlap="1" wp14:anchorId="77222432" wp14:editId="73D37E22">
            <wp:simplePos x="0" y="0"/>
            <wp:positionH relativeFrom="column">
              <wp:posOffset>0</wp:posOffset>
            </wp:positionH>
            <wp:positionV relativeFrom="paragraph">
              <wp:posOffset>-13970</wp:posOffset>
            </wp:positionV>
            <wp:extent cx="838200" cy="928370"/>
            <wp:effectExtent l="19050" t="0" r="0" b="0"/>
            <wp:wrapNone/>
            <wp:docPr id="1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noProof/>
          <w:lang w:val="en-US"/>
        </w:rPr>
        <w:drawing>
          <wp:inline distT="0" distB="0" distL="0" distR="0" wp14:anchorId="139AD4D1" wp14:editId="35E31025">
            <wp:extent cx="800100" cy="800100"/>
            <wp:effectExtent l="19050" t="0" r="0" b="0"/>
            <wp:docPr id="1123"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60568E" w:rsidP="00AE56F6">
      <w:pPr>
        <w:ind w:firstLine="720"/>
        <w:jc w:val="both"/>
      </w:pPr>
      <w:r w:rsidRPr="0063250D">
        <w:t>Na osnovu člana 13 i 58 tačka b Zakona br. 03/L-040, za Lokalnu Samoupravu (Službeni list Republike Kosovo, br. 28/2008) i član 51 Statuta opštine Prizren br. 01/011-5643 od 15.10.2008.godine, po zahtjevu Kancelarije za Zajednice i Povratak, gradonačelnik opštine donosi ovu</w:t>
      </w:r>
      <w:r w:rsidR="00AE56F6" w:rsidRPr="0063250D">
        <w:t>:</w:t>
      </w:r>
    </w:p>
    <w:p w:rsidR="00AE56F6" w:rsidRPr="0063250D" w:rsidRDefault="00AE56F6" w:rsidP="00AE56F6">
      <w:pPr>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Pr>
        <w:jc w:val="center"/>
      </w:pPr>
    </w:p>
    <w:p w:rsidR="00AE56F6" w:rsidRPr="0063250D" w:rsidRDefault="00AE56F6" w:rsidP="00AE56F6">
      <w:pPr>
        <w:jc w:val="both"/>
      </w:pPr>
    </w:p>
    <w:p w:rsidR="00AE56F6" w:rsidRPr="0063250D" w:rsidRDefault="00AE56F6" w:rsidP="00AE56F6">
      <w:pPr>
        <w:ind w:left="720"/>
        <w:jc w:val="both"/>
      </w:pPr>
      <w:r w:rsidRPr="0063250D">
        <w:t xml:space="preserve">1. </w:t>
      </w:r>
      <w:r w:rsidR="003B02B3" w:rsidRPr="0063250D">
        <w:t>Usvaja se zahtev Kancelarije za Zajednice i Povratak za dobijanje dozvole za sprovođenje projekta: „Snabdevanje prehrambenim i higijenskim paketima za siromašne porodice iz manjinskih zajednica“ u opštini Prizren</w:t>
      </w:r>
      <w:r w:rsidRPr="0063250D">
        <w:t xml:space="preserve">, </w:t>
      </w:r>
      <w:r w:rsidR="00025D67" w:rsidRPr="0063250D">
        <w:t>stoga, u tu svrhu dozvoljeno je objavljivanje tendera za prikupljanje ponuda</w:t>
      </w:r>
      <w:r w:rsidRPr="0063250D">
        <w:t xml:space="preserve">. </w:t>
      </w:r>
    </w:p>
    <w:p w:rsidR="00AE56F6" w:rsidRPr="0063250D" w:rsidRDefault="00AE56F6" w:rsidP="00AE56F6">
      <w:pPr>
        <w:pStyle w:val="ListParagraph"/>
        <w:ind w:left="1080"/>
        <w:jc w:val="both"/>
      </w:pPr>
    </w:p>
    <w:p w:rsidR="00AE56F6" w:rsidRPr="0063250D" w:rsidRDefault="00AE56F6" w:rsidP="00AE56F6">
      <w:pPr>
        <w:pStyle w:val="ListParagraph"/>
        <w:ind w:left="1080"/>
        <w:jc w:val="both"/>
      </w:pPr>
    </w:p>
    <w:p w:rsidR="00AE56F6" w:rsidRPr="0063250D" w:rsidRDefault="005B66F5" w:rsidP="00AF2192">
      <w:pPr>
        <w:pStyle w:val="ListParagraph"/>
        <w:numPr>
          <w:ilvl w:val="0"/>
          <w:numId w:val="20"/>
        </w:numPr>
        <w:jc w:val="both"/>
      </w:pPr>
      <w:r w:rsidRPr="0063250D">
        <w:t>Ovaj projekat se reali</w:t>
      </w:r>
      <w:r w:rsidRPr="0063250D">
        <w:rPr>
          <w:lang w:val="bs-Latn-BA"/>
        </w:rPr>
        <w:t>zuje</w:t>
      </w:r>
      <w:r w:rsidRPr="0063250D">
        <w:t xml:space="preserve"> prema planiranom budžetskom kodu i subvencije i transfere Kabineta Gradonačelnika Opštine</w:t>
      </w:r>
      <w:r w:rsidR="00AE56F6" w:rsidRPr="0063250D">
        <w:t>.</w:t>
      </w:r>
    </w:p>
    <w:p w:rsidR="00AE56F6" w:rsidRPr="0063250D" w:rsidRDefault="00AE56F6" w:rsidP="00AE56F6">
      <w:pPr>
        <w:pStyle w:val="ListParagraph"/>
        <w:ind w:left="1080"/>
        <w:jc w:val="both"/>
      </w:pPr>
    </w:p>
    <w:p w:rsidR="00AE56F6" w:rsidRPr="0063250D" w:rsidRDefault="00A2133C" w:rsidP="00AF2192">
      <w:pPr>
        <w:pStyle w:val="ListParagraph"/>
        <w:numPr>
          <w:ilvl w:val="0"/>
          <w:numId w:val="20"/>
        </w:numPr>
        <w:jc w:val="both"/>
      </w:pPr>
      <w:r w:rsidRPr="0063250D">
        <w:t>Obavezuje se Kancelarije za Zajednice i Povratak, Sektor Nabavke i Direktorijat za Ekonomiju i Finansije za sprovođenje ove odluke.</w:t>
      </w:r>
    </w:p>
    <w:p w:rsidR="00AE56F6" w:rsidRPr="0063250D" w:rsidRDefault="00AE56F6" w:rsidP="00AE56F6">
      <w:pPr>
        <w:jc w:val="both"/>
      </w:pPr>
    </w:p>
    <w:p w:rsidR="00AE56F6" w:rsidRPr="0063250D" w:rsidRDefault="006A12FC" w:rsidP="00AF2192">
      <w:pPr>
        <w:pStyle w:val="ListParagraph"/>
        <w:numPr>
          <w:ilvl w:val="0"/>
          <w:numId w:val="20"/>
        </w:numPr>
        <w:jc w:val="both"/>
      </w:pPr>
      <w:r w:rsidRPr="0063250D">
        <w:t>Ova Odluka stupa na snagu od dana njenog potpisivanja.</w:t>
      </w:r>
      <w:r w:rsidR="00AE56F6" w:rsidRPr="0063250D">
        <w:t xml:space="preserve"> </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pStyle w:val="ListParagraph"/>
        <w:ind w:left="6480"/>
        <w:rPr>
          <w:bCs/>
        </w:rPr>
      </w:pPr>
      <w:r w:rsidRPr="0063250D">
        <w:rPr>
          <w:bCs/>
        </w:rPr>
        <w:t xml:space="preserve">        </w:t>
      </w:r>
      <w:r w:rsidR="00B64E45" w:rsidRPr="0063250D">
        <w:t>Gradonačelnik opštine</w:t>
      </w:r>
      <w:r w:rsidRPr="0063250D">
        <w:rPr>
          <w:bCs/>
        </w:rPr>
        <w:t xml:space="preserve">  </w:t>
      </w:r>
    </w:p>
    <w:p w:rsidR="00AE56F6" w:rsidRPr="0063250D" w:rsidRDefault="00AE56F6" w:rsidP="00AE56F6">
      <w:pPr>
        <w:ind w:left="3600"/>
        <w:rPr>
          <w:bCs/>
        </w:rPr>
      </w:pPr>
      <w:r w:rsidRPr="0063250D">
        <w:rPr>
          <w:bCs/>
        </w:rPr>
        <w:t xml:space="preserve">  </w:t>
      </w:r>
      <w:r w:rsidRPr="0063250D">
        <w:rPr>
          <w:bCs/>
        </w:rPr>
        <w:tab/>
      </w:r>
      <w:r w:rsidRPr="0063250D">
        <w:rPr>
          <w:bCs/>
        </w:rPr>
        <w:tab/>
      </w:r>
      <w:r w:rsidRPr="0063250D">
        <w:rPr>
          <w:bCs/>
        </w:rPr>
        <w:tab/>
      </w:r>
      <w:r w:rsidRPr="0063250D">
        <w:rPr>
          <w:bCs/>
        </w:rPr>
        <w:tab/>
        <w:t xml:space="preserve">        Shaqir Totaj  </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______________________</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77759" w:rsidP="00AE56F6">
      <w:pPr>
        <w:pStyle w:val="ListParagraph"/>
        <w:numPr>
          <w:ilvl w:val="0"/>
          <w:numId w:val="1"/>
        </w:numPr>
        <w:ind w:left="1080"/>
        <w:rPr>
          <w:bCs/>
        </w:rPr>
      </w:pPr>
      <w:r w:rsidRPr="0063250D">
        <w:t>Kancelariji za Zajednice i Povratak</w:t>
      </w:r>
      <w:r w:rsidR="00AE56F6" w:rsidRPr="0063250D">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5450DD"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71552" behindDoc="1" locked="0" layoutInCell="1" allowOverlap="1" wp14:anchorId="62EF3A73" wp14:editId="0EA233E8">
            <wp:simplePos x="0" y="0"/>
            <wp:positionH relativeFrom="column">
              <wp:posOffset>0</wp:posOffset>
            </wp:positionH>
            <wp:positionV relativeFrom="paragraph">
              <wp:posOffset>-13970</wp:posOffset>
            </wp:positionV>
            <wp:extent cx="838200" cy="928370"/>
            <wp:effectExtent l="19050" t="0" r="0" b="0"/>
            <wp:wrapNone/>
            <wp:docPr id="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7FAE14DB" wp14:editId="546323FF">
            <wp:extent cx="800100" cy="800100"/>
            <wp:effectExtent l="19050" t="0" r="0" b="0"/>
            <wp:docPr id="35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pPr>
    </w:p>
    <w:p w:rsidR="00AE56F6" w:rsidRPr="0063250D" w:rsidRDefault="00AE56F6" w:rsidP="00AE56F6">
      <w:pPr>
        <w:jc w:val="both"/>
      </w:pPr>
    </w:p>
    <w:p w:rsidR="0060568E" w:rsidRPr="0063250D" w:rsidRDefault="0060568E"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za Ekonomiju i Finansije, gradonačelnik opštine donosi ovu:</w:t>
      </w:r>
    </w:p>
    <w:p w:rsidR="00AE56F6" w:rsidRPr="0063250D" w:rsidRDefault="00AE56F6" w:rsidP="00AE56F6">
      <w:pPr>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Pr>
        <w:jc w:val="center"/>
      </w:pPr>
    </w:p>
    <w:p w:rsidR="00AE56F6" w:rsidRPr="0063250D" w:rsidRDefault="00AE56F6" w:rsidP="00AE56F6">
      <w:pPr>
        <w:jc w:val="both"/>
      </w:pPr>
    </w:p>
    <w:p w:rsidR="00AE56F6" w:rsidRPr="0063250D" w:rsidRDefault="00AE56F6" w:rsidP="00AE56F6">
      <w:pPr>
        <w:ind w:left="720"/>
        <w:jc w:val="both"/>
      </w:pPr>
      <w:r w:rsidRPr="0063250D">
        <w:t xml:space="preserve">1. </w:t>
      </w:r>
      <w:r w:rsidR="003B02B3" w:rsidRPr="0063250D">
        <w:t>Usvaja se zahtev Direktorijata za Ekonomiju i Finansije da se dozvoli korišćenje Interneta od strane Kancelarije za porez na imovinu opštine Prizren, za registraciju i verifikaciju nepokretne imovine u opštini Prizren</w:t>
      </w:r>
      <w:r w:rsidRPr="0063250D">
        <w:t xml:space="preserve">, </w:t>
      </w:r>
      <w:r w:rsidR="00025D67" w:rsidRPr="0063250D">
        <w:t>stoga, u tu svrhu dozvoljeno je objavljivanje tendera za prikupljanje ponuda</w:t>
      </w:r>
      <w:r w:rsidRPr="0063250D">
        <w:t xml:space="preserve">. </w:t>
      </w:r>
    </w:p>
    <w:p w:rsidR="00AE56F6" w:rsidRPr="0063250D" w:rsidRDefault="00AE56F6" w:rsidP="00AE56F6">
      <w:pPr>
        <w:pStyle w:val="ListParagraph"/>
        <w:ind w:left="1080"/>
        <w:contextualSpacing w:val="0"/>
        <w:jc w:val="both"/>
      </w:pPr>
    </w:p>
    <w:p w:rsidR="00AE56F6" w:rsidRPr="0063250D" w:rsidRDefault="00AE56F6" w:rsidP="00AE56F6">
      <w:pPr>
        <w:jc w:val="both"/>
      </w:pPr>
    </w:p>
    <w:p w:rsidR="00AE56F6" w:rsidRPr="0063250D" w:rsidRDefault="00307AE5" w:rsidP="00307AE5">
      <w:pPr>
        <w:pStyle w:val="StyleJustified"/>
        <w:numPr>
          <w:ilvl w:val="0"/>
          <w:numId w:val="21"/>
        </w:numPr>
      </w:pPr>
      <w:r w:rsidRPr="0063250D">
        <w:t>Ugovor će biti na tri godine (okvirni ugovor)</w:t>
      </w:r>
      <w:r w:rsidR="00AE56F6" w:rsidRPr="0063250D">
        <w:t>.</w:t>
      </w:r>
    </w:p>
    <w:p w:rsidR="00AE56F6" w:rsidRPr="0063250D" w:rsidRDefault="00AE56F6" w:rsidP="00AE56F6">
      <w:pPr>
        <w:jc w:val="both"/>
      </w:pPr>
    </w:p>
    <w:p w:rsidR="00AE56F6" w:rsidRPr="0063250D" w:rsidRDefault="005B66F5" w:rsidP="00AF2192">
      <w:pPr>
        <w:pStyle w:val="ListParagraph"/>
        <w:numPr>
          <w:ilvl w:val="0"/>
          <w:numId w:val="21"/>
        </w:numPr>
        <w:jc w:val="both"/>
      </w:pPr>
      <w:r w:rsidRPr="0063250D">
        <w:t>Ovaj projekat se reali</w:t>
      </w:r>
      <w:r w:rsidRPr="0063250D">
        <w:rPr>
          <w:lang w:val="bs-Latn-BA"/>
        </w:rPr>
        <w:t>zuje</w:t>
      </w:r>
      <w:r w:rsidRPr="0063250D">
        <w:t xml:space="preserve"> prema planiranom budžetskom kodu Direktorijata za Ekonomiju i Finansije i opštine Prizren – pozicija robe i usluge. </w:t>
      </w:r>
    </w:p>
    <w:p w:rsidR="00AE56F6" w:rsidRPr="0063250D" w:rsidRDefault="00AE56F6" w:rsidP="00AE56F6">
      <w:pPr>
        <w:pStyle w:val="ListParagraph"/>
        <w:ind w:left="1080"/>
        <w:jc w:val="both"/>
      </w:pPr>
    </w:p>
    <w:p w:rsidR="00AE56F6" w:rsidRPr="0063250D" w:rsidRDefault="00A2133C" w:rsidP="00AF2192">
      <w:pPr>
        <w:pStyle w:val="ListParagraph"/>
        <w:numPr>
          <w:ilvl w:val="0"/>
          <w:numId w:val="21"/>
        </w:numPr>
        <w:jc w:val="both"/>
      </w:pPr>
      <w:r w:rsidRPr="0063250D">
        <w:t>Obavezuje se Direktorijat za Ekonomiju i Finansije i Sektor Nabavke za sprovođenje ove odluke</w:t>
      </w:r>
      <w:r w:rsidR="00AE56F6" w:rsidRPr="0063250D">
        <w:t>.</w:t>
      </w:r>
    </w:p>
    <w:p w:rsidR="00AE56F6" w:rsidRPr="0063250D" w:rsidRDefault="00AE56F6" w:rsidP="00AE56F6">
      <w:pPr>
        <w:pStyle w:val="ListParagraph"/>
        <w:ind w:left="1080"/>
        <w:jc w:val="both"/>
      </w:pPr>
    </w:p>
    <w:p w:rsidR="00AE56F6" w:rsidRPr="0063250D" w:rsidRDefault="006A12FC" w:rsidP="00AF2192">
      <w:pPr>
        <w:pStyle w:val="ListParagraph"/>
        <w:numPr>
          <w:ilvl w:val="0"/>
          <w:numId w:val="21"/>
        </w:numPr>
        <w:jc w:val="both"/>
      </w:pPr>
      <w:r w:rsidRPr="0063250D">
        <w:t>Ova Odluka stupa na snagu od dana njenog potpisivanja.</w:t>
      </w:r>
    </w:p>
    <w:p w:rsidR="00AE56F6" w:rsidRPr="0063250D" w:rsidRDefault="00AE56F6" w:rsidP="00AE56F6">
      <w:pPr>
        <w:jc w:val="both"/>
      </w:pP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w:t>
      </w:r>
    </w:p>
    <w:p w:rsidR="00AE56F6" w:rsidRPr="0063250D" w:rsidRDefault="00AE56F6" w:rsidP="00AE56F6">
      <w:pPr>
        <w:rPr>
          <w:bCs/>
        </w:rPr>
      </w:pPr>
    </w:p>
    <w:p w:rsidR="00AE56F6" w:rsidRPr="0063250D" w:rsidRDefault="00AE56F6" w:rsidP="00AE56F6">
      <w:pPr>
        <w:rPr>
          <w:bCs/>
        </w:rPr>
      </w:pPr>
      <w:r w:rsidRPr="0063250D">
        <w:rPr>
          <w:bCs/>
        </w:rPr>
        <w:t xml:space="preserve">                                                                                                               ___________________</w:t>
      </w:r>
    </w:p>
    <w:p w:rsidR="00AE56F6" w:rsidRPr="0063250D" w:rsidRDefault="00AE56F6" w:rsidP="00AE56F6"/>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5450DD"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72576" behindDoc="1" locked="0" layoutInCell="1" allowOverlap="1" wp14:anchorId="7A68D303" wp14:editId="22741114">
            <wp:simplePos x="0" y="0"/>
            <wp:positionH relativeFrom="column">
              <wp:posOffset>0</wp:posOffset>
            </wp:positionH>
            <wp:positionV relativeFrom="paragraph">
              <wp:posOffset>-13970</wp:posOffset>
            </wp:positionV>
            <wp:extent cx="838200" cy="928370"/>
            <wp:effectExtent l="19050" t="0" r="0" b="0"/>
            <wp:wrapNone/>
            <wp:docPr id="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59BFF0D3" wp14:editId="3386B036">
            <wp:extent cx="800100" cy="800100"/>
            <wp:effectExtent l="19050" t="0" r="0" b="0"/>
            <wp:docPr id="36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ind w:firstLine="720"/>
        <w:jc w:val="both"/>
      </w:pPr>
    </w:p>
    <w:p w:rsidR="0060568E" w:rsidRPr="0063250D" w:rsidRDefault="0060568E" w:rsidP="00AE56F6">
      <w:pPr>
        <w:ind w:firstLine="720"/>
        <w:jc w:val="both"/>
      </w:pPr>
      <w:r w:rsidRPr="0063250D">
        <w:t>Na osnovu člana 13 i 58 tačka b Zakona br. 03/L-040, za Lokalnu Samoupravu (Službeni list Republike Kosovo, br. 28/2008) i član 51 Statuta opštine Prizren br. 01/011-5643 od 15.10.2008.godine, po zahtjevu Direktorijata za Kulturu, Omladinu i Sport, gradonačelnik opštine donosi ovu:</w:t>
      </w:r>
    </w:p>
    <w:p w:rsidR="00AE56F6" w:rsidRPr="0063250D" w:rsidRDefault="00AE56F6" w:rsidP="0060568E">
      <w:pPr>
        <w:jc w:val="both"/>
      </w:pPr>
    </w:p>
    <w:p w:rsidR="00AE56F6" w:rsidRPr="0063250D" w:rsidRDefault="00AE56F6" w:rsidP="00AE56F6">
      <w:pPr>
        <w:jc w:val="both"/>
      </w:pPr>
    </w:p>
    <w:p w:rsidR="00AE56F6" w:rsidRPr="0063250D" w:rsidRDefault="00505B2A" w:rsidP="00AE56F6">
      <w:pPr>
        <w:jc w:val="center"/>
      </w:pPr>
      <w:r w:rsidRPr="0063250D">
        <w:rPr>
          <w:b/>
        </w:rPr>
        <w:t>O D L U K U</w:t>
      </w:r>
    </w:p>
    <w:p w:rsidR="00AE56F6" w:rsidRPr="0063250D" w:rsidRDefault="00AE56F6" w:rsidP="00AE56F6">
      <w:pPr>
        <w:jc w:val="center"/>
      </w:pPr>
    </w:p>
    <w:p w:rsidR="00AE56F6" w:rsidRPr="0063250D" w:rsidRDefault="00AE56F6" w:rsidP="00AE56F6">
      <w:pPr>
        <w:jc w:val="both"/>
      </w:pPr>
    </w:p>
    <w:p w:rsidR="00AE56F6" w:rsidRPr="0063250D" w:rsidRDefault="00307AE5" w:rsidP="00307AE5">
      <w:pPr>
        <w:jc w:val="both"/>
      </w:pPr>
      <w:r w:rsidRPr="0063250D">
        <w:t>1.Usvaja se zahtjev Direktorijata za Kulturu, Omladinu i Sport za izdavanje dozvole za realizaciju projekta: „Renoviranje Kulturno-omladinskog centra u Ortakolu“ – prva faza</w:t>
      </w:r>
      <w:r w:rsidR="00AE56F6" w:rsidRPr="0063250D">
        <w:t xml:space="preserve">, </w:t>
      </w:r>
      <w:r w:rsidR="00025D67" w:rsidRPr="0063250D">
        <w:t>stoga, u tu svrhu dozvoljeno je objavljivanje tendera za prikupljanje ponuda</w:t>
      </w:r>
      <w:r w:rsidR="00AE56F6" w:rsidRPr="0063250D">
        <w:t xml:space="preserve">. </w:t>
      </w:r>
    </w:p>
    <w:p w:rsidR="00AE56F6" w:rsidRPr="0063250D" w:rsidRDefault="00AE56F6" w:rsidP="00AE56F6">
      <w:pPr>
        <w:pStyle w:val="ListParagraph"/>
        <w:ind w:left="1170"/>
        <w:jc w:val="both"/>
      </w:pPr>
    </w:p>
    <w:p w:rsidR="00CB1979" w:rsidRPr="0063250D" w:rsidRDefault="00307AE5" w:rsidP="00307AE5">
      <w:pPr>
        <w:jc w:val="both"/>
      </w:pPr>
      <w:r w:rsidRPr="0063250D">
        <w:t xml:space="preserve">2. </w:t>
      </w:r>
      <w:r w:rsidR="00CB1979" w:rsidRPr="0063250D">
        <w:t>Ovaj projekat se reali</w:t>
      </w:r>
      <w:r w:rsidR="00CB1979" w:rsidRPr="0063250D">
        <w:rPr>
          <w:lang w:val="bs-Latn-BA"/>
        </w:rPr>
        <w:t>zuje</w:t>
      </w:r>
      <w:r w:rsidR="00CB1979" w:rsidRPr="0063250D">
        <w:t xml:space="preserve"> prema planiranom budžetskom kodu Direktorijata za Kulturu, Omladinu i Sport – pozicija robe i usluge.</w:t>
      </w:r>
    </w:p>
    <w:p w:rsidR="008342CE" w:rsidRPr="0063250D" w:rsidRDefault="008342CE" w:rsidP="008342CE">
      <w:pPr>
        <w:pStyle w:val="ListParagraph"/>
      </w:pPr>
    </w:p>
    <w:p w:rsidR="00AE56F6" w:rsidRPr="0063250D" w:rsidRDefault="00307AE5" w:rsidP="00307AE5">
      <w:pPr>
        <w:jc w:val="both"/>
      </w:pPr>
      <w:r w:rsidRPr="0063250D">
        <w:t xml:space="preserve">3. </w:t>
      </w:r>
      <w:r w:rsidR="00344DA0" w:rsidRPr="0063250D">
        <w:t xml:space="preserve">Obavezuje se Direktorijat za Kulturu, Omladinu i Sport, Sektor Nabavke i Direktorijat    za Ekonomiju i Finansije za sprovođenje ove odluke. </w:t>
      </w:r>
    </w:p>
    <w:p w:rsidR="008342CE" w:rsidRPr="0063250D" w:rsidRDefault="008342CE" w:rsidP="008342CE">
      <w:pPr>
        <w:pStyle w:val="ListParagraph"/>
      </w:pPr>
    </w:p>
    <w:p w:rsidR="00AE56F6" w:rsidRPr="0063250D" w:rsidRDefault="00307AE5" w:rsidP="00307AE5">
      <w:pPr>
        <w:jc w:val="both"/>
      </w:pPr>
      <w:r w:rsidRPr="0063250D">
        <w:t xml:space="preserve">4. </w:t>
      </w:r>
      <w:r w:rsidR="006A12FC" w:rsidRPr="0063250D">
        <w:t>Ova Odluka stupa na snagu od dana njenog potpisivanja.</w:t>
      </w:r>
    </w:p>
    <w:p w:rsidR="00AE56F6" w:rsidRPr="0063250D" w:rsidRDefault="00AE56F6" w:rsidP="00AE56F6">
      <w:pPr>
        <w:pStyle w:val="ListParagraph"/>
      </w:pPr>
    </w:p>
    <w:p w:rsidR="00AE56F6" w:rsidRPr="0063250D" w:rsidRDefault="00AE56F6" w:rsidP="00AE56F6">
      <w:pPr>
        <w:rPr>
          <w:bCs/>
        </w:rPr>
      </w:pP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ab/>
      </w:r>
      <w:r w:rsidRPr="0063250D">
        <w:rPr>
          <w:bCs/>
        </w:rPr>
        <w:tab/>
      </w:r>
      <w:r w:rsidRPr="0063250D">
        <w:rPr>
          <w:bCs/>
        </w:rPr>
        <w:tab/>
      </w:r>
      <w:r w:rsidRPr="0063250D">
        <w:rPr>
          <w:bCs/>
        </w:rPr>
        <w:tab/>
        <w:t xml:space="preserve">          </w:t>
      </w:r>
      <w:r w:rsidRPr="0063250D">
        <w:rPr>
          <w:bCs/>
        </w:rPr>
        <w:tab/>
      </w:r>
      <w:r w:rsidRPr="0063250D">
        <w:rPr>
          <w:bCs/>
        </w:rPr>
        <w:tab/>
      </w:r>
      <w:r w:rsidRPr="0063250D">
        <w:rPr>
          <w:bCs/>
        </w:rPr>
        <w:tab/>
      </w:r>
      <w:r w:rsidRPr="0063250D">
        <w:rPr>
          <w:bCs/>
        </w:rPr>
        <w:tab/>
        <w:t xml:space="preserve">                   Shaqir Totaj   </w:t>
      </w:r>
    </w:p>
    <w:p w:rsidR="00AE56F6" w:rsidRPr="0063250D" w:rsidRDefault="00AE56F6" w:rsidP="00AE56F6">
      <w:pPr>
        <w:rPr>
          <w:bCs/>
        </w:rPr>
      </w:pPr>
      <w:r w:rsidRPr="0063250D">
        <w:rPr>
          <w:bCs/>
        </w:rPr>
        <w:t xml:space="preserve">                                                                                                                 </w:t>
      </w:r>
    </w:p>
    <w:p w:rsidR="00AF2192" w:rsidRPr="0063250D" w:rsidRDefault="00AE56F6" w:rsidP="00AE56F6">
      <w:pPr>
        <w:rPr>
          <w:bCs/>
        </w:rPr>
      </w:pPr>
      <w:r w:rsidRPr="0063250D">
        <w:rPr>
          <w:bCs/>
        </w:rPr>
        <w:t xml:space="preserve">                                                                                                                   __________________  </w:t>
      </w:r>
    </w:p>
    <w:p w:rsidR="00AF2192" w:rsidRPr="0063250D" w:rsidRDefault="00AF2192" w:rsidP="00AE56F6">
      <w:pPr>
        <w:rPr>
          <w:bCs/>
        </w:rPr>
      </w:pPr>
    </w:p>
    <w:p w:rsidR="00AF2192" w:rsidRPr="0063250D" w:rsidRDefault="00AF2192" w:rsidP="00AE56F6">
      <w:pPr>
        <w:rPr>
          <w:bCs/>
        </w:rPr>
      </w:pPr>
    </w:p>
    <w:p w:rsidR="00AE56F6" w:rsidRPr="0063250D" w:rsidRDefault="00AE56F6" w:rsidP="00AE56F6">
      <w:pPr>
        <w:rPr>
          <w:bCs/>
        </w:rPr>
      </w:pPr>
      <w:r w:rsidRPr="0063250D">
        <w:rPr>
          <w:bCs/>
        </w:rPr>
        <w:t xml:space="preserve">                                                                                                                                                                                                                    </w:t>
      </w: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77759" w:rsidP="00AE56F6">
      <w:pPr>
        <w:pStyle w:val="ListParagraph"/>
        <w:numPr>
          <w:ilvl w:val="0"/>
          <w:numId w:val="1"/>
        </w:numPr>
        <w:ind w:left="1080"/>
        <w:rPr>
          <w:bCs/>
        </w:rPr>
      </w:pPr>
      <w:r w:rsidRPr="0063250D">
        <w:t>Direktorijatu za Kulturu, Omladinu i Sport</w:t>
      </w:r>
      <w:r w:rsidR="00AE56F6" w:rsidRPr="0063250D">
        <w:rPr>
          <w:bCs/>
        </w:rPr>
        <w:t>,</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5450DD" w:rsidP="00AE56F6">
      <w:pPr>
        <w:pStyle w:val="ListParagraph"/>
        <w:numPr>
          <w:ilvl w:val="0"/>
          <w:numId w:val="1"/>
        </w:numPr>
        <w:ind w:left="1080"/>
        <w:rPr>
          <w:bCs/>
        </w:rPr>
      </w:pPr>
      <w:r w:rsidRPr="0063250D">
        <w:rPr>
          <w:bCs/>
        </w:rPr>
        <w:t>Sektoru Nabavke</w:t>
      </w:r>
      <w:r w:rsidR="00AE56F6" w:rsidRPr="0063250D">
        <w:rPr>
          <w:bCs/>
        </w:rPr>
        <w:t>,</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spacing w:after="160" w:line="259" w:lineRule="auto"/>
      </w:pPr>
    </w:p>
    <w:p w:rsidR="00AE56F6" w:rsidRPr="0063250D" w:rsidRDefault="00AE56F6" w:rsidP="00AE56F6"/>
    <w:p w:rsidR="00AE56F6" w:rsidRPr="0063250D" w:rsidRDefault="00AE56F6" w:rsidP="00AE56F6">
      <w:pPr>
        <w:tabs>
          <w:tab w:val="center" w:pos="4590"/>
        </w:tabs>
        <w:rPr>
          <w:rFonts w:ascii="Verdana" w:hAnsi="Verdana"/>
          <w:sz w:val="17"/>
          <w:szCs w:val="17"/>
        </w:rPr>
      </w:pPr>
      <w:r w:rsidRPr="0063250D">
        <w:rPr>
          <w:rFonts w:ascii="Verdana" w:hAnsi="Verdana"/>
          <w:noProof/>
          <w:sz w:val="17"/>
          <w:szCs w:val="17"/>
          <w:lang w:val="en-US"/>
        </w:rPr>
        <w:lastRenderedPageBreak/>
        <w:drawing>
          <wp:anchor distT="0" distB="0" distL="114300" distR="114300" simplePos="0" relativeHeight="251673600" behindDoc="1" locked="0" layoutInCell="1" allowOverlap="1" wp14:anchorId="5122CE20" wp14:editId="3F4A788B">
            <wp:simplePos x="0" y="0"/>
            <wp:positionH relativeFrom="column">
              <wp:posOffset>0</wp:posOffset>
            </wp:positionH>
            <wp:positionV relativeFrom="paragraph">
              <wp:posOffset>-13970</wp:posOffset>
            </wp:positionV>
            <wp:extent cx="838200" cy="928370"/>
            <wp:effectExtent l="19050" t="0" r="0" b="0"/>
            <wp:wrapNone/>
            <wp:docPr id="1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838200" cy="928370"/>
                    </a:xfrm>
                    <a:prstGeom prst="rect">
                      <a:avLst/>
                    </a:prstGeom>
                    <a:noFill/>
                  </pic:spPr>
                </pic:pic>
              </a:graphicData>
            </a:graphic>
          </wp:anchor>
        </w:drawing>
      </w:r>
      <w:r w:rsidRPr="0063250D">
        <w:rPr>
          <w:b/>
          <w:bCs/>
        </w:rPr>
        <w:t xml:space="preserve">                                                                                                                                </w:t>
      </w:r>
      <w:r w:rsidRPr="0063250D">
        <w:rPr>
          <w:b/>
          <w:bCs/>
          <w:noProof/>
          <w:lang w:val="en-US"/>
        </w:rPr>
        <w:drawing>
          <wp:inline distT="0" distB="0" distL="0" distR="0" wp14:anchorId="26FF3AF3" wp14:editId="28853693">
            <wp:extent cx="800100" cy="800100"/>
            <wp:effectExtent l="19050" t="0" r="0" b="0"/>
            <wp:docPr id="128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F2192">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 w:rsidR="00486ED9" w:rsidRPr="0063250D" w:rsidRDefault="00486ED9" w:rsidP="00AE56F6">
      <w:pPr>
        <w:ind w:firstLine="720"/>
        <w:jc w:val="both"/>
      </w:pPr>
      <w:r w:rsidRPr="0063250D">
        <w:t xml:space="preserve">Na osnovu člana 13 i 58 tačka b Zakona br. 03/L-040, za Lokalnu Samoupravu (Službeni list Republike Kosovo, br. 28/2008) i član 51 Statuta opštine Prizren br. 01/011-5643 od 15.10.2008.godine, po zahtjevu </w:t>
      </w:r>
      <w:r w:rsidR="00960EC2" w:rsidRPr="0063250D">
        <w:t>Direktorijata za Rad i Socijalno Staranje</w:t>
      </w:r>
      <w:r w:rsidRPr="0063250D">
        <w:t>, gradonačelnik opštine donosi ovu:</w:t>
      </w:r>
    </w:p>
    <w:p w:rsidR="00486ED9" w:rsidRPr="0063250D" w:rsidRDefault="00486ED9" w:rsidP="00AE56F6">
      <w:pPr>
        <w:ind w:firstLine="720"/>
        <w:jc w:val="both"/>
      </w:pPr>
    </w:p>
    <w:p w:rsidR="00AE56F6" w:rsidRPr="0063250D" w:rsidRDefault="00505B2A" w:rsidP="00AE56F6">
      <w:pPr>
        <w:jc w:val="center"/>
        <w:rPr>
          <w:b/>
        </w:rPr>
      </w:pPr>
      <w:r w:rsidRPr="0063250D">
        <w:rPr>
          <w:b/>
        </w:rPr>
        <w:t>O D L U K U</w:t>
      </w:r>
    </w:p>
    <w:p w:rsidR="00AE56F6" w:rsidRPr="0063250D" w:rsidRDefault="0074215A" w:rsidP="00AE56F6">
      <w:pPr>
        <w:jc w:val="center"/>
        <w:rPr>
          <w:b/>
        </w:rPr>
      </w:pPr>
      <w:r w:rsidRPr="0063250D">
        <w:rPr>
          <w:b/>
        </w:rPr>
        <w:t xml:space="preserve">Za odobravanje </w:t>
      </w:r>
      <w:r w:rsidRPr="0063250D">
        <w:rPr>
          <w:b/>
        </w:rPr>
        <w:t xml:space="preserve">sredstava </w:t>
      </w:r>
    </w:p>
    <w:p w:rsidR="00AE56F6" w:rsidRPr="0063250D" w:rsidRDefault="00AE56F6" w:rsidP="00AE56F6">
      <w:pPr>
        <w:tabs>
          <w:tab w:val="left" w:pos="720"/>
          <w:tab w:val="center" w:pos="4590"/>
        </w:tabs>
        <w:jc w:val="both"/>
      </w:pPr>
    </w:p>
    <w:p w:rsidR="00AE56F6" w:rsidRPr="0063250D" w:rsidRDefault="00307AE5" w:rsidP="00307AE5">
      <w:pPr>
        <w:tabs>
          <w:tab w:val="left" w:pos="720"/>
          <w:tab w:val="center" w:pos="4590"/>
        </w:tabs>
        <w:jc w:val="both"/>
      </w:pPr>
      <w:r w:rsidRPr="0063250D">
        <w:t>1. Usvaja se zahtev Direktorijata za Rad i Socijalno Staranje za ovlašćivanje finansijskih sredstava za plaćanje neplaćenog računa za električnu energiju (struju) proizvedenu (utrošenu), u prostorijama - vlasništvo opštine Prizren, evidentiran pod br. br. 0-71813068-1629-2-1-0 koji se nalazi na Trgu Lige, dakle, na ime plaćanja relevantne fakture (duga) Kosovske kompanije za snabdevanje električnom energijom (KESCO), odnosno za neplaćenu fakturu za brojilo sa br. DPZ 9021673, dozvoljena su finansijska sredstva u iznosu od 818,70€ (osamsto osamnaest eura i sedamdeset centi).</w:t>
      </w:r>
      <w:r w:rsidR="00AE56F6" w:rsidRPr="0063250D">
        <w:t xml:space="preserve"> </w:t>
      </w:r>
    </w:p>
    <w:p w:rsidR="00AE56F6" w:rsidRPr="0063250D" w:rsidRDefault="00AE56F6" w:rsidP="00CD793F">
      <w:pPr>
        <w:tabs>
          <w:tab w:val="left" w:pos="720"/>
          <w:tab w:val="center" w:pos="4590"/>
        </w:tabs>
        <w:jc w:val="both"/>
      </w:pPr>
    </w:p>
    <w:p w:rsidR="00CD793F" w:rsidRPr="0063250D" w:rsidRDefault="00307AE5" w:rsidP="00307AE5">
      <w:pPr>
        <w:tabs>
          <w:tab w:val="left" w:pos="720"/>
          <w:tab w:val="center" w:pos="4590"/>
        </w:tabs>
        <w:jc w:val="both"/>
      </w:pPr>
      <w:r w:rsidRPr="0063250D">
        <w:t xml:space="preserve">2. </w:t>
      </w:r>
      <w:r w:rsidR="00CD793F" w:rsidRPr="0063250D">
        <w:t xml:space="preserve">Dozvoljeni iznos, opisan u tački 1. ove Odluke, obezbediće se iz budžeta opštine - pozicija opštinski troškovi (komunalije) opštine Prizren. </w:t>
      </w:r>
    </w:p>
    <w:p w:rsidR="00AE56F6" w:rsidRPr="0063250D" w:rsidRDefault="00AE56F6" w:rsidP="00CD793F">
      <w:pPr>
        <w:tabs>
          <w:tab w:val="left" w:pos="720"/>
          <w:tab w:val="center" w:pos="4590"/>
        </w:tabs>
        <w:jc w:val="both"/>
      </w:pPr>
    </w:p>
    <w:p w:rsidR="00AE56F6" w:rsidRPr="0063250D" w:rsidRDefault="00307AE5" w:rsidP="00307AE5">
      <w:pPr>
        <w:tabs>
          <w:tab w:val="left" w:pos="720"/>
          <w:tab w:val="center" w:pos="4590"/>
        </w:tabs>
        <w:jc w:val="both"/>
      </w:pPr>
      <w:r w:rsidRPr="0063250D">
        <w:t>3. Obavezuje se Direktorijat za Rad i Socijalno Staranje, Direktorijat Administracije i Direktorijat za Ekonomiju i Finansije da sprovedu ovu odluku</w:t>
      </w:r>
      <w:r w:rsidR="00AE56F6" w:rsidRPr="0063250D">
        <w:t>.</w:t>
      </w:r>
    </w:p>
    <w:p w:rsidR="00AE56F6" w:rsidRPr="0063250D" w:rsidRDefault="00AE56F6" w:rsidP="00AE56F6">
      <w:pPr>
        <w:pStyle w:val="ListParagraph"/>
      </w:pPr>
    </w:p>
    <w:p w:rsidR="00AE56F6" w:rsidRPr="0063250D" w:rsidRDefault="00307AE5" w:rsidP="00307AE5">
      <w:pPr>
        <w:tabs>
          <w:tab w:val="left" w:pos="720"/>
          <w:tab w:val="center" w:pos="4590"/>
        </w:tabs>
        <w:jc w:val="both"/>
      </w:pPr>
      <w:r w:rsidRPr="0063250D">
        <w:t xml:space="preserve">4. </w:t>
      </w:r>
      <w:r w:rsidR="006A12FC" w:rsidRPr="0063250D">
        <w:t>Ova Odluka stupa na snagu od dana njenog potpisivanja.</w:t>
      </w:r>
      <w:r w:rsidR="00AE56F6" w:rsidRPr="0063250D">
        <w:t xml:space="preserve"> </w:t>
      </w:r>
    </w:p>
    <w:p w:rsidR="00AE56F6" w:rsidRPr="0063250D" w:rsidRDefault="00AE56F6" w:rsidP="00AE56F6">
      <w:pPr>
        <w:jc w:val="both"/>
      </w:pPr>
    </w:p>
    <w:p w:rsidR="00AE56F6" w:rsidRPr="0063250D" w:rsidRDefault="00AE56F6" w:rsidP="00AE56F6">
      <w:pPr>
        <w:rPr>
          <w:bCs/>
        </w:rPr>
      </w:pPr>
      <w:r w:rsidRPr="0063250D">
        <w:rPr>
          <w:bCs/>
        </w:rPr>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ab/>
      </w:r>
      <w:r w:rsidRPr="0063250D">
        <w:rPr>
          <w:bCs/>
        </w:rPr>
        <w:tab/>
      </w:r>
      <w:r w:rsidRPr="0063250D">
        <w:rPr>
          <w:bCs/>
        </w:rPr>
        <w:tab/>
      </w:r>
      <w:r w:rsidRPr="0063250D">
        <w:rPr>
          <w:bCs/>
        </w:rPr>
        <w:tab/>
      </w:r>
      <w:r w:rsidRPr="0063250D">
        <w:rPr>
          <w:bCs/>
        </w:rPr>
        <w:tab/>
      </w:r>
      <w:r w:rsidRPr="0063250D">
        <w:rPr>
          <w:bCs/>
        </w:rPr>
        <w:tab/>
      </w:r>
      <w:r w:rsidRPr="0063250D">
        <w:rPr>
          <w:bCs/>
        </w:rPr>
        <w:tab/>
      </w:r>
      <w:r w:rsidRPr="0063250D">
        <w:rPr>
          <w:bCs/>
        </w:rPr>
        <w:tab/>
        <w:t xml:space="preserve">                  Shaqir Totaj </w:t>
      </w:r>
    </w:p>
    <w:p w:rsidR="00AE56F6" w:rsidRPr="0063250D" w:rsidRDefault="00AE56F6" w:rsidP="00AE56F6">
      <w:pPr>
        <w:rPr>
          <w:bCs/>
        </w:rPr>
      </w:pPr>
    </w:p>
    <w:p w:rsidR="00AE56F6" w:rsidRPr="0063250D" w:rsidRDefault="00AE56F6" w:rsidP="00AE56F6">
      <w:pPr>
        <w:rPr>
          <w:bCs/>
        </w:rPr>
      </w:pPr>
      <w:r w:rsidRPr="0063250D">
        <w:rPr>
          <w:bCs/>
        </w:rPr>
        <w:t xml:space="preserve">                                                                                                                  __________________</w:t>
      </w:r>
    </w:p>
    <w:p w:rsidR="00AE56F6" w:rsidRPr="0063250D" w:rsidRDefault="00AE56F6" w:rsidP="00AE56F6">
      <w:pPr>
        <w:rPr>
          <w:bCs/>
        </w:rPr>
      </w:pPr>
    </w:p>
    <w:p w:rsidR="00AE56F6" w:rsidRPr="0063250D" w:rsidRDefault="00AE56F6" w:rsidP="00AE56F6">
      <w:pPr>
        <w:rPr>
          <w:bCs/>
        </w:rPr>
      </w:pP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77759" w:rsidP="00AE56F6">
      <w:pPr>
        <w:pStyle w:val="ListParagraph"/>
        <w:numPr>
          <w:ilvl w:val="0"/>
          <w:numId w:val="1"/>
        </w:numPr>
        <w:ind w:left="1080"/>
        <w:rPr>
          <w:bCs/>
        </w:rPr>
      </w:pPr>
      <w:r w:rsidRPr="0063250D">
        <w:t>Direktorijatu za Rad i Socijalno Staranje</w:t>
      </w:r>
      <w:r w:rsidR="00AE56F6" w:rsidRPr="0063250D">
        <w:t>,</w:t>
      </w:r>
    </w:p>
    <w:p w:rsidR="00AE56F6" w:rsidRPr="0063250D" w:rsidRDefault="00E77759" w:rsidP="00AE56F6">
      <w:pPr>
        <w:pStyle w:val="ListParagraph"/>
        <w:numPr>
          <w:ilvl w:val="0"/>
          <w:numId w:val="1"/>
        </w:numPr>
        <w:ind w:left="1080"/>
        <w:rPr>
          <w:bCs/>
        </w:rPr>
      </w:pPr>
      <w:r w:rsidRPr="0063250D">
        <w:t>Direktorijatu Administracije</w:t>
      </w:r>
      <w:r w:rsidR="00AE56F6" w:rsidRPr="0063250D">
        <w:rPr>
          <w:bCs/>
        </w:rPr>
        <w:t>,</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t>,</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tabs>
          <w:tab w:val="center" w:pos="4590"/>
        </w:tabs>
        <w:spacing w:line="276" w:lineRule="auto"/>
        <w:rPr>
          <w:sz w:val="22"/>
          <w:szCs w:val="22"/>
        </w:rPr>
      </w:pPr>
    </w:p>
    <w:p w:rsidR="00AE56F6" w:rsidRPr="0063250D" w:rsidRDefault="00AE56F6" w:rsidP="00AE56F6">
      <w:pPr>
        <w:tabs>
          <w:tab w:val="center" w:pos="4590"/>
        </w:tabs>
        <w:ind w:left="2610" w:firstLine="4590"/>
      </w:pPr>
      <w:r w:rsidRPr="0063250D">
        <w:rPr>
          <w:rFonts w:ascii="Verdana" w:hAnsi="Verdana"/>
          <w:noProof/>
          <w:sz w:val="17"/>
          <w:szCs w:val="17"/>
          <w:lang w:val="en-US"/>
        </w:rPr>
        <w:lastRenderedPageBreak/>
        <w:drawing>
          <wp:anchor distT="0" distB="0" distL="114300" distR="114300" simplePos="0" relativeHeight="251676672" behindDoc="1" locked="0" layoutInCell="1" allowOverlap="1" wp14:anchorId="6242AF2A" wp14:editId="3346D026">
            <wp:simplePos x="0" y="0"/>
            <wp:positionH relativeFrom="column">
              <wp:posOffset>0</wp:posOffset>
            </wp:positionH>
            <wp:positionV relativeFrom="paragraph">
              <wp:posOffset>-13972</wp:posOffset>
            </wp:positionV>
            <wp:extent cx="838203" cy="928372"/>
            <wp:effectExtent l="0" t="0" r="0" b="5078"/>
            <wp:wrapNone/>
            <wp:docPr id="41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38203" cy="928372"/>
                    </a:xfrm>
                    <a:prstGeom prst="rect">
                      <a:avLst/>
                    </a:prstGeom>
                    <a:noFill/>
                    <a:ln>
                      <a:noFill/>
                      <a:prstDash/>
                    </a:ln>
                  </pic:spPr>
                </pic:pic>
              </a:graphicData>
            </a:graphic>
          </wp:anchor>
        </w:drawing>
      </w:r>
      <w:r w:rsidRPr="0063250D">
        <w:rPr>
          <w:rFonts w:ascii="Verdana" w:hAnsi="Verdana"/>
          <w:sz w:val="17"/>
          <w:szCs w:val="17"/>
        </w:rPr>
        <w:t xml:space="preserve">        </w:t>
      </w:r>
      <w:r w:rsidRPr="0063250D">
        <w:rPr>
          <w:b/>
          <w:noProof/>
          <w:lang w:val="en-US"/>
        </w:rPr>
        <w:drawing>
          <wp:inline distT="0" distB="0" distL="0" distR="0" wp14:anchorId="3EAC1F3E" wp14:editId="6C375467">
            <wp:extent cx="800100" cy="800100"/>
            <wp:effectExtent l="0" t="0" r="0" b="0"/>
            <wp:docPr id="416" name="Picture 1" descr="Logoja PZ"/>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00100" cy="800100"/>
                    </a:xfrm>
                    <a:prstGeom prst="rect">
                      <a:avLst/>
                    </a:prstGeom>
                    <a:noFill/>
                    <a:ln>
                      <a:noFill/>
                      <a:prstDash/>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000000"/>
        </w:pBdr>
        <w:jc w:val="both"/>
        <w:rPr>
          <w:b/>
          <w:bCs/>
        </w:rPr>
      </w:pPr>
      <w:r w:rsidRPr="0063250D">
        <w:rPr>
          <w:b/>
          <w:bCs/>
        </w:rPr>
        <w:t>Republika Kosova- Kosova Cumhuriyeti                        Opština Prizren – Prizren Belediyesi</w:t>
      </w:r>
    </w:p>
    <w:p w:rsidR="00AE56F6" w:rsidRPr="0063250D" w:rsidRDefault="00AE56F6" w:rsidP="00AE56F6"/>
    <w:p w:rsidR="00B32D7E" w:rsidRPr="0063250D" w:rsidRDefault="00B32D7E" w:rsidP="00AE56F6">
      <w:pPr>
        <w:ind w:firstLine="720"/>
        <w:jc w:val="both"/>
      </w:pPr>
      <w:r w:rsidRPr="0063250D">
        <w:t>Na osnovu člana 13 i 58 tačka b Zakona br. 03/L-040, za Lokalnu Samoupravu (Službeni list Republike Kosovo, br. 28/2008) Uredbe (CRK) br. 06/2023 o Naknadi Službenih Putnih Troškova i Troškova Predstavljanja i član 51 Statuta opštine Prizren, br. 01/011-5643 od 15.10.2008.godine, po zahtijevu Direktorijata Poljoprivrede i Ruralnog Razvoja, gradonačelnik opštine donosi ovu:</w:t>
      </w:r>
    </w:p>
    <w:p w:rsidR="00AE56F6" w:rsidRPr="0063250D" w:rsidRDefault="00AE56F6" w:rsidP="00AE56F6">
      <w:pPr>
        <w:jc w:val="both"/>
      </w:pPr>
    </w:p>
    <w:p w:rsidR="00AE56F6" w:rsidRPr="0063250D" w:rsidRDefault="00AE56F6" w:rsidP="00AE56F6">
      <w:pPr>
        <w:jc w:val="both"/>
      </w:pPr>
    </w:p>
    <w:p w:rsidR="00AE56F6" w:rsidRPr="0063250D" w:rsidRDefault="00505B2A" w:rsidP="00AE56F6">
      <w:pPr>
        <w:jc w:val="center"/>
        <w:rPr>
          <w:b/>
        </w:rPr>
      </w:pPr>
      <w:r w:rsidRPr="0063250D">
        <w:rPr>
          <w:b/>
        </w:rPr>
        <w:t>O D L U K U</w:t>
      </w:r>
    </w:p>
    <w:p w:rsidR="00AE56F6" w:rsidRPr="0063250D" w:rsidRDefault="0074215A" w:rsidP="00AE56F6">
      <w:pPr>
        <w:jc w:val="center"/>
        <w:rPr>
          <w:b/>
        </w:rPr>
      </w:pPr>
      <w:r w:rsidRPr="0063250D">
        <w:rPr>
          <w:b/>
        </w:rPr>
        <w:t>Za odobravanje službenog putovanja</w:t>
      </w:r>
    </w:p>
    <w:p w:rsidR="00AE56F6" w:rsidRPr="0063250D" w:rsidRDefault="00AE56F6" w:rsidP="00AE56F6">
      <w:pPr>
        <w:tabs>
          <w:tab w:val="left" w:pos="3780"/>
          <w:tab w:val="left" w:pos="3960"/>
        </w:tabs>
        <w:jc w:val="center"/>
      </w:pPr>
    </w:p>
    <w:p w:rsidR="00AE56F6" w:rsidRPr="0063250D" w:rsidRDefault="00F42A30" w:rsidP="00F42A30">
      <w:pPr>
        <w:pStyle w:val="ListParagraph"/>
        <w:numPr>
          <w:ilvl w:val="0"/>
          <w:numId w:val="22"/>
        </w:numPr>
        <w:tabs>
          <w:tab w:val="left" w:pos="-2160"/>
          <w:tab w:val="left" w:pos="-1080"/>
        </w:tabs>
        <w:suppressAutoHyphens/>
        <w:autoSpaceDN w:val="0"/>
        <w:jc w:val="both"/>
        <w:textAlignment w:val="baseline"/>
      </w:pPr>
      <w:r w:rsidRPr="0063250D">
        <w:t xml:space="preserve">Usvaja se predlog Direktorijata za Poljoprivredu i Ruralni Razvoj da se omogući službeno putovanje Bexhatu Bytyqiju - direktoru DPRR-a i Jakupu Kastrati, javnom službeniku </w:t>
      </w:r>
      <w:r w:rsidRPr="0063250D">
        <w:t>DPRR</w:t>
      </w:r>
      <w:r w:rsidRPr="0063250D">
        <w:t xml:space="preserve"> -a, za učešće na Međunarodnom poljoprivrednom sajmu "Dani poljoprivrede 2024", koji će održati od 24. aprila 2024. do 26. aprila 2024. godine u Lušnju, Republika Albanija. Stoga su u tu svrhu dozvoljena službena putovanja, plaćanje putnih troškova, smještaja, boravka, hrane, dnevnica kao i nepredviđeni troškovi za navedeno, u skladu sa zakonskim aktima za službena putovanja</w:t>
      </w:r>
      <w:r w:rsidR="00AE56F6" w:rsidRPr="0063250D">
        <w:t>.</w:t>
      </w:r>
    </w:p>
    <w:p w:rsidR="00AE56F6" w:rsidRPr="0063250D" w:rsidRDefault="00AE56F6" w:rsidP="00AE56F6">
      <w:pPr>
        <w:pStyle w:val="ListParagraph"/>
        <w:tabs>
          <w:tab w:val="left" w:pos="0"/>
          <w:tab w:val="left" w:pos="1080"/>
        </w:tabs>
        <w:ind w:left="1080"/>
        <w:jc w:val="both"/>
      </w:pPr>
    </w:p>
    <w:p w:rsidR="00AE56F6" w:rsidRPr="0063250D" w:rsidRDefault="000705EC" w:rsidP="00AF2192">
      <w:pPr>
        <w:pStyle w:val="ListParagraph"/>
        <w:numPr>
          <w:ilvl w:val="0"/>
          <w:numId w:val="22"/>
        </w:numPr>
        <w:tabs>
          <w:tab w:val="left" w:pos="-2160"/>
          <w:tab w:val="left" w:pos="-1080"/>
        </w:tabs>
        <w:suppressAutoHyphens/>
        <w:autoSpaceDN w:val="0"/>
        <w:jc w:val="both"/>
        <w:textAlignment w:val="baseline"/>
      </w:pPr>
      <w:r w:rsidRPr="0063250D">
        <w:t>Dozvoljeni iznos, opisan u tački 1. ove Odluke, obezbediće se iz budžeta opštine - pozicija subvencija i transfera Kancelarije gradonačelnika i roba i usluga opštine Prizren</w:t>
      </w:r>
      <w:r w:rsidR="00AE56F6" w:rsidRPr="0063250D">
        <w:t xml:space="preserve">. </w:t>
      </w:r>
    </w:p>
    <w:p w:rsidR="00AE56F6" w:rsidRPr="0063250D" w:rsidRDefault="00AE56F6" w:rsidP="00AE56F6">
      <w:pPr>
        <w:jc w:val="both"/>
      </w:pPr>
    </w:p>
    <w:p w:rsidR="00AE56F6" w:rsidRPr="0063250D" w:rsidRDefault="00F42A30" w:rsidP="00AF2192">
      <w:pPr>
        <w:pStyle w:val="ListParagraph"/>
        <w:numPr>
          <w:ilvl w:val="0"/>
          <w:numId w:val="22"/>
        </w:numPr>
        <w:suppressAutoHyphens/>
        <w:autoSpaceDN w:val="0"/>
        <w:jc w:val="both"/>
        <w:textAlignment w:val="baseline"/>
      </w:pPr>
      <w:r w:rsidRPr="0063250D">
        <w:t xml:space="preserve">Obavezuje se Direktorijat za </w:t>
      </w:r>
      <w:r w:rsidRPr="0063250D">
        <w:t xml:space="preserve">Poljoprivredu i Ruralni Razvoj i Direktorijat za Ekonomiju i Finansije </w:t>
      </w:r>
      <w:r w:rsidRPr="0063250D">
        <w:t>da sprovedu ovu odluku</w:t>
      </w:r>
      <w:r w:rsidR="00AE56F6" w:rsidRPr="0063250D">
        <w:t>.</w:t>
      </w:r>
    </w:p>
    <w:p w:rsidR="00AE56F6" w:rsidRPr="0063250D" w:rsidRDefault="00AE56F6" w:rsidP="00AE56F6">
      <w:pPr>
        <w:pStyle w:val="ListParagraph"/>
        <w:ind w:left="1080"/>
        <w:jc w:val="both"/>
      </w:pPr>
    </w:p>
    <w:p w:rsidR="00AE56F6" w:rsidRPr="0063250D" w:rsidRDefault="006A12FC" w:rsidP="00AF2192">
      <w:pPr>
        <w:pStyle w:val="ListParagraph"/>
        <w:numPr>
          <w:ilvl w:val="0"/>
          <w:numId w:val="22"/>
        </w:numPr>
        <w:suppressAutoHyphens/>
        <w:autoSpaceDN w:val="0"/>
        <w:contextualSpacing w:val="0"/>
        <w:jc w:val="both"/>
        <w:textAlignment w:val="baseline"/>
      </w:pPr>
      <w:r w:rsidRPr="0063250D">
        <w:t>Ova Odluka stupa na snagu od dana njenog potpisivanja.</w:t>
      </w:r>
    </w:p>
    <w:p w:rsidR="00AE56F6" w:rsidRPr="0063250D" w:rsidRDefault="00AE56F6" w:rsidP="00AE56F6"/>
    <w:p w:rsidR="00AE56F6" w:rsidRPr="0063250D" w:rsidRDefault="00AE56F6" w:rsidP="00AE56F6">
      <w:r w:rsidRPr="0063250D">
        <w:tab/>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p>
    <w:p w:rsidR="00AE56F6" w:rsidRPr="0063250D" w:rsidRDefault="00AE56F6" w:rsidP="00AE56F6">
      <w:pPr>
        <w:rPr>
          <w:bCs/>
        </w:rPr>
      </w:pPr>
      <w:r w:rsidRPr="0063250D">
        <w:rPr>
          <w:bCs/>
        </w:rPr>
        <w:tab/>
      </w:r>
      <w:r w:rsidRPr="0063250D">
        <w:rPr>
          <w:bCs/>
        </w:rPr>
        <w:tab/>
      </w:r>
      <w:r w:rsidRPr="0063250D">
        <w:rPr>
          <w:bCs/>
        </w:rPr>
        <w:tab/>
        <w:t xml:space="preserve">    </w:t>
      </w:r>
      <w:r w:rsidRPr="0063250D">
        <w:rPr>
          <w:bCs/>
        </w:rPr>
        <w:tab/>
      </w:r>
      <w:r w:rsidRPr="0063250D">
        <w:rPr>
          <w:bCs/>
        </w:rPr>
        <w:tab/>
      </w:r>
      <w:r w:rsidRPr="0063250D">
        <w:rPr>
          <w:bCs/>
        </w:rPr>
        <w:tab/>
      </w:r>
      <w:r w:rsidRPr="0063250D">
        <w:rPr>
          <w:bCs/>
        </w:rPr>
        <w:tab/>
      </w:r>
      <w:r w:rsidRPr="0063250D">
        <w:rPr>
          <w:bCs/>
        </w:rPr>
        <w:tab/>
      </w:r>
      <w:r w:rsidRPr="0063250D">
        <w:rPr>
          <w:bCs/>
        </w:rPr>
        <w:tab/>
        <w:t xml:space="preserve">    Shaqir Totaj</w:t>
      </w:r>
    </w:p>
    <w:p w:rsidR="00AE56F6" w:rsidRPr="0063250D" w:rsidRDefault="00AE56F6" w:rsidP="00AE56F6">
      <w:pPr>
        <w:rPr>
          <w:bCs/>
        </w:rPr>
      </w:pPr>
    </w:p>
    <w:p w:rsidR="00AE56F6" w:rsidRPr="0063250D" w:rsidRDefault="00AE56F6" w:rsidP="00AE56F6">
      <w:pPr>
        <w:rPr>
          <w:bCs/>
        </w:rPr>
      </w:pPr>
      <w:r w:rsidRPr="0063250D">
        <w:rPr>
          <w:bCs/>
        </w:rPr>
        <w:t xml:space="preserve">                                                                                                                __________________</w:t>
      </w:r>
    </w:p>
    <w:p w:rsidR="00AE56F6" w:rsidRPr="0063250D" w:rsidRDefault="00B64E45" w:rsidP="00AF2192">
      <w:pPr>
        <w:pStyle w:val="ListParagraph"/>
        <w:numPr>
          <w:ilvl w:val="0"/>
          <w:numId w:val="10"/>
        </w:numPr>
        <w:suppressAutoHyphens/>
        <w:autoSpaceDN w:val="0"/>
        <w:ind w:left="1080"/>
        <w:contextualSpacing w:val="0"/>
        <w:textAlignment w:val="baseline"/>
        <w:rPr>
          <w:bCs/>
        </w:rPr>
      </w:pPr>
      <w:r w:rsidRPr="0063250D">
        <w:rPr>
          <w:bCs/>
        </w:rPr>
        <w:t>Odluku poslati</w:t>
      </w:r>
      <w:r w:rsidR="00AE56F6" w:rsidRPr="0063250D">
        <w:rPr>
          <w:bCs/>
        </w:rPr>
        <w:t xml:space="preserve">:                                                         </w:t>
      </w:r>
    </w:p>
    <w:p w:rsidR="00AE56F6" w:rsidRPr="0063250D" w:rsidRDefault="007374B4" w:rsidP="00AF2192">
      <w:pPr>
        <w:pStyle w:val="ListParagraph"/>
        <w:numPr>
          <w:ilvl w:val="0"/>
          <w:numId w:val="11"/>
        </w:numPr>
        <w:suppressAutoHyphens/>
        <w:autoSpaceDN w:val="0"/>
        <w:ind w:left="1080"/>
        <w:contextualSpacing w:val="0"/>
        <w:textAlignment w:val="baseline"/>
      </w:pPr>
      <w:r w:rsidRPr="0063250D">
        <w:t>Direktorijatu Poljoprivrede i Ruralnog Razvoja</w:t>
      </w:r>
      <w:r w:rsidR="00AE56F6" w:rsidRPr="0063250D">
        <w:t>,</w:t>
      </w:r>
    </w:p>
    <w:p w:rsidR="00AE56F6" w:rsidRPr="0063250D" w:rsidRDefault="00EE78E7" w:rsidP="00AF2192">
      <w:pPr>
        <w:pStyle w:val="ListParagraph"/>
        <w:numPr>
          <w:ilvl w:val="0"/>
          <w:numId w:val="11"/>
        </w:numPr>
        <w:suppressAutoHyphens/>
        <w:autoSpaceDN w:val="0"/>
        <w:ind w:left="1080"/>
        <w:contextualSpacing w:val="0"/>
        <w:textAlignment w:val="baseline"/>
      </w:pPr>
      <w:r w:rsidRPr="0063250D">
        <w:t>Direktorijatu za Ekonomiju i Finansije</w:t>
      </w:r>
      <w:r w:rsidR="00AE56F6" w:rsidRPr="0063250D">
        <w:t>,</w:t>
      </w:r>
    </w:p>
    <w:p w:rsidR="00AE56F6" w:rsidRPr="0063250D" w:rsidRDefault="00A82615" w:rsidP="00AF2192">
      <w:pPr>
        <w:pStyle w:val="ListParagraph"/>
        <w:numPr>
          <w:ilvl w:val="0"/>
          <w:numId w:val="11"/>
        </w:numPr>
        <w:suppressAutoHyphens/>
        <w:autoSpaceDN w:val="0"/>
        <w:ind w:left="1080"/>
        <w:contextualSpacing w:val="0"/>
        <w:textAlignment w:val="baseline"/>
        <w:rPr>
          <w:bCs/>
        </w:rPr>
      </w:pPr>
      <w:r w:rsidRPr="0063250D">
        <w:rPr>
          <w:bCs/>
        </w:rPr>
        <w:t>navedenima</w:t>
      </w:r>
      <w:r w:rsidR="00AE56F6" w:rsidRPr="0063250D">
        <w:rPr>
          <w:bCs/>
        </w:rPr>
        <w:t xml:space="preserve">,  </w:t>
      </w:r>
    </w:p>
    <w:p w:rsidR="00AE56F6" w:rsidRPr="0063250D" w:rsidRDefault="004B591F" w:rsidP="00AF2192">
      <w:pPr>
        <w:pStyle w:val="ListParagraph"/>
        <w:numPr>
          <w:ilvl w:val="0"/>
          <w:numId w:val="11"/>
        </w:numPr>
        <w:suppressAutoHyphens/>
        <w:autoSpaceDN w:val="0"/>
        <w:ind w:left="1080"/>
        <w:contextualSpacing w:val="0"/>
        <w:textAlignment w:val="baseline"/>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tabs>
          <w:tab w:val="center" w:pos="4590"/>
        </w:tabs>
        <w:rPr>
          <w:rFonts w:ascii="Verdana" w:hAnsi="Verdana"/>
          <w:sz w:val="17"/>
          <w:szCs w:val="17"/>
        </w:rPr>
      </w:pPr>
      <w:r w:rsidRPr="0063250D">
        <w:rPr>
          <w:bCs/>
        </w:rPr>
        <w:lastRenderedPageBreak/>
        <w:t xml:space="preserve">    </w:t>
      </w:r>
      <w:r w:rsidRPr="0063250D">
        <w:rPr>
          <w:rFonts w:ascii="Verdana" w:hAnsi="Verdana"/>
          <w:noProof/>
          <w:sz w:val="17"/>
          <w:szCs w:val="17"/>
          <w:lang w:val="en-US"/>
        </w:rPr>
        <w:drawing>
          <wp:anchor distT="0" distB="0" distL="114300" distR="114300" simplePos="0" relativeHeight="251677696" behindDoc="1" locked="0" layoutInCell="1" allowOverlap="1" wp14:anchorId="21ADED2E" wp14:editId="2870B7A2">
            <wp:simplePos x="0" y="0"/>
            <wp:positionH relativeFrom="column">
              <wp:posOffset>0</wp:posOffset>
            </wp:positionH>
            <wp:positionV relativeFrom="paragraph">
              <wp:posOffset>-13970</wp:posOffset>
            </wp:positionV>
            <wp:extent cx="838200" cy="928370"/>
            <wp:effectExtent l="19050" t="0" r="0" b="0"/>
            <wp:wrapNone/>
            <wp:docPr id="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3250D">
        <w:rPr>
          <w:b/>
          <w:bCs/>
        </w:rPr>
        <w:t xml:space="preserve">                                                                                                                     </w:t>
      </w:r>
      <w:r w:rsidRPr="0063250D">
        <w:rPr>
          <w:b/>
          <w:noProof/>
          <w:lang w:val="en-US"/>
        </w:rPr>
        <w:drawing>
          <wp:inline distT="0" distB="0" distL="0" distR="0" wp14:anchorId="074184FE" wp14:editId="7797AE28">
            <wp:extent cx="800100" cy="800100"/>
            <wp:effectExtent l="19050" t="0" r="0" b="0"/>
            <wp:docPr id="41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3250D">
        <w:rPr>
          <w:b/>
          <w:bCs/>
        </w:rPr>
        <w:t xml:space="preserve">                                                                                                           </w:t>
      </w:r>
      <w:r w:rsidRPr="0063250D">
        <w:rPr>
          <w:rFonts w:ascii="Verdana" w:hAnsi="Verdana"/>
          <w:sz w:val="17"/>
          <w:szCs w:val="17"/>
        </w:rPr>
        <w:t xml:space="preserve">               </w:t>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auto"/>
        </w:pBdr>
        <w:jc w:val="both"/>
        <w:rPr>
          <w:b/>
          <w:bCs/>
        </w:rPr>
      </w:pPr>
      <w:r w:rsidRPr="0063250D">
        <w:rPr>
          <w:b/>
          <w:bCs/>
        </w:rPr>
        <w:t>Republika Kosova- Kosova Cumhuriyeti                        Opština Prizren – Prizren Belediyesi</w:t>
      </w:r>
    </w:p>
    <w:p w:rsidR="00AE56F6" w:rsidRPr="0063250D" w:rsidRDefault="00AE56F6" w:rsidP="00AE56F6">
      <w:pPr>
        <w:jc w:val="both"/>
        <w:rPr>
          <w:b/>
          <w:bCs/>
        </w:rPr>
      </w:pPr>
    </w:p>
    <w:p w:rsidR="00B32D7E" w:rsidRPr="0063250D" w:rsidRDefault="00B32D7E" w:rsidP="00AE56F6">
      <w:pPr>
        <w:ind w:firstLine="720"/>
        <w:jc w:val="both"/>
      </w:pPr>
      <w:r w:rsidRPr="0063250D">
        <w:t>Na osnovu člana 13 i 58 tačka b Zakona br. 03/L-040, za Lokalnu Samoupravu (Službeni list Republike Kosovo, br. 28/2008) Uredbe (CRK) br. 06/2023 o Naknadi Službenih Putnih Troškova i Troškova Predstavljanja i član 51 Statuta opštine Prizren, br. 01/011-5643 od 15.10.2008.godine, po zahtijevu Leventa Busha, zamenik predsedavajući Skupštine Opštine Prizren, gradonačelnik opštine donosi ovu:</w:t>
      </w:r>
    </w:p>
    <w:p w:rsidR="00AE56F6" w:rsidRPr="0063250D" w:rsidRDefault="00AE56F6" w:rsidP="00B32D7E">
      <w:pPr>
        <w:jc w:val="both"/>
      </w:pPr>
    </w:p>
    <w:p w:rsidR="00AE56F6" w:rsidRPr="0063250D" w:rsidRDefault="00AE56F6" w:rsidP="00AE56F6">
      <w:pPr>
        <w:ind w:firstLine="720"/>
        <w:jc w:val="both"/>
      </w:pPr>
    </w:p>
    <w:p w:rsidR="00AE56F6" w:rsidRPr="0063250D" w:rsidRDefault="00505B2A" w:rsidP="00AE56F6">
      <w:pPr>
        <w:jc w:val="center"/>
        <w:rPr>
          <w:b/>
        </w:rPr>
      </w:pPr>
      <w:r w:rsidRPr="0063250D">
        <w:rPr>
          <w:b/>
        </w:rPr>
        <w:t>O D L U K U</w:t>
      </w:r>
    </w:p>
    <w:p w:rsidR="00AE56F6" w:rsidRPr="0063250D" w:rsidRDefault="0074215A" w:rsidP="00AE56F6">
      <w:pPr>
        <w:jc w:val="center"/>
        <w:rPr>
          <w:b/>
        </w:rPr>
      </w:pPr>
      <w:r w:rsidRPr="0063250D">
        <w:rPr>
          <w:b/>
        </w:rPr>
        <w:t>Za odobravanje službenog putovanja</w:t>
      </w:r>
    </w:p>
    <w:p w:rsidR="00AE56F6" w:rsidRPr="0063250D" w:rsidRDefault="00AE56F6" w:rsidP="00AE56F6"/>
    <w:p w:rsidR="0074215A" w:rsidRPr="0063250D" w:rsidRDefault="0074215A" w:rsidP="0074215A">
      <w:pPr>
        <w:pStyle w:val="ListParagraph"/>
        <w:numPr>
          <w:ilvl w:val="0"/>
          <w:numId w:val="17"/>
        </w:numPr>
        <w:jc w:val="both"/>
      </w:pPr>
      <w:r w:rsidRPr="0063250D">
        <w:t>Usvaja se zahtjev Leventa Busha, zamjenika predsjedavajućeg Skupštine opštine Prizren, na osnovu poziva Opštine Çorlu Republike Turske, za dozvolu službenog putovanja radi pokretanja pravnih postupaka u vezi sa regulisanje odnosa između dvije opštine u oblasti zdravstva, privrede, kulture, uzimajući u obzir istorijska, geografska, sportska i kulturna dobra grada. Službena posjeta će se održati od 26 aprila 2024. do 29 aprila 2024. godine u op</w:t>
      </w:r>
      <w:proofErr w:type="spellStart"/>
      <w:r w:rsidRPr="0063250D">
        <w:rPr>
          <w:lang w:val="bs-Latn-BA"/>
        </w:rPr>
        <w:t>št</w:t>
      </w:r>
      <w:proofErr w:type="spellEnd"/>
      <w:r w:rsidRPr="0063250D">
        <w:t>ini Çorlu Republike Turske, pa je u tu svrhu dozvoljeno službeno putovanje, isplata dnevnica i nepredviđenih troškova za navedeno, u skladu sa zakonskim aktima za službena putovanja.</w:t>
      </w:r>
    </w:p>
    <w:p w:rsidR="00AE56F6" w:rsidRPr="0063250D" w:rsidRDefault="00AE56F6" w:rsidP="00AE56F6">
      <w:pPr>
        <w:pStyle w:val="ListParagraph"/>
        <w:ind w:left="1080"/>
        <w:jc w:val="both"/>
      </w:pPr>
    </w:p>
    <w:p w:rsidR="00AE56F6" w:rsidRPr="0063250D" w:rsidRDefault="000705EC" w:rsidP="00AF2192">
      <w:pPr>
        <w:pStyle w:val="ListParagraph"/>
        <w:numPr>
          <w:ilvl w:val="0"/>
          <w:numId w:val="17"/>
        </w:numPr>
        <w:jc w:val="both"/>
      </w:pPr>
      <w:r w:rsidRPr="0063250D">
        <w:t>Dozvoljeni iznos, opisan u tački 1. ove Odluke, obezbediće se iz budžeta opštine - pozicija subvencija i transfera Kancelarije gradonačelnika i roba i usluga opštine Prizren</w:t>
      </w:r>
      <w:r w:rsidR="00AE56F6" w:rsidRPr="0063250D">
        <w:t xml:space="preserve">. </w:t>
      </w:r>
    </w:p>
    <w:p w:rsidR="00AE56F6" w:rsidRPr="0063250D" w:rsidRDefault="00AE56F6" w:rsidP="00AE56F6">
      <w:pPr>
        <w:pStyle w:val="ListParagraph"/>
        <w:ind w:left="1080"/>
        <w:jc w:val="both"/>
      </w:pPr>
    </w:p>
    <w:p w:rsidR="00AE56F6" w:rsidRPr="0063250D" w:rsidRDefault="00ED7838" w:rsidP="00AF2192">
      <w:pPr>
        <w:pStyle w:val="ListParagraph"/>
        <w:numPr>
          <w:ilvl w:val="0"/>
          <w:numId w:val="17"/>
        </w:numPr>
        <w:jc w:val="both"/>
      </w:pPr>
      <w:r w:rsidRPr="0063250D">
        <w:t>Obavezuje se Direktorijat za Ekonomiju i Finansije za sprovođenje ove odluke</w:t>
      </w:r>
      <w:r w:rsidR="00AE56F6" w:rsidRPr="0063250D">
        <w:t>.</w:t>
      </w:r>
    </w:p>
    <w:p w:rsidR="00AE56F6" w:rsidRPr="0063250D" w:rsidRDefault="00AE56F6" w:rsidP="00AE56F6">
      <w:pPr>
        <w:jc w:val="both"/>
      </w:pPr>
    </w:p>
    <w:p w:rsidR="00AE56F6" w:rsidRPr="0063250D" w:rsidRDefault="006A12FC" w:rsidP="00AF2192">
      <w:pPr>
        <w:pStyle w:val="ListParagraph"/>
        <w:numPr>
          <w:ilvl w:val="0"/>
          <w:numId w:val="17"/>
        </w:numPr>
        <w:jc w:val="both"/>
      </w:pPr>
      <w:r w:rsidRPr="0063250D">
        <w:t>Ova Odluka stupa na snagu od dana njenog potpisivanja.</w:t>
      </w:r>
      <w:r w:rsidR="00AE56F6" w:rsidRPr="0063250D">
        <w:t xml:space="preserve"> </w:t>
      </w:r>
    </w:p>
    <w:p w:rsidR="00AE56F6" w:rsidRPr="0063250D" w:rsidRDefault="00AE56F6" w:rsidP="00AE56F6">
      <w:pPr>
        <w:jc w:val="both"/>
      </w:pPr>
    </w:p>
    <w:p w:rsidR="00AE56F6" w:rsidRPr="0063250D" w:rsidRDefault="00AE56F6" w:rsidP="00AE56F6">
      <w:pPr>
        <w:rPr>
          <w:bCs/>
        </w:rPr>
      </w:pPr>
      <w:r w:rsidRPr="0063250D">
        <w:t xml:space="preserve">     </w:t>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r w:rsidRPr="0063250D">
        <w:rPr>
          <w:bCs/>
        </w:rPr>
        <w:t xml:space="preserve">  </w:t>
      </w:r>
    </w:p>
    <w:p w:rsidR="00AE56F6" w:rsidRPr="0063250D" w:rsidRDefault="00AE56F6" w:rsidP="00AE56F6">
      <w:pPr>
        <w:rPr>
          <w:bCs/>
        </w:rPr>
      </w:pPr>
      <w:r w:rsidRPr="0063250D">
        <w:rPr>
          <w:bCs/>
        </w:rPr>
        <w:t xml:space="preserve">                                                                                      </w:t>
      </w:r>
      <w:r w:rsidRPr="0063250D">
        <w:rPr>
          <w:bCs/>
        </w:rPr>
        <w:tab/>
      </w:r>
      <w:r w:rsidRPr="0063250D">
        <w:rPr>
          <w:bCs/>
        </w:rPr>
        <w:tab/>
        <w:t xml:space="preserve">     Shaqir Totaj</w:t>
      </w:r>
    </w:p>
    <w:p w:rsidR="00AE56F6" w:rsidRPr="0063250D" w:rsidRDefault="00AE56F6" w:rsidP="00AE56F6">
      <w:pPr>
        <w:rPr>
          <w:bCs/>
        </w:rPr>
      </w:pPr>
      <w:r w:rsidRPr="0063250D">
        <w:rPr>
          <w:bCs/>
        </w:rPr>
        <w:t xml:space="preserve">                                                                                                   </w:t>
      </w:r>
    </w:p>
    <w:p w:rsidR="00AE56F6" w:rsidRPr="0063250D" w:rsidRDefault="00AE56F6" w:rsidP="00AE56F6">
      <w:pPr>
        <w:rPr>
          <w:bCs/>
        </w:rPr>
      </w:pPr>
      <w:r w:rsidRPr="0063250D">
        <w:rPr>
          <w:bCs/>
        </w:rPr>
        <w:t xml:space="preserve">                                                                                                                ____________________</w:t>
      </w:r>
    </w:p>
    <w:p w:rsidR="00AE56F6" w:rsidRPr="0063250D" w:rsidRDefault="00AE56F6" w:rsidP="00AE56F6">
      <w:pPr>
        <w:rPr>
          <w:bCs/>
        </w:rPr>
      </w:pPr>
    </w:p>
    <w:p w:rsidR="00AE56F6" w:rsidRPr="0063250D" w:rsidRDefault="00B64E45" w:rsidP="00AE56F6">
      <w:pPr>
        <w:pStyle w:val="ListParagraph"/>
        <w:numPr>
          <w:ilvl w:val="0"/>
          <w:numId w:val="2"/>
        </w:numPr>
        <w:ind w:left="1080"/>
        <w:rPr>
          <w:bCs/>
        </w:rPr>
      </w:pPr>
      <w:r w:rsidRPr="0063250D">
        <w:rPr>
          <w:bCs/>
        </w:rPr>
        <w:t>Odluku poslati</w:t>
      </w:r>
      <w:r w:rsidR="00AE56F6" w:rsidRPr="0063250D">
        <w:rPr>
          <w:bCs/>
        </w:rPr>
        <w:t xml:space="preserve">: </w:t>
      </w:r>
    </w:p>
    <w:p w:rsidR="00AE56F6" w:rsidRPr="0063250D" w:rsidRDefault="00EE78E7" w:rsidP="00AE56F6">
      <w:pPr>
        <w:pStyle w:val="ListParagraph"/>
        <w:numPr>
          <w:ilvl w:val="0"/>
          <w:numId w:val="1"/>
        </w:numPr>
        <w:ind w:left="1080"/>
        <w:rPr>
          <w:bCs/>
        </w:rPr>
      </w:pPr>
      <w:r w:rsidRPr="0063250D">
        <w:t>Direktorijatu za Ekonomiju i Finansije</w:t>
      </w:r>
      <w:r w:rsidR="00AE56F6" w:rsidRPr="0063250D">
        <w:rPr>
          <w:bCs/>
        </w:rPr>
        <w:t xml:space="preserve">, </w:t>
      </w:r>
    </w:p>
    <w:p w:rsidR="00AE56F6" w:rsidRPr="0063250D" w:rsidRDefault="00A82615" w:rsidP="00AE56F6">
      <w:pPr>
        <w:pStyle w:val="ListParagraph"/>
        <w:numPr>
          <w:ilvl w:val="0"/>
          <w:numId w:val="1"/>
        </w:numPr>
        <w:ind w:left="1080"/>
        <w:rPr>
          <w:bCs/>
        </w:rPr>
      </w:pPr>
      <w:r w:rsidRPr="0063250D">
        <w:rPr>
          <w:bCs/>
        </w:rPr>
        <w:t>navedenima</w:t>
      </w:r>
      <w:r w:rsidR="00AE56F6" w:rsidRPr="0063250D">
        <w:rPr>
          <w:bCs/>
        </w:rPr>
        <w:t xml:space="preserve">, </w:t>
      </w:r>
    </w:p>
    <w:p w:rsidR="00AE56F6" w:rsidRPr="0063250D" w:rsidRDefault="004B591F" w:rsidP="00AE56F6">
      <w:pPr>
        <w:pStyle w:val="ListParagraph"/>
        <w:numPr>
          <w:ilvl w:val="0"/>
          <w:numId w:val="1"/>
        </w:numPr>
        <w:ind w:left="1080"/>
        <w:rPr>
          <w:bCs/>
        </w:rPr>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 w:rsidR="00AE56F6" w:rsidRPr="0063250D" w:rsidRDefault="00AE56F6" w:rsidP="00AE56F6">
      <w:pPr>
        <w:tabs>
          <w:tab w:val="center" w:pos="4590"/>
        </w:tabs>
        <w:ind w:left="2610" w:firstLine="4590"/>
        <w:rPr>
          <w:rFonts w:ascii="Verdana" w:hAnsi="Verdana"/>
          <w:sz w:val="17"/>
          <w:szCs w:val="17"/>
        </w:rPr>
      </w:pPr>
    </w:p>
    <w:p w:rsidR="00AE56F6" w:rsidRPr="0063250D" w:rsidRDefault="00AE56F6" w:rsidP="00AE56F6">
      <w:pPr>
        <w:tabs>
          <w:tab w:val="center" w:pos="4590"/>
        </w:tabs>
        <w:ind w:left="2610" w:firstLine="4590"/>
      </w:pPr>
      <w:r w:rsidRPr="0063250D">
        <w:rPr>
          <w:rFonts w:ascii="Verdana" w:hAnsi="Verdana"/>
          <w:noProof/>
          <w:sz w:val="17"/>
          <w:szCs w:val="17"/>
          <w:lang w:val="en-US"/>
        </w:rPr>
        <w:lastRenderedPageBreak/>
        <w:drawing>
          <wp:anchor distT="0" distB="0" distL="114300" distR="114300" simplePos="0" relativeHeight="251678720" behindDoc="1" locked="0" layoutInCell="1" allowOverlap="1" wp14:anchorId="110122FB" wp14:editId="73A7A0C4">
            <wp:simplePos x="0" y="0"/>
            <wp:positionH relativeFrom="column">
              <wp:posOffset>0</wp:posOffset>
            </wp:positionH>
            <wp:positionV relativeFrom="paragraph">
              <wp:posOffset>-13972</wp:posOffset>
            </wp:positionV>
            <wp:extent cx="838203" cy="928372"/>
            <wp:effectExtent l="0" t="0" r="0" b="5078"/>
            <wp:wrapNone/>
            <wp:docPr id="38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38203" cy="928372"/>
                    </a:xfrm>
                    <a:prstGeom prst="rect">
                      <a:avLst/>
                    </a:prstGeom>
                    <a:noFill/>
                    <a:ln>
                      <a:noFill/>
                      <a:prstDash/>
                    </a:ln>
                  </pic:spPr>
                </pic:pic>
              </a:graphicData>
            </a:graphic>
          </wp:anchor>
        </w:drawing>
      </w:r>
      <w:r w:rsidRPr="0063250D">
        <w:rPr>
          <w:rFonts w:ascii="Verdana" w:hAnsi="Verdana"/>
          <w:sz w:val="17"/>
          <w:szCs w:val="17"/>
        </w:rPr>
        <w:t xml:space="preserve">        </w:t>
      </w:r>
      <w:r w:rsidRPr="0063250D">
        <w:rPr>
          <w:b/>
          <w:noProof/>
          <w:lang w:val="en-US"/>
        </w:rPr>
        <w:drawing>
          <wp:inline distT="0" distB="0" distL="0" distR="0" wp14:anchorId="00CF7824" wp14:editId="3240B726">
            <wp:extent cx="800100" cy="800100"/>
            <wp:effectExtent l="0" t="0" r="0" b="0"/>
            <wp:docPr id="390" name="Picture 1" descr="Logoja PZ"/>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00100" cy="800100"/>
                    </a:xfrm>
                    <a:prstGeom prst="rect">
                      <a:avLst/>
                    </a:prstGeom>
                    <a:noFill/>
                    <a:ln>
                      <a:noFill/>
                      <a:prstDash/>
                    </a:ln>
                  </pic:spPr>
                </pic:pic>
              </a:graphicData>
            </a:graphic>
          </wp:inline>
        </w:drawing>
      </w:r>
    </w:p>
    <w:p w:rsidR="00AE56F6" w:rsidRPr="0063250D" w:rsidRDefault="00AE56F6" w:rsidP="00AE56F6">
      <w:pPr>
        <w:jc w:val="both"/>
        <w:rPr>
          <w:b/>
          <w:bCs/>
        </w:rPr>
      </w:pPr>
    </w:p>
    <w:p w:rsidR="00AE56F6" w:rsidRPr="0063250D" w:rsidRDefault="00AE56F6" w:rsidP="00AE56F6">
      <w:pPr>
        <w:jc w:val="both"/>
        <w:rPr>
          <w:b/>
          <w:bCs/>
        </w:rPr>
      </w:pPr>
      <w:r w:rsidRPr="0063250D">
        <w:rPr>
          <w:b/>
          <w:bCs/>
        </w:rPr>
        <w:t>Republika e Kosovës                                                                                      Komuna e Prizrenit</w:t>
      </w:r>
    </w:p>
    <w:p w:rsidR="00AE56F6" w:rsidRPr="0063250D" w:rsidRDefault="00AE56F6" w:rsidP="00AE56F6">
      <w:pPr>
        <w:pBdr>
          <w:bottom w:val="single" w:sz="4" w:space="1" w:color="000000"/>
        </w:pBdr>
        <w:jc w:val="both"/>
        <w:rPr>
          <w:b/>
          <w:bCs/>
        </w:rPr>
      </w:pPr>
      <w:r w:rsidRPr="0063250D">
        <w:rPr>
          <w:b/>
          <w:bCs/>
        </w:rPr>
        <w:t>Republika Kosova- Kosova Cumhuriyeti                        Opština Prizren – Prizren Belediyesi</w:t>
      </w:r>
    </w:p>
    <w:p w:rsidR="00AF2192" w:rsidRPr="0063250D" w:rsidRDefault="00AF2192" w:rsidP="00AE56F6">
      <w:pPr>
        <w:ind w:firstLine="720"/>
        <w:jc w:val="both"/>
      </w:pPr>
    </w:p>
    <w:p w:rsidR="00817F0C" w:rsidRPr="0063250D" w:rsidRDefault="00817F0C" w:rsidP="00AE56F6">
      <w:pPr>
        <w:ind w:firstLine="720"/>
        <w:jc w:val="both"/>
      </w:pPr>
      <w:r w:rsidRPr="0063250D">
        <w:t>Na osnovu člana 13 i 58 tačka b Zakona br. 03/L-040, za Lokalnu Samoupravu (Službeni list Republike Kosovo, br. 28/2008) Uredbe (CRK) br. 06/2023 o Naknadi Službenih Putnih Troškova i Troškova Predstavljanja i član 51 Statuta opštine Prizren, br. 01/011-5643 od 15.10.2008.godine, po zahtijevu Direktorijata za Ekonomiju i Finansije, gradonačelnik opštine donosi ovu:</w:t>
      </w:r>
    </w:p>
    <w:p w:rsidR="00AE56F6" w:rsidRPr="0063250D" w:rsidRDefault="00AE56F6" w:rsidP="00AE56F6">
      <w:pPr>
        <w:jc w:val="both"/>
      </w:pPr>
    </w:p>
    <w:p w:rsidR="00AE56F6" w:rsidRPr="0063250D" w:rsidRDefault="00505B2A" w:rsidP="00AE56F6">
      <w:pPr>
        <w:jc w:val="center"/>
        <w:rPr>
          <w:b/>
        </w:rPr>
      </w:pPr>
      <w:r w:rsidRPr="0063250D">
        <w:rPr>
          <w:b/>
        </w:rPr>
        <w:t>O D L U K U</w:t>
      </w:r>
    </w:p>
    <w:p w:rsidR="00AE56F6" w:rsidRPr="0063250D" w:rsidRDefault="00967EB0" w:rsidP="00AE56F6">
      <w:pPr>
        <w:jc w:val="center"/>
        <w:rPr>
          <w:b/>
        </w:rPr>
      </w:pPr>
      <w:r w:rsidRPr="0063250D">
        <w:rPr>
          <w:b/>
        </w:rPr>
        <w:t>Za odobravanje službenog putovanja</w:t>
      </w:r>
    </w:p>
    <w:p w:rsidR="00AE56F6" w:rsidRPr="0063250D" w:rsidRDefault="00AE56F6" w:rsidP="00AE56F6">
      <w:pPr>
        <w:tabs>
          <w:tab w:val="left" w:pos="3780"/>
          <w:tab w:val="left" w:pos="3960"/>
        </w:tabs>
      </w:pPr>
    </w:p>
    <w:p w:rsidR="00025D67" w:rsidRPr="0063250D" w:rsidRDefault="00AF2192" w:rsidP="00AF2192">
      <w:pPr>
        <w:tabs>
          <w:tab w:val="left" w:pos="-2160"/>
          <w:tab w:val="left" w:pos="-1080"/>
        </w:tabs>
        <w:suppressAutoHyphens/>
        <w:autoSpaceDN w:val="0"/>
        <w:ind w:left="720"/>
        <w:jc w:val="both"/>
        <w:textAlignment w:val="baseline"/>
      </w:pPr>
      <w:r w:rsidRPr="0063250D">
        <w:t xml:space="preserve">1. </w:t>
      </w:r>
      <w:r w:rsidR="00025D67" w:rsidRPr="0063250D">
        <w:t>Usvaja se predlog Direktorijata za Ekonomiju i Finansije za odobravanje službenog putovanja Sultanu Badali – direktor DEF-a i Blerim Rakaj – visoki pravni zvaničnik u Opštini Prizren, da učestvuju u obuci na temu: „Održivi razvoj mineralnih resursa u Republici Kosovo“, koji će se održati od 25. aprila 2024. do 28. aprila 2024. godine u Draču, Republika Albanija, koju organizuje „CTP Consulting 05“ Shpk, Priština. Dakle, za ovu svrhu i na ime plaćanja ove obuke, dozvoljena su potrebna finansijska sredstva u iznosu od 550€, za svak</w:t>
      </w:r>
      <w:r w:rsidR="00967EB0" w:rsidRPr="0063250D">
        <w:t xml:space="preserve">og </w:t>
      </w:r>
      <w:r w:rsidR="00025D67" w:rsidRPr="0063250D">
        <w:t>naveden</w:t>
      </w:r>
      <w:r w:rsidR="00967EB0" w:rsidRPr="0063250D">
        <w:t>og</w:t>
      </w:r>
      <w:r w:rsidR="00025D67" w:rsidRPr="0063250D">
        <w:t>, isplata dnevnica kao i za nepredviđene troškove za naveden</w:t>
      </w:r>
      <w:r w:rsidR="00967EB0" w:rsidRPr="0063250D">
        <w:t>e</w:t>
      </w:r>
      <w:r w:rsidR="00025D67" w:rsidRPr="0063250D">
        <w:t>, u skladu sa zakonskim aktima za službena putovanja</w:t>
      </w:r>
      <w:r w:rsidR="00967EB0" w:rsidRPr="0063250D">
        <w:t>.</w:t>
      </w:r>
    </w:p>
    <w:p w:rsidR="00AE56F6" w:rsidRPr="0063250D" w:rsidRDefault="00AE56F6" w:rsidP="00AE56F6">
      <w:pPr>
        <w:pStyle w:val="ListParagraph"/>
        <w:tabs>
          <w:tab w:val="left" w:pos="0"/>
          <w:tab w:val="left" w:pos="1080"/>
        </w:tabs>
        <w:ind w:left="1080"/>
        <w:jc w:val="both"/>
      </w:pPr>
    </w:p>
    <w:p w:rsidR="000705EC" w:rsidRPr="0063250D" w:rsidRDefault="000705EC" w:rsidP="000705EC">
      <w:pPr>
        <w:pStyle w:val="ListParagraph"/>
        <w:numPr>
          <w:ilvl w:val="0"/>
          <w:numId w:val="23"/>
        </w:numPr>
        <w:tabs>
          <w:tab w:val="left" w:pos="-2160"/>
          <w:tab w:val="left" w:pos="-1080"/>
        </w:tabs>
        <w:suppressAutoHyphens/>
        <w:autoSpaceDN w:val="0"/>
        <w:jc w:val="both"/>
        <w:textAlignment w:val="baseline"/>
      </w:pPr>
      <w:r w:rsidRPr="0063250D">
        <w:t xml:space="preserve">Dozvoljeni iznos, opisan u tački 1. ove Odluke, obezbediće se iz budžeta opštine - pozicija subvencija i transfera Kancelarije gradonačelnika i roba i usluga opštine Prizren. </w:t>
      </w:r>
    </w:p>
    <w:p w:rsidR="00AE56F6" w:rsidRPr="0063250D" w:rsidRDefault="00AE56F6" w:rsidP="00AE56F6">
      <w:pPr>
        <w:jc w:val="both"/>
      </w:pPr>
    </w:p>
    <w:p w:rsidR="00AE56F6" w:rsidRPr="0063250D" w:rsidRDefault="007374B4" w:rsidP="00AF2192">
      <w:pPr>
        <w:pStyle w:val="ListParagraph"/>
        <w:numPr>
          <w:ilvl w:val="0"/>
          <w:numId w:val="23"/>
        </w:numPr>
        <w:suppressAutoHyphens/>
        <w:autoSpaceDN w:val="0"/>
        <w:jc w:val="both"/>
        <w:textAlignment w:val="baseline"/>
      </w:pPr>
      <w:r w:rsidRPr="0063250D">
        <w:t xml:space="preserve">Obavezuje se Direktorijat za Ekonomiju i Finansije za sprovođenje ove odluke. </w:t>
      </w:r>
      <w:r w:rsidR="00AE56F6" w:rsidRPr="0063250D">
        <w:t xml:space="preserve"> </w:t>
      </w:r>
    </w:p>
    <w:p w:rsidR="00AE56F6" w:rsidRPr="0063250D" w:rsidRDefault="00AE56F6" w:rsidP="00AE56F6">
      <w:pPr>
        <w:pStyle w:val="ListParagraph"/>
        <w:ind w:left="1080"/>
        <w:jc w:val="both"/>
      </w:pPr>
    </w:p>
    <w:p w:rsidR="00AE56F6" w:rsidRPr="0063250D" w:rsidRDefault="008C0B30" w:rsidP="00AF2192">
      <w:pPr>
        <w:pStyle w:val="ListParagraph"/>
        <w:numPr>
          <w:ilvl w:val="0"/>
          <w:numId w:val="23"/>
        </w:numPr>
        <w:suppressAutoHyphens/>
        <w:autoSpaceDN w:val="0"/>
        <w:contextualSpacing w:val="0"/>
        <w:jc w:val="both"/>
        <w:textAlignment w:val="baseline"/>
      </w:pPr>
      <w:r w:rsidRPr="0063250D">
        <w:t xml:space="preserve">Ova Odluka stupa na snagu od dana njenog potpisivanja. </w:t>
      </w:r>
      <w:r w:rsidR="00AE56F6" w:rsidRPr="0063250D">
        <w:t xml:space="preserve">  </w:t>
      </w:r>
    </w:p>
    <w:p w:rsidR="00AE56F6" w:rsidRPr="0063250D" w:rsidRDefault="00AE56F6" w:rsidP="00AE56F6"/>
    <w:p w:rsidR="00AE56F6" w:rsidRPr="0063250D" w:rsidRDefault="00AE56F6" w:rsidP="00AE56F6">
      <w:r w:rsidRPr="0063250D">
        <w:tab/>
      </w:r>
      <w:r w:rsidRPr="0063250D">
        <w:tab/>
      </w:r>
      <w:r w:rsidRPr="0063250D">
        <w:tab/>
      </w:r>
      <w:r w:rsidRPr="0063250D">
        <w:tab/>
      </w:r>
      <w:r w:rsidRPr="0063250D">
        <w:tab/>
      </w:r>
      <w:r w:rsidRPr="0063250D">
        <w:tab/>
      </w:r>
      <w:r w:rsidRPr="0063250D">
        <w:tab/>
      </w:r>
      <w:r w:rsidRPr="0063250D">
        <w:tab/>
      </w:r>
      <w:r w:rsidRPr="0063250D">
        <w:tab/>
        <w:t xml:space="preserve">    </w:t>
      </w:r>
      <w:r w:rsidR="00B64E45" w:rsidRPr="0063250D">
        <w:t>Gradonačelnik opštine</w:t>
      </w:r>
    </w:p>
    <w:p w:rsidR="00AE56F6" w:rsidRPr="0063250D" w:rsidRDefault="00AE56F6" w:rsidP="00AE56F6">
      <w:pPr>
        <w:rPr>
          <w:bCs/>
        </w:rPr>
      </w:pPr>
      <w:r w:rsidRPr="0063250D">
        <w:rPr>
          <w:bCs/>
        </w:rPr>
        <w:tab/>
      </w:r>
      <w:r w:rsidRPr="0063250D">
        <w:rPr>
          <w:bCs/>
        </w:rPr>
        <w:tab/>
      </w:r>
      <w:r w:rsidRPr="0063250D">
        <w:rPr>
          <w:bCs/>
        </w:rPr>
        <w:tab/>
        <w:t xml:space="preserve">    </w:t>
      </w:r>
      <w:r w:rsidRPr="0063250D">
        <w:rPr>
          <w:bCs/>
        </w:rPr>
        <w:tab/>
      </w:r>
      <w:r w:rsidRPr="0063250D">
        <w:rPr>
          <w:bCs/>
        </w:rPr>
        <w:tab/>
      </w:r>
      <w:r w:rsidRPr="0063250D">
        <w:rPr>
          <w:bCs/>
        </w:rPr>
        <w:tab/>
      </w:r>
      <w:r w:rsidRPr="0063250D">
        <w:rPr>
          <w:bCs/>
        </w:rPr>
        <w:tab/>
      </w:r>
      <w:r w:rsidRPr="0063250D">
        <w:rPr>
          <w:bCs/>
        </w:rPr>
        <w:tab/>
      </w:r>
      <w:r w:rsidRPr="0063250D">
        <w:rPr>
          <w:bCs/>
        </w:rPr>
        <w:tab/>
        <w:t xml:space="preserve">    Shaqir Totaj</w:t>
      </w:r>
    </w:p>
    <w:p w:rsidR="00AE56F6" w:rsidRPr="0063250D" w:rsidRDefault="00AE56F6" w:rsidP="00AE56F6">
      <w:pPr>
        <w:rPr>
          <w:bCs/>
        </w:rPr>
      </w:pPr>
    </w:p>
    <w:p w:rsidR="00AE56F6" w:rsidRPr="0063250D" w:rsidRDefault="00AE56F6" w:rsidP="00AE56F6">
      <w:pPr>
        <w:rPr>
          <w:bCs/>
        </w:rPr>
      </w:pPr>
      <w:r w:rsidRPr="0063250D">
        <w:rPr>
          <w:bCs/>
        </w:rPr>
        <w:t xml:space="preserve">                                                                                                                __________________</w:t>
      </w:r>
    </w:p>
    <w:p w:rsidR="00AE56F6" w:rsidRPr="0063250D" w:rsidRDefault="00B64E45" w:rsidP="00AF2192">
      <w:pPr>
        <w:pStyle w:val="ListParagraph"/>
        <w:numPr>
          <w:ilvl w:val="0"/>
          <w:numId w:val="10"/>
        </w:numPr>
        <w:suppressAutoHyphens/>
        <w:autoSpaceDN w:val="0"/>
        <w:ind w:left="1080"/>
        <w:contextualSpacing w:val="0"/>
        <w:textAlignment w:val="baseline"/>
        <w:rPr>
          <w:bCs/>
        </w:rPr>
      </w:pPr>
      <w:r w:rsidRPr="0063250D">
        <w:rPr>
          <w:bCs/>
        </w:rPr>
        <w:t>Odluku poslati</w:t>
      </w:r>
      <w:r w:rsidR="00AE56F6" w:rsidRPr="0063250D">
        <w:rPr>
          <w:bCs/>
        </w:rPr>
        <w:t xml:space="preserve">:                                                         </w:t>
      </w:r>
    </w:p>
    <w:p w:rsidR="00AE56F6" w:rsidRPr="0063250D" w:rsidRDefault="00EE78E7" w:rsidP="00AF2192">
      <w:pPr>
        <w:pStyle w:val="ListParagraph"/>
        <w:numPr>
          <w:ilvl w:val="0"/>
          <w:numId w:val="11"/>
        </w:numPr>
        <w:suppressAutoHyphens/>
        <w:autoSpaceDN w:val="0"/>
        <w:ind w:left="1080"/>
        <w:contextualSpacing w:val="0"/>
        <w:textAlignment w:val="baseline"/>
      </w:pPr>
      <w:r w:rsidRPr="0063250D">
        <w:t>Direktorijatu za Ekonomiju i Finansije</w:t>
      </w:r>
      <w:r w:rsidR="00AE56F6" w:rsidRPr="0063250D">
        <w:t>,</w:t>
      </w:r>
    </w:p>
    <w:p w:rsidR="00AE56F6" w:rsidRPr="0063250D" w:rsidRDefault="00A82615" w:rsidP="00AF2192">
      <w:pPr>
        <w:pStyle w:val="ListParagraph"/>
        <w:numPr>
          <w:ilvl w:val="0"/>
          <w:numId w:val="11"/>
        </w:numPr>
        <w:suppressAutoHyphens/>
        <w:autoSpaceDN w:val="0"/>
        <w:ind w:left="1080"/>
        <w:contextualSpacing w:val="0"/>
        <w:textAlignment w:val="baseline"/>
        <w:rPr>
          <w:bCs/>
        </w:rPr>
      </w:pPr>
      <w:r w:rsidRPr="0063250D">
        <w:rPr>
          <w:bCs/>
        </w:rPr>
        <w:t>navedenima</w:t>
      </w:r>
      <w:r w:rsidR="00AE56F6" w:rsidRPr="0063250D">
        <w:rPr>
          <w:bCs/>
        </w:rPr>
        <w:t xml:space="preserve">,  </w:t>
      </w:r>
    </w:p>
    <w:p w:rsidR="00AE56F6" w:rsidRPr="0063250D" w:rsidRDefault="004B591F" w:rsidP="00AF2192">
      <w:pPr>
        <w:pStyle w:val="ListParagraph"/>
        <w:numPr>
          <w:ilvl w:val="0"/>
          <w:numId w:val="11"/>
        </w:numPr>
        <w:suppressAutoHyphens/>
        <w:autoSpaceDN w:val="0"/>
        <w:ind w:left="1080"/>
        <w:contextualSpacing w:val="0"/>
        <w:textAlignment w:val="baseline"/>
      </w:pPr>
      <w:r w:rsidRPr="0063250D">
        <w:rPr>
          <w:bCs/>
        </w:rPr>
        <w:t>Arhivi</w:t>
      </w:r>
      <w:r w:rsidRPr="0063250D">
        <w:rPr>
          <w:bCs/>
          <w:lang w:val="bs-Latn-BA"/>
        </w:rPr>
        <w:t xml:space="preserve"> gradonačelnika</w:t>
      </w:r>
      <w:r w:rsidR="00AE56F6" w:rsidRPr="0063250D">
        <w:rPr>
          <w:bCs/>
        </w:rPr>
        <w:t xml:space="preserve">. </w:t>
      </w:r>
    </w:p>
    <w:p w:rsidR="00AE56F6" w:rsidRPr="0063250D" w:rsidRDefault="00AE56F6" w:rsidP="00AE56F6">
      <w:pPr>
        <w:pStyle w:val="ListParagraph"/>
        <w:ind w:left="1080"/>
        <w:rPr>
          <w:bCs/>
        </w:rPr>
      </w:pPr>
    </w:p>
    <w:bookmarkEnd w:id="0"/>
    <w:p w:rsidR="0035467E" w:rsidRPr="0063250D" w:rsidRDefault="0035467E" w:rsidP="00AE56F6"/>
    <w:sectPr w:rsidR="0035467E" w:rsidRPr="0063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82E"/>
    <w:multiLevelType w:val="hybridMultilevel"/>
    <w:tmpl w:val="B7665D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205CA"/>
    <w:multiLevelType w:val="hybridMultilevel"/>
    <w:tmpl w:val="23BC4660"/>
    <w:lvl w:ilvl="0" w:tplc="12B40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162FD"/>
    <w:multiLevelType w:val="multilevel"/>
    <w:tmpl w:val="5A72250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0B697A26"/>
    <w:multiLevelType w:val="hybridMultilevel"/>
    <w:tmpl w:val="CA0A5B1E"/>
    <w:lvl w:ilvl="0" w:tplc="AB44E5C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572D5"/>
    <w:multiLevelType w:val="multilevel"/>
    <w:tmpl w:val="4B124A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9CE32D9"/>
    <w:multiLevelType w:val="multilevel"/>
    <w:tmpl w:val="E5B86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461BC4"/>
    <w:multiLevelType w:val="hybridMultilevel"/>
    <w:tmpl w:val="53509896"/>
    <w:lvl w:ilvl="0" w:tplc="39D62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C1CC7"/>
    <w:multiLevelType w:val="hybridMultilevel"/>
    <w:tmpl w:val="8488C69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02428D"/>
    <w:multiLevelType w:val="hybridMultilevel"/>
    <w:tmpl w:val="9370C980"/>
    <w:lvl w:ilvl="0" w:tplc="041C000F">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436655BC"/>
    <w:multiLevelType w:val="multilevel"/>
    <w:tmpl w:val="814A97DE"/>
    <w:lvl w:ilvl="0">
      <w:start w:val="1"/>
      <w:numFmt w:val="decimal"/>
      <w:lvlText w:val="%1."/>
      <w:lvlJc w:val="left"/>
      <w:pPr>
        <w:ind w:left="162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820" w:hanging="1800"/>
      </w:pPr>
      <w:rPr>
        <w:rFonts w:hint="default"/>
      </w:rPr>
    </w:lvl>
  </w:abstractNum>
  <w:abstractNum w:abstractNumId="10" w15:restartNumberingAfterBreak="0">
    <w:nsid w:val="453A11B5"/>
    <w:multiLevelType w:val="hybridMultilevel"/>
    <w:tmpl w:val="01C06348"/>
    <w:lvl w:ilvl="0" w:tplc="E58605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244AB"/>
    <w:multiLevelType w:val="multilevel"/>
    <w:tmpl w:val="2A242F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5A0714"/>
    <w:multiLevelType w:val="hybridMultilevel"/>
    <w:tmpl w:val="583C93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064456"/>
    <w:multiLevelType w:val="hybridMultilevel"/>
    <w:tmpl w:val="AC3AA53E"/>
    <w:lvl w:ilvl="0" w:tplc="C74077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7715E"/>
    <w:multiLevelType w:val="hybridMultilevel"/>
    <w:tmpl w:val="FEEC5066"/>
    <w:lvl w:ilvl="0" w:tplc="36B88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E5333D"/>
    <w:multiLevelType w:val="hybridMultilevel"/>
    <w:tmpl w:val="B6185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12ABF"/>
    <w:multiLevelType w:val="multilevel"/>
    <w:tmpl w:val="9692EDA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4040" w:hanging="1800"/>
      </w:pPr>
      <w:rPr>
        <w:rFonts w:hint="default"/>
      </w:rPr>
    </w:lvl>
  </w:abstractNum>
  <w:abstractNum w:abstractNumId="17" w15:restartNumberingAfterBreak="0">
    <w:nsid w:val="649021E0"/>
    <w:multiLevelType w:val="multilevel"/>
    <w:tmpl w:val="2A54537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D21B83"/>
    <w:multiLevelType w:val="hybridMultilevel"/>
    <w:tmpl w:val="F196B3CA"/>
    <w:lvl w:ilvl="0" w:tplc="A79E0C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EA26EB"/>
    <w:multiLevelType w:val="hybridMultilevel"/>
    <w:tmpl w:val="B498C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467D0"/>
    <w:multiLevelType w:val="multilevel"/>
    <w:tmpl w:val="B282A03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7A13300"/>
    <w:multiLevelType w:val="hybridMultilevel"/>
    <w:tmpl w:val="50983B62"/>
    <w:lvl w:ilvl="0" w:tplc="AE9631C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585159"/>
    <w:multiLevelType w:val="hybridMultilevel"/>
    <w:tmpl w:val="F2BE2A62"/>
    <w:lvl w:ilvl="0" w:tplc="00E0CA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0"/>
  </w:num>
  <w:num w:numId="4">
    <w:abstractNumId w:val="12"/>
  </w:num>
  <w:num w:numId="5">
    <w:abstractNumId w:val="9"/>
  </w:num>
  <w:num w:numId="6">
    <w:abstractNumId w:val="16"/>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20"/>
  </w:num>
  <w:num w:numId="12">
    <w:abstractNumId w:val="7"/>
  </w:num>
  <w:num w:numId="13">
    <w:abstractNumId w:val="5"/>
  </w:num>
  <w:num w:numId="14">
    <w:abstractNumId w:val="19"/>
  </w:num>
  <w:num w:numId="15">
    <w:abstractNumId w:val="0"/>
  </w:num>
  <w:num w:numId="16">
    <w:abstractNumId w:val="2"/>
  </w:num>
  <w:num w:numId="17">
    <w:abstractNumId w:val="14"/>
  </w:num>
  <w:num w:numId="18">
    <w:abstractNumId w:val="22"/>
  </w:num>
  <w:num w:numId="19">
    <w:abstractNumId w:val="3"/>
  </w:num>
  <w:num w:numId="20">
    <w:abstractNumId w:val="18"/>
  </w:num>
  <w:num w:numId="21">
    <w:abstractNumId w:val="21"/>
  </w:num>
  <w:num w:numId="22">
    <w:abstractNumId w:val="1"/>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61"/>
    <w:rsid w:val="00006ED9"/>
    <w:rsid w:val="000071E9"/>
    <w:rsid w:val="00025D67"/>
    <w:rsid w:val="000511D3"/>
    <w:rsid w:val="000705EC"/>
    <w:rsid w:val="000825EA"/>
    <w:rsid w:val="000A0F5B"/>
    <w:rsid w:val="000A2EC6"/>
    <w:rsid w:val="00131F33"/>
    <w:rsid w:val="00173622"/>
    <w:rsid w:val="001962E6"/>
    <w:rsid w:val="001A6DCB"/>
    <w:rsid w:val="001B4A4A"/>
    <w:rsid w:val="0022749B"/>
    <w:rsid w:val="00295E61"/>
    <w:rsid w:val="002B20F5"/>
    <w:rsid w:val="002B3242"/>
    <w:rsid w:val="002E47D8"/>
    <w:rsid w:val="00305306"/>
    <w:rsid w:val="00307AE5"/>
    <w:rsid w:val="0034174B"/>
    <w:rsid w:val="003442E9"/>
    <w:rsid w:val="00344DA0"/>
    <w:rsid w:val="0035467E"/>
    <w:rsid w:val="00394688"/>
    <w:rsid w:val="003B02B3"/>
    <w:rsid w:val="003C2115"/>
    <w:rsid w:val="003F17E0"/>
    <w:rsid w:val="003F4EE5"/>
    <w:rsid w:val="00432C03"/>
    <w:rsid w:val="004429B6"/>
    <w:rsid w:val="00486ED9"/>
    <w:rsid w:val="004A4E32"/>
    <w:rsid w:val="004B3508"/>
    <w:rsid w:val="004B591F"/>
    <w:rsid w:val="004E5F08"/>
    <w:rsid w:val="00505B2A"/>
    <w:rsid w:val="005122A9"/>
    <w:rsid w:val="005450DD"/>
    <w:rsid w:val="00555497"/>
    <w:rsid w:val="00561667"/>
    <w:rsid w:val="00566FE4"/>
    <w:rsid w:val="00573177"/>
    <w:rsid w:val="00592FAA"/>
    <w:rsid w:val="005B4B2C"/>
    <w:rsid w:val="005B66F5"/>
    <w:rsid w:val="005C6CAE"/>
    <w:rsid w:val="0060568E"/>
    <w:rsid w:val="006109F3"/>
    <w:rsid w:val="0063250D"/>
    <w:rsid w:val="00637F87"/>
    <w:rsid w:val="00640E5D"/>
    <w:rsid w:val="00656273"/>
    <w:rsid w:val="00661027"/>
    <w:rsid w:val="00670827"/>
    <w:rsid w:val="006922F6"/>
    <w:rsid w:val="006A12FC"/>
    <w:rsid w:val="006B097E"/>
    <w:rsid w:val="006C1981"/>
    <w:rsid w:val="006C2B16"/>
    <w:rsid w:val="006C2B83"/>
    <w:rsid w:val="007374B4"/>
    <w:rsid w:val="0074215A"/>
    <w:rsid w:val="00753A5A"/>
    <w:rsid w:val="00770049"/>
    <w:rsid w:val="007A0CA5"/>
    <w:rsid w:val="007B239B"/>
    <w:rsid w:val="007F28AB"/>
    <w:rsid w:val="008013FB"/>
    <w:rsid w:val="008119F3"/>
    <w:rsid w:val="00817F0C"/>
    <w:rsid w:val="008342CE"/>
    <w:rsid w:val="008441A1"/>
    <w:rsid w:val="00884350"/>
    <w:rsid w:val="0088614B"/>
    <w:rsid w:val="008C0B30"/>
    <w:rsid w:val="008C7635"/>
    <w:rsid w:val="008D0A87"/>
    <w:rsid w:val="008E4574"/>
    <w:rsid w:val="00903F7E"/>
    <w:rsid w:val="00917642"/>
    <w:rsid w:val="00933853"/>
    <w:rsid w:val="00944A35"/>
    <w:rsid w:val="00960EC2"/>
    <w:rsid w:val="00967EB0"/>
    <w:rsid w:val="009965F5"/>
    <w:rsid w:val="009A36F6"/>
    <w:rsid w:val="009C180E"/>
    <w:rsid w:val="009D4650"/>
    <w:rsid w:val="009D68EB"/>
    <w:rsid w:val="009E4AEF"/>
    <w:rsid w:val="00A2133C"/>
    <w:rsid w:val="00A522CD"/>
    <w:rsid w:val="00A6733A"/>
    <w:rsid w:val="00A82615"/>
    <w:rsid w:val="00AC6A31"/>
    <w:rsid w:val="00AE56F6"/>
    <w:rsid w:val="00AF2192"/>
    <w:rsid w:val="00AF793F"/>
    <w:rsid w:val="00B200AA"/>
    <w:rsid w:val="00B32D7E"/>
    <w:rsid w:val="00B4375A"/>
    <w:rsid w:val="00B64E45"/>
    <w:rsid w:val="00BF2ADC"/>
    <w:rsid w:val="00C92AD5"/>
    <w:rsid w:val="00CB1979"/>
    <w:rsid w:val="00CD793F"/>
    <w:rsid w:val="00D2170D"/>
    <w:rsid w:val="00D3150A"/>
    <w:rsid w:val="00D60BB1"/>
    <w:rsid w:val="00E05016"/>
    <w:rsid w:val="00E0714C"/>
    <w:rsid w:val="00E34259"/>
    <w:rsid w:val="00E57917"/>
    <w:rsid w:val="00E77759"/>
    <w:rsid w:val="00EB4A0A"/>
    <w:rsid w:val="00EC5B7A"/>
    <w:rsid w:val="00ED7838"/>
    <w:rsid w:val="00EE068B"/>
    <w:rsid w:val="00EE4790"/>
    <w:rsid w:val="00EE78E7"/>
    <w:rsid w:val="00F114DD"/>
    <w:rsid w:val="00F23916"/>
    <w:rsid w:val="00F246FC"/>
    <w:rsid w:val="00F2682E"/>
    <w:rsid w:val="00F42A30"/>
    <w:rsid w:val="00F635A6"/>
    <w:rsid w:val="00F83655"/>
    <w:rsid w:val="00F938D5"/>
    <w:rsid w:val="00F96BA1"/>
    <w:rsid w:val="00FC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A82A"/>
  <w15:chartTrackingRefBased/>
  <w15:docId w15:val="{771ADA8F-5963-4603-A1B1-9FBCFB0C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61"/>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295E61"/>
    <w:pPr>
      <w:ind w:left="720"/>
      <w:contextualSpacing/>
    </w:pPr>
  </w:style>
  <w:style w:type="paragraph" w:customStyle="1" w:styleId="StyleJustified">
    <w:name w:val="Style Justified"/>
    <w:basedOn w:val="Normal"/>
    <w:rsid w:val="00295E61"/>
    <w:pPr>
      <w:jc w:val="both"/>
    </w:pPr>
    <w:rPr>
      <w:szCs w:val="20"/>
    </w:rPr>
  </w:style>
  <w:style w:type="paragraph" w:customStyle="1" w:styleId="Default">
    <w:name w:val="Default"/>
    <w:rsid w:val="00295E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95E61"/>
    <w:rPr>
      <w:color w:val="0000FF"/>
      <w:u w:val="single"/>
    </w:rPr>
  </w:style>
  <w:style w:type="paragraph" w:styleId="BalloonText">
    <w:name w:val="Balloon Text"/>
    <w:basedOn w:val="Normal"/>
    <w:link w:val="BalloonTextChar"/>
    <w:uiPriority w:val="99"/>
    <w:semiHidden/>
    <w:unhideWhenUsed/>
    <w:rsid w:val="00944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35"/>
    <w:rPr>
      <w:rFonts w:ascii="Segoe UI" w:eastAsia="Times New Roman" w:hAnsi="Segoe UI" w:cs="Segoe UI"/>
      <w:sz w:val="18"/>
      <w:szCs w:val="18"/>
      <w:lang w:val="sq-AL"/>
    </w:rPr>
  </w:style>
  <w:style w:type="character" w:styleId="Emphasis">
    <w:name w:val="Emphasis"/>
    <w:basedOn w:val="DefaultParagraphFont"/>
    <w:uiPriority w:val="20"/>
    <w:qFormat/>
    <w:rsid w:val="00944A35"/>
    <w:rPr>
      <w:i/>
      <w:iCs/>
    </w:rPr>
  </w:style>
  <w:style w:type="character" w:customStyle="1" w:styleId="a">
    <w:name w:val="a"/>
    <w:basedOn w:val="DefaultParagraphFont"/>
    <w:rsid w:val="009A36F6"/>
  </w:style>
  <w:style w:type="character" w:customStyle="1" w:styleId="apple-converted-space">
    <w:name w:val="apple-converted-space"/>
    <w:basedOn w:val="DefaultParagraphFont"/>
    <w:rsid w:val="008441A1"/>
  </w:style>
  <w:style w:type="character" w:customStyle="1" w:styleId="ListParagraphChar">
    <w:name w:val="List Paragraph Char"/>
    <w:aliases w:val="Indent Paragraph Char,Lettre d'introduction Char,Paragraphe de liste PBLH Char,Graph &amp; Table tite Char"/>
    <w:link w:val="ListParagraph"/>
    <w:uiPriority w:val="34"/>
    <w:locked/>
    <w:rsid w:val="005B4B2C"/>
    <w:rPr>
      <w:rFonts w:ascii="Times New Roman" w:eastAsia="Times New Roman" w:hAnsi="Times New Roman" w:cs="Times New Roman"/>
      <w:sz w:val="24"/>
      <w:szCs w:val="24"/>
      <w:lang w:val="sq-AL"/>
    </w:rPr>
  </w:style>
  <w:style w:type="character" w:customStyle="1" w:styleId="y2iqfc">
    <w:name w:val="y2iqfc"/>
    <w:basedOn w:val="DefaultParagraphFont"/>
    <w:rsid w:val="0035467E"/>
  </w:style>
  <w:style w:type="paragraph" w:styleId="BodyText">
    <w:name w:val="Body Text"/>
    <w:basedOn w:val="Normal"/>
    <w:link w:val="BodyTextChar"/>
    <w:uiPriority w:val="1"/>
    <w:qFormat/>
    <w:rsid w:val="0035467E"/>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35467E"/>
    <w:rPr>
      <w:rFonts w:ascii="Tahoma" w:eastAsia="Tahoma" w:hAnsi="Tahoma" w:cs="Tahoma"/>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83F2-651B-4791-9D95-F2480EC8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6596</TotalTime>
  <Pages>18</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Kukaj</dc:creator>
  <cp:keywords/>
  <dc:description/>
  <cp:lastModifiedBy>Arlinda S. Rama</cp:lastModifiedBy>
  <cp:revision>81</cp:revision>
  <dcterms:created xsi:type="dcterms:W3CDTF">2023-04-05T11:50:00Z</dcterms:created>
  <dcterms:modified xsi:type="dcterms:W3CDTF">2024-10-07T09:25:00Z</dcterms:modified>
</cp:coreProperties>
</file>