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D2BE" w14:textId="77777777" w:rsidR="002162CD" w:rsidRPr="00737661" w:rsidRDefault="002162CD" w:rsidP="002162CD">
      <w:pPr>
        <w:jc w:val="center"/>
        <w:rPr>
          <w:rFonts w:ascii="Gill Sans MT" w:hAnsi="Gill Sans MT"/>
          <w:b/>
          <w:bCs/>
          <w:caps/>
          <w:color w:val="C2113A"/>
          <w:lang w:val="sq-AL"/>
        </w:rPr>
      </w:pPr>
      <w:r w:rsidRPr="00737661">
        <w:rPr>
          <w:rFonts w:ascii="Gill Sans MT" w:hAnsi="Gill Sans MT"/>
          <w:b/>
          <w:bCs/>
          <w:caps/>
          <w:color w:val="C2113A"/>
          <w:lang w:val="sq-AL"/>
        </w:rPr>
        <w:t>AGJENDA E KONTRATËS SOCIALE</w:t>
      </w:r>
    </w:p>
    <w:p w14:paraId="6B0984C5" w14:textId="7CE3E3EB" w:rsidR="00C80D25" w:rsidRPr="00737661" w:rsidRDefault="002162CD" w:rsidP="002162CD">
      <w:pPr>
        <w:jc w:val="center"/>
        <w:rPr>
          <w:rFonts w:ascii="Gill Sans MT" w:hAnsi="Gill Sans MT"/>
          <w:b/>
          <w:bCs/>
          <w:caps/>
          <w:color w:val="C2113A"/>
          <w:lang w:val="sq-AL"/>
        </w:rPr>
      </w:pPr>
      <w:r w:rsidRPr="00737661">
        <w:rPr>
          <w:rFonts w:ascii="Gill Sans MT" w:hAnsi="Gill Sans MT"/>
          <w:b/>
          <w:bCs/>
          <w:caps/>
          <w:color w:val="C2113A"/>
          <w:lang w:val="sq-AL"/>
        </w:rPr>
        <w:t xml:space="preserve">PËR KOMUNËN E </w:t>
      </w:r>
      <w:r w:rsidR="007A5917" w:rsidRPr="00737661">
        <w:rPr>
          <w:rFonts w:ascii="Gill Sans MT" w:hAnsi="Gill Sans MT"/>
          <w:b/>
          <w:bCs/>
          <w:caps/>
          <w:color w:val="C2113A"/>
          <w:lang w:val="sq-AL"/>
        </w:rPr>
        <w:t>RAHOVEC</w:t>
      </w:r>
      <w:r w:rsidRPr="00737661">
        <w:rPr>
          <w:rFonts w:ascii="Gill Sans MT" w:hAnsi="Gill Sans MT"/>
          <w:b/>
          <w:bCs/>
          <w:caps/>
          <w:color w:val="C2113A"/>
          <w:lang w:val="sq-AL"/>
        </w:rPr>
        <w:t>IT</w:t>
      </w:r>
    </w:p>
    <w:p w14:paraId="1CB76B26" w14:textId="355F02B1" w:rsidR="00863F81" w:rsidRPr="00737661" w:rsidRDefault="00863F81" w:rsidP="00C80D25">
      <w:pPr>
        <w:spacing w:before="120" w:after="120"/>
        <w:outlineLvl w:val="0"/>
        <w:rPr>
          <w:rFonts w:ascii="Gill Sans MT" w:hAnsi="Gill Sans MT" w:cstheme="minorHAnsi"/>
          <w:b/>
          <w:caps/>
          <w:sz w:val="22"/>
          <w:szCs w:val="22"/>
          <w:lang w:val="sq-AL"/>
        </w:rPr>
      </w:pPr>
    </w:p>
    <w:p w14:paraId="67037C8F" w14:textId="1C318DE2" w:rsidR="00C93FC8" w:rsidRPr="00737661" w:rsidRDefault="002B7D50" w:rsidP="00C93FC8">
      <w:pPr>
        <w:spacing w:before="120" w:after="120" w:line="259" w:lineRule="auto"/>
        <w:rPr>
          <w:lang w:val="sq-AL"/>
        </w:rPr>
      </w:pPr>
      <w:r w:rsidRPr="00737661">
        <w:rPr>
          <w:rFonts w:ascii="Gill Sans MT" w:hAnsi="Gill Sans MT"/>
          <w:b/>
          <w:bCs/>
          <w:caps/>
          <w:sz w:val="22"/>
          <w:szCs w:val="22"/>
          <w:lang w:val="sq-AL"/>
        </w:rPr>
        <w:t>HYRJE</w:t>
      </w:r>
    </w:p>
    <w:p w14:paraId="607250ED" w14:textId="04E02544" w:rsidR="002B7D50" w:rsidRPr="00737661" w:rsidRDefault="002B7D50" w:rsidP="002B7D50">
      <w:pPr>
        <w:spacing w:after="120"/>
        <w:jc w:val="both"/>
        <w:rPr>
          <w:rFonts w:ascii="Gill Sans MT" w:hAnsi="Gill Sans MT"/>
          <w:sz w:val="22"/>
          <w:szCs w:val="22"/>
          <w:lang w:val="sq-AL"/>
        </w:rPr>
      </w:pPr>
      <w:r w:rsidRPr="00737661">
        <w:rPr>
          <w:rFonts w:ascii="Gill Sans MT" w:hAnsi="Gill Sans MT"/>
          <w:sz w:val="22"/>
          <w:szCs w:val="22"/>
          <w:lang w:val="sq-AL"/>
        </w:rPr>
        <w:t xml:space="preserve">Komuna e Rahovecit dhe qytetarët e saj zotohen se do të zbatojnë Agjendën e Kontratës Sociale të rënë dakord nga përfaqësuesit e të dyja palëve për të përmirësuar komunikimin dhe bashkëpunimin ndërmjet qytetarëve dhe zyrtarëve komunalë. </w:t>
      </w:r>
    </w:p>
    <w:p w14:paraId="1C976C5E" w14:textId="77777777" w:rsidR="002B7D50" w:rsidRPr="00737661" w:rsidRDefault="002B7D50" w:rsidP="002B7D50">
      <w:pPr>
        <w:spacing w:after="120"/>
        <w:jc w:val="both"/>
        <w:rPr>
          <w:rFonts w:ascii="Gill Sans MT" w:eastAsia="Times New Roman" w:hAnsi="Gill Sans MT" w:cs="Calibri"/>
          <w:color w:val="000000" w:themeColor="text1"/>
          <w:sz w:val="22"/>
          <w:szCs w:val="22"/>
          <w:lang w:val="sq-AL"/>
        </w:rPr>
      </w:pPr>
      <w:r w:rsidRPr="00737661">
        <w:rPr>
          <w:rFonts w:ascii="Gill Sans MT" w:eastAsia="Times New Roman" w:hAnsi="Gill Sans MT" w:cs="Calibri"/>
          <w:color w:val="000000" w:themeColor="text1"/>
          <w:sz w:val="22"/>
          <w:szCs w:val="22"/>
          <w:lang w:val="sq-AL"/>
        </w:rPr>
        <w:t xml:space="preserve">Qëllimet e Agjendës janë: </w:t>
      </w:r>
    </w:p>
    <w:p w14:paraId="78250492" w14:textId="77777777" w:rsidR="002B7D50" w:rsidRPr="00737661" w:rsidRDefault="002B7D50" w:rsidP="002B7D50">
      <w:pPr>
        <w:pStyle w:val="ListParagraph"/>
        <w:numPr>
          <w:ilvl w:val="0"/>
          <w:numId w:val="18"/>
        </w:numPr>
        <w:spacing w:after="120"/>
        <w:jc w:val="both"/>
        <w:rPr>
          <w:rFonts w:ascii="Gill Sans MT" w:eastAsia="Times New Roman" w:hAnsi="Gill Sans MT" w:cs="Calibri"/>
          <w:color w:val="000000" w:themeColor="text1"/>
          <w:sz w:val="22"/>
          <w:szCs w:val="22"/>
          <w:lang w:val="sq-AL"/>
        </w:rPr>
      </w:pPr>
      <w:r w:rsidRPr="00737661">
        <w:rPr>
          <w:rFonts w:ascii="Gill Sans MT" w:eastAsia="Times New Roman" w:hAnsi="Gill Sans MT" w:cs="Calibri"/>
          <w:color w:val="000000" w:themeColor="text1"/>
          <w:sz w:val="22"/>
          <w:szCs w:val="22"/>
          <w:lang w:val="sq-AL"/>
        </w:rPr>
        <w:t xml:space="preserve">Të mbështetet bashkëpunimi i hapur, i ndershëm dhe kuptimplotë ndërmjet zyrtarëve komunalë dhe qytetarëve për zgjidhjen e çështjeve të banorëve. </w:t>
      </w:r>
    </w:p>
    <w:p w14:paraId="3F2D5E9C" w14:textId="77777777" w:rsidR="002B7D50" w:rsidRPr="00737661" w:rsidRDefault="002B7D50" w:rsidP="002B7D50">
      <w:pPr>
        <w:pStyle w:val="ListParagraph"/>
        <w:numPr>
          <w:ilvl w:val="0"/>
          <w:numId w:val="18"/>
        </w:numPr>
        <w:spacing w:after="120"/>
        <w:jc w:val="both"/>
        <w:rPr>
          <w:rFonts w:ascii="Gill Sans MT" w:eastAsia="Times New Roman" w:hAnsi="Gill Sans MT" w:cs="Calibri"/>
          <w:color w:val="000000" w:themeColor="text1"/>
          <w:sz w:val="22"/>
          <w:szCs w:val="22"/>
          <w:lang w:val="sq-AL"/>
        </w:rPr>
      </w:pPr>
      <w:r w:rsidRPr="00737661">
        <w:rPr>
          <w:rFonts w:ascii="Gill Sans MT" w:eastAsia="Times New Roman" w:hAnsi="Gill Sans MT" w:cs="Calibri"/>
          <w:color w:val="000000" w:themeColor="text1"/>
          <w:sz w:val="22"/>
          <w:szCs w:val="22"/>
          <w:lang w:val="sq-AL"/>
        </w:rPr>
        <w:t xml:space="preserve">Të ndihmohen qytetarët dhe zyrtarët komunalë që të kuptojnë më mirë përgjegjësitë dhe kontributin e njëri–tjetrit. </w:t>
      </w:r>
    </w:p>
    <w:p w14:paraId="4A934D07" w14:textId="77777777" w:rsidR="002B7D50" w:rsidRPr="00737661" w:rsidRDefault="002B7D50" w:rsidP="002B7D50">
      <w:pPr>
        <w:pStyle w:val="ListParagraph"/>
        <w:numPr>
          <w:ilvl w:val="0"/>
          <w:numId w:val="18"/>
        </w:numPr>
        <w:spacing w:after="120"/>
        <w:jc w:val="both"/>
        <w:rPr>
          <w:rFonts w:ascii="Gill Sans MT" w:eastAsia="Times New Roman" w:hAnsi="Gill Sans MT" w:cs="Calibri"/>
          <w:color w:val="000000" w:themeColor="text1"/>
          <w:sz w:val="22"/>
          <w:szCs w:val="22"/>
          <w:lang w:val="sq-AL"/>
        </w:rPr>
      </w:pPr>
      <w:r w:rsidRPr="00737661">
        <w:rPr>
          <w:rFonts w:ascii="Gill Sans MT" w:eastAsia="Times New Roman" w:hAnsi="Gill Sans MT" w:cs="Calibri"/>
          <w:color w:val="000000" w:themeColor="text1"/>
          <w:sz w:val="22"/>
          <w:szCs w:val="22"/>
          <w:lang w:val="sq-AL"/>
        </w:rPr>
        <w:t xml:space="preserve">Të inkurajohet respekti për shumëllojshmërinë e përvojave dhe mendimeve ndërmjet qytetarëve dhe zyrtarëve komunalë. </w:t>
      </w:r>
    </w:p>
    <w:p w14:paraId="0FFEF4E4" w14:textId="77777777" w:rsidR="002B7D50" w:rsidRPr="00737661" w:rsidRDefault="002B7D50" w:rsidP="002B7D50">
      <w:pPr>
        <w:pStyle w:val="ListParagraph"/>
        <w:numPr>
          <w:ilvl w:val="0"/>
          <w:numId w:val="18"/>
        </w:numPr>
        <w:spacing w:after="120"/>
        <w:jc w:val="both"/>
        <w:rPr>
          <w:rFonts w:ascii="Gill Sans MT" w:eastAsia="Times New Roman" w:hAnsi="Gill Sans MT" w:cs="Calibri"/>
          <w:color w:val="000000" w:themeColor="text1"/>
          <w:sz w:val="22"/>
          <w:szCs w:val="22"/>
          <w:lang w:val="sq-AL"/>
        </w:rPr>
      </w:pPr>
      <w:r w:rsidRPr="00737661">
        <w:rPr>
          <w:rFonts w:ascii="Gill Sans MT" w:eastAsia="Times New Roman" w:hAnsi="Gill Sans MT" w:cs="Calibri"/>
          <w:color w:val="000000" w:themeColor="text1"/>
          <w:sz w:val="22"/>
          <w:szCs w:val="22"/>
          <w:lang w:val="sq-AL"/>
        </w:rPr>
        <w:t xml:space="preserve">Të ndërtohet besimi ndërmjet qytetarëve dhe zyrtarëve komunalë. </w:t>
      </w:r>
    </w:p>
    <w:p w14:paraId="75A30EE9" w14:textId="77777777" w:rsidR="00012843" w:rsidRPr="00737661" w:rsidRDefault="00012843" w:rsidP="00012843">
      <w:pPr>
        <w:pStyle w:val="ListParagraph"/>
        <w:autoSpaceDN w:val="0"/>
        <w:ind w:left="792"/>
        <w:jc w:val="both"/>
        <w:rPr>
          <w:rFonts w:ascii="Gill Sans MT" w:hAnsi="Gill Sans MT" w:cstheme="minorHAnsi"/>
          <w:sz w:val="22"/>
          <w:szCs w:val="22"/>
          <w:lang w:val="sq-AL"/>
        </w:rPr>
      </w:pPr>
    </w:p>
    <w:p w14:paraId="4034B248" w14:textId="77777777" w:rsidR="002B7D50" w:rsidRPr="00737661" w:rsidRDefault="002B7D50" w:rsidP="002B7D50">
      <w:pPr>
        <w:keepNext/>
        <w:jc w:val="center"/>
        <w:rPr>
          <w:rFonts w:ascii="Gill Sans MT" w:hAnsi="Gill Sans MT"/>
          <w:b/>
          <w:bCs/>
          <w:caps/>
          <w:color w:val="17375E"/>
          <w:sz w:val="21"/>
          <w:szCs w:val="21"/>
          <w:lang w:val="sq-AL"/>
        </w:rPr>
      </w:pPr>
      <w:r w:rsidRPr="00737661">
        <w:rPr>
          <w:rFonts w:ascii="Gill Sans MT" w:hAnsi="Gill Sans MT"/>
          <w:b/>
          <w:caps/>
          <w:color w:val="17375E"/>
          <w:sz w:val="21"/>
          <w:szCs w:val="21"/>
          <w:lang w:val="sq-AL"/>
        </w:rPr>
        <w:t xml:space="preserve">ÇËSHTJET E KOMUNITETIT QË DUHET TË TRAJTOHEN BASHKËRISHT NGA QYTETARËT DHE ZYRTARëT E KOMUNËS </w:t>
      </w:r>
    </w:p>
    <w:p w14:paraId="5928326B" w14:textId="77777777" w:rsidR="002B7D50" w:rsidRPr="00737661" w:rsidRDefault="002B7D50" w:rsidP="00C93FC8">
      <w:pPr>
        <w:keepNext/>
        <w:jc w:val="center"/>
        <w:rPr>
          <w:rFonts w:ascii="Gill Sans MT" w:hAnsi="Gill Sans MT"/>
          <w:b/>
          <w:caps/>
          <w:color w:val="17375E"/>
          <w:sz w:val="21"/>
          <w:szCs w:val="21"/>
          <w:lang w:val="sq-AL"/>
        </w:rPr>
      </w:pPr>
    </w:p>
    <w:tbl>
      <w:tblPr>
        <w:tblStyle w:val="TableGrid"/>
        <w:tblW w:w="0" w:type="auto"/>
        <w:tblLook w:val="04A0" w:firstRow="1" w:lastRow="0" w:firstColumn="1" w:lastColumn="0" w:noHBand="0" w:noVBand="1"/>
      </w:tblPr>
      <w:tblGrid>
        <w:gridCol w:w="5634"/>
        <w:gridCol w:w="2712"/>
        <w:gridCol w:w="1764"/>
      </w:tblGrid>
      <w:tr w:rsidR="008C7B75" w:rsidRPr="008C7B75" w14:paraId="1DED7663" w14:textId="77777777" w:rsidTr="5E803605">
        <w:tc>
          <w:tcPr>
            <w:tcW w:w="10110" w:type="dxa"/>
            <w:gridSpan w:val="3"/>
            <w:shd w:val="clear" w:color="auto" w:fill="9CC2E5" w:themeFill="accent5" w:themeFillTint="99"/>
          </w:tcPr>
          <w:p w14:paraId="65AFA22D" w14:textId="77777777" w:rsidR="008C7B75" w:rsidRPr="008C7B75" w:rsidRDefault="008C7B75" w:rsidP="00157F2F">
            <w:pPr>
              <w:suppressAutoHyphens/>
              <w:autoSpaceDN w:val="0"/>
              <w:textAlignment w:val="baseline"/>
              <w:rPr>
                <w:rFonts w:ascii="Gill Sans MT" w:eastAsia="Gill Sans MT" w:hAnsi="Gill Sans MT" w:cs="Gill Sans MT"/>
                <w:b/>
                <w:bCs/>
                <w:sz w:val="22"/>
                <w:szCs w:val="22"/>
                <w:lang w:val="sq-AL"/>
              </w:rPr>
            </w:pPr>
            <w:r w:rsidRPr="008C7B75">
              <w:rPr>
                <w:rFonts w:ascii="Gill Sans MT" w:eastAsia="Gill Sans MT" w:hAnsi="Gill Sans MT" w:cs="Gill Sans MT"/>
                <w:b/>
                <w:bCs/>
                <w:sz w:val="22"/>
                <w:szCs w:val="22"/>
                <w:lang w:val="sq-AL"/>
              </w:rPr>
              <w:t xml:space="preserve">Çështja 1: Mungesa e kushteve për zhvillimin e aftësive profesionale në shkolla </w:t>
            </w:r>
            <w:r w:rsidRPr="008C7B75">
              <w:rPr>
                <w:rFonts w:ascii="Arial" w:eastAsia="Gill Sans MT" w:hAnsi="Arial" w:cs="Arial"/>
                <w:b/>
                <w:bCs/>
                <w:sz w:val="22"/>
                <w:szCs w:val="22"/>
                <w:lang w:val="sq-AL"/>
              </w:rPr>
              <w:t>​​</w:t>
            </w:r>
          </w:p>
        </w:tc>
      </w:tr>
      <w:tr w:rsidR="008C7B75" w:rsidRPr="008C7B75" w14:paraId="63C7CE70" w14:textId="77777777" w:rsidTr="5E803605">
        <w:tc>
          <w:tcPr>
            <w:tcW w:w="10110" w:type="dxa"/>
            <w:gridSpan w:val="3"/>
            <w:vAlign w:val="center"/>
          </w:tcPr>
          <w:p w14:paraId="39E365DE" w14:textId="77777777" w:rsidR="008C7B75" w:rsidRPr="008C7B75" w:rsidRDefault="008C7B75" w:rsidP="00157F2F">
            <w:pPr>
              <w:spacing w:before="120" w:after="120"/>
              <w:jc w:val="both"/>
              <w:rPr>
                <w:rFonts w:ascii="Gill Sans MT" w:eastAsia="Gill Sans MT" w:hAnsi="Gill Sans MT" w:cs="Gill Sans MT"/>
                <w:b/>
                <w:bCs/>
                <w:sz w:val="20"/>
                <w:szCs w:val="20"/>
                <w:lang w:val="sq-AL"/>
              </w:rPr>
            </w:pPr>
            <w:r w:rsidRPr="008C7B75">
              <w:rPr>
                <w:rFonts w:ascii="Gill Sans MT" w:eastAsia="Gill Sans MT" w:hAnsi="Gill Sans MT" w:cs="Gill Sans MT"/>
                <w:b/>
                <w:bCs/>
                <w:sz w:val="20"/>
                <w:szCs w:val="20"/>
                <w:lang w:val="sq-AL"/>
              </w:rPr>
              <w:t>Përshkrimi i çështjes:</w:t>
            </w:r>
            <w:r w:rsidRPr="008C7B75">
              <w:rPr>
                <w:rFonts w:ascii="Gill Sans MT" w:eastAsia="Gill Sans MT" w:hAnsi="Gill Sans MT" w:cs="Gill Sans MT"/>
                <w:sz w:val="20"/>
                <w:szCs w:val="20"/>
                <w:lang w:val="sq-AL"/>
              </w:rPr>
              <w:t xml:space="preserve"> Qytetarët e Rahovecit kanë identifikuar nevojën për përmirësimin e aftësive profesionale të nxënësve. Komunitetet janë të interesuara të përmirësojnë më tej burimet arsimore dhe të nxisin një mjedis dinamik të të mësuarit për nxënësit në komunë. Duke i pajisur shkollat </w:t>
            </w:r>
            <w:r w:rsidRPr="008C7B75">
              <w:rPr>
                <w:rFonts w:ascii="Arial" w:eastAsia="Gill Sans MT" w:hAnsi="Arial" w:cs="Arial"/>
                <w:sz w:val="20"/>
                <w:szCs w:val="20"/>
                <w:lang w:val="sq-AL"/>
              </w:rPr>
              <w:t>​​</w:t>
            </w:r>
            <w:r w:rsidRPr="008C7B75">
              <w:rPr>
                <w:rFonts w:ascii="Gill Sans MT" w:eastAsia="Gill Sans MT" w:hAnsi="Gill Sans MT" w:cs="Gill Sans MT"/>
                <w:sz w:val="20"/>
                <w:szCs w:val="20"/>
                <w:lang w:val="sq-AL"/>
              </w:rPr>
              <w:t xml:space="preserve">me mjete moderne të teknologjisë së informacionit (TI) dhe duke krijuar laboratorë të specializuar për fizikë, kimi dhe biologji dhe laboratorë të shëndetsisë, kjo nismë synon të rrisë qasjen në burimet bashkëkohore të mësimdhënies. Nisma do t’u mundësojë mësimdhënësve të ofrojnë mësimdhënie më tërheqëse dhe ndërvepruese, të inkurajojë përvojat praktike të të mësuarit dhe në fund të rrisë cilësinë e përgjithshme të arsimit në komunë. Iniciativa do të nisë në një shkallë më të vogël, por është projektuar për të shërbyer si model për zgjerimin e zhvillimit të aftësive profesionale nëpër shkolla. </w:t>
            </w:r>
          </w:p>
        </w:tc>
      </w:tr>
      <w:tr w:rsidR="008C7B75" w:rsidRPr="008C7B75" w14:paraId="694EF48C" w14:textId="77777777" w:rsidTr="5E803605">
        <w:tc>
          <w:tcPr>
            <w:tcW w:w="10110" w:type="dxa"/>
            <w:gridSpan w:val="3"/>
          </w:tcPr>
          <w:p w14:paraId="034781E6" w14:textId="77777777" w:rsidR="008C7B75" w:rsidRPr="008C7B75" w:rsidRDefault="008C7B75" w:rsidP="00157F2F">
            <w:pPr>
              <w:jc w:val="both"/>
              <w:rPr>
                <w:rFonts w:ascii="Gill Sans MT" w:eastAsia="Gill Sans MT" w:hAnsi="Gill Sans MT" w:cs="Gill Sans MT"/>
                <w:sz w:val="20"/>
                <w:szCs w:val="20"/>
                <w:lang w:val="sq-AL"/>
              </w:rPr>
            </w:pPr>
            <w:r w:rsidRPr="008C7B75">
              <w:rPr>
                <w:rFonts w:ascii="Gill Sans MT" w:eastAsia="Gill Sans MT" w:hAnsi="Gill Sans MT" w:cs="Gill Sans MT"/>
                <w:b/>
                <w:bCs/>
                <w:sz w:val="20"/>
                <w:szCs w:val="20"/>
                <w:lang w:val="sq-AL"/>
              </w:rPr>
              <w:t>Synimi:</w:t>
            </w:r>
            <w:r w:rsidRPr="008C7B75">
              <w:rPr>
                <w:rFonts w:ascii="Gill Sans MT" w:eastAsia="Gill Sans MT" w:hAnsi="Gill Sans MT" w:cs="Gill Sans MT"/>
                <w:sz w:val="20"/>
                <w:szCs w:val="20"/>
                <w:lang w:val="sq-AL"/>
              </w:rPr>
              <w:t xml:space="preserve"> Zhvillimi i aftësive profesionale të studentëve për t’u përshtatur me tregun e punës, duke i pajisur ata me aftësitë dhe njohuritë e nevojshme për suksesin e ardhshëm akademik dhe profesional.</w:t>
            </w:r>
          </w:p>
        </w:tc>
      </w:tr>
      <w:tr w:rsidR="008C7B75" w:rsidRPr="008C7B75" w14:paraId="4F847EFC" w14:textId="77777777" w:rsidTr="5E803605">
        <w:tc>
          <w:tcPr>
            <w:tcW w:w="10110" w:type="dxa"/>
            <w:gridSpan w:val="3"/>
          </w:tcPr>
          <w:p w14:paraId="15088E35" w14:textId="77777777" w:rsidR="008C7B75" w:rsidRPr="008C7B75" w:rsidRDefault="008C7B75" w:rsidP="00157F2F">
            <w:pPr>
              <w:jc w:val="both"/>
              <w:rPr>
                <w:rFonts w:ascii="Gill Sans MT" w:eastAsia="Gill Sans MT" w:hAnsi="Gill Sans MT" w:cs="Gill Sans MT"/>
                <w:sz w:val="20"/>
                <w:szCs w:val="20"/>
                <w:lang w:val="sq-AL"/>
              </w:rPr>
            </w:pPr>
            <w:r w:rsidRPr="008C7B75">
              <w:rPr>
                <w:rFonts w:ascii="Gill Sans MT" w:eastAsia="Gill Sans MT" w:hAnsi="Gill Sans MT" w:cs="Gill Sans MT"/>
                <w:b/>
                <w:bCs/>
                <w:sz w:val="20"/>
                <w:szCs w:val="20"/>
                <w:lang w:val="sq-AL"/>
              </w:rPr>
              <w:t xml:space="preserve">Grupet e ndikuara: </w:t>
            </w:r>
            <w:r w:rsidRPr="008C7B75">
              <w:rPr>
                <w:rFonts w:ascii="Gill Sans MT" w:eastAsia="Gill Sans MT" w:hAnsi="Gill Sans MT" w:cs="Gill Sans MT"/>
                <w:sz w:val="20"/>
                <w:szCs w:val="20"/>
                <w:lang w:val="sq-AL"/>
              </w:rPr>
              <w:t>Nxënësit e shkollave publike në komunë, përfshirë nxënësit nga komunitetet joshumicë, si dhe mësimdhënësit dhe këshillat e prindërve. Mosha e nxënësve varion nga 12-18 vjeç, në një numër prej (895) nxënës. Shkollat përfituese;</w:t>
            </w:r>
          </w:p>
          <w:p w14:paraId="04444E97" w14:textId="77777777" w:rsidR="008C7B75" w:rsidRPr="008C7B75" w:rsidRDefault="008C7B75" w:rsidP="00157F2F">
            <w:pPr>
              <w:jc w:val="both"/>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IAAP Instituti i aftësimit dhe arsimit profesional)“ Selajdin Mullaabazi-Mici” /Shkollë profesionale me një numër prej 350 nxënës – Komuna Rahovec; Komuna ndahet në 5 ( pesë) zona;</w:t>
            </w:r>
          </w:p>
          <w:p w14:paraId="4B87A755" w14:textId="77777777" w:rsidR="008C7B75" w:rsidRPr="008C7B75" w:rsidRDefault="008C7B75" w:rsidP="00157F2F">
            <w:pPr>
              <w:jc w:val="both"/>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 xml:space="preserve">SHFMU “Katër Dëshmorët”/Shkollë fillore e mesme e ulët me një numër prej 425 nxënës, fshati Ratkoc; Këshilli Lokal </w:t>
            </w:r>
          </w:p>
          <w:p w14:paraId="2E2B55BA" w14:textId="77777777" w:rsidR="008C7B75" w:rsidRPr="008C7B75" w:rsidRDefault="008C7B75" w:rsidP="00157F2F">
            <w:pPr>
              <w:jc w:val="both"/>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SHML “Shkolla e mesme e lartë “Ukshin Hoti”- 120 nxënës/ Fshati Krushë e madhe /Këshilli Lokal</w:t>
            </w:r>
          </w:p>
        </w:tc>
      </w:tr>
      <w:tr w:rsidR="008C7B75" w:rsidRPr="008C7B75" w14:paraId="4562B45E" w14:textId="77777777" w:rsidTr="5E803605">
        <w:tc>
          <w:tcPr>
            <w:tcW w:w="5634" w:type="dxa"/>
            <w:shd w:val="clear" w:color="auto" w:fill="AEAAAA" w:themeFill="background2" w:themeFillShade="BF"/>
            <w:vAlign w:val="center"/>
          </w:tcPr>
          <w:p w14:paraId="29086F27" w14:textId="77777777" w:rsidR="008C7B75" w:rsidRPr="008C7B75" w:rsidRDefault="008C7B75" w:rsidP="00157F2F">
            <w:pPr>
              <w:rPr>
                <w:rFonts w:ascii="Gill Sans MT" w:eastAsia="Gill Sans MT" w:hAnsi="Gill Sans MT" w:cs="Gill Sans MT"/>
                <w:b/>
                <w:bCs/>
                <w:sz w:val="22"/>
                <w:szCs w:val="22"/>
                <w:lang w:val="sq-AL"/>
              </w:rPr>
            </w:pPr>
            <w:r w:rsidRPr="008C7B75">
              <w:rPr>
                <w:rFonts w:ascii="Gill Sans MT" w:eastAsia="Gill Sans MT" w:hAnsi="Gill Sans MT" w:cs="Gill Sans MT"/>
                <w:b/>
                <w:bCs/>
                <w:sz w:val="22"/>
                <w:szCs w:val="22"/>
                <w:lang w:val="sq-AL"/>
              </w:rPr>
              <w:t>Hapi 1: Vlerësimi i kushteve të laboratorëve në shkolla</w:t>
            </w:r>
          </w:p>
        </w:tc>
        <w:tc>
          <w:tcPr>
            <w:tcW w:w="2712" w:type="dxa"/>
            <w:shd w:val="clear" w:color="auto" w:fill="AEAAAA" w:themeFill="background2" w:themeFillShade="BF"/>
            <w:vAlign w:val="center"/>
          </w:tcPr>
          <w:p w14:paraId="439CEA55" w14:textId="77777777" w:rsidR="008C7B75" w:rsidRPr="008C7B75" w:rsidRDefault="008C7B75" w:rsidP="00157F2F">
            <w:pPr>
              <w:jc w:val="center"/>
              <w:outlineLvl w:val="0"/>
              <w:rPr>
                <w:rFonts w:ascii="Gill Sans MT" w:eastAsia="Times New Roman" w:hAnsi="Gill Sans MT"/>
                <w:sz w:val="22"/>
                <w:szCs w:val="22"/>
                <w:lang w:val="sq-AL"/>
              </w:rPr>
            </w:pPr>
            <w:r w:rsidRPr="008C7B75">
              <w:rPr>
                <w:rFonts w:ascii="Gill Sans MT" w:eastAsia="Times New Roman" w:hAnsi="Gill Sans MT"/>
                <w:b/>
                <w:bCs/>
                <w:sz w:val="22"/>
                <w:szCs w:val="22"/>
                <w:lang w:val="sq-AL"/>
              </w:rPr>
              <w:t>Përgjegjësia</w:t>
            </w:r>
          </w:p>
        </w:tc>
        <w:tc>
          <w:tcPr>
            <w:tcW w:w="1764" w:type="dxa"/>
            <w:shd w:val="clear" w:color="auto" w:fill="AEAAAA" w:themeFill="background2" w:themeFillShade="BF"/>
            <w:vAlign w:val="center"/>
          </w:tcPr>
          <w:p w14:paraId="75D69D6F" w14:textId="77777777" w:rsidR="008C7B75" w:rsidRPr="008C7B75" w:rsidRDefault="008C7B75" w:rsidP="00157F2F">
            <w:pPr>
              <w:rPr>
                <w:rFonts w:ascii="Gill Sans MT" w:eastAsia="Gill Sans MT" w:hAnsi="Gill Sans MT" w:cs="Gill Sans MT"/>
                <w:b/>
                <w:bCs/>
                <w:sz w:val="22"/>
                <w:szCs w:val="22"/>
                <w:lang w:val="sq-AL"/>
              </w:rPr>
            </w:pPr>
            <w:r w:rsidRPr="008C7B75">
              <w:rPr>
                <w:rFonts w:ascii="Gill Sans MT" w:eastAsia="Gill Sans MT" w:hAnsi="Gill Sans MT" w:cs="Gill Sans MT"/>
                <w:b/>
                <w:bCs/>
                <w:sz w:val="22"/>
                <w:szCs w:val="22"/>
                <w:lang w:val="sq-AL"/>
              </w:rPr>
              <w:t>Afati kohor</w:t>
            </w:r>
          </w:p>
        </w:tc>
      </w:tr>
      <w:tr w:rsidR="008C7B75" w:rsidRPr="008C7B75" w14:paraId="6520123A" w14:textId="77777777" w:rsidTr="5E803605">
        <w:tc>
          <w:tcPr>
            <w:tcW w:w="5634" w:type="dxa"/>
            <w:vAlign w:val="center"/>
          </w:tcPr>
          <w:p w14:paraId="76AE5C87" w14:textId="77777777" w:rsidR="008C7B75" w:rsidRPr="008C7B75" w:rsidRDefault="008C7B75" w:rsidP="00157F2F">
            <w:pPr>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 xml:space="preserve">- Formimi i Grupit punues të përbërë nga përfaqësues të grupeve të komunitetit dhe zyrtarë komunalë, për të adresuar këtë çështje të komunitetit. Grupi punues do të planifikojë një vizitë në terren në shkolla, veprime për konsultimin e nxënësve dhe mësimdhënësve për nevojat e tyre. </w:t>
            </w:r>
          </w:p>
          <w:p w14:paraId="1A2093D7" w14:textId="77777777" w:rsidR="008C7B75" w:rsidRPr="008C7B75" w:rsidRDefault="008C7B75" w:rsidP="00157F2F">
            <w:pPr>
              <w:rPr>
                <w:rFonts w:ascii="Gill Sans MT" w:eastAsia="Gill Sans MT" w:hAnsi="Gill Sans MT" w:cs="Gill Sans MT"/>
                <w:sz w:val="22"/>
                <w:szCs w:val="22"/>
                <w:lang w:val="sq-AL"/>
              </w:rPr>
            </w:pPr>
            <w:r w:rsidRPr="008C7B75">
              <w:rPr>
                <w:rFonts w:ascii="Gill Sans MT" w:eastAsia="Gill Sans MT" w:hAnsi="Gill Sans MT" w:cs="Gill Sans MT"/>
                <w:sz w:val="20"/>
                <w:szCs w:val="20"/>
                <w:lang w:val="sq-AL"/>
              </w:rPr>
              <w:t xml:space="preserve">- Grupi punues do të organizojë një takim për të vizituar shkollat në Rahovec për të vlerësuar laboratorët dhe kabinetet për  pajisjet e nevojshme. </w:t>
            </w:r>
          </w:p>
        </w:tc>
        <w:tc>
          <w:tcPr>
            <w:tcW w:w="2712" w:type="dxa"/>
            <w:vAlign w:val="center"/>
          </w:tcPr>
          <w:p w14:paraId="6ED46F0D"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Drejtoria Komunale e Arsimit</w:t>
            </w:r>
          </w:p>
          <w:p w14:paraId="66B53EA8"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Ekipet e menaxhimit të shkollave</w:t>
            </w:r>
          </w:p>
          <w:p w14:paraId="52319377"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Këshillat drejtues të shkollave ( Këshilli i prindërve, Këshilli i nxënësve)</w:t>
            </w:r>
          </w:p>
          <w:p w14:paraId="52F30D4D" w14:textId="77777777" w:rsidR="008C7B75" w:rsidRPr="008C7B75" w:rsidRDefault="008C7B75" w:rsidP="00157F2F">
            <w:pPr>
              <w:pStyle w:val="ListParagraph"/>
              <w:ind w:left="64"/>
              <w:rPr>
                <w:rFonts w:ascii="Gill Sans MT" w:eastAsia="Gill Sans MT" w:hAnsi="Gill Sans MT" w:cs="Gill Sans MT"/>
                <w:sz w:val="20"/>
                <w:szCs w:val="20"/>
                <w:lang w:val="sq-AL"/>
              </w:rPr>
            </w:pPr>
          </w:p>
          <w:p w14:paraId="51523157" w14:textId="77777777" w:rsidR="008C7B75" w:rsidRPr="008C7B75" w:rsidRDefault="008C7B75" w:rsidP="00157F2F">
            <w:pPr>
              <w:jc w:val="center"/>
              <w:rPr>
                <w:rFonts w:ascii="Gill Sans MT" w:eastAsia="Gill Sans MT" w:hAnsi="Gill Sans MT" w:cs="Gill Sans MT"/>
                <w:sz w:val="22"/>
                <w:szCs w:val="22"/>
                <w:lang w:val="sq-AL"/>
              </w:rPr>
            </w:pPr>
          </w:p>
        </w:tc>
        <w:tc>
          <w:tcPr>
            <w:tcW w:w="1764" w:type="dxa"/>
            <w:vAlign w:val="center"/>
          </w:tcPr>
          <w:p w14:paraId="593BC5CC" w14:textId="3DBF31A1" w:rsidR="008C7B75" w:rsidRPr="008C7B75" w:rsidRDefault="06E0ADED" w:rsidP="00157F2F">
            <w:pPr>
              <w:jc w:val="center"/>
              <w:rPr>
                <w:rFonts w:ascii="Gill Sans MT" w:eastAsia="Gill Sans MT" w:hAnsi="Gill Sans MT" w:cs="Gill Sans MT"/>
                <w:sz w:val="20"/>
                <w:szCs w:val="20"/>
                <w:lang w:val="sq-AL"/>
              </w:rPr>
            </w:pPr>
            <w:r w:rsidRPr="5E803605">
              <w:rPr>
                <w:rFonts w:ascii="Gill Sans MT" w:eastAsia="Gill Sans MT" w:hAnsi="Gill Sans MT" w:cs="Gill Sans MT"/>
                <w:sz w:val="20"/>
                <w:szCs w:val="20"/>
                <w:lang w:val="sq-AL"/>
              </w:rPr>
              <w:t xml:space="preserve">Janar </w:t>
            </w:r>
            <w:r w:rsidR="008C7B75" w:rsidRPr="5E803605">
              <w:rPr>
                <w:rFonts w:ascii="Gill Sans MT" w:eastAsia="Gill Sans MT" w:hAnsi="Gill Sans MT" w:cs="Gill Sans MT"/>
                <w:sz w:val="20"/>
                <w:szCs w:val="20"/>
                <w:lang w:val="sq-AL"/>
              </w:rPr>
              <w:t>2025</w:t>
            </w:r>
          </w:p>
        </w:tc>
      </w:tr>
      <w:tr w:rsidR="008C7B75" w:rsidRPr="008C7B75" w14:paraId="488682E1" w14:textId="77777777" w:rsidTr="5E803605">
        <w:tc>
          <w:tcPr>
            <w:tcW w:w="5634" w:type="dxa"/>
            <w:shd w:val="clear" w:color="auto" w:fill="AEAAAA" w:themeFill="background2" w:themeFillShade="BF"/>
            <w:vAlign w:val="center"/>
          </w:tcPr>
          <w:p w14:paraId="1A682339" w14:textId="77777777" w:rsidR="008C7B75" w:rsidRPr="008C7B75" w:rsidRDefault="008C7B75" w:rsidP="00157F2F">
            <w:pPr>
              <w:rPr>
                <w:rFonts w:ascii="Gill Sans MT" w:eastAsia="Gill Sans MT" w:hAnsi="Gill Sans MT" w:cs="Gill Sans MT"/>
                <w:b/>
                <w:bCs/>
                <w:sz w:val="22"/>
                <w:szCs w:val="22"/>
                <w:lang w:val="sq-AL"/>
              </w:rPr>
            </w:pPr>
            <w:r w:rsidRPr="008C7B75">
              <w:rPr>
                <w:rFonts w:ascii="Gill Sans MT" w:eastAsia="Gill Sans MT" w:hAnsi="Gill Sans MT" w:cs="Gill Sans MT"/>
                <w:b/>
                <w:bCs/>
                <w:sz w:val="22"/>
                <w:szCs w:val="22"/>
                <w:lang w:val="sq-AL"/>
              </w:rPr>
              <w:t>Hapi 2: Konsultimet me mësimdhënësit dhe nxënësit për identifikimin e  nevojave për aftësim profesional</w:t>
            </w:r>
          </w:p>
        </w:tc>
        <w:tc>
          <w:tcPr>
            <w:tcW w:w="2712" w:type="dxa"/>
            <w:shd w:val="clear" w:color="auto" w:fill="AEAAAA" w:themeFill="background2" w:themeFillShade="BF"/>
            <w:vAlign w:val="center"/>
          </w:tcPr>
          <w:p w14:paraId="281C079E" w14:textId="77777777" w:rsidR="008C7B75" w:rsidRPr="008C7B75" w:rsidRDefault="008C7B75" w:rsidP="00157F2F">
            <w:pPr>
              <w:jc w:val="center"/>
              <w:outlineLvl w:val="0"/>
              <w:rPr>
                <w:rFonts w:ascii="Gill Sans MT" w:eastAsia="Times New Roman" w:hAnsi="Gill Sans MT"/>
                <w:sz w:val="22"/>
                <w:szCs w:val="22"/>
                <w:lang w:val="sq-AL"/>
              </w:rPr>
            </w:pPr>
            <w:r w:rsidRPr="008C7B75">
              <w:rPr>
                <w:rFonts w:ascii="Gill Sans MT" w:eastAsia="Times New Roman" w:hAnsi="Gill Sans MT"/>
                <w:b/>
                <w:bCs/>
                <w:sz w:val="22"/>
                <w:szCs w:val="22"/>
                <w:lang w:val="sq-AL"/>
              </w:rPr>
              <w:t>Përgjegjësia</w:t>
            </w:r>
          </w:p>
        </w:tc>
        <w:tc>
          <w:tcPr>
            <w:tcW w:w="1764" w:type="dxa"/>
            <w:shd w:val="clear" w:color="auto" w:fill="AEAAAA" w:themeFill="background2" w:themeFillShade="BF"/>
            <w:vAlign w:val="center"/>
          </w:tcPr>
          <w:p w14:paraId="565CFDEE" w14:textId="77777777" w:rsidR="008C7B75" w:rsidRPr="008C7B75" w:rsidRDefault="008C7B75" w:rsidP="00157F2F">
            <w:pPr>
              <w:rPr>
                <w:rFonts w:ascii="Gill Sans MT" w:eastAsia="Gill Sans MT" w:hAnsi="Gill Sans MT" w:cs="Gill Sans MT"/>
                <w:b/>
                <w:bCs/>
                <w:sz w:val="20"/>
                <w:szCs w:val="20"/>
                <w:lang w:val="sq-AL"/>
              </w:rPr>
            </w:pPr>
            <w:r w:rsidRPr="008C7B75">
              <w:rPr>
                <w:rFonts w:ascii="Gill Sans MT" w:eastAsia="Gill Sans MT" w:hAnsi="Gill Sans MT" w:cs="Gill Sans MT"/>
                <w:b/>
                <w:bCs/>
                <w:sz w:val="20"/>
                <w:szCs w:val="20"/>
                <w:lang w:val="sq-AL"/>
              </w:rPr>
              <w:t>Afati kohor</w:t>
            </w:r>
          </w:p>
        </w:tc>
      </w:tr>
      <w:tr w:rsidR="008C7B75" w:rsidRPr="008C7B75" w14:paraId="1967C174" w14:textId="77777777" w:rsidTr="5E803605">
        <w:tc>
          <w:tcPr>
            <w:tcW w:w="5634" w:type="dxa"/>
            <w:vAlign w:val="center"/>
          </w:tcPr>
          <w:p w14:paraId="6B57CF65" w14:textId="77777777" w:rsidR="008C7B75" w:rsidRPr="008C7B75" w:rsidRDefault="008C7B75" w:rsidP="00157F2F">
            <w:pPr>
              <w:rPr>
                <w:rFonts w:ascii="Gill Sans MT" w:eastAsia="Gill Sans MT" w:hAnsi="Gill Sans MT" w:cs="Gill Sans MT"/>
                <w:sz w:val="22"/>
                <w:szCs w:val="22"/>
                <w:lang w:val="sq-AL"/>
              </w:rPr>
            </w:pPr>
            <w:r w:rsidRPr="008C7B75">
              <w:rPr>
                <w:rFonts w:ascii="Gill Sans MT" w:eastAsia="Gill Sans MT" w:hAnsi="Gill Sans MT" w:cs="Gill Sans MT"/>
                <w:sz w:val="20"/>
                <w:szCs w:val="20"/>
                <w:lang w:val="sq-AL"/>
              </w:rPr>
              <w:t xml:space="preserve">- Grupi punues do të zhvillojë një konsultim me mësuesit dhe nxënësit për të përcaktuar nevojat e tyre për aftësi më të mira profesionale. </w:t>
            </w:r>
          </w:p>
        </w:tc>
        <w:tc>
          <w:tcPr>
            <w:tcW w:w="2712" w:type="dxa"/>
          </w:tcPr>
          <w:p w14:paraId="22BC57D8"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2"/>
                <w:szCs w:val="22"/>
                <w:lang w:val="sq-AL"/>
              </w:rPr>
            </w:pPr>
            <w:r w:rsidRPr="008C7B75">
              <w:rPr>
                <w:rFonts w:ascii="Gill Sans MT" w:eastAsia="Gill Sans MT" w:hAnsi="Gill Sans MT" w:cs="Gill Sans MT"/>
                <w:sz w:val="20"/>
                <w:szCs w:val="20"/>
                <w:lang w:val="sq-AL"/>
              </w:rPr>
              <w:t>Grupi punues</w:t>
            </w:r>
          </w:p>
          <w:p w14:paraId="2E82C094"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2"/>
                <w:szCs w:val="22"/>
                <w:lang w:val="sq-AL"/>
              </w:rPr>
            </w:pPr>
            <w:r w:rsidRPr="008C7B75">
              <w:rPr>
                <w:rFonts w:ascii="Gill Sans MT" w:eastAsia="Gill Sans MT" w:hAnsi="Gill Sans MT" w:cs="Gill Sans MT"/>
                <w:sz w:val="22"/>
                <w:szCs w:val="22"/>
                <w:lang w:val="sq-AL"/>
              </w:rPr>
              <w:t>Nxënësit</w:t>
            </w:r>
          </w:p>
          <w:p w14:paraId="6922AFB3"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2"/>
                <w:szCs w:val="22"/>
                <w:lang w:val="sq-AL"/>
              </w:rPr>
            </w:pPr>
            <w:r w:rsidRPr="008C7B75">
              <w:rPr>
                <w:rFonts w:ascii="Gill Sans MT" w:eastAsia="Gill Sans MT" w:hAnsi="Gill Sans MT" w:cs="Gill Sans MT"/>
                <w:sz w:val="20"/>
                <w:szCs w:val="20"/>
                <w:lang w:val="sq-AL"/>
              </w:rPr>
              <w:t>Arsimtarët e lëndëve profesionale</w:t>
            </w:r>
          </w:p>
        </w:tc>
        <w:tc>
          <w:tcPr>
            <w:tcW w:w="1764" w:type="dxa"/>
          </w:tcPr>
          <w:p w14:paraId="72BB603C" w14:textId="77777777" w:rsidR="008C7B75" w:rsidRPr="008C7B75" w:rsidRDefault="008C7B75" w:rsidP="00157F2F">
            <w:pPr>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Prill 2025</w:t>
            </w:r>
          </w:p>
        </w:tc>
      </w:tr>
      <w:tr w:rsidR="008C7B75" w:rsidRPr="008C7B75" w14:paraId="11AAA598" w14:textId="77777777" w:rsidTr="5E803605">
        <w:tc>
          <w:tcPr>
            <w:tcW w:w="5634" w:type="dxa"/>
            <w:shd w:val="clear" w:color="auto" w:fill="AEAAAA" w:themeFill="background2" w:themeFillShade="BF"/>
            <w:vAlign w:val="center"/>
          </w:tcPr>
          <w:p w14:paraId="3C754918" w14:textId="77777777" w:rsidR="008C7B75" w:rsidRPr="008C7B75" w:rsidRDefault="008C7B75" w:rsidP="00157F2F">
            <w:pPr>
              <w:rPr>
                <w:rFonts w:ascii="Gill Sans MT" w:eastAsia="Gill Sans MT" w:hAnsi="Gill Sans MT" w:cs="Gill Sans MT"/>
                <w:sz w:val="22"/>
                <w:szCs w:val="22"/>
                <w:lang w:val="sq-AL"/>
              </w:rPr>
            </w:pPr>
            <w:r w:rsidRPr="008C7B75">
              <w:rPr>
                <w:rFonts w:ascii="Gill Sans MT" w:eastAsia="Gill Sans MT" w:hAnsi="Gill Sans MT" w:cs="Gill Sans MT"/>
                <w:b/>
                <w:bCs/>
                <w:sz w:val="22"/>
                <w:szCs w:val="22"/>
                <w:lang w:val="sq-AL"/>
              </w:rPr>
              <w:lastRenderedPageBreak/>
              <w:t>Hapi 3: Paramasa, parallogaria dhe plani konceptual</w:t>
            </w:r>
          </w:p>
        </w:tc>
        <w:tc>
          <w:tcPr>
            <w:tcW w:w="2712" w:type="dxa"/>
            <w:shd w:val="clear" w:color="auto" w:fill="AEAAAA" w:themeFill="background2" w:themeFillShade="BF"/>
            <w:vAlign w:val="center"/>
          </w:tcPr>
          <w:p w14:paraId="7A820245" w14:textId="77777777" w:rsidR="008C7B75" w:rsidRPr="008C7B75" w:rsidRDefault="008C7B75" w:rsidP="00157F2F">
            <w:pPr>
              <w:jc w:val="center"/>
              <w:outlineLvl w:val="0"/>
              <w:rPr>
                <w:rFonts w:ascii="Gill Sans MT" w:eastAsia="Times New Roman" w:hAnsi="Gill Sans MT"/>
                <w:sz w:val="22"/>
                <w:szCs w:val="22"/>
                <w:lang w:val="sq-AL"/>
              </w:rPr>
            </w:pPr>
            <w:r w:rsidRPr="008C7B75">
              <w:rPr>
                <w:rFonts w:ascii="Gill Sans MT" w:eastAsia="Times New Roman" w:hAnsi="Gill Sans MT"/>
                <w:b/>
                <w:bCs/>
                <w:sz w:val="22"/>
                <w:szCs w:val="22"/>
                <w:lang w:val="sq-AL"/>
              </w:rPr>
              <w:t>Përgjegjësia</w:t>
            </w:r>
          </w:p>
        </w:tc>
        <w:tc>
          <w:tcPr>
            <w:tcW w:w="1764" w:type="dxa"/>
            <w:shd w:val="clear" w:color="auto" w:fill="AEAAAA" w:themeFill="background2" w:themeFillShade="BF"/>
            <w:vAlign w:val="center"/>
          </w:tcPr>
          <w:p w14:paraId="689E0820" w14:textId="77777777" w:rsidR="008C7B75" w:rsidRPr="008C7B75" w:rsidRDefault="008C7B75" w:rsidP="00157F2F">
            <w:pPr>
              <w:rPr>
                <w:rFonts w:ascii="Gill Sans MT" w:eastAsia="Gill Sans MT" w:hAnsi="Gill Sans MT" w:cs="Gill Sans MT"/>
                <w:sz w:val="20"/>
                <w:szCs w:val="20"/>
                <w:lang w:val="sq-AL"/>
              </w:rPr>
            </w:pPr>
            <w:r w:rsidRPr="008C7B75">
              <w:rPr>
                <w:rFonts w:ascii="Gill Sans MT" w:eastAsia="Gill Sans MT" w:hAnsi="Gill Sans MT" w:cs="Gill Sans MT"/>
                <w:b/>
                <w:bCs/>
                <w:sz w:val="20"/>
                <w:szCs w:val="20"/>
                <w:lang w:val="sq-AL"/>
              </w:rPr>
              <w:t>Afati kohor</w:t>
            </w:r>
          </w:p>
        </w:tc>
      </w:tr>
      <w:tr w:rsidR="008C7B75" w:rsidRPr="008C7B75" w14:paraId="223872B6" w14:textId="77777777" w:rsidTr="5E803605">
        <w:tc>
          <w:tcPr>
            <w:tcW w:w="5634" w:type="dxa"/>
            <w:vAlign w:val="center"/>
          </w:tcPr>
          <w:p w14:paraId="5A9F7642" w14:textId="77777777" w:rsidR="008C7B75" w:rsidRPr="008C7B75" w:rsidRDefault="008C7B75" w:rsidP="00157F2F">
            <w:pPr>
              <w:pStyle w:val="ListParagraph"/>
              <w:numPr>
                <w:ilvl w:val="0"/>
                <w:numId w:val="22"/>
              </w:numPr>
              <w:ind w:left="176" w:hanging="228"/>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 xml:space="preserve">Hartimi i listës së pajisjeve të identifikuara në bazë të vizitës në terren dhe konsultimeve, </w:t>
            </w:r>
          </w:p>
          <w:p w14:paraId="3288AB1A" w14:textId="77777777" w:rsidR="008C7B75" w:rsidRPr="008C7B75" w:rsidRDefault="008C7B75" w:rsidP="00157F2F">
            <w:pPr>
              <w:pStyle w:val="ListParagraph"/>
              <w:numPr>
                <w:ilvl w:val="0"/>
                <w:numId w:val="22"/>
              </w:numPr>
              <w:ind w:left="176" w:hanging="228"/>
              <w:rPr>
                <w:lang w:val="sq-AL"/>
              </w:rPr>
            </w:pPr>
            <w:r w:rsidRPr="008C7B75">
              <w:rPr>
                <w:rFonts w:ascii="Gill Sans MT" w:eastAsia="Gill Sans MT" w:hAnsi="Gill Sans MT" w:cs="Gill Sans MT"/>
                <w:sz w:val="20"/>
                <w:szCs w:val="20"/>
                <w:lang w:val="sq-AL"/>
              </w:rPr>
              <w:t xml:space="preserve">Drejtoria komunale e arsimit do të përpilojë një paramasë dhe parallogari, si dhe një plan konceptual se cilat paisje do të nevojiten  (Drejtoria do të specifikojë pajisjet që do të blihen). </w:t>
            </w:r>
          </w:p>
          <w:p w14:paraId="4018D837" w14:textId="77777777" w:rsidR="008C7B75" w:rsidRPr="008C7B75" w:rsidRDefault="008C7B75" w:rsidP="00157F2F">
            <w:pPr>
              <w:pStyle w:val="ListParagraph"/>
              <w:numPr>
                <w:ilvl w:val="0"/>
                <w:numId w:val="22"/>
              </w:numPr>
              <w:ind w:left="176" w:hanging="228"/>
              <w:rPr>
                <w:lang w:val="sq-AL"/>
              </w:rPr>
            </w:pPr>
            <w:r w:rsidRPr="008C7B75">
              <w:rPr>
                <w:rFonts w:ascii="Gill Sans MT" w:eastAsia="Gill Sans MT" w:hAnsi="Gill Sans MT" w:cs="Gill Sans MT"/>
                <w:sz w:val="20"/>
                <w:szCs w:val="20"/>
                <w:lang w:val="sq-AL"/>
              </w:rPr>
              <w:t xml:space="preserve">Konsultimi Publik i </w:t>
            </w:r>
            <w:proofErr w:type="spellStart"/>
            <w:r w:rsidRPr="008C7B75">
              <w:rPr>
                <w:rFonts w:ascii="Gill Sans MT" w:eastAsia="Gill Sans MT" w:hAnsi="Gill Sans MT" w:cs="Gill Sans MT"/>
                <w:sz w:val="20"/>
                <w:szCs w:val="20"/>
                <w:lang w:val="en-US"/>
              </w:rPr>
              <w:t>çështjes</w:t>
            </w:r>
            <w:proofErr w:type="spellEnd"/>
          </w:p>
          <w:p w14:paraId="142B92AB" w14:textId="77777777" w:rsidR="008C7B75" w:rsidRPr="008C7B75" w:rsidRDefault="008C7B75" w:rsidP="00157F2F">
            <w:pPr>
              <w:rPr>
                <w:lang w:val="sq-AL"/>
              </w:rPr>
            </w:pPr>
          </w:p>
          <w:p w14:paraId="66A6780B" w14:textId="77777777" w:rsidR="008C7B75" w:rsidRPr="008C7B75" w:rsidRDefault="008C7B75" w:rsidP="00157F2F">
            <w:pPr>
              <w:rPr>
                <w:lang w:val="sq-AL"/>
              </w:rPr>
            </w:pPr>
          </w:p>
        </w:tc>
        <w:tc>
          <w:tcPr>
            <w:tcW w:w="2712" w:type="dxa"/>
            <w:vAlign w:val="center"/>
          </w:tcPr>
          <w:p w14:paraId="1B583A9B"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 xml:space="preserve">Grupi punues </w:t>
            </w:r>
          </w:p>
          <w:p w14:paraId="22CD0269"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Drejtoria komunale e arsimit</w:t>
            </w:r>
          </w:p>
          <w:p w14:paraId="2DE22F2B"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Këshillat drejtues të shkollave</w:t>
            </w:r>
          </w:p>
          <w:p w14:paraId="593840DD" w14:textId="77777777" w:rsidR="008C7B75" w:rsidRPr="008C7B75" w:rsidRDefault="008C7B75" w:rsidP="00157F2F">
            <w:pPr>
              <w:pStyle w:val="ListParagraph"/>
              <w:ind w:left="64"/>
              <w:rPr>
                <w:rFonts w:ascii="Gill Sans MT" w:eastAsia="Gill Sans MT" w:hAnsi="Gill Sans MT" w:cs="Gill Sans MT"/>
                <w:sz w:val="22"/>
                <w:szCs w:val="22"/>
                <w:lang w:val="sq-AL"/>
              </w:rPr>
            </w:pPr>
          </w:p>
        </w:tc>
        <w:tc>
          <w:tcPr>
            <w:tcW w:w="1764" w:type="dxa"/>
            <w:vAlign w:val="center"/>
          </w:tcPr>
          <w:p w14:paraId="5E1D399F" w14:textId="77777777" w:rsidR="008C7B75" w:rsidRPr="008C7B75" w:rsidRDefault="008C7B75" w:rsidP="00157F2F">
            <w:pPr>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Maj – Qershor 2025</w:t>
            </w:r>
          </w:p>
        </w:tc>
      </w:tr>
      <w:tr w:rsidR="008C7B75" w:rsidRPr="008C7B75" w14:paraId="615DA4C2" w14:textId="77777777" w:rsidTr="5E803605">
        <w:tc>
          <w:tcPr>
            <w:tcW w:w="5634" w:type="dxa"/>
            <w:shd w:val="clear" w:color="auto" w:fill="AEAAAA" w:themeFill="background2" w:themeFillShade="BF"/>
            <w:vAlign w:val="center"/>
          </w:tcPr>
          <w:p w14:paraId="6A9583CF" w14:textId="77777777" w:rsidR="008C7B75" w:rsidRPr="008C7B75" w:rsidRDefault="008C7B75" w:rsidP="00157F2F">
            <w:pPr>
              <w:rPr>
                <w:rFonts w:ascii="Gill Sans MT" w:eastAsia="Gill Sans MT" w:hAnsi="Gill Sans MT" w:cs="Gill Sans MT"/>
                <w:sz w:val="22"/>
                <w:szCs w:val="22"/>
                <w:lang w:val="sq-AL"/>
              </w:rPr>
            </w:pPr>
            <w:r w:rsidRPr="008C7B75">
              <w:rPr>
                <w:rFonts w:ascii="Gill Sans MT" w:eastAsia="Gill Sans MT" w:hAnsi="Gill Sans MT" w:cs="Gill Sans MT"/>
                <w:b/>
                <w:bCs/>
                <w:sz w:val="22"/>
                <w:szCs w:val="22"/>
                <w:lang w:val="sq-AL"/>
              </w:rPr>
              <w:t>Hapi 4: Prokurimi dhe dorëzimi</w:t>
            </w:r>
          </w:p>
        </w:tc>
        <w:tc>
          <w:tcPr>
            <w:tcW w:w="2712" w:type="dxa"/>
            <w:shd w:val="clear" w:color="auto" w:fill="AEAAAA" w:themeFill="background2" w:themeFillShade="BF"/>
            <w:vAlign w:val="center"/>
          </w:tcPr>
          <w:p w14:paraId="04EE9849" w14:textId="77777777" w:rsidR="008C7B75" w:rsidRPr="008C7B75" w:rsidRDefault="008C7B75" w:rsidP="00157F2F">
            <w:pPr>
              <w:jc w:val="center"/>
              <w:outlineLvl w:val="0"/>
              <w:rPr>
                <w:rFonts w:ascii="Gill Sans MT" w:eastAsia="Times New Roman" w:hAnsi="Gill Sans MT"/>
                <w:sz w:val="22"/>
                <w:szCs w:val="22"/>
                <w:lang w:val="sq-AL"/>
              </w:rPr>
            </w:pPr>
            <w:r w:rsidRPr="008C7B75">
              <w:rPr>
                <w:rFonts w:ascii="Gill Sans MT" w:eastAsia="Times New Roman" w:hAnsi="Gill Sans MT"/>
                <w:b/>
                <w:bCs/>
                <w:sz w:val="22"/>
                <w:szCs w:val="22"/>
                <w:lang w:val="sq-AL"/>
              </w:rPr>
              <w:t>Përgjegjësia</w:t>
            </w:r>
          </w:p>
        </w:tc>
        <w:tc>
          <w:tcPr>
            <w:tcW w:w="1764" w:type="dxa"/>
            <w:shd w:val="clear" w:color="auto" w:fill="AEAAAA" w:themeFill="background2" w:themeFillShade="BF"/>
            <w:vAlign w:val="center"/>
          </w:tcPr>
          <w:p w14:paraId="5054D434" w14:textId="77777777" w:rsidR="008C7B75" w:rsidRPr="008C7B75" w:rsidRDefault="008C7B75" w:rsidP="00157F2F">
            <w:pPr>
              <w:rPr>
                <w:rFonts w:ascii="Gill Sans MT" w:eastAsia="Gill Sans MT" w:hAnsi="Gill Sans MT" w:cs="Gill Sans MT"/>
                <w:sz w:val="22"/>
                <w:szCs w:val="22"/>
                <w:lang w:val="sq-AL"/>
              </w:rPr>
            </w:pPr>
            <w:r w:rsidRPr="008C7B75">
              <w:rPr>
                <w:rFonts w:ascii="Gill Sans MT" w:eastAsia="Gill Sans MT" w:hAnsi="Gill Sans MT" w:cs="Gill Sans MT"/>
                <w:b/>
                <w:bCs/>
                <w:sz w:val="22"/>
                <w:szCs w:val="22"/>
                <w:lang w:val="sq-AL"/>
              </w:rPr>
              <w:t>Afati kohor</w:t>
            </w:r>
          </w:p>
        </w:tc>
      </w:tr>
      <w:tr w:rsidR="008C7B75" w:rsidRPr="008C7B75" w14:paraId="731716D1" w14:textId="77777777" w:rsidTr="5E803605">
        <w:tc>
          <w:tcPr>
            <w:tcW w:w="5634" w:type="dxa"/>
            <w:vAlign w:val="center"/>
          </w:tcPr>
          <w:p w14:paraId="60868675" w14:textId="77777777" w:rsidR="008C7B75" w:rsidRPr="008C7B75" w:rsidRDefault="008C7B75" w:rsidP="00157F2F">
            <w:pPr>
              <w:pStyle w:val="ListParagraph"/>
              <w:numPr>
                <w:ilvl w:val="0"/>
                <w:numId w:val="22"/>
              </w:numPr>
              <w:ind w:left="34" w:hanging="86"/>
              <w:rPr>
                <w:rFonts w:ascii="Gill Sans MT" w:eastAsia="Gill Sans MT" w:hAnsi="Gill Sans MT" w:cs="Gill Sans MT"/>
                <w:sz w:val="22"/>
                <w:szCs w:val="22"/>
                <w:lang w:val="sq-AL"/>
              </w:rPr>
            </w:pPr>
            <w:r w:rsidRPr="008C7B75">
              <w:rPr>
                <w:rFonts w:ascii="Gill Sans MT" w:eastAsia="Gill Sans MT" w:hAnsi="Gill Sans MT" w:cs="Gill Sans MT"/>
                <w:sz w:val="20"/>
                <w:szCs w:val="20"/>
                <w:lang w:val="sq-AL"/>
              </w:rPr>
              <w:t xml:space="preserve"> Pajisjet do të prokurohen dhe do të dorëzohen në laboratorët e shkollës në një ceremoni me udhëheqësit komunalë, përfituesit dhe grupet e komunitetit;</w:t>
            </w:r>
          </w:p>
          <w:p w14:paraId="23E12A7F" w14:textId="77777777" w:rsidR="008C7B75" w:rsidRPr="008C7B75" w:rsidRDefault="008C7B75" w:rsidP="00157F2F">
            <w:pPr>
              <w:pStyle w:val="ListParagraph"/>
              <w:ind w:left="34"/>
              <w:rPr>
                <w:rFonts w:ascii="Gill Sans MT" w:eastAsia="Gill Sans MT" w:hAnsi="Gill Sans MT" w:cs="Gill Sans MT"/>
                <w:sz w:val="22"/>
                <w:szCs w:val="22"/>
                <w:lang w:val="sq-AL"/>
              </w:rPr>
            </w:pPr>
          </w:p>
        </w:tc>
        <w:tc>
          <w:tcPr>
            <w:tcW w:w="2712" w:type="dxa"/>
            <w:vAlign w:val="center"/>
          </w:tcPr>
          <w:p w14:paraId="10280482"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2"/>
                <w:szCs w:val="22"/>
                <w:lang w:val="sq-AL"/>
              </w:rPr>
            </w:pPr>
            <w:r w:rsidRPr="008C7B75">
              <w:rPr>
                <w:rFonts w:ascii="Gill Sans MT" w:eastAsia="Gill Sans MT" w:hAnsi="Gill Sans MT" w:cs="Gill Sans MT"/>
                <w:sz w:val="20"/>
                <w:szCs w:val="20"/>
                <w:lang w:val="sq-AL"/>
              </w:rPr>
              <w:t xml:space="preserve">Grupi punues </w:t>
            </w:r>
          </w:p>
          <w:p w14:paraId="6A41B5CF" w14:textId="77777777" w:rsidR="008C7B75" w:rsidRPr="008C7B75" w:rsidRDefault="008C7B75" w:rsidP="00157F2F">
            <w:pPr>
              <w:ind w:left="-52"/>
              <w:rPr>
                <w:rFonts w:ascii="Gill Sans MT" w:eastAsia="Gill Sans MT" w:hAnsi="Gill Sans MT" w:cs="Gill Sans MT"/>
                <w:sz w:val="20"/>
                <w:szCs w:val="20"/>
                <w:lang w:val="sq-AL"/>
              </w:rPr>
            </w:pPr>
            <w:r w:rsidRPr="008C7B75">
              <w:rPr>
                <w:rFonts w:ascii="Gill Sans MT" w:eastAsia="Gill Sans MT" w:hAnsi="Gill Sans MT" w:cs="Gill Sans MT"/>
                <w:sz w:val="22"/>
                <w:szCs w:val="22"/>
                <w:lang w:val="sq-AL"/>
              </w:rPr>
              <w:t xml:space="preserve">- </w:t>
            </w:r>
            <w:r w:rsidRPr="008C7B75">
              <w:rPr>
                <w:rFonts w:ascii="Gill Sans MT" w:eastAsia="Gill Sans MT" w:hAnsi="Gill Sans MT" w:cs="Gill Sans MT"/>
                <w:sz w:val="20"/>
                <w:szCs w:val="20"/>
                <w:lang w:val="sq-AL"/>
              </w:rPr>
              <w:t>Drejtoria e Arsimit DKA</w:t>
            </w:r>
          </w:p>
          <w:p w14:paraId="75E8A415" w14:textId="77777777" w:rsidR="008C7B75" w:rsidRPr="008C7B75" w:rsidRDefault="008C7B75" w:rsidP="00157F2F">
            <w:pPr>
              <w:ind w:left="-52"/>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 Komisioni pranues ( DKA dhe shkollat)</w:t>
            </w:r>
          </w:p>
          <w:p w14:paraId="78EBAA51" w14:textId="77777777" w:rsidR="008C7B75" w:rsidRPr="008C7B75" w:rsidRDefault="008C7B75" w:rsidP="00157F2F">
            <w:pPr>
              <w:rPr>
                <w:rFonts w:ascii="Gill Sans MT" w:eastAsia="Gill Sans MT" w:hAnsi="Gill Sans MT" w:cs="Gill Sans MT"/>
                <w:sz w:val="22"/>
                <w:szCs w:val="22"/>
                <w:lang w:val="sq-AL"/>
              </w:rPr>
            </w:pPr>
            <w:r w:rsidRPr="008C7B75">
              <w:rPr>
                <w:rFonts w:ascii="Gill Sans MT" w:eastAsia="Gill Sans MT" w:hAnsi="Gill Sans MT" w:cs="Gill Sans MT"/>
                <w:sz w:val="20"/>
                <w:szCs w:val="20"/>
                <w:lang w:val="sq-AL"/>
              </w:rPr>
              <w:t>- SCA</w:t>
            </w:r>
          </w:p>
        </w:tc>
        <w:tc>
          <w:tcPr>
            <w:tcW w:w="1764" w:type="dxa"/>
            <w:vAlign w:val="center"/>
          </w:tcPr>
          <w:p w14:paraId="03F1ECD3" w14:textId="77777777" w:rsidR="008C7B75" w:rsidRPr="008C7B75" w:rsidRDefault="008C7B75" w:rsidP="00157F2F">
            <w:pPr>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Shtator – Tetor 2025</w:t>
            </w:r>
          </w:p>
        </w:tc>
      </w:tr>
      <w:tr w:rsidR="008C7B75" w:rsidRPr="008C7B75" w14:paraId="26E4893A" w14:textId="77777777" w:rsidTr="5E803605">
        <w:tc>
          <w:tcPr>
            <w:tcW w:w="5634" w:type="dxa"/>
            <w:shd w:val="clear" w:color="auto" w:fill="AEAAAA" w:themeFill="background2" w:themeFillShade="BF"/>
            <w:vAlign w:val="center"/>
          </w:tcPr>
          <w:p w14:paraId="57D34AA8" w14:textId="77777777" w:rsidR="008C7B75" w:rsidRPr="008C7B75" w:rsidRDefault="008C7B75" w:rsidP="00157F2F">
            <w:pPr>
              <w:rPr>
                <w:rFonts w:ascii="Gill Sans MT" w:eastAsia="Gill Sans MT" w:hAnsi="Gill Sans MT" w:cs="Gill Sans MT"/>
                <w:b/>
                <w:bCs/>
                <w:sz w:val="22"/>
                <w:szCs w:val="22"/>
                <w:lang w:val="sq-AL"/>
              </w:rPr>
            </w:pPr>
            <w:r w:rsidRPr="008C7B75">
              <w:rPr>
                <w:rFonts w:ascii="Gill Sans MT" w:eastAsia="Gill Sans MT" w:hAnsi="Gill Sans MT" w:cs="Gill Sans MT"/>
                <w:b/>
                <w:bCs/>
                <w:sz w:val="22"/>
                <w:szCs w:val="22"/>
                <w:lang w:val="sq-AL"/>
              </w:rPr>
              <w:t>Hapi 5: Promovimi i laboratorëve të rinj</w:t>
            </w:r>
          </w:p>
        </w:tc>
        <w:tc>
          <w:tcPr>
            <w:tcW w:w="2712" w:type="dxa"/>
            <w:shd w:val="clear" w:color="auto" w:fill="AEAAAA" w:themeFill="background2" w:themeFillShade="BF"/>
            <w:vAlign w:val="center"/>
          </w:tcPr>
          <w:p w14:paraId="5FE3FD40" w14:textId="77777777" w:rsidR="008C7B75" w:rsidRPr="008C7B75" w:rsidRDefault="008C7B75" w:rsidP="00157F2F">
            <w:pPr>
              <w:jc w:val="center"/>
              <w:outlineLvl w:val="0"/>
              <w:rPr>
                <w:rFonts w:ascii="Gill Sans MT" w:eastAsia="Times New Roman" w:hAnsi="Gill Sans MT"/>
                <w:sz w:val="22"/>
                <w:szCs w:val="22"/>
                <w:lang w:val="sq-AL"/>
              </w:rPr>
            </w:pPr>
            <w:r w:rsidRPr="008C7B75">
              <w:rPr>
                <w:rFonts w:ascii="Gill Sans MT" w:eastAsia="Times New Roman" w:hAnsi="Gill Sans MT"/>
                <w:b/>
                <w:bCs/>
                <w:sz w:val="22"/>
                <w:szCs w:val="22"/>
                <w:lang w:val="sq-AL"/>
              </w:rPr>
              <w:t>Përgjegjësia</w:t>
            </w:r>
          </w:p>
        </w:tc>
        <w:tc>
          <w:tcPr>
            <w:tcW w:w="1764" w:type="dxa"/>
            <w:shd w:val="clear" w:color="auto" w:fill="AEAAAA" w:themeFill="background2" w:themeFillShade="BF"/>
            <w:vAlign w:val="center"/>
          </w:tcPr>
          <w:p w14:paraId="48776182" w14:textId="77777777" w:rsidR="008C7B75" w:rsidRPr="008C7B75" w:rsidRDefault="008C7B75" w:rsidP="00157F2F">
            <w:pPr>
              <w:rPr>
                <w:rFonts w:ascii="Gill Sans MT" w:eastAsia="Gill Sans MT" w:hAnsi="Gill Sans MT" w:cs="Gill Sans MT"/>
                <w:sz w:val="20"/>
                <w:szCs w:val="20"/>
                <w:lang w:val="sq-AL"/>
              </w:rPr>
            </w:pPr>
            <w:r w:rsidRPr="008C7B75">
              <w:rPr>
                <w:rFonts w:ascii="Gill Sans MT" w:eastAsia="Gill Sans MT" w:hAnsi="Gill Sans MT" w:cs="Gill Sans MT"/>
                <w:b/>
                <w:bCs/>
                <w:sz w:val="20"/>
                <w:szCs w:val="20"/>
                <w:lang w:val="sq-AL"/>
              </w:rPr>
              <w:t>Afati kohor</w:t>
            </w:r>
          </w:p>
        </w:tc>
      </w:tr>
      <w:tr w:rsidR="008C7B75" w:rsidRPr="008C7B75" w14:paraId="3C09B2F3" w14:textId="77777777" w:rsidTr="5E803605">
        <w:tc>
          <w:tcPr>
            <w:tcW w:w="5634" w:type="dxa"/>
            <w:vAlign w:val="center"/>
          </w:tcPr>
          <w:p w14:paraId="2871371C"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 xml:space="preserve">Pajisja e shkollave me furnizimet e materialeve shkencore. </w:t>
            </w:r>
          </w:p>
          <w:p w14:paraId="1A5BFA20"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2"/>
                <w:szCs w:val="22"/>
                <w:lang w:val="sq-AL"/>
              </w:rPr>
            </w:pPr>
            <w:r w:rsidRPr="008C7B75">
              <w:rPr>
                <w:rFonts w:ascii="Gill Sans MT" w:eastAsia="Gill Sans MT" w:hAnsi="Gill Sans MT" w:cs="Gill Sans MT"/>
                <w:sz w:val="20"/>
                <w:szCs w:val="20"/>
                <w:lang w:val="sq-AL"/>
              </w:rPr>
              <w:t xml:space="preserve">Promovimi i laboratorëve të rinovuar duke postuar një histori suksesi për implementimin me sukses të kësaj çështjeje në kanalet e rrjeteve sociale të komunës (Facebook, faqe zyrtare, etj.). </w:t>
            </w:r>
          </w:p>
        </w:tc>
        <w:tc>
          <w:tcPr>
            <w:tcW w:w="2712" w:type="dxa"/>
            <w:vAlign w:val="center"/>
          </w:tcPr>
          <w:p w14:paraId="55976601"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2"/>
                <w:szCs w:val="22"/>
                <w:lang w:val="sq-AL"/>
              </w:rPr>
            </w:pPr>
            <w:r w:rsidRPr="008C7B75">
              <w:rPr>
                <w:rFonts w:ascii="Gill Sans MT" w:eastAsia="Gill Sans MT" w:hAnsi="Gill Sans MT" w:cs="Gill Sans MT"/>
                <w:sz w:val="20"/>
                <w:szCs w:val="20"/>
                <w:lang w:val="sq-AL"/>
              </w:rPr>
              <w:t>Zyra për informim publik dhe</w:t>
            </w:r>
          </w:p>
          <w:p w14:paraId="2C312009"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2"/>
                <w:szCs w:val="22"/>
                <w:lang w:val="sq-AL"/>
              </w:rPr>
            </w:pPr>
            <w:r w:rsidRPr="008C7B75">
              <w:rPr>
                <w:rFonts w:ascii="Gill Sans MT" w:eastAsia="Gill Sans MT" w:hAnsi="Gill Sans MT" w:cs="Gill Sans MT"/>
                <w:sz w:val="20"/>
                <w:szCs w:val="20"/>
                <w:lang w:val="sq-AL"/>
              </w:rPr>
              <w:t>Drejtoria komunale e arsimit</w:t>
            </w:r>
          </w:p>
          <w:p w14:paraId="73A6D3C8" w14:textId="77777777" w:rsidR="008C7B75" w:rsidRPr="008C7B75" w:rsidRDefault="008C7B75" w:rsidP="00157F2F">
            <w:pPr>
              <w:pStyle w:val="ListParagraph"/>
              <w:numPr>
                <w:ilvl w:val="0"/>
                <w:numId w:val="22"/>
              </w:numPr>
              <w:ind w:left="64" w:hanging="116"/>
              <w:rPr>
                <w:rFonts w:ascii="Gill Sans MT" w:eastAsia="Gill Sans MT" w:hAnsi="Gill Sans MT" w:cs="Gill Sans MT"/>
                <w:sz w:val="22"/>
                <w:szCs w:val="22"/>
                <w:lang w:val="sq-AL"/>
              </w:rPr>
            </w:pPr>
            <w:r w:rsidRPr="008C7B75">
              <w:rPr>
                <w:rFonts w:ascii="Gill Sans MT" w:eastAsia="Gill Sans MT" w:hAnsi="Gill Sans MT" w:cs="Gill Sans MT"/>
                <w:sz w:val="22"/>
                <w:szCs w:val="22"/>
                <w:lang w:val="sq-AL"/>
              </w:rPr>
              <w:t xml:space="preserve"> Shkollat dhe rrejtet sociale të shkollave ( FB, Ueb faqe)</w:t>
            </w:r>
          </w:p>
        </w:tc>
        <w:tc>
          <w:tcPr>
            <w:tcW w:w="1764" w:type="dxa"/>
            <w:vAlign w:val="center"/>
          </w:tcPr>
          <w:p w14:paraId="621789AE" w14:textId="77777777" w:rsidR="008C7B75" w:rsidRPr="008C7B75" w:rsidRDefault="008C7B75" w:rsidP="00157F2F">
            <w:pPr>
              <w:rPr>
                <w:rFonts w:ascii="Gill Sans MT" w:eastAsia="Gill Sans MT" w:hAnsi="Gill Sans MT" w:cs="Gill Sans MT"/>
                <w:sz w:val="20"/>
                <w:szCs w:val="20"/>
                <w:lang w:val="sq-AL"/>
              </w:rPr>
            </w:pPr>
            <w:r w:rsidRPr="008C7B75">
              <w:rPr>
                <w:rFonts w:ascii="Gill Sans MT" w:eastAsia="Gill Sans MT" w:hAnsi="Gill Sans MT" w:cs="Gill Sans MT"/>
                <w:sz w:val="20"/>
                <w:szCs w:val="20"/>
                <w:lang w:val="sq-AL"/>
              </w:rPr>
              <w:t>Tetor - Nëntor 2025</w:t>
            </w:r>
          </w:p>
        </w:tc>
      </w:tr>
    </w:tbl>
    <w:p w14:paraId="41B9EABB" w14:textId="77777777" w:rsidR="00931B4B" w:rsidRDefault="00931B4B" w:rsidP="002A2B6E">
      <w:pPr>
        <w:suppressAutoHyphens/>
        <w:autoSpaceDN w:val="0"/>
        <w:textAlignment w:val="baseline"/>
        <w:rPr>
          <w:rFonts w:ascii="Gill Sans MT" w:hAnsi="Gill Sans MT" w:cstheme="minorHAnsi"/>
          <w:sz w:val="22"/>
          <w:szCs w:val="22"/>
          <w:lang w:val="sq-AL"/>
        </w:rPr>
      </w:pPr>
    </w:p>
    <w:p w14:paraId="145A4256" w14:textId="77777777" w:rsidR="008C7B75" w:rsidRDefault="008C7B75" w:rsidP="002A2B6E">
      <w:pPr>
        <w:suppressAutoHyphens/>
        <w:autoSpaceDN w:val="0"/>
        <w:textAlignment w:val="baseline"/>
        <w:rPr>
          <w:rFonts w:ascii="Gill Sans MT" w:hAnsi="Gill Sans MT" w:cstheme="minorHAnsi"/>
          <w:sz w:val="22"/>
          <w:szCs w:val="22"/>
          <w:lang w:val="sq-AL"/>
        </w:rPr>
      </w:pPr>
    </w:p>
    <w:tbl>
      <w:tblPr>
        <w:tblStyle w:val="TableGrid"/>
        <w:tblW w:w="0" w:type="auto"/>
        <w:tblInd w:w="5" w:type="dxa"/>
        <w:tblLook w:val="04A0" w:firstRow="1" w:lastRow="0" w:firstColumn="1" w:lastColumn="0" w:noHBand="0" w:noVBand="1"/>
      </w:tblPr>
      <w:tblGrid>
        <w:gridCol w:w="6086"/>
        <w:gridCol w:w="2551"/>
        <w:gridCol w:w="1468"/>
      </w:tblGrid>
      <w:tr w:rsidR="00BA304C" w14:paraId="1480E867" w14:textId="77777777" w:rsidTr="00BA304C">
        <w:tc>
          <w:tcPr>
            <w:tcW w:w="10105" w:type="dxa"/>
            <w:gridSpan w:val="3"/>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60AB9A5" w14:textId="77777777" w:rsidR="00BA304C" w:rsidRDefault="00BA304C">
            <w:pPr>
              <w:keepNext/>
              <w:suppressAutoHyphens/>
              <w:autoSpaceDN w:val="0"/>
              <w:textAlignment w:val="baseline"/>
              <w:rPr>
                <w:rFonts w:ascii="Gill Sans MT" w:eastAsia="Gill Sans MT" w:hAnsi="Gill Sans MT" w:cs="Gill Sans MT"/>
                <w:b/>
                <w:bCs/>
                <w:sz w:val="20"/>
                <w:szCs w:val="20"/>
                <w:lang w:val="sq-AL"/>
              </w:rPr>
            </w:pPr>
            <w:r>
              <w:rPr>
                <w:rFonts w:ascii="Gill Sans MT" w:eastAsia="Gill Sans MT" w:hAnsi="Gill Sans MT" w:cs="Gill Sans MT"/>
                <w:b/>
                <w:bCs/>
                <w:sz w:val="20"/>
                <w:szCs w:val="20"/>
                <w:lang w:val="sq-AL"/>
              </w:rPr>
              <w:t>Çështja 2: Sigurimi i mbështetjes për prindërit dhe kujdestarët e fëmijëve me aftësi të kufizuara</w:t>
            </w:r>
          </w:p>
        </w:tc>
      </w:tr>
      <w:tr w:rsidR="00BA304C" w14:paraId="007B47A4" w14:textId="77777777" w:rsidTr="00BA304C">
        <w:tc>
          <w:tcPr>
            <w:tcW w:w="10105" w:type="dxa"/>
            <w:gridSpan w:val="3"/>
            <w:tcBorders>
              <w:top w:val="single" w:sz="4" w:space="0" w:color="auto"/>
              <w:left w:val="single" w:sz="4" w:space="0" w:color="auto"/>
              <w:bottom w:val="single" w:sz="4" w:space="0" w:color="auto"/>
              <w:right w:val="single" w:sz="4" w:space="0" w:color="auto"/>
            </w:tcBorders>
            <w:vAlign w:val="center"/>
            <w:hideMark/>
          </w:tcPr>
          <w:p w14:paraId="30607BD4" w14:textId="77777777" w:rsidR="00BA304C" w:rsidRDefault="00BA304C">
            <w:pPr>
              <w:spacing w:before="120" w:after="120"/>
              <w:jc w:val="both"/>
              <w:rPr>
                <w:rFonts w:ascii="Gill Sans MT" w:eastAsia="Times New Roman" w:hAnsi="Gill Sans MT" w:cs="Calibri"/>
                <w:color w:val="000000" w:themeColor="text1"/>
                <w:sz w:val="20"/>
                <w:szCs w:val="20"/>
                <w:lang w:val="sq-AL"/>
              </w:rPr>
            </w:pPr>
            <w:r>
              <w:rPr>
                <w:rFonts w:ascii="Gill Sans MT" w:eastAsia="Times New Roman" w:hAnsi="Gill Sans MT" w:cs="Calibri"/>
                <w:b/>
                <w:bCs/>
                <w:color w:val="000000" w:themeColor="text1"/>
                <w:sz w:val="20"/>
                <w:szCs w:val="20"/>
                <w:lang w:val="sq-AL"/>
              </w:rPr>
              <w:t>Përshkrimi i çështjes:</w:t>
            </w:r>
            <w:r>
              <w:rPr>
                <w:rFonts w:ascii="Gill Sans MT" w:eastAsia="Times New Roman" w:hAnsi="Gill Sans MT" w:cs="Calibri"/>
                <w:color w:val="000000" w:themeColor="text1"/>
                <w:sz w:val="20"/>
                <w:szCs w:val="20"/>
                <w:lang w:val="sq-AL"/>
              </w:rPr>
              <w:t xml:space="preserve"> Në Kosovë, të qenit prind i fëmijëve me aftësi të kufizuara shoqërohet me stigmatizim. Ky perceptim po ndryshon, por duhet ende shumë punë për të bërë. Anëtarët e komunitetit dhe zyrtarët komunalë identifikuan nevojën që prindërit e fëmijëve me aftësi të kufizuara të mblidhen, të ofrojnë trajnime, të organizojnë aktivitete të përbashkëta, të promovojnë ndërgjegjësimin për çështjet me të cilat përballen prindërit e fëmijëve me aftësi të kufizuara dhe të ndërgjegjësojnë publikun për këto çështje. Komuna e Rahovecit ka një qendër të Handikosit, ku mund t’i ofrohet ndihmë këtij grupi prindërish.</w:t>
            </w:r>
          </w:p>
        </w:tc>
      </w:tr>
      <w:tr w:rsidR="00BA304C" w14:paraId="5BB007E6" w14:textId="77777777" w:rsidTr="00BA304C">
        <w:tc>
          <w:tcPr>
            <w:tcW w:w="10105" w:type="dxa"/>
            <w:gridSpan w:val="3"/>
            <w:tcBorders>
              <w:top w:val="single" w:sz="4" w:space="0" w:color="auto"/>
              <w:left w:val="single" w:sz="4" w:space="0" w:color="auto"/>
              <w:bottom w:val="single" w:sz="4" w:space="0" w:color="auto"/>
              <w:right w:val="single" w:sz="4" w:space="0" w:color="auto"/>
            </w:tcBorders>
            <w:hideMark/>
          </w:tcPr>
          <w:p w14:paraId="147806F8" w14:textId="77777777" w:rsidR="00BA304C" w:rsidRDefault="00BA304C">
            <w:pPr>
              <w:spacing w:before="120" w:after="120"/>
              <w:jc w:val="both"/>
              <w:rPr>
                <w:rFonts w:ascii="Gill Sans MT" w:eastAsia="Gill Sans MT" w:hAnsi="Gill Sans MT" w:cs="Gill Sans MT"/>
                <w:sz w:val="20"/>
                <w:szCs w:val="20"/>
                <w:lang w:val="sq-AL"/>
              </w:rPr>
            </w:pPr>
            <w:r>
              <w:rPr>
                <w:rFonts w:ascii="Gill Sans MT" w:eastAsia="Gill Sans MT" w:hAnsi="Gill Sans MT" w:cs="Gill Sans MT"/>
                <w:b/>
                <w:bCs/>
                <w:sz w:val="20"/>
                <w:szCs w:val="20"/>
                <w:lang w:val="sq-AL"/>
              </w:rPr>
              <w:t>Synimi:</w:t>
            </w:r>
            <w:r>
              <w:rPr>
                <w:rFonts w:ascii="Gill Sans MT" w:eastAsia="Gill Sans MT" w:hAnsi="Gill Sans MT" w:cs="Gill Sans MT"/>
                <w:sz w:val="20"/>
                <w:szCs w:val="20"/>
                <w:lang w:val="sq-AL"/>
              </w:rPr>
              <w:t xml:space="preserve"> Synimi i projektit është trajnimi i prindërve të fëmijëve me nevoja të veçanta për të drejtat e tyre dhe ndërgjegjësimi i publikut për sfidat me të cilat përballen ata.</w:t>
            </w:r>
          </w:p>
        </w:tc>
      </w:tr>
      <w:tr w:rsidR="00BA304C" w14:paraId="2DC5640D" w14:textId="77777777" w:rsidTr="00BA304C">
        <w:tc>
          <w:tcPr>
            <w:tcW w:w="10105" w:type="dxa"/>
            <w:gridSpan w:val="3"/>
            <w:tcBorders>
              <w:top w:val="single" w:sz="4" w:space="0" w:color="auto"/>
              <w:left w:val="single" w:sz="4" w:space="0" w:color="auto"/>
              <w:bottom w:val="single" w:sz="4" w:space="0" w:color="auto"/>
              <w:right w:val="single" w:sz="4" w:space="0" w:color="auto"/>
            </w:tcBorders>
            <w:hideMark/>
          </w:tcPr>
          <w:p w14:paraId="0B2BE38E" w14:textId="77777777" w:rsidR="00BA304C" w:rsidRDefault="00BA304C">
            <w:pPr>
              <w:spacing w:before="120" w:after="120"/>
              <w:jc w:val="both"/>
              <w:rPr>
                <w:rFonts w:ascii="Gill Sans MT" w:eastAsia="Gill Sans MT" w:hAnsi="Gill Sans MT" w:cs="Gill Sans MT"/>
                <w:sz w:val="20"/>
                <w:szCs w:val="20"/>
                <w:lang w:val="sq-AL"/>
              </w:rPr>
            </w:pPr>
            <w:r>
              <w:rPr>
                <w:rFonts w:ascii="Gill Sans MT" w:eastAsia="Gill Sans MT" w:hAnsi="Gill Sans MT" w:cs="Gill Sans MT"/>
                <w:b/>
                <w:bCs/>
                <w:sz w:val="20"/>
                <w:szCs w:val="20"/>
                <w:lang w:val="sq-AL"/>
              </w:rPr>
              <w:t xml:space="preserve">Grupet e ndikuara: </w:t>
            </w:r>
            <w:r>
              <w:rPr>
                <w:rFonts w:ascii="Gill Sans MT" w:eastAsia="Gill Sans MT" w:hAnsi="Gill Sans MT" w:cs="Gill Sans MT"/>
                <w:sz w:val="20"/>
                <w:szCs w:val="20"/>
                <w:lang w:val="sq-AL"/>
              </w:rPr>
              <w:t>Familjet/prindërit/personat që kujdesen për fëmijët me aftësi të kufizuara, Handikosi, OJQ-të e specializuara për të ndihmuar prindërit e fëmijëve me aftësi të kufizuara, Qendra e biznesit në Rahovec dhe Drejtoria e shëndetësisë.</w:t>
            </w:r>
          </w:p>
        </w:tc>
      </w:tr>
      <w:tr w:rsidR="00BA304C" w14:paraId="61ED8BC2" w14:textId="77777777" w:rsidTr="00BA304C">
        <w:tc>
          <w:tcPr>
            <w:tcW w:w="608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89C19AC"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b/>
                <w:bCs/>
                <w:sz w:val="20"/>
                <w:szCs w:val="20"/>
                <w:lang w:val="sq-AL"/>
              </w:rPr>
              <w:t>Hapi 1: Vlerësimi i nevojave të familjeve të fëmijëve me nevoja të veçanta</w:t>
            </w:r>
          </w:p>
        </w:tc>
        <w:tc>
          <w:tcPr>
            <w:tcW w:w="255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79191E1" w14:textId="77777777" w:rsidR="00BA304C" w:rsidRDefault="00BA304C">
            <w:pPr>
              <w:jc w:val="center"/>
              <w:outlineLvl w:val="0"/>
              <w:rPr>
                <w:rFonts w:ascii="Gill Sans MT" w:eastAsia="Times New Roman" w:hAnsi="Gill Sans MT"/>
                <w:sz w:val="20"/>
                <w:szCs w:val="20"/>
                <w:lang w:val="sq-AL"/>
              </w:rPr>
            </w:pPr>
            <w:r>
              <w:rPr>
                <w:rFonts w:ascii="Gill Sans MT" w:eastAsia="Times New Roman" w:hAnsi="Gill Sans MT"/>
                <w:b/>
                <w:bCs/>
                <w:sz w:val="20"/>
                <w:szCs w:val="20"/>
                <w:lang w:val="sq-AL"/>
              </w:rPr>
              <w:t>Përgjegjësia</w:t>
            </w:r>
          </w:p>
        </w:tc>
        <w:tc>
          <w:tcPr>
            <w:tcW w:w="146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6965FFF"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b/>
                <w:bCs/>
                <w:color w:val="000000" w:themeColor="text1"/>
                <w:sz w:val="20"/>
                <w:szCs w:val="20"/>
                <w:lang w:val="sq-AL"/>
              </w:rPr>
              <w:t> </w:t>
            </w:r>
            <w:r>
              <w:rPr>
                <w:rFonts w:ascii="Gill Sans MT" w:eastAsia="Gill Sans MT" w:hAnsi="Gill Sans MT" w:cs="Gill Sans MT"/>
                <w:b/>
                <w:bCs/>
                <w:sz w:val="20"/>
                <w:szCs w:val="20"/>
                <w:lang w:val="sq-AL"/>
              </w:rPr>
              <w:t>Afati kohor</w:t>
            </w:r>
          </w:p>
        </w:tc>
      </w:tr>
      <w:tr w:rsidR="00BA304C" w14:paraId="1FED2B51" w14:textId="77777777" w:rsidTr="00BA304C">
        <w:tc>
          <w:tcPr>
            <w:tcW w:w="6086" w:type="dxa"/>
            <w:tcBorders>
              <w:top w:val="single" w:sz="4" w:space="0" w:color="auto"/>
              <w:left w:val="single" w:sz="4" w:space="0" w:color="auto"/>
              <w:bottom w:val="single" w:sz="4" w:space="0" w:color="auto"/>
              <w:right w:val="single" w:sz="4" w:space="0" w:color="auto"/>
            </w:tcBorders>
            <w:hideMark/>
          </w:tcPr>
          <w:p w14:paraId="71176E4F" w14:textId="77777777" w:rsidR="00BA304C" w:rsidRDefault="00BA304C">
            <w:pPr>
              <w:rPr>
                <w:rStyle w:val="normaltextrun"/>
                <w:color w:val="000000"/>
              </w:rPr>
            </w:pPr>
            <w:r>
              <w:rPr>
                <w:rStyle w:val="normaltextrun"/>
                <w:rFonts w:ascii="Gill Sans MT" w:eastAsia="Gill Sans MT" w:hAnsi="Gill Sans MT" w:cs="Gill Sans MT"/>
                <w:color w:val="000000" w:themeColor="text1"/>
                <w:sz w:val="20"/>
                <w:szCs w:val="20"/>
                <w:lang w:val="sq-AL"/>
              </w:rPr>
              <w:t xml:space="preserve">- Drejtoria e shëndetësisë do të </w:t>
            </w:r>
            <w:r>
              <w:rPr>
                <w:rStyle w:val="normaltextrun"/>
                <w:rFonts w:ascii="Gill Sans MT" w:hAnsi="Gill Sans MT"/>
                <w:color w:val="000000" w:themeColor="text1"/>
                <w:sz w:val="20"/>
                <w:szCs w:val="20"/>
                <w:lang w:val="sq-AL"/>
              </w:rPr>
              <w:t>thërrasë</w:t>
            </w:r>
            <w:r>
              <w:rPr>
                <w:rStyle w:val="normaltextrun"/>
                <w:rFonts w:ascii="Gill Sans MT" w:eastAsia="Gill Sans MT" w:hAnsi="Gill Sans MT" w:cs="Gill Sans MT"/>
                <w:color w:val="000000" w:themeColor="text1"/>
                <w:sz w:val="20"/>
                <w:szCs w:val="20"/>
                <w:lang w:val="sq-AL"/>
              </w:rPr>
              <w:t xml:space="preserve"> një takim të grupeve të prekura për të formuar një grup punues për të bashkëpunuar në adresimin e kësaj çështjeje të komunitetit,</w:t>
            </w:r>
          </w:p>
          <w:p w14:paraId="2AEFCEED" w14:textId="77777777" w:rsidR="00BA304C" w:rsidRDefault="00BA304C">
            <w:r>
              <w:rPr>
                <w:rStyle w:val="normaltextrun"/>
                <w:rFonts w:ascii="Gill Sans MT" w:eastAsia="Gill Sans MT" w:hAnsi="Gill Sans MT" w:cs="Gill Sans MT"/>
                <w:color w:val="000000" w:themeColor="text1"/>
                <w:sz w:val="20"/>
                <w:szCs w:val="20"/>
                <w:lang w:val="sq-AL"/>
              </w:rPr>
              <w:t xml:space="preserve">- Në takim, grupi punues do të shqyrtojë pyetësorin e përgatitur nga Handikosi, për të vlerësuar nevojat aktuale në familjet me fëmijë me nevoja të veçanta në komunën e Rahovecit. </w:t>
            </w:r>
          </w:p>
        </w:tc>
        <w:tc>
          <w:tcPr>
            <w:tcW w:w="2551" w:type="dxa"/>
            <w:tcBorders>
              <w:top w:val="single" w:sz="4" w:space="0" w:color="auto"/>
              <w:left w:val="single" w:sz="4" w:space="0" w:color="auto"/>
              <w:bottom w:val="single" w:sz="4" w:space="0" w:color="auto"/>
              <w:right w:val="single" w:sz="4" w:space="0" w:color="auto"/>
            </w:tcBorders>
            <w:hideMark/>
          </w:tcPr>
          <w:p w14:paraId="4CE2283F" w14:textId="77777777" w:rsidR="00BA304C" w:rsidRDefault="00BA304C" w:rsidP="00BA304C">
            <w:pPr>
              <w:pStyle w:val="ListParagraph"/>
              <w:numPr>
                <w:ilvl w:val="0"/>
                <w:numId w:val="26"/>
              </w:numPr>
              <w:ind w:left="64" w:hanging="116"/>
              <w:rPr>
                <w:rFonts w:ascii="Gill Sans MT" w:hAnsi="Gill Sans MT"/>
                <w:sz w:val="20"/>
                <w:szCs w:val="20"/>
                <w:lang w:val="sq-AL"/>
              </w:rPr>
            </w:pPr>
            <w:r>
              <w:rPr>
                <w:rFonts w:ascii="Gill Sans MT" w:hAnsi="Gill Sans MT"/>
                <w:sz w:val="20"/>
                <w:szCs w:val="20"/>
                <w:lang w:val="sq-AL"/>
              </w:rPr>
              <w:t>Familjet dhe kujdestarët e fëmijëve me aftësi të kufizuara</w:t>
            </w:r>
          </w:p>
          <w:p w14:paraId="1B2EE409" w14:textId="77777777" w:rsidR="00BA304C" w:rsidRDefault="00BA304C" w:rsidP="00BA304C">
            <w:pPr>
              <w:pStyle w:val="ListParagraph"/>
              <w:numPr>
                <w:ilvl w:val="0"/>
                <w:numId w:val="26"/>
              </w:numPr>
              <w:ind w:left="64" w:hanging="116"/>
              <w:rPr>
                <w:rFonts w:ascii="Gill Sans MT" w:hAnsi="Gill Sans MT"/>
                <w:sz w:val="20"/>
                <w:szCs w:val="20"/>
                <w:lang w:val="sq-AL"/>
              </w:rPr>
            </w:pPr>
            <w:r>
              <w:rPr>
                <w:rFonts w:ascii="Gill Sans MT" w:hAnsi="Gill Sans MT"/>
                <w:sz w:val="20"/>
                <w:szCs w:val="20"/>
                <w:lang w:val="sq-AL"/>
              </w:rPr>
              <w:t xml:space="preserve">Handikosi, Hareja, </w:t>
            </w:r>
          </w:p>
          <w:p w14:paraId="70EEFD5D" w14:textId="77777777" w:rsidR="00BA304C" w:rsidRDefault="00BA304C" w:rsidP="00BA304C">
            <w:pPr>
              <w:pStyle w:val="ListParagraph"/>
              <w:numPr>
                <w:ilvl w:val="0"/>
                <w:numId w:val="26"/>
              </w:numPr>
              <w:ind w:left="64" w:hanging="116"/>
              <w:rPr>
                <w:rFonts w:ascii="Gill Sans MT" w:hAnsi="Gill Sans MT"/>
                <w:sz w:val="20"/>
                <w:szCs w:val="20"/>
                <w:lang w:val="sq-AL"/>
              </w:rPr>
            </w:pPr>
            <w:r>
              <w:rPr>
                <w:rFonts w:ascii="Gill Sans MT" w:hAnsi="Gill Sans MT"/>
                <w:sz w:val="20"/>
                <w:szCs w:val="20"/>
                <w:lang w:val="sq-AL"/>
              </w:rPr>
              <w:t>OJQ-të e specializuara në mbështetjen e prindërve të fëmijëve me aftësi të kufizuara</w:t>
            </w:r>
          </w:p>
          <w:p w14:paraId="1B7ADFA9" w14:textId="77777777" w:rsidR="00BA304C" w:rsidRDefault="00BA304C" w:rsidP="00BA304C">
            <w:pPr>
              <w:pStyle w:val="ListParagraph"/>
              <w:numPr>
                <w:ilvl w:val="0"/>
                <w:numId w:val="26"/>
              </w:numPr>
              <w:ind w:left="64" w:hanging="116"/>
              <w:rPr>
                <w:rFonts w:ascii="Gill Sans MT" w:eastAsia="Gill Sans MT" w:hAnsi="Gill Sans MT" w:cs="Gill Sans MT"/>
                <w:sz w:val="20"/>
                <w:szCs w:val="20"/>
                <w:lang w:val="sq-AL"/>
              </w:rPr>
            </w:pPr>
            <w:r>
              <w:rPr>
                <w:rFonts w:ascii="Gill Sans MT" w:eastAsia="Gill Sans MT" w:hAnsi="Gill Sans MT" w:cs="Gill Sans MT"/>
                <w:sz w:val="20"/>
                <w:szCs w:val="20"/>
                <w:lang w:val="sq-AL"/>
              </w:rPr>
              <w:t>Drejtoria komunale e shëndetësisë</w:t>
            </w:r>
          </w:p>
          <w:p w14:paraId="53E30812" w14:textId="77777777" w:rsidR="00BA304C" w:rsidRDefault="00BA304C" w:rsidP="00BA304C">
            <w:pPr>
              <w:pStyle w:val="ListParagraph"/>
              <w:numPr>
                <w:ilvl w:val="0"/>
                <w:numId w:val="26"/>
              </w:numPr>
              <w:ind w:left="64" w:hanging="116"/>
              <w:rPr>
                <w:rFonts w:ascii="Gill Sans MT" w:eastAsia="Gill Sans MT" w:hAnsi="Gill Sans MT" w:cs="Gill Sans MT"/>
                <w:sz w:val="20"/>
                <w:szCs w:val="20"/>
                <w:lang w:val="sq-AL"/>
              </w:rPr>
            </w:pPr>
            <w:r>
              <w:rPr>
                <w:rFonts w:ascii="Gill Sans MT" w:eastAsia="Gill Sans MT" w:hAnsi="Gill Sans MT" w:cs="Gill Sans MT"/>
                <w:sz w:val="20"/>
                <w:szCs w:val="20"/>
                <w:lang w:val="sq-AL"/>
              </w:rPr>
              <w:t xml:space="preserve">Drejtoria komunale e arsimit </w:t>
            </w:r>
          </w:p>
          <w:p w14:paraId="47B984CA" w14:textId="77777777" w:rsidR="00BA304C" w:rsidRDefault="00BA304C" w:rsidP="00BA304C">
            <w:pPr>
              <w:pStyle w:val="ListParagraph"/>
              <w:numPr>
                <w:ilvl w:val="0"/>
                <w:numId w:val="26"/>
              </w:numPr>
              <w:ind w:left="64" w:hanging="116"/>
              <w:rPr>
                <w:rFonts w:ascii="Gill Sans MT" w:eastAsia="Gill Sans MT" w:hAnsi="Gill Sans MT" w:cs="Gill Sans MT"/>
                <w:sz w:val="20"/>
                <w:szCs w:val="20"/>
                <w:lang w:val="sq-AL"/>
              </w:rPr>
            </w:pPr>
            <w:r>
              <w:rPr>
                <w:rFonts w:ascii="Gill Sans MT" w:eastAsia="Gill Sans MT" w:hAnsi="Gill Sans MT" w:cs="Gill Sans MT"/>
                <w:sz w:val="20"/>
                <w:szCs w:val="20"/>
                <w:lang w:val="sq-AL"/>
              </w:rPr>
              <w:t xml:space="preserve">Anetaret e komitetit konsultativ te personave me aftesi te vecanta </w:t>
            </w:r>
          </w:p>
          <w:p w14:paraId="33280297" w14:textId="77777777" w:rsidR="00BA304C" w:rsidRDefault="00BA304C" w:rsidP="00BA304C">
            <w:pPr>
              <w:pStyle w:val="ListParagraph"/>
              <w:numPr>
                <w:ilvl w:val="0"/>
                <w:numId w:val="26"/>
              </w:numPr>
              <w:ind w:left="64" w:hanging="116"/>
              <w:rPr>
                <w:rFonts w:ascii="Gill Sans MT" w:eastAsia="Gill Sans MT" w:hAnsi="Gill Sans MT" w:cs="Gill Sans MT"/>
                <w:sz w:val="20"/>
                <w:szCs w:val="20"/>
                <w:lang w:val="sq-AL"/>
              </w:rPr>
            </w:pPr>
            <w:r>
              <w:rPr>
                <w:rFonts w:ascii="Gill Sans MT" w:eastAsia="Gill Sans MT" w:hAnsi="Gill Sans MT" w:cs="Gill Sans MT"/>
                <w:sz w:val="20"/>
                <w:szCs w:val="20"/>
                <w:lang w:val="sq-AL"/>
              </w:rPr>
              <w:t xml:space="preserve">Psikologet shkollor </w:t>
            </w:r>
          </w:p>
          <w:p w14:paraId="20F82017" w14:textId="77777777" w:rsidR="00BA304C" w:rsidRDefault="00BA304C" w:rsidP="00BA304C">
            <w:pPr>
              <w:pStyle w:val="ListParagraph"/>
              <w:numPr>
                <w:ilvl w:val="0"/>
                <w:numId w:val="26"/>
              </w:numPr>
              <w:ind w:left="64" w:hanging="116"/>
              <w:rPr>
                <w:rFonts w:ascii="Gill Sans MT" w:eastAsia="Gill Sans MT" w:hAnsi="Gill Sans MT" w:cs="Gill Sans MT"/>
                <w:sz w:val="20"/>
                <w:szCs w:val="20"/>
                <w:lang w:val="sq-AL"/>
              </w:rPr>
            </w:pPr>
            <w:r>
              <w:rPr>
                <w:rFonts w:ascii="Gill Sans MT" w:eastAsia="Gill Sans MT" w:hAnsi="Gill Sans MT" w:cs="Gill Sans MT"/>
                <w:sz w:val="20"/>
                <w:szCs w:val="20"/>
                <w:lang w:val="sq-AL"/>
              </w:rPr>
              <w:t xml:space="preserve">Asistentet per fëmijët me nevoja te veçanta (ne shkolla) </w:t>
            </w:r>
          </w:p>
        </w:tc>
        <w:tc>
          <w:tcPr>
            <w:tcW w:w="1468" w:type="dxa"/>
            <w:tcBorders>
              <w:top w:val="single" w:sz="4" w:space="0" w:color="auto"/>
              <w:left w:val="single" w:sz="4" w:space="0" w:color="auto"/>
              <w:bottom w:val="single" w:sz="4" w:space="0" w:color="auto"/>
              <w:right w:val="single" w:sz="4" w:space="0" w:color="auto"/>
            </w:tcBorders>
          </w:tcPr>
          <w:p w14:paraId="69F3E5E6" w14:textId="77777777" w:rsidR="00BA304C" w:rsidRDefault="00BA304C">
            <w:pPr>
              <w:rPr>
                <w:rStyle w:val="normaltextrun"/>
                <w:color w:val="000000"/>
              </w:rPr>
            </w:pPr>
          </w:p>
          <w:p w14:paraId="4CC796B3" w14:textId="77777777" w:rsidR="00BA304C" w:rsidRDefault="00BA304C">
            <w:r>
              <w:rPr>
                <w:rStyle w:val="normaltextrun"/>
                <w:rFonts w:ascii="Gill Sans MT" w:hAnsi="Gill Sans MT"/>
                <w:color w:val="000000" w:themeColor="text1"/>
                <w:sz w:val="20"/>
                <w:szCs w:val="20"/>
                <w:lang w:val="sq-AL"/>
              </w:rPr>
              <w:t>M</w:t>
            </w:r>
            <w:proofErr w:type="spellStart"/>
            <w:r>
              <w:rPr>
                <w:rStyle w:val="normaltextrun"/>
                <w:color w:val="000000" w:themeColor="text1"/>
              </w:rPr>
              <w:t>ars</w:t>
            </w:r>
            <w:proofErr w:type="spellEnd"/>
            <w:r>
              <w:rPr>
                <w:rStyle w:val="normaltextrun"/>
                <w:rFonts w:ascii="Gill Sans MT" w:eastAsia="Gill Sans MT" w:hAnsi="Gill Sans MT" w:cs="Gill Sans MT"/>
                <w:color w:val="000000" w:themeColor="text1"/>
                <w:sz w:val="20"/>
                <w:szCs w:val="20"/>
                <w:lang w:val="sq-AL"/>
              </w:rPr>
              <w:t xml:space="preserve"> 2025</w:t>
            </w:r>
            <w:r>
              <w:rPr>
                <w:rStyle w:val="normaltextrun"/>
                <w:rFonts w:ascii="Arial" w:eastAsia="Gill Sans MT" w:hAnsi="Arial" w:cs="Arial"/>
                <w:color w:val="000000" w:themeColor="text1"/>
                <w:sz w:val="20"/>
                <w:szCs w:val="20"/>
                <w:lang w:val="sq-AL"/>
              </w:rPr>
              <w:t>​</w:t>
            </w:r>
          </w:p>
        </w:tc>
      </w:tr>
      <w:tr w:rsidR="00BA304C" w14:paraId="5FB8AC27" w14:textId="77777777" w:rsidTr="00BA304C">
        <w:tc>
          <w:tcPr>
            <w:tcW w:w="608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8A3978B"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b/>
                <w:bCs/>
                <w:color w:val="000000" w:themeColor="text1"/>
                <w:sz w:val="20"/>
                <w:szCs w:val="20"/>
                <w:lang w:val="sq-AL"/>
              </w:rPr>
              <w:t>Hapi 2: K</w:t>
            </w:r>
            <w:r>
              <w:rPr>
                <w:rFonts w:eastAsia="Gill Sans MT" w:cs="Gill Sans MT"/>
                <w:b/>
                <w:bCs/>
                <w:lang w:val="sq-AL"/>
              </w:rPr>
              <w:t>ryerja e një ankete me prindërit</w:t>
            </w:r>
            <w:r>
              <w:rPr>
                <w:rFonts w:ascii="Gill Sans MT" w:eastAsia="Gill Sans MT" w:hAnsi="Gill Sans MT" w:cs="Gill Sans MT"/>
                <w:b/>
                <w:bCs/>
                <w:color w:val="000000" w:themeColor="text1"/>
                <w:sz w:val="20"/>
                <w:szCs w:val="20"/>
                <w:lang w:val="sq-AL"/>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6F99685" w14:textId="77777777" w:rsidR="00BA304C" w:rsidRDefault="00BA304C">
            <w:pPr>
              <w:jc w:val="center"/>
              <w:outlineLvl w:val="0"/>
              <w:rPr>
                <w:rFonts w:ascii="Gill Sans MT" w:eastAsia="Times New Roman" w:hAnsi="Gill Sans MT"/>
                <w:sz w:val="20"/>
                <w:szCs w:val="20"/>
                <w:lang w:val="sq-AL"/>
              </w:rPr>
            </w:pPr>
            <w:r>
              <w:rPr>
                <w:rFonts w:ascii="Gill Sans MT" w:eastAsia="Times New Roman" w:hAnsi="Gill Sans MT"/>
                <w:b/>
                <w:bCs/>
                <w:sz w:val="20"/>
                <w:szCs w:val="20"/>
                <w:lang w:val="sq-AL"/>
              </w:rPr>
              <w:t>Përgjegjësia</w:t>
            </w:r>
          </w:p>
        </w:tc>
        <w:tc>
          <w:tcPr>
            <w:tcW w:w="146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0106328"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b/>
                <w:bCs/>
                <w:sz w:val="20"/>
                <w:szCs w:val="20"/>
                <w:lang w:val="sq-AL"/>
              </w:rPr>
              <w:t>Afati kohor</w:t>
            </w:r>
          </w:p>
        </w:tc>
      </w:tr>
      <w:tr w:rsidR="00BA304C" w14:paraId="259EAFEE" w14:textId="77777777" w:rsidTr="00BA304C">
        <w:tc>
          <w:tcPr>
            <w:tcW w:w="6086" w:type="dxa"/>
            <w:tcBorders>
              <w:top w:val="single" w:sz="4" w:space="0" w:color="auto"/>
              <w:left w:val="single" w:sz="4" w:space="0" w:color="auto"/>
              <w:bottom w:val="single" w:sz="4" w:space="0" w:color="auto"/>
              <w:right w:val="single" w:sz="4" w:space="0" w:color="auto"/>
            </w:tcBorders>
            <w:vAlign w:val="center"/>
            <w:hideMark/>
          </w:tcPr>
          <w:p w14:paraId="4AB13DF7" w14:textId="77777777" w:rsidR="00BA304C" w:rsidRDefault="00BA304C">
            <w:pPr>
              <w:rPr>
                <w:rFonts w:ascii="Gill Sans MT" w:eastAsia="Gill Sans MT" w:hAnsi="Gill Sans MT" w:cs="Gill Sans MT"/>
                <w:color w:val="000000"/>
                <w:sz w:val="20"/>
                <w:szCs w:val="20"/>
                <w:lang w:val="sq-AL"/>
              </w:rPr>
            </w:pPr>
            <w:r>
              <w:rPr>
                <w:rFonts w:ascii="Gill Sans MT" w:eastAsia="Gill Sans MT" w:hAnsi="Gill Sans MT" w:cs="Gill Sans MT"/>
                <w:sz w:val="20"/>
                <w:szCs w:val="20"/>
                <w:lang w:val="sq-AL"/>
              </w:rPr>
              <w:lastRenderedPageBreak/>
              <w:t xml:space="preserve">- Kryerja e një ankete me prindërit dhe kujdestarët e fëmijëve me nevoja të veçanta në komunën e Rahovecit qe te identifikohen nevojat per trajnim. </w:t>
            </w:r>
          </w:p>
        </w:tc>
        <w:tc>
          <w:tcPr>
            <w:tcW w:w="2551" w:type="dxa"/>
            <w:tcBorders>
              <w:top w:val="single" w:sz="4" w:space="0" w:color="auto"/>
              <w:left w:val="single" w:sz="4" w:space="0" w:color="auto"/>
              <w:bottom w:val="single" w:sz="4" w:space="0" w:color="auto"/>
              <w:right w:val="single" w:sz="4" w:space="0" w:color="auto"/>
            </w:tcBorders>
            <w:vAlign w:val="center"/>
          </w:tcPr>
          <w:p w14:paraId="0CA318DB" w14:textId="77777777" w:rsidR="00BA304C" w:rsidRDefault="00BA304C" w:rsidP="00BA304C">
            <w:pPr>
              <w:pStyle w:val="ListParagraph"/>
              <w:numPr>
                <w:ilvl w:val="0"/>
                <w:numId w:val="26"/>
              </w:numPr>
              <w:ind w:left="64" w:hanging="116"/>
              <w:rPr>
                <w:rFonts w:ascii="Gill Sans MT" w:hAnsi="Gill Sans MT"/>
                <w:sz w:val="20"/>
                <w:szCs w:val="20"/>
                <w:lang w:val="sq-AL"/>
              </w:rPr>
            </w:pPr>
            <w:r>
              <w:rPr>
                <w:rFonts w:ascii="Gill Sans MT" w:eastAsia="Gill Sans MT" w:hAnsi="Gill Sans MT" w:cs="Gill Sans MT"/>
                <w:sz w:val="20"/>
                <w:szCs w:val="20"/>
                <w:lang w:val="sq-AL"/>
              </w:rPr>
              <w:t>Grupi punues</w:t>
            </w:r>
          </w:p>
          <w:p w14:paraId="67FD4127" w14:textId="77777777" w:rsidR="00BA304C" w:rsidRDefault="00BA304C" w:rsidP="00BA304C">
            <w:pPr>
              <w:pStyle w:val="ListParagraph"/>
              <w:numPr>
                <w:ilvl w:val="0"/>
                <w:numId w:val="26"/>
              </w:numPr>
              <w:ind w:left="64" w:hanging="116"/>
              <w:rPr>
                <w:rFonts w:ascii="Gill Sans MT" w:hAnsi="Gill Sans MT"/>
                <w:sz w:val="20"/>
                <w:szCs w:val="20"/>
                <w:lang w:val="sq-AL"/>
              </w:rPr>
            </w:pPr>
            <w:r>
              <w:rPr>
                <w:rFonts w:ascii="Gill Sans MT" w:hAnsi="Gill Sans MT"/>
                <w:sz w:val="20"/>
                <w:szCs w:val="20"/>
                <w:lang w:val="sq-AL"/>
              </w:rPr>
              <w:t xml:space="preserve">Firma për mbledhjen e të dhënave </w:t>
            </w:r>
          </w:p>
          <w:p w14:paraId="79B96CD3" w14:textId="77777777" w:rsidR="00BA304C" w:rsidRDefault="00BA304C">
            <w:pPr>
              <w:rPr>
                <w:rFonts w:ascii="Gill Sans MT" w:eastAsia="Gill Sans MT" w:hAnsi="Gill Sans MT" w:cs="Gill Sans MT"/>
                <w:sz w:val="20"/>
                <w:szCs w:val="20"/>
                <w:lang w:val="sq-AL"/>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5990DDED" w14:textId="77777777" w:rsidR="00BA304C" w:rsidRDefault="00BA304C">
            <w:pPr>
              <w:rPr>
                <w:rFonts w:ascii="Gill Sans MT" w:eastAsia="Gill Sans MT" w:hAnsi="Gill Sans MT" w:cs="Gill Sans MT"/>
                <w:sz w:val="20"/>
                <w:szCs w:val="20"/>
                <w:lang w:val="sq-AL"/>
              </w:rPr>
            </w:pPr>
            <w:r>
              <w:rPr>
                <w:rFonts w:ascii="Gill Sans MT" w:hAnsi="Gill Sans MT"/>
                <w:sz w:val="20"/>
                <w:szCs w:val="20"/>
                <w:lang w:val="sq-AL"/>
              </w:rPr>
              <w:t xml:space="preserve">Maj-Qershor </w:t>
            </w:r>
            <w:r>
              <w:rPr>
                <w:rFonts w:ascii="Gill Sans MT" w:eastAsia="Gill Sans MT" w:hAnsi="Gill Sans MT" w:cs="Gill Sans MT"/>
                <w:color w:val="000000" w:themeColor="text1"/>
                <w:sz w:val="20"/>
                <w:szCs w:val="20"/>
                <w:lang w:val="sq-AL"/>
              </w:rPr>
              <w:t>2025</w:t>
            </w:r>
          </w:p>
        </w:tc>
      </w:tr>
      <w:tr w:rsidR="00BA304C" w14:paraId="1D6A1CEB" w14:textId="77777777" w:rsidTr="00BA304C">
        <w:tc>
          <w:tcPr>
            <w:tcW w:w="608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3D00757"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b/>
                <w:bCs/>
                <w:color w:val="000000" w:themeColor="text1"/>
                <w:sz w:val="20"/>
                <w:szCs w:val="20"/>
                <w:lang w:val="sq-AL"/>
              </w:rPr>
              <w:t>Hapi 3: Dizajnimi i moduleve të trajnimit</w:t>
            </w:r>
          </w:p>
        </w:tc>
        <w:tc>
          <w:tcPr>
            <w:tcW w:w="255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EB67230" w14:textId="77777777" w:rsidR="00BA304C" w:rsidRDefault="00BA304C">
            <w:pPr>
              <w:jc w:val="center"/>
              <w:outlineLvl w:val="0"/>
              <w:rPr>
                <w:rFonts w:ascii="Gill Sans MT" w:eastAsia="Times New Roman" w:hAnsi="Gill Sans MT"/>
                <w:sz w:val="20"/>
                <w:szCs w:val="20"/>
                <w:lang w:val="sq-AL"/>
              </w:rPr>
            </w:pPr>
            <w:r>
              <w:rPr>
                <w:rFonts w:ascii="Gill Sans MT" w:eastAsia="Times New Roman" w:hAnsi="Gill Sans MT"/>
                <w:b/>
                <w:bCs/>
                <w:sz w:val="20"/>
                <w:szCs w:val="20"/>
                <w:lang w:val="sq-AL"/>
              </w:rPr>
              <w:t>Përgjegjësia</w:t>
            </w:r>
          </w:p>
        </w:tc>
        <w:tc>
          <w:tcPr>
            <w:tcW w:w="146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847969E"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b/>
                <w:bCs/>
                <w:sz w:val="20"/>
                <w:szCs w:val="20"/>
                <w:lang w:val="sq-AL"/>
              </w:rPr>
              <w:t>Afati kohor</w:t>
            </w:r>
          </w:p>
        </w:tc>
      </w:tr>
      <w:tr w:rsidR="00BA304C" w14:paraId="5F0C30FC" w14:textId="77777777" w:rsidTr="00BA304C">
        <w:tc>
          <w:tcPr>
            <w:tcW w:w="6086" w:type="dxa"/>
            <w:tcBorders>
              <w:top w:val="single" w:sz="4" w:space="0" w:color="auto"/>
              <w:left w:val="single" w:sz="4" w:space="0" w:color="auto"/>
              <w:bottom w:val="single" w:sz="4" w:space="0" w:color="auto"/>
              <w:right w:val="single" w:sz="4" w:space="0" w:color="auto"/>
            </w:tcBorders>
            <w:vAlign w:val="center"/>
            <w:hideMark/>
          </w:tcPr>
          <w:p w14:paraId="0AE41DF8" w14:textId="77777777" w:rsidR="00BA304C" w:rsidRDefault="00BA304C">
            <w:pPr>
              <w:rPr>
                <w:rFonts w:ascii="Gill Sans MT" w:eastAsia="Gill Sans MT" w:hAnsi="Gill Sans MT" w:cs="Gill Sans MT"/>
                <w:color w:val="000000" w:themeColor="text1"/>
                <w:sz w:val="20"/>
                <w:szCs w:val="20"/>
                <w:lang w:val="sq-AL"/>
              </w:rPr>
            </w:pPr>
            <w:r>
              <w:rPr>
                <w:rFonts w:ascii="Gill Sans MT" w:eastAsia="Gill Sans MT" w:hAnsi="Gill Sans MT" w:cs="Gill Sans MT"/>
                <w:color w:val="000000" w:themeColor="text1"/>
                <w:sz w:val="20"/>
                <w:szCs w:val="20"/>
                <w:lang w:val="sq-AL"/>
              </w:rPr>
              <w:t xml:space="preserve">- Përcaktimi i temave të trajnimit për trajnimet bazuar në gjetjet e anketës.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5E6837" w14:textId="77777777" w:rsidR="00BA304C" w:rsidRDefault="00BA304C">
            <w:pPr>
              <w:rPr>
                <w:rFonts w:ascii="Gill Sans MT" w:eastAsia="Gill Sans MT" w:hAnsi="Gill Sans MT" w:cs="Gill Sans MT"/>
                <w:color w:val="000000" w:themeColor="text1"/>
                <w:sz w:val="20"/>
                <w:szCs w:val="20"/>
                <w:lang w:val="sq-AL"/>
              </w:rPr>
            </w:pPr>
            <w:r>
              <w:rPr>
                <w:rFonts w:ascii="Gill Sans MT" w:eastAsia="Gill Sans MT" w:hAnsi="Gill Sans MT" w:cs="Gill Sans MT"/>
                <w:color w:val="000000" w:themeColor="text1"/>
                <w:sz w:val="20"/>
                <w:szCs w:val="20"/>
                <w:lang w:val="sq-AL"/>
              </w:rPr>
              <w:t xml:space="preserve">- Një organizatë e përzgjedhur/angazhuar për të kryer anketën dhe trajnimet </w:t>
            </w:r>
          </w:p>
          <w:p w14:paraId="7CD0FDDD"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color w:val="000000" w:themeColor="text1"/>
                <w:sz w:val="20"/>
                <w:szCs w:val="20"/>
                <w:lang w:val="sq-AL"/>
              </w:rPr>
              <w:t xml:space="preserve">- </w:t>
            </w:r>
            <w:r>
              <w:rPr>
                <w:rFonts w:ascii="Gill Sans MT" w:eastAsia="Gill Sans MT" w:hAnsi="Gill Sans MT" w:cs="Gill Sans MT"/>
                <w:sz w:val="20"/>
                <w:szCs w:val="20"/>
                <w:lang w:val="sq-AL"/>
              </w:rPr>
              <w:t>Grupi punues</w:t>
            </w:r>
          </w:p>
        </w:tc>
        <w:tc>
          <w:tcPr>
            <w:tcW w:w="1468" w:type="dxa"/>
            <w:tcBorders>
              <w:top w:val="single" w:sz="4" w:space="0" w:color="auto"/>
              <w:left w:val="single" w:sz="4" w:space="0" w:color="auto"/>
              <w:bottom w:val="single" w:sz="4" w:space="0" w:color="auto"/>
              <w:right w:val="single" w:sz="4" w:space="0" w:color="auto"/>
            </w:tcBorders>
            <w:vAlign w:val="center"/>
            <w:hideMark/>
          </w:tcPr>
          <w:p w14:paraId="78A7F919"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color w:val="000000" w:themeColor="text1"/>
                <w:sz w:val="20"/>
                <w:szCs w:val="20"/>
                <w:lang w:val="sq-AL"/>
              </w:rPr>
              <w:t>Korrik-Gusht 2025</w:t>
            </w:r>
          </w:p>
        </w:tc>
      </w:tr>
      <w:tr w:rsidR="00BA304C" w14:paraId="07A16915" w14:textId="77777777" w:rsidTr="00BA304C">
        <w:tc>
          <w:tcPr>
            <w:tcW w:w="608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1C02BF4"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b/>
                <w:bCs/>
                <w:color w:val="000000" w:themeColor="text1"/>
                <w:sz w:val="20"/>
                <w:szCs w:val="20"/>
                <w:lang w:val="sq-AL"/>
              </w:rPr>
              <w:t>Hapi 4: Trajnime për familjet e fëmijëve me nevoja të veçanta</w:t>
            </w:r>
          </w:p>
        </w:tc>
        <w:tc>
          <w:tcPr>
            <w:tcW w:w="255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4632BDE" w14:textId="77777777" w:rsidR="00BA304C" w:rsidRDefault="00BA304C">
            <w:pPr>
              <w:jc w:val="center"/>
              <w:outlineLvl w:val="0"/>
              <w:rPr>
                <w:rFonts w:ascii="Gill Sans MT" w:eastAsia="Times New Roman" w:hAnsi="Gill Sans MT"/>
                <w:sz w:val="20"/>
                <w:szCs w:val="20"/>
                <w:lang w:val="sq-AL"/>
              </w:rPr>
            </w:pPr>
            <w:r>
              <w:rPr>
                <w:rFonts w:ascii="Gill Sans MT" w:eastAsia="Times New Roman" w:hAnsi="Gill Sans MT"/>
                <w:b/>
                <w:bCs/>
                <w:sz w:val="20"/>
                <w:szCs w:val="20"/>
                <w:lang w:val="sq-AL"/>
              </w:rPr>
              <w:t>Përgjegjësia</w:t>
            </w:r>
          </w:p>
        </w:tc>
        <w:tc>
          <w:tcPr>
            <w:tcW w:w="146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B96EA26"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b/>
                <w:bCs/>
                <w:sz w:val="20"/>
                <w:szCs w:val="20"/>
                <w:lang w:val="sq-AL"/>
              </w:rPr>
              <w:t>Afati kohor</w:t>
            </w:r>
          </w:p>
        </w:tc>
      </w:tr>
      <w:tr w:rsidR="00BA304C" w14:paraId="20DAA1FC" w14:textId="77777777" w:rsidTr="00BA304C">
        <w:tc>
          <w:tcPr>
            <w:tcW w:w="6086" w:type="dxa"/>
            <w:tcBorders>
              <w:top w:val="single" w:sz="4" w:space="0" w:color="auto"/>
              <w:left w:val="single" w:sz="4" w:space="0" w:color="auto"/>
              <w:bottom w:val="single" w:sz="4" w:space="0" w:color="auto"/>
              <w:right w:val="single" w:sz="4" w:space="0" w:color="auto"/>
            </w:tcBorders>
            <w:vAlign w:val="center"/>
            <w:hideMark/>
          </w:tcPr>
          <w:p w14:paraId="564903B9" w14:textId="77777777" w:rsidR="00BA304C" w:rsidRDefault="00BA304C">
            <w:pPr>
              <w:rPr>
                <w:rFonts w:ascii="Gill Sans MT" w:eastAsia="Gill Sans MT" w:hAnsi="Gill Sans MT" w:cs="Gill Sans MT"/>
                <w:color w:val="000000" w:themeColor="text1"/>
                <w:sz w:val="20"/>
                <w:szCs w:val="20"/>
                <w:lang w:val="sq-AL"/>
              </w:rPr>
            </w:pPr>
            <w:r>
              <w:rPr>
                <w:rFonts w:ascii="Gill Sans MT" w:eastAsia="Gill Sans MT" w:hAnsi="Gill Sans MT" w:cs="Gill Sans MT"/>
                <w:color w:val="000000" w:themeColor="text1"/>
                <w:sz w:val="20"/>
                <w:szCs w:val="20"/>
                <w:lang w:val="sq-AL"/>
              </w:rPr>
              <w:t xml:space="preserve">- Prezantimi i moduleve të trajnimit dhe kalendarit në Grupin punues nga organizata që është angazhuar/dhënë trajnimi. </w:t>
            </w:r>
          </w:p>
        </w:tc>
        <w:tc>
          <w:tcPr>
            <w:tcW w:w="2551" w:type="dxa"/>
            <w:tcBorders>
              <w:top w:val="single" w:sz="4" w:space="0" w:color="auto"/>
              <w:left w:val="single" w:sz="4" w:space="0" w:color="auto"/>
              <w:bottom w:val="single" w:sz="4" w:space="0" w:color="auto"/>
              <w:right w:val="single" w:sz="4" w:space="0" w:color="auto"/>
            </w:tcBorders>
            <w:vAlign w:val="center"/>
          </w:tcPr>
          <w:p w14:paraId="4A20B9C8" w14:textId="77777777" w:rsidR="00BA304C" w:rsidRDefault="00BA304C">
            <w:pPr>
              <w:rPr>
                <w:rFonts w:ascii="Gill Sans MT" w:eastAsia="Gill Sans MT" w:hAnsi="Gill Sans MT" w:cs="Gill Sans MT"/>
                <w:color w:val="000000" w:themeColor="text1"/>
                <w:sz w:val="20"/>
                <w:szCs w:val="20"/>
                <w:lang w:val="sq-AL"/>
              </w:rPr>
            </w:pPr>
          </w:p>
          <w:p w14:paraId="648404DF" w14:textId="77777777" w:rsidR="00BA304C" w:rsidRDefault="00BA304C" w:rsidP="00BA304C">
            <w:pPr>
              <w:pStyle w:val="ListParagraph"/>
              <w:numPr>
                <w:ilvl w:val="0"/>
                <w:numId w:val="26"/>
              </w:numPr>
              <w:ind w:left="64" w:hanging="116"/>
              <w:rPr>
                <w:rFonts w:ascii="Gill Sans MT" w:eastAsia="Gill Sans MT" w:hAnsi="Gill Sans MT" w:cs="Gill Sans MT"/>
                <w:color w:val="000000" w:themeColor="text1"/>
                <w:sz w:val="20"/>
                <w:szCs w:val="20"/>
                <w:lang w:val="sq-AL"/>
              </w:rPr>
            </w:pPr>
            <w:r>
              <w:rPr>
                <w:rFonts w:ascii="Gill Sans MT" w:eastAsia="Gill Sans MT" w:hAnsi="Gill Sans MT" w:cs="Gill Sans MT"/>
                <w:sz w:val="20"/>
                <w:szCs w:val="20"/>
                <w:lang w:val="sq-AL"/>
              </w:rPr>
              <w:t xml:space="preserve">Grupi punues </w:t>
            </w:r>
          </w:p>
          <w:p w14:paraId="37BBC956" w14:textId="77777777" w:rsidR="00BA304C" w:rsidRDefault="00BA304C">
            <w:pPr>
              <w:rPr>
                <w:rFonts w:ascii="Gill Sans MT" w:eastAsia="Gill Sans MT" w:hAnsi="Gill Sans MT" w:cs="Gill Sans MT"/>
                <w:color w:val="000000" w:themeColor="text1"/>
                <w:sz w:val="20"/>
                <w:szCs w:val="20"/>
                <w:lang w:val="sq-AL"/>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3A27B86B"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color w:val="000000" w:themeColor="text1"/>
                <w:sz w:val="20"/>
                <w:szCs w:val="20"/>
                <w:lang w:val="sq-AL"/>
              </w:rPr>
              <w:t>Shtator 2025</w:t>
            </w:r>
          </w:p>
        </w:tc>
      </w:tr>
      <w:tr w:rsidR="00BA304C" w14:paraId="7BFDC13F" w14:textId="77777777" w:rsidTr="00BA304C">
        <w:tc>
          <w:tcPr>
            <w:tcW w:w="6086" w:type="dxa"/>
            <w:tcBorders>
              <w:top w:val="single" w:sz="4" w:space="0" w:color="auto"/>
              <w:left w:val="single" w:sz="4" w:space="0" w:color="auto"/>
              <w:bottom w:val="single" w:sz="4" w:space="0" w:color="auto"/>
              <w:right w:val="single" w:sz="4" w:space="0" w:color="auto"/>
            </w:tcBorders>
            <w:vAlign w:val="center"/>
            <w:hideMark/>
          </w:tcPr>
          <w:p w14:paraId="7E851477" w14:textId="77777777" w:rsidR="00BA304C" w:rsidRDefault="00BA304C">
            <w:pPr>
              <w:rPr>
                <w:rFonts w:ascii="Gill Sans MT" w:eastAsia="Gill Sans MT" w:hAnsi="Gill Sans MT" w:cs="Gill Sans MT"/>
                <w:color w:val="000000" w:themeColor="text1"/>
                <w:sz w:val="20"/>
                <w:szCs w:val="20"/>
                <w:lang w:val="sq-AL"/>
              </w:rPr>
            </w:pPr>
            <w:r>
              <w:rPr>
                <w:rFonts w:ascii="Gill Sans MT" w:eastAsia="Gill Sans MT" w:hAnsi="Gill Sans MT" w:cs="Gill Sans MT"/>
                <w:color w:val="000000" w:themeColor="text1"/>
                <w:sz w:val="20"/>
                <w:szCs w:val="20"/>
                <w:lang w:val="sq-AL"/>
              </w:rPr>
              <w:t xml:space="preserve">- Promovimi i trajnimeve dhe konfirmimi i pjesëmarrësve për trajnimet që do të mbahen në Handikos Rahovec. </w:t>
            </w:r>
          </w:p>
          <w:p w14:paraId="526F03DA" w14:textId="77777777" w:rsidR="00BA304C" w:rsidRDefault="00BA304C">
            <w:pPr>
              <w:rPr>
                <w:rFonts w:ascii="Gill Sans MT" w:eastAsia="Gill Sans MT" w:hAnsi="Gill Sans MT" w:cs="Gill Sans MT"/>
                <w:color w:val="000000" w:themeColor="text1"/>
                <w:sz w:val="20"/>
                <w:szCs w:val="20"/>
                <w:lang w:val="sq-AL"/>
              </w:rPr>
            </w:pPr>
            <w:r>
              <w:rPr>
                <w:rFonts w:ascii="Gill Sans MT" w:eastAsia="Gill Sans MT" w:hAnsi="Gill Sans MT" w:cs="Gill Sans MT"/>
                <w:color w:val="000000" w:themeColor="text1"/>
                <w:sz w:val="20"/>
                <w:szCs w:val="20"/>
                <w:lang w:val="sq-AL"/>
              </w:rPr>
              <w:t>- Organizimi i sesioneve të trajnimit</w:t>
            </w:r>
          </w:p>
        </w:tc>
        <w:tc>
          <w:tcPr>
            <w:tcW w:w="2551" w:type="dxa"/>
            <w:tcBorders>
              <w:top w:val="single" w:sz="4" w:space="0" w:color="auto"/>
              <w:left w:val="single" w:sz="4" w:space="0" w:color="auto"/>
              <w:bottom w:val="single" w:sz="4" w:space="0" w:color="auto"/>
              <w:right w:val="single" w:sz="4" w:space="0" w:color="auto"/>
            </w:tcBorders>
            <w:vAlign w:val="center"/>
          </w:tcPr>
          <w:p w14:paraId="07F3AE52" w14:textId="77777777" w:rsidR="00BA304C" w:rsidRDefault="00BA304C" w:rsidP="00BA304C">
            <w:pPr>
              <w:pStyle w:val="ListParagraph"/>
              <w:numPr>
                <w:ilvl w:val="0"/>
                <w:numId w:val="26"/>
              </w:numPr>
              <w:ind w:left="64" w:hanging="116"/>
              <w:rPr>
                <w:rFonts w:ascii="Gill Sans MT" w:eastAsia="Gill Sans MT" w:hAnsi="Gill Sans MT" w:cs="Gill Sans MT"/>
                <w:color w:val="000000" w:themeColor="text1"/>
                <w:sz w:val="20"/>
                <w:szCs w:val="20"/>
                <w:lang w:val="sq-AL"/>
              </w:rPr>
            </w:pPr>
            <w:r>
              <w:rPr>
                <w:rFonts w:ascii="Gill Sans MT" w:hAnsi="Gill Sans MT"/>
                <w:sz w:val="20"/>
                <w:szCs w:val="20"/>
                <w:lang w:val="sq-AL"/>
              </w:rPr>
              <w:t xml:space="preserve">Handikosi </w:t>
            </w:r>
          </w:p>
          <w:p w14:paraId="2A733763" w14:textId="77777777" w:rsidR="00BA304C" w:rsidRDefault="00BA304C">
            <w:pPr>
              <w:rPr>
                <w:rFonts w:ascii="Gill Sans MT" w:eastAsia="Gill Sans MT" w:hAnsi="Gill Sans MT" w:cs="Gill Sans MT"/>
                <w:color w:val="000000" w:themeColor="text1"/>
                <w:sz w:val="20"/>
                <w:szCs w:val="20"/>
                <w:lang w:val="sq-AL"/>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2120A244" w14:textId="77777777" w:rsidR="00BA304C" w:rsidRDefault="00BA304C">
            <w:pPr>
              <w:rPr>
                <w:rFonts w:ascii="Gill Sans MT" w:eastAsia="Gill Sans MT" w:hAnsi="Gill Sans MT" w:cs="Gill Sans MT"/>
                <w:color w:val="000000" w:themeColor="text1"/>
                <w:sz w:val="20"/>
                <w:szCs w:val="20"/>
                <w:lang w:val="sq-AL"/>
              </w:rPr>
            </w:pPr>
            <w:r>
              <w:rPr>
                <w:rFonts w:ascii="Gill Sans MT" w:eastAsia="Gill Sans MT" w:hAnsi="Gill Sans MT" w:cs="Gill Sans MT"/>
                <w:color w:val="000000" w:themeColor="text1"/>
                <w:sz w:val="20"/>
                <w:szCs w:val="20"/>
                <w:lang w:val="sq-AL"/>
              </w:rPr>
              <w:t>Shtator  Dhjetor 2025– Janar – Shtator 2026</w:t>
            </w:r>
          </w:p>
        </w:tc>
      </w:tr>
      <w:tr w:rsidR="00BA304C" w14:paraId="1CC9FC6D" w14:textId="77777777" w:rsidTr="00BA304C">
        <w:tc>
          <w:tcPr>
            <w:tcW w:w="608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0EB9714" w14:textId="77777777" w:rsidR="00BA304C" w:rsidRDefault="00BA304C">
            <w:pPr>
              <w:keepNext/>
              <w:rPr>
                <w:rFonts w:ascii="Gill Sans MT" w:eastAsia="Gill Sans MT" w:hAnsi="Gill Sans MT" w:cs="Gill Sans MT"/>
                <w:b/>
                <w:bCs/>
                <w:color w:val="000000" w:themeColor="text1"/>
                <w:sz w:val="20"/>
                <w:szCs w:val="20"/>
                <w:lang w:val="sq-AL"/>
              </w:rPr>
            </w:pPr>
            <w:r>
              <w:rPr>
                <w:rFonts w:ascii="Gill Sans MT" w:eastAsia="Gill Sans MT" w:hAnsi="Gill Sans MT" w:cs="Gill Sans MT"/>
                <w:b/>
                <w:bCs/>
                <w:color w:val="000000" w:themeColor="text1"/>
                <w:sz w:val="20"/>
                <w:szCs w:val="20"/>
                <w:lang w:val="sq-AL"/>
              </w:rPr>
              <w:t>Hapi 5: Marshi për të drejtat e fëmijëve me aftësi të kufizuara</w:t>
            </w:r>
          </w:p>
        </w:tc>
        <w:tc>
          <w:tcPr>
            <w:tcW w:w="255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90FCA94" w14:textId="77777777" w:rsidR="00BA304C" w:rsidRDefault="00BA304C">
            <w:pPr>
              <w:jc w:val="center"/>
              <w:outlineLvl w:val="0"/>
              <w:rPr>
                <w:rFonts w:ascii="Gill Sans MT" w:eastAsia="Times New Roman" w:hAnsi="Gill Sans MT"/>
                <w:sz w:val="20"/>
                <w:szCs w:val="20"/>
                <w:lang w:val="sq-AL"/>
              </w:rPr>
            </w:pPr>
            <w:r>
              <w:rPr>
                <w:rFonts w:ascii="Gill Sans MT" w:eastAsia="Times New Roman" w:hAnsi="Gill Sans MT"/>
                <w:b/>
                <w:bCs/>
                <w:sz w:val="20"/>
                <w:szCs w:val="20"/>
                <w:lang w:val="sq-AL"/>
              </w:rPr>
              <w:t>Përgjegjësia</w:t>
            </w:r>
          </w:p>
        </w:tc>
        <w:tc>
          <w:tcPr>
            <w:tcW w:w="146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DDB9AAE"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b/>
                <w:bCs/>
                <w:sz w:val="20"/>
                <w:szCs w:val="20"/>
                <w:lang w:val="sq-AL"/>
              </w:rPr>
              <w:t>Afati kohor</w:t>
            </w:r>
          </w:p>
        </w:tc>
      </w:tr>
      <w:tr w:rsidR="00BA304C" w14:paraId="4F49A866" w14:textId="77777777" w:rsidTr="00BA304C">
        <w:tc>
          <w:tcPr>
            <w:tcW w:w="6086" w:type="dxa"/>
            <w:tcBorders>
              <w:top w:val="single" w:sz="4" w:space="0" w:color="auto"/>
              <w:left w:val="single" w:sz="4" w:space="0" w:color="auto"/>
              <w:bottom w:val="single" w:sz="4" w:space="0" w:color="auto"/>
              <w:right w:val="single" w:sz="4" w:space="0" w:color="auto"/>
            </w:tcBorders>
            <w:vAlign w:val="center"/>
            <w:hideMark/>
          </w:tcPr>
          <w:p w14:paraId="0BE594C7" w14:textId="77777777" w:rsidR="00BA304C" w:rsidRDefault="00BA304C">
            <w:pPr>
              <w:rPr>
                <w:rFonts w:ascii="Gill Sans MT" w:eastAsia="Gill Sans MT" w:hAnsi="Gill Sans MT" w:cs="Gill Sans MT"/>
                <w:color w:val="000000" w:themeColor="text1"/>
                <w:sz w:val="20"/>
                <w:szCs w:val="20"/>
                <w:lang w:val="sq-AL"/>
              </w:rPr>
            </w:pPr>
            <w:r>
              <w:rPr>
                <w:rFonts w:ascii="Gill Sans MT" w:eastAsia="Gill Sans MT" w:hAnsi="Gill Sans MT" w:cs="Gill Sans MT"/>
                <w:color w:val="000000" w:themeColor="text1"/>
                <w:sz w:val="20"/>
                <w:szCs w:val="20"/>
                <w:lang w:val="sq-AL"/>
              </w:rPr>
              <w:t xml:space="preserve">- Trajnimet përmbyllen me një marshim në shesh të Rahovecit për ndërgjegjësimin e publikut për të drejtat dhe nevojat e veçanta të fëmijëve me aftësi të kufizuara, i cili do të jetë i hapur për të gjithë qytetarët e komunës së Rahovecit, përfshirë institucionet dhe organizatat lokale.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1894C18" w14:textId="77777777" w:rsidR="00BA304C" w:rsidRDefault="00BA304C">
            <w:pPr>
              <w:rPr>
                <w:rFonts w:ascii="Gill Sans MT" w:eastAsia="Gill Sans MT" w:hAnsi="Gill Sans MT" w:cs="Gill Sans MT"/>
                <w:color w:val="000000" w:themeColor="text1"/>
                <w:sz w:val="20"/>
                <w:szCs w:val="20"/>
                <w:lang w:val="sq-AL"/>
              </w:rPr>
            </w:pPr>
            <w:r>
              <w:rPr>
                <w:rFonts w:ascii="Gill Sans MT" w:eastAsia="Gill Sans MT" w:hAnsi="Gill Sans MT" w:cs="Gill Sans MT"/>
                <w:color w:val="000000" w:themeColor="text1"/>
                <w:sz w:val="20"/>
                <w:szCs w:val="20"/>
                <w:lang w:val="sq-AL"/>
              </w:rPr>
              <w:t xml:space="preserve">Grupi punues </w:t>
            </w:r>
          </w:p>
          <w:p w14:paraId="0B38F83C" w14:textId="77777777" w:rsidR="00BA304C" w:rsidRDefault="00BA304C" w:rsidP="00BA304C">
            <w:pPr>
              <w:pStyle w:val="ListParagraph"/>
              <w:numPr>
                <w:ilvl w:val="0"/>
                <w:numId w:val="26"/>
              </w:numPr>
              <w:ind w:left="64" w:hanging="116"/>
              <w:rPr>
                <w:rFonts w:ascii="Gill Sans MT" w:eastAsia="Gill Sans MT" w:hAnsi="Gill Sans MT" w:cs="Gill Sans MT"/>
                <w:color w:val="000000" w:themeColor="text1"/>
                <w:sz w:val="20"/>
                <w:szCs w:val="20"/>
                <w:lang w:val="sq-AL"/>
              </w:rPr>
            </w:pPr>
            <w:r>
              <w:rPr>
                <w:rFonts w:ascii="Gill Sans MT" w:eastAsia="Gill Sans MT" w:hAnsi="Gill Sans MT" w:cs="Gill Sans MT"/>
                <w:color w:val="000000" w:themeColor="text1"/>
                <w:sz w:val="20"/>
                <w:szCs w:val="20"/>
                <w:lang w:val="sq-AL"/>
              </w:rPr>
              <w:t xml:space="preserve">Prinderit e personave me aftesi te kufizuara -Organizatat jo qeveritare </w:t>
            </w:r>
          </w:p>
          <w:p w14:paraId="2397BC2A" w14:textId="77777777" w:rsidR="00BA304C" w:rsidRDefault="00BA304C" w:rsidP="00BA304C">
            <w:pPr>
              <w:pStyle w:val="ListParagraph"/>
              <w:numPr>
                <w:ilvl w:val="0"/>
                <w:numId w:val="26"/>
              </w:numPr>
              <w:ind w:left="64" w:hanging="116"/>
              <w:rPr>
                <w:rFonts w:ascii="Gill Sans MT" w:eastAsia="Gill Sans MT" w:hAnsi="Gill Sans MT" w:cs="Gill Sans MT"/>
                <w:color w:val="000000" w:themeColor="text1"/>
                <w:sz w:val="20"/>
                <w:szCs w:val="20"/>
                <w:lang w:val="sq-AL"/>
              </w:rPr>
            </w:pPr>
            <w:r>
              <w:rPr>
                <w:rFonts w:ascii="Gill Sans MT" w:eastAsia="Gill Sans MT" w:hAnsi="Gill Sans MT" w:cs="Gill Sans MT"/>
                <w:color w:val="000000" w:themeColor="text1"/>
                <w:sz w:val="20"/>
                <w:szCs w:val="20"/>
                <w:lang w:val="sq-AL"/>
              </w:rPr>
              <w:t xml:space="preserve">Drejtoria e shendetesise </w:t>
            </w:r>
          </w:p>
          <w:p w14:paraId="0F1A563D" w14:textId="77777777" w:rsidR="00BA304C" w:rsidRDefault="00BA304C" w:rsidP="00BA304C">
            <w:pPr>
              <w:pStyle w:val="ListParagraph"/>
              <w:numPr>
                <w:ilvl w:val="0"/>
                <w:numId w:val="26"/>
              </w:numPr>
              <w:ind w:left="64" w:hanging="116"/>
              <w:rPr>
                <w:rFonts w:ascii="Gill Sans MT" w:eastAsia="Gill Sans MT" w:hAnsi="Gill Sans MT" w:cs="Gill Sans MT"/>
                <w:color w:val="000000" w:themeColor="text1"/>
                <w:sz w:val="20"/>
                <w:szCs w:val="20"/>
                <w:lang w:val="sq-AL"/>
              </w:rPr>
            </w:pPr>
            <w:r>
              <w:rPr>
                <w:rFonts w:ascii="Gill Sans MT" w:eastAsia="Gill Sans MT" w:hAnsi="Gill Sans MT" w:cs="Gill Sans MT"/>
                <w:color w:val="000000" w:themeColor="text1"/>
                <w:sz w:val="20"/>
                <w:szCs w:val="20"/>
                <w:lang w:val="sq-AL"/>
              </w:rPr>
              <w:t xml:space="preserve">Drejtoria e arsimit </w:t>
            </w:r>
          </w:p>
          <w:p w14:paraId="006B1C1F" w14:textId="77777777" w:rsidR="00BA304C" w:rsidRDefault="00BA304C" w:rsidP="00BA304C">
            <w:pPr>
              <w:pStyle w:val="ListParagraph"/>
              <w:numPr>
                <w:ilvl w:val="0"/>
                <w:numId w:val="26"/>
              </w:numPr>
              <w:ind w:left="64" w:hanging="116"/>
              <w:rPr>
                <w:rFonts w:ascii="Gill Sans MT" w:eastAsia="Gill Sans MT" w:hAnsi="Gill Sans MT" w:cs="Gill Sans MT"/>
                <w:color w:val="000000" w:themeColor="text1"/>
                <w:sz w:val="20"/>
                <w:szCs w:val="20"/>
                <w:lang w:val="sq-AL"/>
              </w:rPr>
            </w:pPr>
            <w:r>
              <w:rPr>
                <w:rFonts w:ascii="Gill Sans MT" w:eastAsia="Gill Sans MT" w:hAnsi="Gill Sans MT" w:cs="Gill Sans MT"/>
                <w:color w:val="000000" w:themeColor="text1"/>
                <w:sz w:val="20"/>
                <w:szCs w:val="20"/>
                <w:lang w:val="sq-AL"/>
              </w:rPr>
              <w:t xml:space="preserve">Drejtorite e shkollave </w:t>
            </w:r>
          </w:p>
        </w:tc>
        <w:tc>
          <w:tcPr>
            <w:tcW w:w="1468" w:type="dxa"/>
            <w:tcBorders>
              <w:top w:val="single" w:sz="4" w:space="0" w:color="auto"/>
              <w:left w:val="single" w:sz="4" w:space="0" w:color="auto"/>
              <w:bottom w:val="single" w:sz="4" w:space="0" w:color="auto"/>
              <w:right w:val="single" w:sz="4" w:space="0" w:color="auto"/>
            </w:tcBorders>
            <w:vAlign w:val="center"/>
            <w:hideMark/>
          </w:tcPr>
          <w:p w14:paraId="282284B4"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color w:val="000000" w:themeColor="text1"/>
                <w:sz w:val="20"/>
                <w:szCs w:val="20"/>
                <w:lang w:val="sq-AL"/>
              </w:rPr>
              <w:t>shtator 2026</w:t>
            </w:r>
          </w:p>
        </w:tc>
      </w:tr>
      <w:tr w:rsidR="00BA304C" w14:paraId="15377C2D" w14:textId="77777777" w:rsidTr="00BA304C">
        <w:tc>
          <w:tcPr>
            <w:tcW w:w="6086" w:type="dxa"/>
            <w:tcBorders>
              <w:top w:val="single" w:sz="4" w:space="0" w:color="auto"/>
              <w:left w:val="single" w:sz="4" w:space="0" w:color="auto"/>
              <w:bottom w:val="single" w:sz="4" w:space="0" w:color="auto"/>
              <w:right w:val="single" w:sz="4" w:space="0" w:color="auto"/>
            </w:tcBorders>
            <w:vAlign w:val="center"/>
            <w:hideMark/>
          </w:tcPr>
          <w:p w14:paraId="57CE24D3" w14:textId="77777777" w:rsidR="00BA304C" w:rsidRDefault="00BA304C">
            <w:pPr>
              <w:rPr>
                <w:rFonts w:ascii="Gill Sans MT" w:eastAsia="Gill Sans MT" w:hAnsi="Gill Sans MT" w:cs="Gill Sans MT"/>
                <w:color w:val="000000" w:themeColor="text1"/>
                <w:sz w:val="20"/>
                <w:szCs w:val="20"/>
                <w:lang w:val="sq-AL"/>
              </w:rPr>
            </w:pPr>
            <w:r>
              <w:rPr>
                <w:rFonts w:ascii="Gill Sans MT" w:eastAsia="Gill Sans MT" w:hAnsi="Gill Sans MT" w:cs="Gill Sans MT"/>
                <w:color w:val="000000" w:themeColor="text1"/>
                <w:sz w:val="20"/>
                <w:szCs w:val="20"/>
                <w:lang w:val="sq-AL"/>
              </w:rPr>
              <w:t xml:space="preserve">- Promovimi i ngjarjes paraprakisht në rrjetet sociale, dhe media lokale </w:t>
            </w:r>
          </w:p>
          <w:p w14:paraId="1A678F57"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color w:val="000000" w:themeColor="text1"/>
                <w:sz w:val="20"/>
                <w:szCs w:val="20"/>
                <w:lang w:val="sq-AL"/>
              </w:rPr>
              <w:t xml:space="preserve">- Gjatë marshimit, fëmijët do të veshin bluza me slogane që promovojnë barazi, gjithëpërfshirje dhe respekt për të drejtat e fëmijëve, ndërsa në fund të marshimit do të organizohet një koktej dhe shoqërizim. </w:t>
            </w:r>
          </w:p>
        </w:tc>
        <w:tc>
          <w:tcPr>
            <w:tcW w:w="2551" w:type="dxa"/>
            <w:tcBorders>
              <w:top w:val="single" w:sz="4" w:space="0" w:color="auto"/>
              <w:left w:val="single" w:sz="4" w:space="0" w:color="auto"/>
              <w:bottom w:val="single" w:sz="4" w:space="0" w:color="auto"/>
              <w:right w:val="single" w:sz="4" w:space="0" w:color="auto"/>
            </w:tcBorders>
          </w:tcPr>
          <w:p w14:paraId="11F2CA89" w14:textId="77777777" w:rsidR="00BA304C" w:rsidRDefault="00BA304C">
            <w:pPr>
              <w:rPr>
                <w:rStyle w:val="normaltextrun"/>
                <w:color w:val="000000"/>
              </w:rPr>
            </w:pPr>
          </w:p>
          <w:p w14:paraId="2A5099A6" w14:textId="77777777" w:rsidR="00BA304C" w:rsidRDefault="00BA304C" w:rsidP="00BA304C">
            <w:pPr>
              <w:pStyle w:val="ListParagraph"/>
              <w:numPr>
                <w:ilvl w:val="0"/>
                <w:numId w:val="26"/>
              </w:numPr>
              <w:ind w:left="64" w:hanging="116"/>
            </w:pPr>
            <w:r>
              <w:rPr>
                <w:rFonts w:ascii="Gill Sans MT" w:eastAsia="Gill Sans MT" w:hAnsi="Gill Sans MT" w:cs="Gill Sans MT"/>
                <w:sz w:val="20"/>
                <w:szCs w:val="20"/>
                <w:lang w:val="sq-AL"/>
              </w:rPr>
              <w:t>Grupi punues</w:t>
            </w:r>
          </w:p>
          <w:p w14:paraId="712351C3" w14:textId="77777777" w:rsidR="00BA304C" w:rsidRDefault="00BA304C" w:rsidP="00BA304C">
            <w:pPr>
              <w:pStyle w:val="ListParagraph"/>
              <w:numPr>
                <w:ilvl w:val="0"/>
                <w:numId w:val="26"/>
              </w:numPr>
              <w:ind w:left="64" w:hanging="116"/>
              <w:rPr>
                <w:rFonts w:ascii="Gill Sans MT" w:eastAsia="Gill Sans MT" w:hAnsi="Gill Sans MT" w:cs="Gill Sans MT"/>
                <w:sz w:val="20"/>
                <w:szCs w:val="20"/>
                <w:lang w:val="sq-AL"/>
              </w:rPr>
            </w:pPr>
            <w:r>
              <w:rPr>
                <w:rFonts w:ascii="Gill Sans MT" w:hAnsi="Gill Sans MT"/>
                <w:sz w:val="20"/>
                <w:szCs w:val="20"/>
                <w:lang w:val="sq-AL"/>
              </w:rPr>
              <w:t>Drejtoria e shëndetësisë dhe mirëqenies sociale</w:t>
            </w:r>
          </w:p>
        </w:tc>
        <w:tc>
          <w:tcPr>
            <w:tcW w:w="1468" w:type="dxa"/>
            <w:tcBorders>
              <w:top w:val="single" w:sz="4" w:space="0" w:color="auto"/>
              <w:left w:val="single" w:sz="4" w:space="0" w:color="auto"/>
              <w:bottom w:val="single" w:sz="4" w:space="0" w:color="auto"/>
              <w:right w:val="single" w:sz="4" w:space="0" w:color="auto"/>
            </w:tcBorders>
            <w:vAlign w:val="center"/>
            <w:hideMark/>
          </w:tcPr>
          <w:p w14:paraId="7304AB96"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color w:val="000000" w:themeColor="text1"/>
                <w:sz w:val="20"/>
                <w:szCs w:val="20"/>
                <w:lang w:val="sq-AL"/>
              </w:rPr>
              <w:t xml:space="preserve">Korrik- shtator 2026 </w:t>
            </w:r>
          </w:p>
        </w:tc>
      </w:tr>
      <w:tr w:rsidR="00BA304C" w14:paraId="065C3EBF" w14:textId="77777777" w:rsidTr="00BA304C">
        <w:tc>
          <w:tcPr>
            <w:tcW w:w="6086" w:type="dxa"/>
            <w:tcBorders>
              <w:top w:val="single" w:sz="4" w:space="0" w:color="auto"/>
              <w:left w:val="single" w:sz="4" w:space="0" w:color="auto"/>
              <w:bottom w:val="single" w:sz="4" w:space="0" w:color="auto"/>
              <w:right w:val="single" w:sz="4" w:space="0" w:color="auto"/>
            </w:tcBorders>
            <w:hideMark/>
          </w:tcPr>
          <w:p w14:paraId="0CA3865E"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color w:val="000000" w:themeColor="text1"/>
                <w:sz w:val="20"/>
                <w:szCs w:val="20"/>
                <w:lang w:val="sq-AL"/>
              </w:rPr>
              <w:t>- Organizimi i nje ekspozite te artit figurativ te femijeve me aftesi te vecanta</w:t>
            </w:r>
          </w:p>
        </w:tc>
        <w:tc>
          <w:tcPr>
            <w:tcW w:w="2551" w:type="dxa"/>
            <w:tcBorders>
              <w:top w:val="single" w:sz="4" w:space="0" w:color="auto"/>
              <w:left w:val="single" w:sz="4" w:space="0" w:color="auto"/>
              <w:bottom w:val="single" w:sz="4" w:space="0" w:color="auto"/>
              <w:right w:val="single" w:sz="4" w:space="0" w:color="auto"/>
            </w:tcBorders>
          </w:tcPr>
          <w:p w14:paraId="78668A94" w14:textId="77777777" w:rsidR="00BA304C" w:rsidRDefault="00BA304C">
            <w:pPr>
              <w:rPr>
                <w:rStyle w:val="normaltextrun"/>
                <w:color w:val="000000"/>
              </w:rPr>
            </w:pPr>
          </w:p>
          <w:p w14:paraId="10DF4615" w14:textId="77777777" w:rsidR="00BA304C" w:rsidRDefault="00BA304C" w:rsidP="00BA304C">
            <w:pPr>
              <w:pStyle w:val="ListParagraph"/>
              <w:numPr>
                <w:ilvl w:val="0"/>
                <w:numId w:val="26"/>
              </w:numPr>
              <w:ind w:left="64" w:hanging="116"/>
            </w:pPr>
            <w:r>
              <w:rPr>
                <w:rFonts w:ascii="Gill Sans MT" w:eastAsia="Gill Sans MT" w:hAnsi="Gill Sans MT" w:cs="Gill Sans MT"/>
                <w:sz w:val="20"/>
                <w:szCs w:val="20"/>
                <w:lang w:val="sq-AL"/>
              </w:rPr>
              <w:t xml:space="preserve">Grupi punuesi </w:t>
            </w:r>
          </w:p>
          <w:p w14:paraId="60903FE9" w14:textId="77777777" w:rsidR="00BA304C" w:rsidRDefault="00BA304C" w:rsidP="00BA304C">
            <w:pPr>
              <w:pStyle w:val="ListParagraph"/>
              <w:numPr>
                <w:ilvl w:val="0"/>
                <w:numId w:val="26"/>
              </w:numPr>
              <w:ind w:left="64" w:hanging="116"/>
              <w:rPr>
                <w:rFonts w:ascii="Gill Sans MT" w:eastAsia="Gill Sans MT" w:hAnsi="Gill Sans MT" w:cs="Gill Sans MT"/>
                <w:sz w:val="20"/>
                <w:szCs w:val="20"/>
                <w:lang w:val="sq-AL"/>
              </w:rPr>
            </w:pPr>
            <w:r>
              <w:rPr>
                <w:rFonts w:ascii="Gill Sans MT" w:hAnsi="Gill Sans MT"/>
                <w:sz w:val="20"/>
                <w:szCs w:val="20"/>
                <w:lang w:val="sq-AL"/>
              </w:rPr>
              <w:t>Drejtoria e shëndetësisë dhe mirëqenies sociale</w:t>
            </w:r>
          </w:p>
          <w:p w14:paraId="18F0B4E6" w14:textId="77777777" w:rsidR="00BA304C" w:rsidRDefault="00BA304C" w:rsidP="00BA304C">
            <w:pPr>
              <w:pStyle w:val="ListParagraph"/>
              <w:numPr>
                <w:ilvl w:val="0"/>
                <w:numId w:val="26"/>
              </w:numPr>
              <w:ind w:left="64" w:hanging="116"/>
              <w:rPr>
                <w:rFonts w:ascii="Gill Sans MT" w:eastAsia="Gill Sans MT" w:hAnsi="Gill Sans MT" w:cs="Gill Sans MT"/>
                <w:sz w:val="20"/>
                <w:szCs w:val="20"/>
                <w:lang w:val="sq-AL"/>
              </w:rPr>
            </w:pPr>
            <w:r>
              <w:rPr>
                <w:rFonts w:ascii="Gill Sans MT" w:hAnsi="Gill Sans MT"/>
                <w:sz w:val="20"/>
                <w:szCs w:val="20"/>
                <w:lang w:val="sq-AL"/>
              </w:rPr>
              <w:t xml:space="preserve">Kolonia e artisteve </w:t>
            </w:r>
          </w:p>
          <w:p w14:paraId="65589A91" w14:textId="77777777" w:rsidR="00BA304C" w:rsidRDefault="00BA304C" w:rsidP="00BA304C">
            <w:pPr>
              <w:pStyle w:val="ListParagraph"/>
              <w:numPr>
                <w:ilvl w:val="0"/>
                <w:numId w:val="26"/>
              </w:numPr>
              <w:ind w:left="64" w:hanging="116"/>
              <w:rPr>
                <w:rFonts w:ascii="Gill Sans MT" w:eastAsia="Gill Sans MT" w:hAnsi="Gill Sans MT" w:cs="Gill Sans MT"/>
                <w:sz w:val="20"/>
                <w:szCs w:val="20"/>
                <w:lang w:val="sq-AL"/>
              </w:rPr>
            </w:pPr>
            <w:r>
              <w:rPr>
                <w:rFonts w:ascii="Gill Sans MT" w:eastAsia="Gill Sans MT" w:hAnsi="Gill Sans MT" w:cs="Gill Sans MT"/>
                <w:sz w:val="20"/>
                <w:szCs w:val="20"/>
                <w:lang w:val="sq-AL"/>
              </w:rPr>
              <w:t xml:space="preserve">Drejtoria e kultures </w:t>
            </w:r>
          </w:p>
          <w:p w14:paraId="132EA3AA" w14:textId="77777777" w:rsidR="00BA304C" w:rsidRDefault="00BA304C" w:rsidP="00BA304C">
            <w:pPr>
              <w:pStyle w:val="ListParagraph"/>
              <w:numPr>
                <w:ilvl w:val="0"/>
                <w:numId w:val="26"/>
              </w:numPr>
              <w:ind w:left="64" w:hanging="116"/>
              <w:rPr>
                <w:rFonts w:ascii="Gill Sans MT" w:eastAsia="Gill Sans MT" w:hAnsi="Gill Sans MT" w:cs="Gill Sans MT"/>
                <w:sz w:val="20"/>
                <w:szCs w:val="20"/>
                <w:lang w:val="sq-AL"/>
              </w:rPr>
            </w:pPr>
            <w:r>
              <w:rPr>
                <w:rFonts w:ascii="Gill Sans MT" w:eastAsia="Gill Sans MT" w:hAnsi="Gill Sans MT" w:cs="Gill Sans MT"/>
                <w:sz w:val="20"/>
                <w:szCs w:val="20"/>
                <w:lang w:val="sq-AL"/>
              </w:rPr>
              <w:t xml:space="preserve">Organizatat jo qeveritare (Handikos &amp; Hareja) </w:t>
            </w:r>
          </w:p>
          <w:p w14:paraId="7F497550" w14:textId="77777777" w:rsidR="00BA304C" w:rsidRDefault="00BA304C" w:rsidP="00BA304C">
            <w:pPr>
              <w:pStyle w:val="ListParagraph"/>
              <w:numPr>
                <w:ilvl w:val="0"/>
                <w:numId w:val="26"/>
              </w:numPr>
              <w:ind w:left="64" w:hanging="116"/>
              <w:rPr>
                <w:rFonts w:ascii="Gill Sans MT" w:eastAsia="Gill Sans MT" w:hAnsi="Gill Sans MT" w:cs="Gill Sans MT"/>
                <w:sz w:val="20"/>
                <w:szCs w:val="20"/>
                <w:lang w:val="sq-AL"/>
              </w:rPr>
            </w:pPr>
            <w:r>
              <w:rPr>
                <w:rFonts w:ascii="Gill Sans MT" w:eastAsia="Gill Sans MT" w:hAnsi="Gill Sans MT" w:cs="Gill Sans MT"/>
                <w:sz w:val="20"/>
                <w:szCs w:val="20"/>
                <w:lang w:val="sq-AL"/>
              </w:rPr>
              <w:t xml:space="preserve">Prinderit </w:t>
            </w:r>
          </w:p>
          <w:p w14:paraId="402685FC" w14:textId="77777777" w:rsidR="00BA304C" w:rsidRDefault="00BA304C">
            <w:pPr>
              <w:rPr>
                <w:rFonts w:ascii="Gill Sans MT" w:eastAsia="Gill Sans MT" w:hAnsi="Gill Sans MT" w:cs="Gill Sans MT"/>
                <w:sz w:val="20"/>
                <w:szCs w:val="20"/>
                <w:lang w:val="sq-AL"/>
              </w:rPr>
            </w:pPr>
          </w:p>
        </w:tc>
        <w:tc>
          <w:tcPr>
            <w:tcW w:w="1468" w:type="dxa"/>
            <w:tcBorders>
              <w:top w:val="single" w:sz="4" w:space="0" w:color="auto"/>
              <w:left w:val="single" w:sz="4" w:space="0" w:color="auto"/>
              <w:bottom w:val="single" w:sz="4" w:space="0" w:color="auto"/>
              <w:right w:val="single" w:sz="4" w:space="0" w:color="auto"/>
            </w:tcBorders>
            <w:hideMark/>
          </w:tcPr>
          <w:p w14:paraId="20EEDB35" w14:textId="77777777" w:rsidR="00BA304C" w:rsidRDefault="00BA304C">
            <w:pPr>
              <w:rPr>
                <w:rFonts w:ascii="Gill Sans MT" w:eastAsia="Gill Sans MT" w:hAnsi="Gill Sans MT" w:cs="Gill Sans MT"/>
                <w:sz w:val="20"/>
                <w:szCs w:val="20"/>
                <w:lang w:val="sq-AL"/>
              </w:rPr>
            </w:pPr>
            <w:r>
              <w:rPr>
                <w:rFonts w:ascii="Gill Sans MT" w:eastAsia="Gill Sans MT" w:hAnsi="Gill Sans MT" w:cs="Gill Sans MT"/>
                <w:color w:val="000000" w:themeColor="text1"/>
                <w:sz w:val="20"/>
                <w:szCs w:val="20"/>
                <w:lang w:val="sq-AL"/>
              </w:rPr>
              <w:t xml:space="preserve">Shtator 2026 </w:t>
            </w:r>
          </w:p>
        </w:tc>
      </w:tr>
    </w:tbl>
    <w:p w14:paraId="10EBB1BA" w14:textId="77777777" w:rsidR="00BA304C" w:rsidRPr="00737661" w:rsidRDefault="00BA304C" w:rsidP="002A2B6E">
      <w:pPr>
        <w:suppressAutoHyphens/>
        <w:autoSpaceDN w:val="0"/>
        <w:textAlignment w:val="baseline"/>
        <w:rPr>
          <w:rFonts w:ascii="Gill Sans MT" w:hAnsi="Gill Sans MT" w:cstheme="minorHAnsi"/>
          <w:sz w:val="22"/>
          <w:szCs w:val="22"/>
          <w:lang w:val="sq-AL"/>
        </w:rPr>
      </w:pPr>
    </w:p>
    <w:p w14:paraId="495ACF94" w14:textId="77777777" w:rsidR="00D94C64" w:rsidRDefault="00D94C64" w:rsidP="00C83411">
      <w:pPr>
        <w:spacing w:before="120" w:after="120"/>
        <w:outlineLvl w:val="0"/>
        <w:rPr>
          <w:rFonts w:ascii="Gill Sans MT" w:hAnsi="Gill Sans MT" w:cstheme="minorHAnsi"/>
          <w:b/>
          <w:bCs/>
          <w:caps/>
          <w:sz w:val="13"/>
          <w:szCs w:val="13"/>
          <w:lang w:val="sq-AL"/>
        </w:rPr>
      </w:pPr>
    </w:p>
    <w:p w14:paraId="702A80A8" w14:textId="77777777" w:rsidR="00BA304C" w:rsidRPr="00737661" w:rsidRDefault="00BA304C" w:rsidP="00C83411">
      <w:pPr>
        <w:spacing w:before="120" w:after="120"/>
        <w:outlineLvl w:val="0"/>
        <w:rPr>
          <w:rFonts w:ascii="Gill Sans MT" w:hAnsi="Gill Sans MT" w:cstheme="minorHAnsi"/>
          <w:b/>
          <w:bCs/>
          <w:caps/>
          <w:sz w:val="13"/>
          <w:szCs w:val="13"/>
          <w:lang w:val="sq-AL"/>
        </w:rPr>
      </w:pPr>
    </w:p>
    <w:p w14:paraId="1AC0E0DA" w14:textId="77777777" w:rsidR="00520960" w:rsidRPr="00737661" w:rsidRDefault="00520960" w:rsidP="00520960">
      <w:pPr>
        <w:spacing w:before="120" w:after="120"/>
        <w:outlineLvl w:val="0"/>
        <w:rPr>
          <w:rFonts w:ascii="Gill Sans MT" w:hAnsi="Gill Sans MT"/>
          <w:b/>
          <w:bCs/>
          <w:caps/>
          <w:color w:val="17375E"/>
          <w:lang w:val="sq-AL"/>
        </w:rPr>
      </w:pPr>
      <w:r w:rsidRPr="00737661">
        <w:rPr>
          <w:rFonts w:ascii="Gill Sans MT" w:hAnsi="Gill Sans MT"/>
          <w:b/>
          <w:bCs/>
          <w:caps/>
          <w:color w:val="17375E"/>
          <w:lang w:val="sq-AL"/>
        </w:rPr>
        <w:t xml:space="preserve">ANGAZHIMET PËR PËRMIRËSIMIN E PRAKTIKAVE PJESËMARRËSE </w:t>
      </w:r>
    </w:p>
    <w:tbl>
      <w:tblPr>
        <w:tblStyle w:val="TableGrid"/>
        <w:tblW w:w="0" w:type="auto"/>
        <w:tblLook w:val="04A0" w:firstRow="1" w:lastRow="0" w:firstColumn="1" w:lastColumn="0" w:noHBand="0" w:noVBand="1"/>
      </w:tblPr>
      <w:tblGrid>
        <w:gridCol w:w="6"/>
        <w:gridCol w:w="5943"/>
        <w:gridCol w:w="2620"/>
        <w:gridCol w:w="1532"/>
        <w:gridCol w:w="9"/>
      </w:tblGrid>
      <w:tr w:rsidR="008C7B75" w:rsidRPr="008C7B75" w14:paraId="7EEE83E2" w14:textId="77777777" w:rsidTr="00157F2F">
        <w:trPr>
          <w:gridBefore w:val="1"/>
          <w:wBefore w:w="6" w:type="dxa"/>
        </w:trPr>
        <w:tc>
          <w:tcPr>
            <w:tcW w:w="10104" w:type="dxa"/>
            <w:gridSpan w:val="4"/>
            <w:shd w:val="clear" w:color="auto" w:fill="9CC2E5" w:themeFill="accent5" w:themeFillTint="99"/>
          </w:tcPr>
          <w:p w14:paraId="1BE01767" w14:textId="77777777" w:rsidR="008C7B75" w:rsidRPr="008C7B75" w:rsidRDefault="008C7B75" w:rsidP="00157F2F">
            <w:pPr>
              <w:outlineLvl w:val="0"/>
              <w:rPr>
                <w:rFonts w:ascii="Gill Sans MT" w:eastAsia="Times New Roman" w:hAnsi="Gill Sans MT" w:cstheme="minorHAnsi"/>
                <w:bCs/>
                <w:sz w:val="22"/>
                <w:szCs w:val="22"/>
                <w:lang w:val="sq-AL"/>
              </w:rPr>
            </w:pPr>
            <w:r w:rsidRPr="008C7B75">
              <w:rPr>
                <w:rFonts w:ascii="Gill Sans MT" w:eastAsia="Times New Roman" w:hAnsi="Gill Sans MT" w:cstheme="minorHAnsi"/>
                <w:b/>
                <w:bCs/>
                <w:sz w:val="22"/>
                <w:szCs w:val="22"/>
                <w:lang w:val="sq-AL"/>
              </w:rPr>
              <w:t>Praktikimi i buxhetimit me pjesëmarrje</w:t>
            </w:r>
          </w:p>
        </w:tc>
      </w:tr>
      <w:tr w:rsidR="008C7B75" w:rsidRPr="008C7B75" w14:paraId="6EE38E13" w14:textId="77777777" w:rsidTr="00157F2F">
        <w:trPr>
          <w:gridBefore w:val="1"/>
          <w:wBefore w:w="6" w:type="dxa"/>
        </w:trPr>
        <w:tc>
          <w:tcPr>
            <w:tcW w:w="10104" w:type="dxa"/>
            <w:gridSpan w:val="4"/>
            <w:vAlign w:val="center"/>
          </w:tcPr>
          <w:p w14:paraId="1F468185" w14:textId="77777777" w:rsidR="008C7B75" w:rsidRPr="008C7B75" w:rsidRDefault="008C7B75" w:rsidP="00157F2F">
            <w:pPr>
              <w:outlineLvl w:val="0"/>
              <w:rPr>
                <w:rFonts w:ascii="Gill Sans MT" w:eastAsia="Times New Roman" w:hAnsi="Gill Sans MT"/>
                <w:sz w:val="22"/>
                <w:szCs w:val="22"/>
                <w:lang w:val="sq-AL"/>
              </w:rPr>
            </w:pPr>
            <w:r w:rsidRPr="008C7B75">
              <w:rPr>
                <w:rFonts w:ascii="Gill Sans MT" w:eastAsia="Times New Roman" w:hAnsi="Gill Sans MT"/>
                <w:b/>
                <w:bCs/>
                <w:sz w:val="22"/>
                <w:szCs w:val="22"/>
                <w:lang w:val="sq-AL"/>
              </w:rPr>
              <w:t>Synimi:</w:t>
            </w:r>
            <w:r w:rsidRPr="008C7B75">
              <w:rPr>
                <w:rFonts w:ascii="Gill Sans MT" w:eastAsia="Times New Roman" w:hAnsi="Gill Sans MT"/>
                <w:sz w:val="22"/>
                <w:szCs w:val="22"/>
                <w:lang w:val="sq-AL"/>
              </w:rPr>
              <w:t xml:space="preserve"> Angazhimi më i mirë i komuniteteve në hartimin e buxhetit, gjenerimi i ideve më kreative për projekte dhe forcimi i llogaridhënies së institucioneve komunale ndaj komuniteteve lokale.</w:t>
            </w:r>
            <w:r w:rsidRPr="008C7B75">
              <w:rPr>
                <w:rStyle w:val="normaltextrun"/>
                <w:sz w:val="22"/>
                <w:szCs w:val="22"/>
                <w:shd w:val="clear" w:color="auto" w:fill="FFFFFF"/>
                <w:lang w:val="sq-AL"/>
              </w:rPr>
              <w:t xml:space="preserve"> </w:t>
            </w:r>
          </w:p>
        </w:tc>
      </w:tr>
      <w:tr w:rsidR="008C7B75" w:rsidRPr="008C7B75" w14:paraId="1BAAF27D" w14:textId="77777777" w:rsidTr="00157F2F">
        <w:trPr>
          <w:gridAfter w:val="1"/>
          <w:wAfter w:w="9" w:type="dxa"/>
        </w:trPr>
        <w:tc>
          <w:tcPr>
            <w:tcW w:w="5949" w:type="dxa"/>
            <w:gridSpan w:val="2"/>
            <w:shd w:val="clear" w:color="auto" w:fill="AEAAAA" w:themeFill="background2" w:themeFillShade="BF"/>
            <w:vAlign w:val="center"/>
          </w:tcPr>
          <w:p w14:paraId="2ACE6909" w14:textId="77777777" w:rsidR="008C7B75" w:rsidRPr="008C7B75" w:rsidRDefault="008C7B75" w:rsidP="00157F2F">
            <w:pPr>
              <w:outlineLvl w:val="0"/>
              <w:rPr>
                <w:rFonts w:ascii="Gill Sans MT" w:eastAsia="Times New Roman" w:hAnsi="Gill Sans MT" w:cstheme="minorHAnsi"/>
                <w:b/>
                <w:sz w:val="22"/>
                <w:szCs w:val="22"/>
                <w:lang w:val="sq-AL"/>
              </w:rPr>
            </w:pPr>
            <w:r w:rsidRPr="008C7B75">
              <w:rPr>
                <w:rFonts w:ascii="Gill Sans MT" w:eastAsia="Times New Roman" w:hAnsi="Gill Sans MT" w:cstheme="minorHAnsi"/>
                <w:b/>
                <w:sz w:val="22"/>
                <w:szCs w:val="22"/>
                <w:lang w:val="sq-AL"/>
              </w:rPr>
              <w:t xml:space="preserve">Buxhetimi me pjesëmarrje </w:t>
            </w:r>
          </w:p>
        </w:tc>
        <w:tc>
          <w:tcPr>
            <w:tcW w:w="2620" w:type="dxa"/>
            <w:shd w:val="clear" w:color="auto" w:fill="AEAAAA" w:themeFill="background2" w:themeFillShade="BF"/>
            <w:vAlign w:val="center"/>
          </w:tcPr>
          <w:p w14:paraId="4BA05B1B" w14:textId="77777777" w:rsidR="008C7B75" w:rsidRPr="008C7B75" w:rsidRDefault="008C7B75" w:rsidP="00157F2F">
            <w:pPr>
              <w:jc w:val="center"/>
              <w:outlineLvl w:val="0"/>
              <w:rPr>
                <w:rFonts w:ascii="Gill Sans MT" w:eastAsia="Times New Roman" w:hAnsi="Gill Sans MT"/>
                <w:sz w:val="22"/>
                <w:szCs w:val="22"/>
                <w:lang w:val="sq-AL"/>
              </w:rPr>
            </w:pPr>
            <w:r w:rsidRPr="008C7B75">
              <w:rPr>
                <w:rFonts w:ascii="Gill Sans MT" w:eastAsia="Times New Roman" w:hAnsi="Gill Sans MT"/>
                <w:b/>
                <w:bCs/>
                <w:sz w:val="22"/>
                <w:szCs w:val="22"/>
                <w:lang w:val="sq-AL"/>
              </w:rPr>
              <w:t>Përgjegjësia</w:t>
            </w:r>
          </w:p>
        </w:tc>
        <w:tc>
          <w:tcPr>
            <w:tcW w:w="1532" w:type="dxa"/>
            <w:shd w:val="clear" w:color="auto" w:fill="AEAAAA" w:themeFill="background2" w:themeFillShade="BF"/>
            <w:vAlign w:val="center"/>
          </w:tcPr>
          <w:p w14:paraId="61D3F6AB" w14:textId="77777777" w:rsidR="008C7B75" w:rsidRPr="008C7B75" w:rsidRDefault="008C7B75" w:rsidP="00157F2F">
            <w:pPr>
              <w:outlineLvl w:val="0"/>
              <w:rPr>
                <w:rFonts w:ascii="Gill Sans MT" w:eastAsia="Times New Roman" w:hAnsi="Gill Sans MT"/>
                <w:sz w:val="22"/>
                <w:szCs w:val="22"/>
                <w:lang w:val="sq-AL"/>
              </w:rPr>
            </w:pPr>
            <w:r w:rsidRPr="008C7B75">
              <w:rPr>
                <w:rFonts w:ascii="Gill Sans MT" w:eastAsia="Times New Roman" w:hAnsi="Gill Sans MT"/>
                <w:b/>
                <w:bCs/>
                <w:sz w:val="22"/>
                <w:szCs w:val="22"/>
                <w:lang w:val="sq-AL"/>
              </w:rPr>
              <w:t>Afati kohor</w:t>
            </w:r>
            <w:r w:rsidRPr="008C7B75">
              <w:rPr>
                <w:rFonts w:ascii="Gill Sans MT" w:eastAsia="Times New Roman" w:hAnsi="Gill Sans MT"/>
                <w:sz w:val="22"/>
                <w:szCs w:val="22"/>
                <w:lang w:val="sq-AL"/>
              </w:rPr>
              <w:t> </w:t>
            </w:r>
          </w:p>
        </w:tc>
      </w:tr>
      <w:tr w:rsidR="008C7B75" w:rsidRPr="008C7B75" w14:paraId="43676F9B" w14:textId="77777777" w:rsidTr="00157F2F">
        <w:trPr>
          <w:gridAfter w:val="1"/>
          <w:wAfter w:w="9" w:type="dxa"/>
          <w:trHeight w:val="540"/>
        </w:trPr>
        <w:tc>
          <w:tcPr>
            <w:tcW w:w="5949" w:type="dxa"/>
            <w:gridSpan w:val="2"/>
            <w:vAlign w:val="center"/>
            <w:hideMark/>
          </w:tcPr>
          <w:p w14:paraId="08255C43" w14:textId="77777777" w:rsidR="008C7B75" w:rsidRPr="008C7B75" w:rsidRDefault="008C7B75" w:rsidP="00157F2F">
            <w:pP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t xml:space="preserve">- Zbatimi i buxhetimit me pjesëmarrje me të paktën 5% të buxhetit të investimeve kapitale në pesë lokalitete dhe zgjerimi në lagje/fshatra të tjera në vitet në vijim, </w:t>
            </w:r>
          </w:p>
          <w:p w14:paraId="1C512852" w14:textId="77777777" w:rsidR="008C7B75" w:rsidRPr="008C7B75" w:rsidRDefault="008C7B75" w:rsidP="00157F2F">
            <w:pP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t xml:space="preserve">- Përzgjedhja e kritereve për projektet dhe lokalitetet e buxhetimit me pjesëmarrje, për të pilotuar metodën e buxhetimit me pjesëmarrje për vitin e parë, me synimin për të zgjeruar këtë praktikë në vitet e ardhshme, </w:t>
            </w:r>
          </w:p>
          <w:p w14:paraId="70848B2E" w14:textId="77777777" w:rsidR="008C7B75" w:rsidRPr="008C7B75" w:rsidRDefault="008C7B75" w:rsidP="00157F2F">
            <w:pP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t xml:space="preserve">- Hartimi i një plani komunikimi për informimin e publikut për procesin e buxhetimit me pjesëmarrje. </w:t>
            </w:r>
          </w:p>
          <w:p w14:paraId="27DC6929" w14:textId="77777777" w:rsidR="008C7B75" w:rsidRPr="008C7B75" w:rsidRDefault="008C7B75" w:rsidP="00157F2F">
            <w:pPr>
              <w:textAlignment w:val="baseline"/>
              <w:rPr>
                <w:rFonts w:ascii="Gill Sans MT" w:eastAsia="Times New Roman" w:hAnsi="Gill Sans MT"/>
                <w:sz w:val="20"/>
                <w:szCs w:val="20"/>
                <w:lang w:val="sq-AL"/>
              </w:rPr>
            </w:pPr>
          </w:p>
        </w:tc>
        <w:tc>
          <w:tcPr>
            <w:tcW w:w="2620" w:type="dxa"/>
            <w:vAlign w:val="center"/>
            <w:hideMark/>
          </w:tcPr>
          <w:p w14:paraId="4DBB10B4" w14:textId="77777777" w:rsidR="008C7B75" w:rsidRPr="008C7B75" w:rsidRDefault="008C7B75" w:rsidP="00157F2F">
            <w:pP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t>- Zyra për informim publik</w:t>
            </w:r>
          </w:p>
          <w:p w14:paraId="1C7C95D2" w14:textId="77777777" w:rsidR="008C7B75" w:rsidRPr="008C7B75" w:rsidRDefault="008C7B75" w:rsidP="00157F2F">
            <w:pP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t>- Drejtoria komunale për buxhet dhe financa dhe Drejtoritë përkatëse</w:t>
            </w:r>
          </w:p>
          <w:p w14:paraId="728C5741" w14:textId="77777777" w:rsidR="008C7B75" w:rsidRPr="008C7B75" w:rsidRDefault="008C7B75" w:rsidP="00157F2F">
            <w:pPr>
              <w:textAlignment w:val="baseline"/>
              <w:rPr>
                <w:rFonts w:ascii="Gill Sans MT" w:eastAsia="Times New Roman" w:hAnsi="Gill Sans MT" w:cstheme="minorHAnsi"/>
                <w:sz w:val="20"/>
                <w:szCs w:val="20"/>
                <w:lang w:val="sq-AL"/>
              </w:rPr>
            </w:pPr>
            <w:r w:rsidRPr="008C7B75">
              <w:rPr>
                <w:rFonts w:ascii="Gill Sans MT" w:eastAsia="Times New Roman" w:hAnsi="Gill Sans MT" w:cstheme="minorHAnsi"/>
                <w:sz w:val="20"/>
                <w:szCs w:val="20"/>
                <w:lang w:val="sq-AL"/>
              </w:rPr>
              <w:t> -Këshillat Lokal</w:t>
            </w:r>
          </w:p>
        </w:tc>
        <w:tc>
          <w:tcPr>
            <w:tcW w:w="1532" w:type="dxa"/>
            <w:vAlign w:val="center"/>
            <w:hideMark/>
          </w:tcPr>
          <w:p w14:paraId="0CFC3AC6" w14:textId="77777777" w:rsidR="008C7B75" w:rsidRPr="008C7B75" w:rsidRDefault="008C7B75" w:rsidP="00157F2F">
            <w:pPr>
              <w:jc w:val="cente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t>Prill – Qershor 2025</w:t>
            </w:r>
          </w:p>
        </w:tc>
      </w:tr>
      <w:tr w:rsidR="008C7B75" w:rsidRPr="008C7B75" w14:paraId="3523AF74" w14:textId="77777777" w:rsidTr="00157F2F">
        <w:trPr>
          <w:gridAfter w:val="1"/>
          <w:wAfter w:w="9" w:type="dxa"/>
          <w:trHeight w:val="540"/>
        </w:trPr>
        <w:tc>
          <w:tcPr>
            <w:tcW w:w="5949" w:type="dxa"/>
            <w:gridSpan w:val="2"/>
            <w:vAlign w:val="center"/>
            <w:hideMark/>
          </w:tcPr>
          <w:p w14:paraId="7231778E" w14:textId="77777777" w:rsidR="008C7B75" w:rsidRPr="008C7B75" w:rsidRDefault="008C7B75" w:rsidP="00157F2F">
            <w:pP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t xml:space="preserve">- Promovimi përmes kanaleve të komunikimit digjital (kanaleve në Viber, Facebook, faqeve të ndryshme të internetit, komunikimit fizik </w:t>
            </w:r>
            <w:r w:rsidRPr="008C7B75">
              <w:rPr>
                <w:rFonts w:ascii="Gill Sans MT" w:eastAsia="Times New Roman" w:hAnsi="Gill Sans MT"/>
                <w:sz w:val="20"/>
                <w:szCs w:val="20"/>
                <w:lang w:val="sq-AL"/>
              </w:rPr>
              <w:lastRenderedPageBreak/>
              <w:t xml:space="preserve">etj.) i metodës së buxhetimit me pjesëmarrje në lokalitetet e përzgjedhura, </w:t>
            </w:r>
          </w:p>
          <w:p w14:paraId="6EC47227" w14:textId="77777777" w:rsidR="008C7B75" w:rsidRPr="008C7B75" w:rsidRDefault="008C7B75" w:rsidP="00157F2F">
            <w:pP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t xml:space="preserve">- Mbajtja e seancave informuese për lokalitetet ku mbahet buxhetimi me pjesëmarrje. </w:t>
            </w:r>
          </w:p>
          <w:p w14:paraId="015C2DD8" w14:textId="77777777" w:rsidR="008C7B75" w:rsidRPr="008C7B75" w:rsidRDefault="008C7B75" w:rsidP="00157F2F">
            <w:pPr>
              <w:textAlignment w:val="baseline"/>
              <w:rPr>
                <w:rFonts w:ascii="Gill Sans MT" w:eastAsia="Times New Roman" w:hAnsi="Gill Sans MT"/>
                <w:sz w:val="20"/>
                <w:szCs w:val="20"/>
                <w:lang w:val="sq-AL"/>
              </w:rPr>
            </w:pPr>
          </w:p>
        </w:tc>
        <w:tc>
          <w:tcPr>
            <w:tcW w:w="2620" w:type="dxa"/>
            <w:vAlign w:val="center"/>
            <w:hideMark/>
          </w:tcPr>
          <w:p w14:paraId="48576BB2" w14:textId="77777777" w:rsidR="008C7B75" w:rsidRPr="008C7B75" w:rsidRDefault="008C7B75" w:rsidP="00157F2F">
            <w:pP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lastRenderedPageBreak/>
              <w:t xml:space="preserve">- Qytetarët </w:t>
            </w:r>
          </w:p>
          <w:p w14:paraId="5CCB564B" w14:textId="77777777" w:rsidR="008C7B75" w:rsidRPr="008C7B75" w:rsidRDefault="008C7B75" w:rsidP="00157F2F">
            <w:pP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t>- Grupet e komunitetit</w:t>
            </w:r>
          </w:p>
          <w:p w14:paraId="7FBA5D40" w14:textId="77777777" w:rsidR="008C7B75" w:rsidRPr="008C7B75" w:rsidRDefault="008C7B75" w:rsidP="00157F2F">
            <w:pP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lastRenderedPageBreak/>
              <w:t>- OJQ-të</w:t>
            </w:r>
          </w:p>
          <w:p w14:paraId="2B985092" w14:textId="77777777" w:rsidR="008C7B75" w:rsidRPr="008C7B75" w:rsidRDefault="008C7B75" w:rsidP="00157F2F">
            <w:pP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t>- Shoqatat e grave</w:t>
            </w:r>
          </w:p>
          <w:p w14:paraId="0D57AF4F" w14:textId="77777777" w:rsidR="008C7B75" w:rsidRPr="008C7B75" w:rsidRDefault="008C7B75" w:rsidP="00157F2F">
            <w:pP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t>-Organizatat rinore</w:t>
            </w:r>
          </w:p>
          <w:p w14:paraId="77ED1B00" w14:textId="77777777" w:rsidR="008C7B75" w:rsidRPr="008C7B75" w:rsidRDefault="008C7B75" w:rsidP="00157F2F">
            <w:pP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t>-Këshillat Lokal</w:t>
            </w:r>
          </w:p>
        </w:tc>
        <w:tc>
          <w:tcPr>
            <w:tcW w:w="1532" w:type="dxa"/>
            <w:vAlign w:val="center"/>
            <w:hideMark/>
          </w:tcPr>
          <w:p w14:paraId="5E31BCC5" w14:textId="77777777" w:rsidR="008C7B75" w:rsidRPr="008C7B75" w:rsidRDefault="008C7B75" w:rsidP="00157F2F">
            <w:pPr>
              <w:jc w:val="center"/>
              <w:textAlignment w:val="baseline"/>
              <w:rPr>
                <w:rFonts w:ascii="Gill Sans MT" w:eastAsia="Times New Roman" w:hAnsi="Gill Sans MT"/>
                <w:sz w:val="20"/>
                <w:szCs w:val="20"/>
                <w:lang w:val="sq-AL"/>
              </w:rPr>
            </w:pPr>
            <w:r w:rsidRPr="008C7B75">
              <w:rPr>
                <w:rFonts w:ascii="Gill Sans MT" w:eastAsia="Times New Roman" w:hAnsi="Gill Sans MT"/>
                <w:sz w:val="20"/>
                <w:szCs w:val="20"/>
                <w:lang w:val="sq-AL"/>
              </w:rPr>
              <w:lastRenderedPageBreak/>
              <w:t>prill – qershor 2025</w:t>
            </w:r>
          </w:p>
        </w:tc>
      </w:tr>
    </w:tbl>
    <w:p w14:paraId="39E3B999" w14:textId="77777777" w:rsidR="008C7B75" w:rsidRPr="00737661" w:rsidRDefault="008C7B75" w:rsidP="00C83411">
      <w:pPr>
        <w:spacing w:before="120" w:after="120"/>
        <w:outlineLvl w:val="0"/>
        <w:rPr>
          <w:rFonts w:ascii="Gill Sans MT" w:hAnsi="Gill Sans MT"/>
          <w:b/>
          <w:bCs/>
          <w:caps/>
          <w:sz w:val="22"/>
          <w:szCs w:val="22"/>
          <w:lang w:val="sq-AL"/>
        </w:rPr>
      </w:pPr>
    </w:p>
    <w:tbl>
      <w:tblPr>
        <w:tblStyle w:val="TableGrid"/>
        <w:tblW w:w="0" w:type="auto"/>
        <w:tblLook w:val="04A0" w:firstRow="1" w:lastRow="0" w:firstColumn="1" w:lastColumn="0" w:noHBand="0" w:noVBand="1"/>
      </w:tblPr>
      <w:tblGrid>
        <w:gridCol w:w="10110"/>
      </w:tblGrid>
      <w:tr w:rsidR="00D94C64" w:rsidRPr="00737661" w14:paraId="3E8EDC56" w14:textId="77777777" w:rsidTr="79E6C2FC">
        <w:tc>
          <w:tcPr>
            <w:tcW w:w="10444" w:type="dxa"/>
            <w:shd w:val="clear" w:color="auto" w:fill="9CC2E5" w:themeFill="accent5" w:themeFillTint="99"/>
          </w:tcPr>
          <w:p w14:paraId="09B9F8EA" w14:textId="38751838" w:rsidR="006C155D" w:rsidRPr="00737661" w:rsidRDefault="00D114E3" w:rsidP="71B38CCF">
            <w:pPr>
              <w:outlineLvl w:val="0"/>
              <w:rPr>
                <w:rFonts w:ascii="Gill Sans MT" w:eastAsia="Times New Roman" w:hAnsi="Gill Sans MT"/>
                <w:b/>
                <w:bCs/>
                <w:sz w:val="22"/>
                <w:szCs w:val="22"/>
                <w:lang w:val="sq-AL"/>
              </w:rPr>
            </w:pPr>
            <w:r w:rsidRPr="00737661">
              <w:rPr>
                <w:rFonts w:ascii="Gill Sans MT" w:eastAsia="Times New Roman" w:hAnsi="Gill Sans MT"/>
                <w:b/>
                <w:bCs/>
                <w:sz w:val="22"/>
                <w:szCs w:val="22"/>
                <w:lang w:val="sq-AL"/>
              </w:rPr>
              <w:t>Fuqizimi i rolit të këshillave lokalë</w:t>
            </w:r>
          </w:p>
        </w:tc>
      </w:tr>
      <w:tr w:rsidR="00D94C64" w:rsidRPr="00737661" w14:paraId="7CBE6273" w14:textId="77777777" w:rsidTr="79E6C2FC">
        <w:tc>
          <w:tcPr>
            <w:tcW w:w="10444" w:type="dxa"/>
          </w:tcPr>
          <w:p w14:paraId="09A792FB" w14:textId="5B7C80F2" w:rsidR="006C155D" w:rsidRPr="00737661" w:rsidRDefault="00D114E3" w:rsidP="009F7CC2">
            <w:pPr>
              <w:outlineLvl w:val="0"/>
              <w:rPr>
                <w:rFonts w:ascii="Gill Sans MT" w:eastAsia="Times New Roman" w:hAnsi="Gill Sans MT" w:cstheme="minorHAnsi"/>
                <w:bCs/>
                <w:sz w:val="22"/>
                <w:szCs w:val="22"/>
                <w:lang w:val="sq-AL"/>
              </w:rPr>
            </w:pPr>
            <w:r w:rsidRPr="00737661">
              <w:rPr>
                <w:rFonts w:ascii="Gill Sans MT" w:eastAsia="Times New Roman" w:hAnsi="Gill Sans MT"/>
                <w:b/>
                <w:bCs/>
                <w:sz w:val="22"/>
                <w:szCs w:val="22"/>
                <w:lang w:val="sq-AL"/>
              </w:rPr>
              <w:t>Synimi:</w:t>
            </w:r>
            <w:r w:rsidRPr="00737661">
              <w:rPr>
                <w:rFonts w:ascii="Gill Sans MT" w:eastAsia="Times New Roman" w:hAnsi="Gill Sans MT"/>
                <w:sz w:val="22"/>
                <w:szCs w:val="22"/>
                <w:lang w:val="sq-AL"/>
              </w:rPr>
              <w:t xml:space="preserve"> Këshilla lokalë të aftë për komunikim të mirë, mobilizim dhe përfaqësim të lagjeve dhe fshatrave të tyre.</w:t>
            </w:r>
            <w:r w:rsidR="006C155D" w:rsidRPr="00737661">
              <w:rPr>
                <w:rFonts w:ascii="Gill Sans MT" w:eastAsia="Times New Roman" w:hAnsi="Gill Sans MT" w:cstheme="minorHAnsi"/>
                <w:sz w:val="22"/>
                <w:szCs w:val="22"/>
                <w:lang w:val="sq-AL"/>
              </w:rPr>
              <w:t> </w:t>
            </w:r>
          </w:p>
        </w:tc>
      </w:tr>
    </w:tbl>
    <w:tbl>
      <w:tblPr>
        <w:tblW w:w="10968" w:type="dxa"/>
        <w:tblInd w:w="-8" w:type="dxa"/>
        <w:tblLayout w:type="fixed"/>
        <w:tblCellMar>
          <w:left w:w="10" w:type="dxa"/>
          <w:right w:w="10" w:type="dxa"/>
        </w:tblCellMar>
        <w:tblLook w:val="04A0" w:firstRow="1" w:lastRow="0" w:firstColumn="1" w:lastColumn="0" w:noHBand="0" w:noVBand="1"/>
      </w:tblPr>
      <w:tblGrid>
        <w:gridCol w:w="5954"/>
        <w:gridCol w:w="2956"/>
        <w:gridCol w:w="1170"/>
        <w:gridCol w:w="888"/>
      </w:tblGrid>
      <w:tr w:rsidR="00D94C64" w:rsidRPr="00737661" w14:paraId="1C2BCE37" w14:textId="77777777" w:rsidTr="618F9AB5">
        <w:trPr>
          <w:trHeight w:val="525"/>
        </w:trPr>
        <w:tc>
          <w:tcPr>
            <w:tcW w:w="5954"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vAlign w:val="center"/>
          </w:tcPr>
          <w:p w14:paraId="2ED3C99E" w14:textId="5743A0FD" w:rsidR="006C155D" w:rsidRPr="00737661" w:rsidRDefault="00E60A81" w:rsidP="79E6C2FC">
            <w:pPr>
              <w:textAlignment w:val="baseline"/>
              <w:rPr>
                <w:rFonts w:ascii="Gill Sans MT" w:eastAsia="Gill Sans MT" w:hAnsi="Gill Sans MT" w:cs="Gill Sans MT"/>
                <w:b/>
                <w:bCs/>
                <w:sz w:val="20"/>
                <w:szCs w:val="20"/>
                <w:lang w:val="sq-AL"/>
              </w:rPr>
            </w:pPr>
            <w:r w:rsidRPr="00737661">
              <w:rPr>
                <w:rFonts w:ascii="Gill Sans MT" w:eastAsia="Times New Roman" w:hAnsi="Gill Sans MT"/>
                <w:b/>
                <w:bCs/>
                <w:sz w:val="20"/>
                <w:szCs w:val="20"/>
                <w:lang w:val="sq-AL"/>
              </w:rPr>
              <w:t xml:space="preserve">Takime tremujore me udhëheqësit e këshillit lokal për planet dhe projektet komunale </w:t>
            </w:r>
          </w:p>
        </w:tc>
        <w:tc>
          <w:tcPr>
            <w:tcW w:w="2956" w:type="dxa"/>
            <w:tcBorders>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vAlign w:val="center"/>
          </w:tcPr>
          <w:p w14:paraId="0DEA8559" w14:textId="7B9B535B" w:rsidR="006C155D" w:rsidRPr="00737661" w:rsidRDefault="005D095D" w:rsidP="508A8C52">
            <w:pPr>
              <w:jc w:val="center"/>
              <w:textAlignment w:val="baseline"/>
              <w:outlineLvl w:val="0"/>
              <w:rPr>
                <w:rFonts w:ascii="Gill Sans MT" w:eastAsia="Times New Roman" w:hAnsi="Gill Sans MT"/>
                <w:sz w:val="20"/>
                <w:szCs w:val="20"/>
                <w:lang w:val="sq-AL"/>
              </w:rPr>
            </w:pPr>
            <w:r w:rsidRPr="00737661">
              <w:rPr>
                <w:rFonts w:ascii="Gill Sans MT" w:eastAsia="Times New Roman" w:hAnsi="Gill Sans MT"/>
                <w:b/>
                <w:bCs/>
                <w:sz w:val="20"/>
                <w:szCs w:val="20"/>
                <w:lang w:val="sq-AL"/>
              </w:rPr>
              <w:t>Përgjegjësia</w:t>
            </w:r>
          </w:p>
        </w:tc>
        <w:tc>
          <w:tcPr>
            <w:tcW w:w="1170" w:type="dxa"/>
            <w:tcBorders>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vAlign w:val="center"/>
          </w:tcPr>
          <w:p w14:paraId="790A5DBA" w14:textId="0A8EFF0F" w:rsidR="006C155D" w:rsidRPr="00737661" w:rsidRDefault="002F6D39" w:rsidP="79E6C2FC">
            <w:pPr>
              <w:jc w:val="center"/>
              <w:textAlignment w:val="baseline"/>
              <w:rPr>
                <w:rFonts w:ascii="Gill Sans MT" w:eastAsia="Gill Sans MT" w:hAnsi="Gill Sans MT" w:cs="Gill Sans MT"/>
                <w:b/>
                <w:bCs/>
                <w:sz w:val="20"/>
                <w:szCs w:val="20"/>
                <w:lang w:val="sq-AL"/>
              </w:rPr>
            </w:pPr>
            <w:r w:rsidRPr="00737661">
              <w:rPr>
                <w:rFonts w:ascii="Gill Sans MT" w:eastAsia="Gill Sans MT" w:hAnsi="Gill Sans MT" w:cs="Gill Sans MT"/>
                <w:b/>
                <w:bCs/>
                <w:sz w:val="20"/>
                <w:szCs w:val="20"/>
                <w:lang w:val="sq-AL"/>
              </w:rPr>
              <w:t>Afati kohor</w:t>
            </w:r>
          </w:p>
        </w:tc>
        <w:tc>
          <w:tcPr>
            <w:tcW w:w="888" w:type="dxa"/>
            <w:shd w:val="clear" w:color="auto" w:fill="auto"/>
            <w:tcMar>
              <w:top w:w="0" w:type="dxa"/>
              <w:left w:w="0" w:type="dxa"/>
              <w:bottom w:w="0" w:type="dxa"/>
              <w:right w:w="0" w:type="dxa"/>
            </w:tcMar>
            <w:vAlign w:val="center"/>
          </w:tcPr>
          <w:p w14:paraId="1DBAA3D4" w14:textId="77777777" w:rsidR="006C155D" w:rsidRPr="00737661" w:rsidRDefault="4646FE55" w:rsidP="79E6C2FC">
            <w:pPr>
              <w:textAlignment w:val="baseline"/>
              <w:rPr>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 </w:t>
            </w:r>
          </w:p>
        </w:tc>
      </w:tr>
      <w:tr w:rsidR="00EE5358" w:rsidRPr="00737661" w14:paraId="1E5F4AE1" w14:textId="77777777" w:rsidTr="618F9AB5">
        <w:trPr>
          <w:trHeight w:val="45"/>
        </w:trPr>
        <w:tc>
          <w:tcPr>
            <w:tcW w:w="5954"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2A27ABC8" w14:textId="1CFF8633" w:rsidR="00EE5358" w:rsidRPr="00737661" w:rsidRDefault="008604F2" w:rsidP="00826131">
            <w:pPr>
              <w:pStyle w:val="ListParagraph"/>
              <w:numPr>
                <w:ilvl w:val="0"/>
                <w:numId w:val="23"/>
              </w:numPr>
              <w:ind w:left="177" w:hanging="177"/>
              <w:rPr>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 xml:space="preserve">Takime me kryetarët e këshillave lokalë në baza tremujore për t’i informuar ata për planet dhe ecurinë e projekteve kapitale (në fillim të çdo viti), procesin e buxhetit dhe orarin e seancave buxhetore dhe buxhetimin me pjesëmarrje (para publikimit të qarkores së parë buxhetore), investimet kapitale të miratuara nga Kuvendi për vitin e ardhshëm (pas miratimit të buxhetit) dhe statusi i kërkesave të tyre (në fund të vitit). </w:t>
            </w:r>
          </w:p>
          <w:p w14:paraId="3678F3FA" w14:textId="388CD608" w:rsidR="00EE5358" w:rsidRPr="00737661" w:rsidRDefault="004318A7" w:rsidP="00CA16B0">
            <w:pPr>
              <w:pStyle w:val="ListParagraph"/>
              <w:numPr>
                <w:ilvl w:val="0"/>
                <w:numId w:val="23"/>
              </w:numPr>
              <w:ind w:left="142" w:hanging="142"/>
              <w:rPr>
                <w:rStyle w:val="normaltextrun"/>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 xml:space="preserve">Inkurajimi i udhëheqësve të </w:t>
            </w:r>
            <w:r w:rsidR="0086196A" w:rsidRPr="00737661">
              <w:rPr>
                <w:rFonts w:ascii="Gill Sans MT" w:eastAsia="Gill Sans MT" w:hAnsi="Gill Sans MT" w:cs="Gill Sans MT"/>
                <w:sz w:val="20"/>
                <w:szCs w:val="20"/>
                <w:lang w:val="sq-AL"/>
              </w:rPr>
              <w:t>k</w:t>
            </w:r>
            <w:r w:rsidRPr="00737661">
              <w:rPr>
                <w:rFonts w:ascii="Gill Sans MT" w:eastAsia="Gill Sans MT" w:hAnsi="Gill Sans MT" w:cs="Gill Sans MT"/>
                <w:sz w:val="20"/>
                <w:szCs w:val="20"/>
                <w:lang w:val="sq-AL"/>
              </w:rPr>
              <w:t>ëshillave lokalë që të takohen më rregullisht me banorët, përfshirë gratë dhe të rinjtë, duke organizuar më shumë takime sociale dhe më pak formale.</w:t>
            </w:r>
          </w:p>
        </w:tc>
        <w:tc>
          <w:tcPr>
            <w:tcW w:w="2956" w:type="dxa"/>
            <w:tcBorders>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59348C32" w14:textId="411A03F0" w:rsidR="00EE5358" w:rsidRPr="00737661" w:rsidRDefault="00F804DA" w:rsidP="00CA16B0">
            <w:pPr>
              <w:pStyle w:val="ListParagraph"/>
              <w:numPr>
                <w:ilvl w:val="0"/>
                <w:numId w:val="23"/>
              </w:numPr>
              <w:ind w:left="285" w:hanging="208"/>
              <w:textAlignment w:val="baseline"/>
              <w:rPr>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Koordinatori komunal i këshillave lokalë (Drejtoria e administratës)</w:t>
            </w:r>
          </w:p>
        </w:tc>
        <w:tc>
          <w:tcPr>
            <w:tcW w:w="1170" w:type="dxa"/>
            <w:tcBorders>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72D360FC" w14:textId="312A8C4B" w:rsidR="00EE5358" w:rsidRPr="00737661" w:rsidRDefault="00170EE2" w:rsidP="00EE5358">
            <w:pPr>
              <w:rPr>
                <w:rStyle w:val="normaltextrun"/>
                <w:rFonts w:ascii="Gill Sans MT" w:hAnsi="Gill Sans MT"/>
                <w:color w:val="000000" w:themeColor="text1"/>
                <w:sz w:val="20"/>
                <w:szCs w:val="20"/>
                <w:lang w:val="sq-AL"/>
              </w:rPr>
            </w:pPr>
            <w:r w:rsidRPr="00737661">
              <w:rPr>
                <w:rStyle w:val="normaltextrun"/>
                <w:rFonts w:ascii="Gill Sans MT" w:hAnsi="Gill Sans MT"/>
                <w:color w:val="000000" w:themeColor="text1"/>
                <w:sz w:val="20"/>
                <w:szCs w:val="20"/>
                <w:lang w:val="sq-AL"/>
              </w:rPr>
              <w:t>mars</w:t>
            </w:r>
            <w:r w:rsidR="00EE5358" w:rsidRPr="00737661">
              <w:rPr>
                <w:rStyle w:val="normaltextrun"/>
                <w:rFonts w:ascii="Gill Sans MT" w:hAnsi="Gill Sans MT"/>
                <w:color w:val="000000" w:themeColor="text1"/>
                <w:sz w:val="20"/>
                <w:szCs w:val="20"/>
                <w:lang w:val="sq-AL"/>
              </w:rPr>
              <w:t xml:space="preserve"> 2025</w:t>
            </w:r>
          </w:p>
          <w:p w14:paraId="323C9FDB" w14:textId="77777777" w:rsidR="00EE5358" w:rsidRPr="00737661" w:rsidRDefault="00EE5358" w:rsidP="00EE5358">
            <w:pPr>
              <w:rPr>
                <w:rStyle w:val="normaltextrun"/>
                <w:rFonts w:ascii="Gill Sans MT" w:hAnsi="Gill Sans MT"/>
                <w:color w:val="000000" w:themeColor="text1"/>
                <w:sz w:val="20"/>
                <w:szCs w:val="20"/>
                <w:lang w:val="sq-AL"/>
              </w:rPr>
            </w:pPr>
          </w:p>
          <w:p w14:paraId="5ACD5538" w14:textId="79F67317" w:rsidR="00EE5358" w:rsidRPr="00737661" w:rsidRDefault="00170EE2" w:rsidP="00EE5358">
            <w:pPr>
              <w:rPr>
                <w:rStyle w:val="normaltextrun"/>
                <w:rFonts w:ascii="Gill Sans MT" w:hAnsi="Gill Sans MT"/>
                <w:color w:val="000000" w:themeColor="text1"/>
                <w:sz w:val="20"/>
                <w:szCs w:val="20"/>
                <w:lang w:val="sq-AL"/>
              </w:rPr>
            </w:pPr>
            <w:r w:rsidRPr="00737661">
              <w:rPr>
                <w:rStyle w:val="normaltextrun"/>
                <w:rFonts w:ascii="Gill Sans MT" w:hAnsi="Gill Sans MT"/>
                <w:color w:val="000000" w:themeColor="text1"/>
                <w:sz w:val="20"/>
                <w:szCs w:val="20"/>
                <w:lang w:val="sq-AL"/>
              </w:rPr>
              <w:t>qershor</w:t>
            </w:r>
            <w:r w:rsidR="00EE5358" w:rsidRPr="00737661">
              <w:rPr>
                <w:rStyle w:val="normaltextrun"/>
                <w:rFonts w:ascii="Gill Sans MT" w:hAnsi="Gill Sans MT"/>
                <w:color w:val="000000" w:themeColor="text1"/>
                <w:sz w:val="20"/>
                <w:szCs w:val="20"/>
                <w:lang w:val="sq-AL"/>
              </w:rPr>
              <w:t xml:space="preserve"> 2025</w:t>
            </w:r>
          </w:p>
          <w:p w14:paraId="124B3C2F" w14:textId="77777777" w:rsidR="00EE5358" w:rsidRPr="00737661" w:rsidRDefault="00EE5358" w:rsidP="00EE5358">
            <w:pPr>
              <w:rPr>
                <w:rStyle w:val="normaltextrun"/>
                <w:rFonts w:ascii="Gill Sans MT" w:hAnsi="Gill Sans MT"/>
                <w:color w:val="000000" w:themeColor="text1"/>
                <w:sz w:val="20"/>
                <w:szCs w:val="20"/>
                <w:lang w:val="sq-AL"/>
              </w:rPr>
            </w:pPr>
          </w:p>
          <w:p w14:paraId="6B508DB2" w14:textId="7869F2F0" w:rsidR="00EE5358" w:rsidRPr="00737661" w:rsidRDefault="00170EE2" w:rsidP="00EE5358">
            <w:pPr>
              <w:rPr>
                <w:rStyle w:val="normaltextrun"/>
                <w:rFonts w:ascii="Gill Sans MT" w:hAnsi="Gill Sans MT"/>
                <w:color w:val="000000" w:themeColor="text1"/>
                <w:sz w:val="20"/>
                <w:szCs w:val="20"/>
                <w:lang w:val="sq-AL"/>
              </w:rPr>
            </w:pPr>
            <w:r w:rsidRPr="00737661">
              <w:rPr>
                <w:rStyle w:val="normaltextrun"/>
                <w:rFonts w:ascii="Gill Sans MT" w:hAnsi="Gill Sans MT"/>
                <w:color w:val="000000" w:themeColor="text1"/>
                <w:sz w:val="20"/>
                <w:szCs w:val="20"/>
                <w:lang w:val="sq-AL"/>
              </w:rPr>
              <w:t xml:space="preserve">shtator </w:t>
            </w:r>
            <w:r w:rsidR="00EE5358" w:rsidRPr="00737661">
              <w:rPr>
                <w:rStyle w:val="normaltextrun"/>
                <w:rFonts w:ascii="Gill Sans MT" w:hAnsi="Gill Sans MT"/>
                <w:color w:val="000000" w:themeColor="text1"/>
                <w:sz w:val="20"/>
                <w:szCs w:val="20"/>
                <w:lang w:val="sq-AL"/>
              </w:rPr>
              <w:t>2025</w:t>
            </w:r>
          </w:p>
          <w:p w14:paraId="0C58CF77" w14:textId="77777777" w:rsidR="00EE5358" w:rsidRPr="00737661" w:rsidRDefault="00EE5358" w:rsidP="00EE5358">
            <w:pPr>
              <w:rPr>
                <w:rStyle w:val="normaltextrun"/>
                <w:rFonts w:ascii="Gill Sans MT" w:hAnsi="Gill Sans MT"/>
                <w:color w:val="000000" w:themeColor="text1"/>
                <w:sz w:val="20"/>
                <w:szCs w:val="20"/>
                <w:lang w:val="sq-AL"/>
              </w:rPr>
            </w:pPr>
          </w:p>
          <w:p w14:paraId="4FF333DA" w14:textId="3CE82EFC" w:rsidR="00EE5358" w:rsidRPr="00737661" w:rsidRDefault="00170EE2" w:rsidP="00826131">
            <w:pPr>
              <w:textAlignment w:val="baseline"/>
              <w:rPr>
                <w:rFonts w:ascii="Gill Sans MT" w:eastAsia="Gill Sans MT" w:hAnsi="Gill Sans MT" w:cs="Gill Sans MT"/>
                <w:sz w:val="20"/>
                <w:szCs w:val="20"/>
                <w:lang w:val="sq-AL"/>
              </w:rPr>
            </w:pPr>
            <w:r w:rsidRPr="00737661">
              <w:rPr>
                <w:rStyle w:val="normaltextrun"/>
                <w:rFonts w:ascii="Gill Sans MT" w:hAnsi="Gill Sans MT"/>
                <w:color w:val="000000" w:themeColor="text1"/>
                <w:sz w:val="20"/>
                <w:szCs w:val="20"/>
                <w:lang w:val="sq-AL"/>
              </w:rPr>
              <w:t>dhjetor</w:t>
            </w:r>
            <w:r w:rsidR="00EE5358" w:rsidRPr="00737661">
              <w:rPr>
                <w:rStyle w:val="normaltextrun"/>
                <w:rFonts w:ascii="Gill Sans MT" w:hAnsi="Gill Sans MT"/>
                <w:color w:val="000000" w:themeColor="text1"/>
                <w:sz w:val="20"/>
                <w:szCs w:val="20"/>
                <w:lang w:val="sq-AL"/>
              </w:rPr>
              <w:t xml:space="preserve"> 2025</w:t>
            </w:r>
          </w:p>
        </w:tc>
        <w:tc>
          <w:tcPr>
            <w:tcW w:w="888" w:type="dxa"/>
            <w:shd w:val="clear" w:color="auto" w:fill="auto"/>
            <w:tcMar>
              <w:top w:w="0" w:type="dxa"/>
              <w:left w:w="0" w:type="dxa"/>
              <w:bottom w:w="0" w:type="dxa"/>
              <w:right w:w="0" w:type="dxa"/>
            </w:tcMar>
            <w:vAlign w:val="center"/>
          </w:tcPr>
          <w:p w14:paraId="40191C4B" w14:textId="77777777" w:rsidR="00EE5358" w:rsidRPr="00737661" w:rsidRDefault="00EE5358" w:rsidP="00EE5358">
            <w:pPr>
              <w:textAlignment w:val="baseline"/>
              <w:rPr>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 </w:t>
            </w:r>
          </w:p>
        </w:tc>
      </w:tr>
      <w:tr w:rsidR="00EE5358" w:rsidRPr="00737661" w14:paraId="6C7E859B" w14:textId="77777777" w:rsidTr="618F9AB5">
        <w:trPr>
          <w:trHeight w:val="1043"/>
        </w:trPr>
        <w:tc>
          <w:tcPr>
            <w:tcW w:w="5954"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2E5F6CBE" w14:textId="5E93C9B9" w:rsidR="00EE5358" w:rsidRPr="00737661" w:rsidRDefault="00C14BF3" w:rsidP="00025E57">
            <w:pPr>
              <w:pStyle w:val="ListParagraph"/>
              <w:numPr>
                <w:ilvl w:val="0"/>
                <w:numId w:val="23"/>
              </w:numPr>
              <w:ind w:left="177" w:hanging="177"/>
              <w:rPr>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Zotimi për të</w:t>
            </w:r>
            <w:r w:rsidR="00025E57" w:rsidRPr="00737661">
              <w:rPr>
                <w:rFonts w:ascii="Gill Sans MT" w:eastAsia="Gill Sans MT" w:hAnsi="Gill Sans MT" w:cs="Gill Sans MT"/>
                <w:sz w:val="20"/>
                <w:szCs w:val="20"/>
                <w:lang w:val="sq-AL"/>
              </w:rPr>
              <w:t xml:space="preserve"> ndjekur dhe marrë pjesë në takime për të mësuar rreth buxhetit të komunës dhe kufizimeve të stafit.</w:t>
            </w:r>
          </w:p>
          <w:p w14:paraId="4B2C7BC7" w14:textId="43B0B2D3" w:rsidR="00EE5358" w:rsidRPr="00737661" w:rsidRDefault="00025E57" w:rsidP="00CA16B0">
            <w:pPr>
              <w:pStyle w:val="ListParagraph"/>
              <w:numPr>
                <w:ilvl w:val="0"/>
                <w:numId w:val="23"/>
              </w:numPr>
              <w:ind w:left="142" w:hanging="142"/>
              <w:rPr>
                <w:rFonts w:ascii="Gill Sans MT" w:hAnsi="Gill Sans MT"/>
                <w:sz w:val="20"/>
                <w:szCs w:val="20"/>
                <w:lang w:val="sq-AL"/>
              </w:rPr>
            </w:pPr>
            <w:r w:rsidRPr="00737661">
              <w:rPr>
                <w:rFonts w:ascii="Gill Sans MT" w:eastAsia="Gill Sans MT" w:hAnsi="Gill Sans MT" w:cs="Gill Sans MT"/>
                <w:sz w:val="20"/>
                <w:szCs w:val="20"/>
                <w:lang w:val="sq-AL"/>
              </w:rPr>
              <w:t>Inkurajimi i anëtarëve të tjerë të këshillit, veçanërisht gra</w:t>
            </w:r>
            <w:r w:rsidR="000913CD" w:rsidRPr="00737661">
              <w:rPr>
                <w:rFonts w:ascii="Gill Sans MT" w:eastAsia="Gill Sans MT" w:hAnsi="Gill Sans MT" w:cs="Gill Sans MT"/>
                <w:sz w:val="20"/>
                <w:szCs w:val="20"/>
                <w:lang w:val="sq-AL"/>
              </w:rPr>
              <w:t>ve</w:t>
            </w:r>
            <w:r w:rsidRPr="00737661">
              <w:rPr>
                <w:rFonts w:ascii="Gill Sans MT" w:eastAsia="Gill Sans MT" w:hAnsi="Gill Sans MT" w:cs="Gill Sans MT"/>
                <w:sz w:val="20"/>
                <w:szCs w:val="20"/>
                <w:lang w:val="sq-AL"/>
              </w:rPr>
              <w:t xml:space="preserve"> dhe të rinj</w:t>
            </w:r>
            <w:r w:rsidR="000913CD" w:rsidRPr="00737661">
              <w:rPr>
                <w:rFonts w:ascii="Gill Sans MT" w:eastAsia="Gill Sans MT" w:hAnsi="Gill Sans MT" w:cs="Gill Sans MT"/>
                <w:sz w:val="20"/>
                <w:szCs w:val="20"/>
                <w:lang w:val="sq-AL"/>
              </w:rPr>
              <w:t>ve</w:t>
            </w:r>
            <w:r w:rsidRPr="00737661">
              <w:rPr>
                <w:rFonts w:ascii="Gill Sans MT" w:eastAsia="Gill Sans MT" w:hAnsi="Gill Sans MT" w:cs="Gill Sans MT"/>
                <w:sz w:val="20"/>
                <w:szCs w:val="20"/>
                <w:lang w:val="sq-AL"/>
              </w:rPr>
              <w:t xml:space="preserve">, që të marrin pjesë aktive në mbledhje. </w:t>
            </w:r>
          </w:p>
        </w:tc>
        <w:tc>
          <w:tcPr>
            <w:tcW w:w="2956" w:type="dxa"/>
            <w:tcBorders>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0495501F" w14:textId="674076F7" w:rsidR="00EE5358" w:rsidRPr="00737661" w:rsidRDefault="00C91A78" w:rsidP="00CA16B0">
            <w:pPr>
              <w:pStyle w:val="ListParagraph"/>
              <w:numPr>
                <w:ilvl w:val="0"/>
                <w:numId w:val="23"/>
              </w:numPr>
              <w:ind w:left="285" w:hanging="208"/>
              <w:textAlignment w:val="baseline"/>
              <w:rPr>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Kryetarët e këshillave lokalë</w:t>
            </w:r>
          </w:p>
        </w:tc>
        <w:tc>
          <w:tcPr>
            <w:tcW w:w="1170" w:type="dxa"/>
            <w:tcBorders>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6FCF3B06" w14:textId="5AA1089C" w:rsidR="00EE5358" w:rsidRPr="00737661" w:rsidRDefault="00170EE2" w:rsidP="00EE5358">
            <w:pPr>
              <w:rPr>
                <w:rStyle w:val="normaltextrun"/>
                <w:rFonts w:ascii="Gill Sans MT" w:hAnsi="Gill Sans MT"/>
                <w:color w:val="000000" w:themeColor="text1"/>
                <w:sz w:val="20"/>
                <w:szCs w:val="20"/>
                <w:lang w:val="sq-AL"/>
              </w:rPr>
            </w:pPr>
            <w:r w:rsidRPr="00737661">
              <w:rPr>
                <w:rStyle w:val="normaltextrun"/>
                <w:rFonts w:ascii="Gill Sans MT" w:hAnsi="Gill Sans MT"/>
                <w:color w:val="000000" w:themeColor="text1"/>
                <w:sz w:val="20"/>
                <w:szCs w:val="20"/>
                <w:lang w:val="sq-AL"/>
              </w:rPr>
              <w:t>mars</w:t>
            </w:r>
            <w:r w:rsidR="00EE5358" w:rsidRPr="00737661">
              <w:rPr>
                <w:rStyle w:val="normaltextrun"/>
                <w:rFonts w:ascii="Gill Sans MT" w:hAnsi="Gill Sans MT"/>
                <w:color w:val="000000" w:themeColor="text1"/>
                <w:sz w:val="20"/>
                <w:szCs w:val="20"/>
                <w:lang w:val="sq-AL"/>
              </w:rPr>
              <w:t xml:space="preserve"> 2025</w:t>
            </w:r>
          </w:p>
          <w:p w14:paraId="7C1854DB" w14:textId="77777777" w:rsidR="00EE5358" w:rsidRPr="00737661" w:rsidRDefault="00EE5358" w:rsidP="00EE5358">
            <w:pPr>
              <w:rPr>
                <w:rStyle w:val="normaltextrun"/>
                <w:rFonts w:ascii="Gill Sans MT" w:hAnsi="Gill Sans MT"/>
                <w:color w:val="000000" w:themeColor="text1"/>
                <w:sz w:val="20"/>
                <w:szCs w:val="20"/>
                <w:lang w:val="sq-AL"/>
              </w:rPr>
            </w:pPr>
          </w:p>
          <w:p w14:paraId="4C7C432E" w14:textId="60DCB263" w:rsidR="00EE5358" w:rsidRPr="00737661" w:rsidRDefault="00170EE2" w:rsidP="00EE5358">
            <w:pPr>
              <w:rPr>
                <w:rStyle w:val="normaltextrun"/>
                <w:rFonts w:ascii="Gill Sans MT" w:hAnsi="Gill Sans MT"/>
                <w:color w:val="000000" w:themeColor="text1"/>
                <w:sz w:val="20"/>
                <w:szCs w:val="20"/>
                <w:lang w:val="sq-AL"/>
              </w:rPr>
            </w:pPr>
            <w:r w:rsidRPr="00737661">
              <w:rPr>
                <w:rStyle w:val="normaltextrun"/>
                <w:rFonts w:ascii="Gill Sans MT" w:hAnsi="Gill Sans MT"/>
                <w:color w:val="000000" w:themeColor="text1"/>
                <w:sz w:val="20"/>
                <w:szCs w:val="20"/>
                <w:lang w:val="sq-AL"/>
              </w:rPr>
              <w:t>qershor</w:t>
            </w:r>
            <w:r w:rsidR="00EE5358" w:rsidRPr="00737661">
              <w:rPr>
                <w:rStyle w:val="normaltextrun"/>
                <w:rFonts w:ascii="Gill Sans MT" w:hAnsi="Gill Sans MT"/>
                <w:color w:val="000000" w:themeColor="text1"/>
                <w:sz w:val="20"/>
                <w:szCs w:val="20"/>
                <w:lang w:val="sq-AL"/>
              </w:rPr>
              <w:t xml:space="preserve"> 2025</w:t>
            </w:r>
          </w:p>
          <w:p w14:paraId="562A0BA9" w14:textId="77777777" w:rsidR="00EE5358" w:rsidRPr="00737661" w:rsidRDefault="00EE5358" w:rsidP="00EE5358">
            <w:pPr>
              <w:rPr>
                <w:rStyle w:val="normaltextrun"/>
                <w:rFonts w:ascii="Gill Sans MT" w:hAnsi="Gill Sans MT"/>
                <w:color w:val="000000" w:themeColor="text1"/>
                <w:sz w:val="20"/>
                <w:szCs w:val="20"/>
                <w:lang w:val="sq-AL"/>
              </w:rPr>
            </w:pPr>
          </w:p>
          <w:p w14:paraId="260E24F8" w14:textId="15C2ECDF" w:rsidR="00EE5358" w:rsidRPr="00737661" w:rsidRDefault="00202BF6" w:rsidP="00EE5358">
            <w:pPr>
              <w:rPr>
                <w:rStyle w:val="normaltextrun"/>
                <w:rFonts w:ascii="Gill Sans MT" w:hAnsi="Gill Sans MT"/>
                <w:color w:val="000000" w:themeColor="text1"/>
                <w:sz w:val="20"/>
                <w:szCs w:val="20"/>
                <w:lang w:val="sq-AL"/>
              </w:rPr>
            </w:pPr>
            <w:r w:rsidRPr="00737661">
              <w:rPr>
                <w:rStyle w:val="normaltextrun"/>
                <w:rFonts w:ascii="Gill Sans MT" w:hAnsi="Gill Sans MT"/>
                <w:color w:val="000000" w:themeColor="text1"/>
                <w:sz w:val="20"/>
                <w:szCs w:val="20"/>
                <w:lang w:val="sq-AL"/>
              </w:rPr>
              <w:t>shtator 2025</w:t>
            </w:r>
          </w:p>
          <w:p w14:paraId="07ACF804" w14:textId="77777777" w:rsidR="00EE5358" w:rsidRPr="00737661" w:rsidRDefault="00EE5358" w:rsidP="00EE5358">
            <w:pPr>
              <w:rPr>
                <w:rStyle w:val="normaltextrun"/>
                <w:rFonts w:ascii="Gill Sans MT" w:hAnsi="Gill Sans MT"/>
                <w:color w:val="000000" w:themeColor="text1"/>
                <w:sz w:val="20"/>
                <w:szCs w:val="20"/>
                <w:lang w:val="sq-AL"/>
              </w:rPr>
            </w:pPr>
          </w:p>
          <w:p w14:paraId="6F2F6C08" w14:textId="3CA6EF8D" w:rsidR="00EE5358" w:rsidRPr="00737661" w:rsidRDefault="00170EE2" w:rsidP="00EE5358">
            <w:pPr>
              <w:textAlignment w:val="baseline"/>
              <w:rPr>
                <w:rFonts w:ascii="Gill Sans MT" w:eastAsia="Gill Sans MT" w:hAnsi="Gill Sans MT" w:cs="Gill Sans MT"/>
                <w:sz w:val="20"/>
                <w:szCs w:val="20"/>
                <w:lang w:val="sq-AL"/>
              </w:rPr>
            </w:pPr>
            <w:r w:rsidRPr="00737661">
              <w:rPr>
                <w:rStyle w:val="normaltextrun"/>
                <w:rFonts w:ascii="Gill Sans MT" w:hAnsi="Gill Sans MT"/>
                <w:color w:val="000000" w:themeColor="text1"/>
                <w:sz w:val="20"/>
                <w:szCs w:val="20"/>
                <w:lang w:val="sq-AL"/>
              </w:rPr>
              <w:t>dhjetor</w:t>
            </w:r>
            <w:r w:rsidR="00EE5358" w:rsidRPr="00737661">
              <w:rPr>
                <w:rStyle w:val="normaltextrun"/>
                <w:rFonts w:ascii="Gill Sans MT" w:hAnsi="Gill Sans MT"/>
                <w:color w:val="000000" w:themeColor="text1"/>
                <w:sz w:val="20"/>
                <w:szCs w:val="20"/>
                <w:lang w:val="sq-AL"/>
              </w:rPr>
              <w:t xml:space="preserve"> 2025</w:t>
            </w:r>
          </w:p>
        </w:tc>
        <w:tc>
          <w:tcPr>
            <w:tcW w:w="888" w:type="dxa"/>
            <w:shd w:val="clear" w:color="auto" w:fill="auto"/>
            <w:tcMar>
              <w:top w:w="0" w:type="dxa"/>
              <w:left w:w="0" w:type="dxa"/>
              <w:bottom w:w="0" w:type="dxa"/>
              <w:right w:w="0" w:type="dxa"/>
            </w:tcMar>
            <w:vAlign w:val="center"/>
          </w:tcPr>
          <w:p w14:paraId="095066A5" w14:textId="77777777" w:rsidR="00EE5358" w:rsidRPr="00737661" w:rsidRDefault="00EE5358" w:rsidP="00EE5358">
            <w:pPr>
              <w:textAlignment w:val="baseline"/>
              <w:rPr>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 </w:t>
            </w:r>
          </w:p>
        </w:tc>
      </w:tr>
      <w:tr w:rsidR="00EE5358" w:rsidRPr="00737661" w14:paraId="3BBCF6BF" w14:textId="77777777" w:rsidTr="618F9AB5">
        <w:trPr>
          <w:trHeight w:val="540"/>
        </w:trPr>
        <w:tc>
          <w:tcPr>
            <w:tcW w:w="5954"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vAlign w:val="center"/>
          </w:tcPr>
          <w:p w14:paraId="4CD877F4" w14:textId="39D4632E" w:rsidR="00EE5358" w:rsidRPr="00737661" w:rsidRDefault="002267E0" w:rsidP="00EE5358">
            <w:pPr>
              <w:textAlignment w:val="baseline"/>
              <w:rPr>
                <w:rFonts w:ascii="Gill Sans MT" w:eastAsia="Gill Sans MT" w:hAnsi="Gill Sans MT" w:cs="Gill Sans MT"/>
                <w:sz w:val="20"/>
                <w:szCs w:val="20"/>
                <w:lang w:val="sq-AL"/>
              </w:rPr>
            </w:pPr>
            <w:r w:rsidRPr="00737661">
              <w:rPr>
                <w:rFonts w:ascii="Gill Sans MT" w:eastAsia="Times New Roman" w:hAnsi="Gill Sans MT" w:cstheme="minorHAnsi"/>
                <w:b/>
                <w:bCs/>
                <w:sz w:val="20"/>
                <w:szCs w:val="20"/>
                <w:lang w:val="sq-AL"/>
              </w:rPr>
              <w:t>Promovimi i pjesëmarrjes më të madhe të grave dhe të rinjve në strukturat e këshillave lokalë</w:t>
            </w:r>
          </w:p>
        </w:tc>
        <w:tc>
          <w:tcPr>
            <w:tcW w:w="2956" w:type="dxa"/>
            <w:tcBorders>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vAlign w:val="center"/>
          </w:tcPr>
          <w:p w14:paraId="277EB42B" w14:textId="0B292102" w:rsidR="00EE5358" w:rsidRPr="00737661" w:rsidRDefault="005D095D" w:rsidP="00EE5358">
            <w:pPr>
              <w:jc w:val="center"/>
              <w:textAlignment w:val="baseline"/>
              <w:outlineLvl w:val="0"/>
              <w:rPr>
                <w:rFonts w:ascii="Gill Sans MT" w:eastAsia="Times New Roman" w:hAnsi="Gill Sans MT"/>
                <w:sz w:val="20"/>
                <w:szCs w:val="20"/>
                <w:lang w:val="sq-AL"/>
              </w:rPr>
            </w:pPr>
            <w:r w:rsidRPr="00737661">
              <w:rPr>
                <w:rFonts w:ascii="Gill Sans MT" w:eastAsia="Times New Roman" w:hAnsi="Gill Sans MT"/>
                <w:b/>
                <w:bCs/>
                <w:sz w:val="20"/>
                <w:szCs w:val="20"/>
                <w:lang w:val="sq-AL"/>
              </w:rPr>
              <w:t>Përgjegjësia</w:t>
            </w:r>
          </w:p>
        </w:tc>
        <w:tc>
          <w:tcPr>
            <w:tcW w:w="1170" w:type="dxa"/>
            <w:tcBorders>
              <w:bottom w:val="single" w:sz="6" w:space="0" w:color="000000" w:themeColor="text1"/>
              <w:right w:val="single" w:sz="6" w:space="0" w:color="000000" w:themeColor="text1"/>
            </w:tcBorders>
            <w:shd w:val="clear" w:color="auto" w:fill="D9D9D9" w:themeFill="background1" w:themeFillShade="D9"/>
            <w:tcMar>
              <w:top w:w="0" w:type="dxa"/>
              <w:left w:w="0" w:type="dxa"/>
              <w:bottom w:w="0" w:type="dxa"/>
              <w:right w:w="0" w:type="dxa"/>
            </w:tcMar>
            <w:vAlign w:val="center"/>
          </w:tcPr>
          <w:p w14:paraId="42D29802" w14:textId="4316ADA9" w:rsidR="00EE5358" w:rsidRPr="00737661" w:rsidRDefault="002F6D39" w:rsidP="00EE5358">
            <w:pPr>
              <w:textAlignment w:val="baseline"/>
              <w:rPr>
                <w:rFonts w:ascii="Gill Sans MT" w:eastAsia="Gill Sans MT" w:hAnsi="Gill Sans MT" w:cs="Gill Sans MT"/>
                <w:b/>
                <w:bCs/>
                <w:sz w:val="20"/>
                <w:szCs w:val="20"/>
                <w:lang w:val="sq-AL"/>
              </w:rPr>
            </w:pPr>
            <w:r w:rsidRPr="00737661">
              <w:rPr>
                <w:rFonts w:ascii="Gill Sans MT" w:eastAsia="Times New Roman" w:hAnsi="Gill Sans MT"/>
                <w:b/>
                <w:bCs/>
                <w:sz w:val="20"/>
                <w:szCs w:val="20"/>
                <w:lang w:val="sq-AL"/>
              </w:rPr>
              <w:t>Afati kohor</w:t>
            </w:r>
          </w:p>
        </w:tc>
        <w:tc>
          <w:tcPr>
            <w:tcW w:w="888" w:type="dxa"/>
            <w:shd w:val="clear" w:color="auto" w:fill="auto"/>
            <w:tcMar>
              <w:top w:w="0" w:type="dxa"/>
              <w:left w:w="0" w:type="dxa"/>
              <w:bottom w:w="0" w:type="dxa"/>
              <w:right w:w="0" w:type="dxa"/>
            </w:tcMar>
            <w:vAlign w:val="center"/>
          </w:tcPr>
          <w:p w14:paraId="241E5C05" w14:textId="77777777" w:rsidR="00EE5358" w:rsidRPr="00737661" w:rsidRDefault="00EE5358" w:rsidP="00EE5358">
            <w:pPr>
              <w:textAlignment w:val="baseline"/>
              <w:rPr>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 </w:t>
            </w:r>
          </w:p>
        </w:tc>
      </w:tr>
      <w:tr w:rsidR="00EE5358" w:rsidRPr="00737661" w14:paraId="13FD1679" w14:textId="77777777" w:rsidTr="618F9AB5">
        <w:trPr>
          <w:trHeight w:val="540"/>
        </w:trPr>
        <w:tc>
          <w:tcPr>
            <w:tcW w:w="5954" w:type="dxa"/>
            <w:tcBorders>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17C6F037" w14:textId="13E52D92" w:rsidR="00CA177F" w:rsidRPr="00737661" w:rsidRDefault="00A029CD" w:rsidP="006C182F">
            <w:pPr>
              <w:pStyle w:val="ListParagraph"/>
              <w:numPr>
                <w:ilvl w:val="0"/>
                <w:numId w:val="23"/>
              </w:numPr>
              <w:ind w:left="177" w:hanging="177"/>
              <w:rPr>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 xml:space="preserve">Udhëheqësit e këshillave lokalë organizojnë seanca informuese me gra dhe të rinj, për të inkurajuar angazhimin e tyre më të madh dhe për të mbledhur nevojat e </w:t>
            </w:r>
            <w:r w:rsidR="000F2874" w:rsidRPr="00737661">
              <w:rPr>
                <w:rFonts w:ascii="Gill Sans MT" w:eastAsia="Gill Sans MT" w:hAnsi="Gill Sans MT" w:cs="Gill Sans MT"/>
                <w:sz w:val="20"/>
                <w:szCs w:val="20"/>
                <w:lang w:val="sq-AL"/>
              </w:rPr>
              <w:t xml:space="preserve">komunitetit të </w:t>
            </w:r>
            <w:r w:rsidRPr="00737661">
              <w:rPr>
                <w:rFonts w:ascii="Gill Sans MT" w:eastAsia="Gill Sans MT" w:hAnsi="Gill Sans MT" w:cs="Gill Sans MT"/>
                <w:sz w:val="20"/>
                <w:szCs w:val="20"/>
                <w:lang w:val="sq-AL"/>
              </w:rPr>
              <w:t>tyre.</w:t>
            </w:r>
            <w:r w:rsidR="00597FB7" w:rsidRPr="00737661">
              <w:rPr>
                <w:rFonts w:ascii="Gill Sans MT" w:eastAsia="Gill Sans MT" w:hAnsi="Gill Sans MT" w:cs="Gill Sans MT"/>
                <w:sz w:val="20"/>
                <w:szCs w:val="20"/>
                <w:lang w:val="sq-AL"/>
              </w:rPr>
              <w:t xml:space="preserve"> </w:t>
            </w:r>
          </w:p>
          <w:p w14:paraId="4F0DA06D" w14:textId="2BDB887F" w:rsidR="00EE5358" w:rsidRPr="00737661" w:rsidRDefault="00597FB7" w:rsidP="00EE5358">
            <w:pPr>
              <w:pStyle w:val="ListParagraph"/>
              <w:numPr>
                <w:ilvl w:val="0"/>
                <w:numId w:val="23"/>
              </w:numPr>
              <w:ind w:left="177" w:hanging="177"/>
              <w:rPr>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 xml:space="preserve">Koordinatori komunal do të mbështesë një fushatë ndërgjegjësimi, duke theksuar rëndësinë e angazhimit qytetar. </w:t>
            </w:r>
          </w:p>
        </w:tc>
        <w:tc>
          <w:tcPr>
            <w:tcW w:w="2956" w:type="dxa"/>
            <w:tcBorders>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481BE966" w14:textId="1A604CD2" w:rsidR="00EE5358" w:rsidRPr="00737661" w:rsidRDefault="00C91A78" w:rsidP="00EE5358">
            <w:pPr>
              <w:pStyle w:val="ListParagraph"/>
              <w:numPr>
                <w:ilvl w:val="0"/>
                <w:numId w:val="25"/>
              </w:numPr>
              <w:ind w:left="146" w:hanging="87"/>
              <w:rPr>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Kryetarët e këshillave lokalë</w:t>
            </w:r>
          </w:p>
          <w:p w14:paraId="6EBAC631" w14:textId="430897C6" w:rsidR="003A3BE5" w:rsidRPr="00737661" w:rsidRDefault="003A3BE5" w:rsidP="00EE5358">
            <w:pPr>
              <w:rPr>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 xml:space="preserve">- </w:t>
            </w:r>
            <w:r w:rsidR="00C91A78" w:rsidRPr="00737661">
              <w:rPr>
                <w:rFonts w:ascii="Gill Sans MT" w:eastAsia="Gill Sans MT" w:hAnsi="Gill Sans MT" w:cs="Gill Sans MT"/>
                <w:sz w:val="20"/>
                <w:szCs w:val="20"/>
                <w:lang w:val="sq-AL"/>
              </w:rPr>
              <w:t>Koordinatori i këshillave lokalë</w:t>
            </w:r>
          </w:p>
          <w:p w14:paraId="16591F45" w14:textId="71CE8C63" w:rsidR="00EE5358" w:rsidRPr="00737661" w:rsidRDefault="003A3BE5" w:rsidP="00EE5358">
            <w:pPr>
              <w:rPr>
                <w:rFonts w:ascii="Gill Sans MT" w:eastAsia="Gill Sans MT" w:hAnsi="Gill Sans MT" w:cs="Gill Sans MT"/>
                <w:sz w:val="20"/>
                <w:szCs w:val="20"/>
                <w:lang w:val="sq-AL"/>
              </w:rPr>
            </w:pPr>
            <w:r w:rsidRPr="00737661">
              <w:rPr>
                <w:rFonts w:ascii="Gill Sans MT" w:eastAsia="Gill Sans MT" w:hAnsi="Gill Sans MT" w:cs="Gill Sans MT"/>
                <w:sz w:val="20"/>
                <w:szCs w:val="20"/>
                <w:lang w:val="sq-AL"/>
              </w:rPr>
              <w:t xml:space="preserve">- </w:t>
            </w:r>
            <w:r w:rsidR="00C91A78" w:rsidRPr="00737661">
              <w:rPr>
                <w:rFonts w:ascii="Gill Sans MT" w:eastAsia="Gill Sans MT" w:hAnsi="Gill Sans MT" w:cs="Gill Sans MT"/>
                <w:sz w:val="20"/>
                <w:szCs w:val="20"/>
                <w:lang w:val="sq-AL"/>
              </w:rPr>
              <w:t>Zyra për barazi gjinore</w:t>
            </w:r>
          </w:p>
        </w:tc>
        <w:tc>
          <w:tcPr>
            <w:tcW w:w="1170" w:type="dxa"/>
            <w:tcBorders>
              <w:bottom w:val="single" w:sz="6" w:space="0" w:color="000000" w:themeColor="text1"/>
              <w:right w:val="single" w:sz="6" w:space="0" w:color="000000" w:themeColor="text1"/>
            </w:tcBorders>
            <w:shd w:val="clear" w:color="auto" w:fill="auto"/>
            <w:tcMar>
              <w:top w:w="0" w:type="dxa"/>
              <w:left w:w="0" w:type="dxa"/>
              <w:bottom w:w="0" w:type="dxa"/>
              <w:right w:w="0" w:type="dxa"/>
            </w:tcMar>
            <w:vAlign w:val="center"/>
          </w:tcPr>
          <w:p w14:paraId="6342E0E5" w14:textId="3E7C2A25" w:rsidR="00EE5358" w:rsidRPr="00737661" w:rsidRDefault="00202BF6" w:rsidP="00EE5358">
            <w:pPr>
              <w:rPr>
                <w:rStyle w:val="normaltextrun"/>
                <w:rFonts w:ascii="Gill Sans MT" w:hAnsi="Gill Sans MT"/>
                <w:color w:val="000000" w:themeColor="text1"/>
                <w:sz w:val="20"/>
                <w:szCs w:val="20"/>
                <w:lang w:val="sq-AL"/>
              </w:rPr>
            </w:pPr>
            <w:r w:rsidRPr="00737661">
              <w:rPr>
                <w:rStyle w:val="normaltextrun"/>
                <w:rFonts w:ascii="Gill Sans MT" w:hAnsi="Gill Sans MT"/>
                <w:color w:val="000000" w:themeColor="text1"/>
                <w:sz w:val="20"/>
                <w:szCs w:val="20"/>
                <w:lang w:val="sq-AL"/>
              </w:rPr>
              <w:t xml:space="preserve">maj – gusht </w:t>
            </w:r>
            <w:r w:rsidR="00EE5358" w:rsidRPr="00737661">
              <w:rPr>
                <w:rStyle w:val="normaltextrun"/>
                <w:rFonts w:ascii="Gill Sans MT" w:hAnsi="Gill Sans MT"/>
                <w:color w:val="000000" w:themeColor="text1"/>
                <w:sz w:val="20"/>
                <w:szCs w:val="20"/>
                <w:lang w:val="sq-AL"/>
              </w:rPr>
              <w:t>2025</w:t>
            </w:r>
          </w:p>
          <w:p w14:paraId="6BA4481F" w14:textId="3B1B90D4" w:rsidR="00EE5358" w:rsidRPr="00737661" w:rsidRDefault="00EE5358" w:rsidP="00EE5358">
            <w:pPr>
              <w:rPr>
                <w:rFonts w:ascii="Gill Sans MT" w:eastAsia="Gill Sans MT" w:hAnsi="Gill Sans MT" w:cs="Gill Sans MT"/>
                <w:b/>
                <w:bCs/>
                <w:sz w:val="20"/>
                <w:szCs w:val="20"/>
                <w:lang w:val="sq-AL"/>
              </w:rPr>
            </w:pPr>
          </w:p>
        </w:tc>
        <w:tc>
          <w:tcPr>
            <w:tcW w:w="888" w:type="dxa"/>
            <w:shd w:val="clear" w:color="auto" w:fill="auto"/>
            <w:tcMar>
              <w:top w:w="0" w:type="dxa"/>
              <w:left w:w="0" w:type="dxa"/>
              <w:bottom w:w="0" w:type="dxa"/>
              <w:right w:w="0" w:type="dxa"/>
            </w:tcMar>
            <w:vAlign w:val="center"/>
          </w:tcPr>
          <w:p w14:paraId="11A57EA0" w14:textId="27398E6C" w:rsidR="00EE5358" w:rsidRPr="00737661" w:rsidRDefault="00EE5358" w:rsidP="00EE5358">
            <w:pPr>
              <w:rPr>
                <w:rFonts w:ascii="Gill Sans MT" w:eastAsia="Gill Sans MT" w:hAnsi="Gill Sans MT" w:cs="Gill Sans MT"/>
                <w:sz w:val="20"/>
                <w:szCs w:val="20"/>
                <w:lang w:val="sq-AL"/>
              </w:rPr>
            </w:pPr>
          </w:p>
        </w:tc>
      </w:tr>
    </w:tbl>
    <w:p w14:paraId="7801107D" w14:textId="77777777" w:rsidR="006C155D" w:rsidRDefault="006C155D" w:rsidP="009F159A">
      <w:pPr>
        <w:outlineLvl w:val="0"/>
        <w:rPr>
          <w:rFonts w:ascii="Gill Sans MT" w:hAnsi="Gill Sans MT" w:cstheme="minorHAnsi"/>
          <w:sz w:val="22"/>
          <w:szCs w:val="22"/>
          <w:lang w:val="sq-AL"/>
        </w:rPr>
      </w:pPr>
    </w:p>
    <w:p w14:paraId="63ADF14E" w14:textId="77777777" w:rsidR="009C3B53" w:rsidRDefault="009C3B53" w:rsidP="009F159A">
      <w:pPr>
        <w:outlineLvl w:val="0"/>
        <w:rPr>
          <w:rFonts w:ascii="Gill Sans MT" w:hAnsi="Gill Sans MT" w:cstheme="minorHAnsi"/>
          <w:sz w:val="22"/>
          <w:szCs w:val="22"/>
          <w:lang w:val="sq-AL"/>
        </w:rPr>
      </w:pPr>
    </w:p>
    <w:p w14:paraId="1A5CACF2" w14:textId="77777777" w:rsidR="009C3B53" w:rsidRPr="00737661" w:rsidRDefault="009C3B53" w:rsidP="009F159A">
      <w:pPr>
        <w:outlineLvl w:val="0"/>
        <w:rPr>
          <w:rFonts w:ascii="Gill Sans MT" w:hAnsi="Gill Sans MT" w:cstheme="minorHAnsi"/>
          <w:sz w:val="22"/>
          <w:szCs w:val="22"/>
          <w:lang w:val="sq-AL"/>
        </w:rPr>
      </w:pPr>
    </w:p>
    <w:tbl>
      <w:tblPr>
        <w:tblStyle w:val="TableGrid"/>
        <w:tblW w:w="0" w:type="auto"/>
        <w:tblLook w:val="04A0" w:firstRow="1" w:lastRow="0" w:firstColumn="1" w:lastColumn="0" w:noHBand="0" w:noVBand="1"/>
      </w:tblPr>
      <w:tblGrid>
        <w:gridCol w:w="5305"/>
        <w:gridCol w:w="3268"/>
        <w:gridCol w:w="1537"/>
      </w:tblGrid>
      <w:tr w:rsidR="00D94C64" w:rsidRPr="00737661" w14:paraId="1921E51A" w14:textId="77777777" w:rsidTr="0C488CE0">
        <w:tc>
          <w:tcPr>
            <w:tcW w:w="10110" w:type="dxa"/>
            <w:gridSpan w:val="3"/>
            <w:shd w:val="clear" w:color="auto" w:fill="9CC2E5" w:themeFill="accent5" w:themeFillTint="99"/>
          </w:tcPr>
          <w:p w14:paraId="5BE27150" w14:textId="1FECB802" w:rsidR="006C155D" w:rsidRPr="00737661" w:rsidRDefault="00B77FC5" w:rsidP="79E6C2FC">
            <w:pPr>
              <w:outlineLvl w:val="0"/>
              <w:rPr>
                <w:rFonts w:ascii="Gill Sans MT" w:eastAsia="Times New Roman" w:hAnsi="Gill Sans MT"/>
                <w:sz w:val="22"/>
                <w:szCs w:val="22"/>
                <w:lang w:val="sq-AL"/>
              </w:rPr>
            </w:pPr>
            <w:r w:rsidRPr="00737661">
              <w:rPr>
                <w:rFonts w:ascii="Gill Sans MT" w:hAnsi="Gill Sans MT"/>
                <w:b/>
                <w:bCs/>
                <w:sz w:val="22"/>
                <w:szCs w:val="22"/>
                <w:lang w:val="sq-AL"/>
              </w:rPr>
              <w:t>Çmimet</w:t>
            </w:r>
            <w:r w:rsidR="002D6960" w:rsidRPr="00737661">
              <w:rPr>
                <w:rFonts w:ascii="Gill Sans MT" w:hAnsi="Gill Sans MT"/>
                <w:b/>
                <w:bCs/>
                <w:sz w:val="22"/>
                <w:szCs w:val="22"/>
                <w:lang w:val="sq-AL"/>
              </w:rPr>
              <w:t xml:space="preserve"> jofinanciare </w:t>
            </w:r>
            <w:r w:rsidR="003B327F" w:rsidRPr="00737661">
              <w:rPr>
                <w:rFonts w:ascii="Gill Sans MT" w:eastAsia="Gill Sans MT" w:hAnsi="Gill Sans MT" w:cs="Gill Sans MT"/>
                <w:b/>
                <w:bCs/>
                <w:sz w:val="22"/>
                <w:szCs w:val="22"/>
                <w:lang w:val="sq-AL"/>
              </w:rPr>
              <w:t>“Qytetari aktiv” dhe “Zyrtari më i shquar komunal</w:t>
            </w:r>
            <w:r w:rsidR="003B327F" w:rsidRPr="00737661">
              <w:rPr>
                <w:rFonts w:ascii="Gill Sans MT" w:hAnsi="Gill Sans MT"/>
                <w:b/>
                <w:bCs/>
                <w:sz w:val="22"/>
                <w:szCs w:val="22"/>
                <w:lang w:val="sq-AL"/>
              </w:rPr>
              <w:t xml:space="preserve"> </w:t>
            </w:r>
          </w:p>
        </w:tc>
      </w:tr>
      <w:tr w:rsidR="00D94C64" w:rsidRPr="00737661" w14:paraId="0771A680" w14:textId="77777777" w:rsidTr="0C488CE0">
        <w:tc>
          <w:tcPr>
            <w:tcW w:w="10110" w:type="dxa"/>
            <w:gridSpan w:val="3"/>
          </w:tcPr>
          <w:p w14:paraId="445EE485" w14:textId="214B37D2" w:rsidR="00F70AE0" w:rsidRPr="00737661" w:rsidRDefault="00C92E1F" w:rsidP="5B416852">
            <w:pPr>
              <w:outlineLvl w:val="0"/>
              <w:rPr>
                <w:rFonts w:ascii="Gill Sans MT" w:eastAsia="Times New Roman" w:hAnsi="Gill Sans MT"/>
                <w:b/>
                <w:bCs/>
                <w:sz w:val="22"/>
                <w:szCs w:val="22"/>
                <w:lang w:val="sq-AL"/>
              </w:rPr>
            </w:pPr>
            <w:r w:rsidRPr="00737661">
              <w:rPr>
                <w:rFonts w:ascii="Gill Sans MT" w:eastAsia="Gill Sans MT" w:hAnsi="Gill Sans MT" w:cs="Gill Sans MT"/>
                <w:b/>
                <w:bCs/>
                <w:sz w:val="22"/>
                <w:szCs w:val="22"/>
                <w:lang w:val="sq-AL"/>
              </w:rPr>
              <w:t xml:space="preserve">Synimi: </w:t>
            </w:r>
            <w:r w:rsidRPr="00737661">
              <w:rPr>
                <w:rFonts w:ascii="Gill Sans MT" w:eastAsia="Gill Sans MT" w:hAnsi="Gill Sans MT" w:cs="Gill Sans MT"/>
                <w:color w:val="000000" w:themeColor="text1"/>
                <w:sz w:val="22"/>
                <w:szCs w:val="22"/>
                <w:lang w:val="sq-AL"/>
              </w:rPr>
              <w:t xml:space="preserve"> </w:t>
            </w:r>
            <w:r w:rsidRPr="00737661">
              <w:rPr>
                <w:rFonts w:ascii="Gill Sans MT" w:eastAsia="Gill Sans MT" w:hAnsi="Gill Sans MT" w:cs="Gill Sans MT"/>
                <w:sz w:val="22"/>
                <w:szCs w:val="22"/>
                <w:lang w:val="sq-AL"/>
              </w:rPr>
              <w:t>Krijimi i një sistemi jofinanciar të mirënjohjes publike për qytetarët/organizatat aktive dhe zyrtarët komunalë përmes një procesi nominimi për të inkurajuar shërbimin publik dhe kontributet për komunitetin.</w:t>
            </w:r>
            <w:r w:rsidR="66092AE6" w:rsidRPr="00737661">
              <w:rPr>
                <w:rFonts w:ascii="Gill Sans MT" w:eastAsia="Times New Roman" w:hAnsi="Gill Sans MT"/>
                <w:b/>
                <w:bCs/>
                <w:sz w:val="22"/>
                <w:szCs w:val="22"/>
                <w:lang w:val="sq-AL"/>
              </w:rPr>
              <w:t> </w:t>
            </w:r>
          </w:p>
        </w:tc>
      </w:tr>
      <w:tr w:rsidR="00D94C64" w:rsidRPr="00737661" w14:paraId="3C3BB0AF" w14:textId="77777777" w:rsidTr="0C488CE0">
        <w:tc>
          <w:tcPr>
            <w:tcW w:w="5305" w:type="dxa"/>
            <w:shd w:val="clear" w:color="auto" w:fill="AEAAAA" w:themeFill="background2" w:themeFillShade="BF"/>
            <w:vAlign w:val="center"/>
          </w:tcPr>
          <w:p w14:paraId="0286F721" w14:textId="1A8F270C" w:rsidR="006C155D" w:rsidRPr="00737661" w:rsidRDefault="004C2D97" w:rsidP="79E6C2FC">
            <w:pPr>
              <w:outlineLvl w:val="0"/>
              <w:rPr>
                <w:rFonts w:ascii="Gill Sans MT" w:eastAsia="Times New Roman" w:hAnsi="Gill Sans MT"/>
                <w:b/>
                <w:bCs/>
                <w:sz w:val="22"/>
                <w:szCs w:val="22"/>
                <w:lang w:val="sq-AL"/>
              </w:rPr>
            </w:pPr>
            <w:r w:rsidRPr="00737661">
              <w:rPr>
                <w:rFonts w:ascii="Gill Sans MT" w:eastAsia="Times New Roman" w:hAnsi="Gill Sans MT"/>
                <w:b/>
                <w:bCs/>
                <w:sz w:val="22"/>
                <w:szCs w:val="22"/>
                <w:lang w:val="sq-AL"/>
              </w:rPr>
              <w:t>Çmimet jofinanciare për zyrtarët dhe qytetarët aktivë</w:t>
            </w:r>
          </w:p>
        </w:tc>
        <w:tc>
          <w:tcPr>
            <w:tcW w:w="3268" w:type="dxa"/>
            <w:shd w:val="clear" w:color="auto" w:fill="AEAAAA" w:themeFill="background2" w:themeFillShade="BF"/>
            <w:vAlign w:val="center"/>
          </w:tcPr>
          <w:p w14:paraId="0EC35D78" w14:textId="1D755A0E" w:rsidR="006C155D" w:rsidRPr="00737661" w:rsidRDefault="005D095D" w:rsidP="508A8C52">
            <w:pPr>
              <w:jc w:val="center"/>
              <w:outlineLvl w:val="0"/>
              <w:rPr>
                <w:rFonts w:ascii="Gill Sans MT" w:eastAsia="Times New Roman" w:hAnsi="Gill Sans MT"/>
                <w:sz w:val="22"/>
                <w:szCs w:val="22"/>
                <w:lang w:val="sq-AL"/>
              </w:rPr>
            </w:pPr>
            <w:r w:rsidRPr="00737661">
              <w:rPr>
                <w:rFonts w:ascii="Gill Sans MT" w:eastAsia="Times New Roman" w:hAnsi="Gill Sans MT"/>
                <w:b/>
                <w:bCs/>
                <w:sz w:val="22"/>
                <w:szCs w:val="22"/>
                <w:lang w:val="sq-AL"/>
              </w:rPr>
              <w:t>Përgjegjësia</w:t>
            </w:r>
          </w:p>
        </w:tc>
        <w:tc>
          <w:tcPr>
            <w:tcW w:w="1537" w:type="dxa"/>
            <w:shd w:val="clear" w:color="auto" w:fill="AEAAAA" w:themeFill="background2" w:themeFillShade="BF"/>
            <w:vAlign w:val="center"/>
          </w:tcPr>
          <w:p w14:paraId="77E58C13" w14:textId="202BDD57" w:rsidR="006C155D" w:rsidRPr="00737661" w:rsidRDefault="002F6D39" w:rsidP="554B6F15">
            <w:pPr>
              <w:outlineLvl w:val="0"/>
              <w:rPr>
                <w:rFonts w:ascii="Gill Sans MT" w:eastAsia="Times New Roman" w:hAnsi="Gill Sans MT"/>
                <w:b/>
                <w:bCs/>
                <w:sz w:val="22"/>
                <w:szCs w:val="22"/>
                <w:lang w:val="sq-AL"/>
              </w:rPr>
            </w:pPr>
            <w:r w:rsidRPr="00737661">
              <w:rPr>
                <w:rFonts w:ascii="Gill Sans MT" w:eastAsia="Times New Roman" w:hAnsi="Gill Sans MT"/>
                <w:b/>
                <w:bCs/>
                <w:sz w:val="22"/>
                <w:szCs w:val="22"/>
                <w:lang w:val="sq-AL"/>
              </w:rPr>
              <w:t>Afati kohor</w:t>
            </w:r>
          </w:p>
        </w:tc>
      </w:tr>
      <w:tr w:rsidR="00EE5358" w:rsidRPr="00737661" w14:paraId="04BF640D" w14:textId="77777777" w:rsidTr="0C488CE0">
        <w:trPr>
          <w:trHeight w:val="540"/>
        </w:trPr>
        <w:tc>
          <w:tcPr>
            <w:tcW w:w="5305" w:type="dxa"/>
            <w:vAlign w:val="center"/>
          </w:tcPr>
          <w:p w14:paraId="58F6061C" w14:textId="65DD762D" w:rsidR="00EE5358" w:rsidRPr="00737661" w:rsidRDefault="00B77FC5" w:rsidP="00CA177F">
            <w:pPr>
              <w:pStyle w:val="ListParagraph"/>
              <w:numPr>
                <w:ilvl w:val="0"/>
                <w:numId w:val="25"/>
              </w:numPr>
              <w:ind w:left="31" w:hanging="96"/>
              <w:textAlignment w:val="baseline"/>
              <w:rPr>
                <w:rFonts w:ascii="Gill Sans MT" w:eastAsia="Times New Roman" w:hAnsi="Gill Sans MT"/>
                <w:sz w:val="20"/>
                <w:szCs w:val="20"/>
                <w:lang w:val="sq-AL"/>
              </w:rPr>
            </w:pPr>
            <w:r w:rsidRPr="00737661">
              <w:rPr>
                <w:rFonts w:ascii="Gill Sans MT" w:hAnsi="Gill Sans MT"/>
                <w:sz w:val="20"/>
                <w:szCs w:val="20"/>
                <w:lang w:val="sq-AL"/>
              </w:rPr>
              <w:t xml:space="preserve">Hartimi dhe publikimi </w:t>
            </w:r>
            <w:r w:rsidR="00AF2570" w:rsidRPr="00737661">
              <w:rPr>
                <w:rFonts w:ascii="Gill Sans MT" w:hAnsi="Gill Sans MT"/>
                <w:sz w:val="20"/>
                <w:szCs w:val="20"/>
                <w:lang w:val="sq-AL"/>
              </w:rPr>
              <w:t xml:space="preserve">i vendimit për krijimin e Komisionit vlerësues me përbërje </w:t>
            </w:r>
            <w:r w:rsidR="00621BCB">
              <w:rPr>
                <w:rFonts w:ascii="Gill Sans MT" w:hAnsi="Gill Sans MT"/>
                <w:sz w:val="20"/>
                <w:szCs w:val="20"/>
                <w:lang w:val="sq-AL"/>
              </w:rPr>
              <w:t>të anëtarësisë s</w:t>
            </w:r>
            <w:r w:rsidR="00AF2570" w:rsidRPr="00737661">
              <w:rPr>
                <w:rFonts w:ascii="Gill Sans MT" w:hAnsi="Gill Sans MT"/>
                <w:sz w:val="20"/>
                <w:szCs w:val="20"/>
                <w:lang w:val="sq-AL"/>
              </w:rPr>
              <w:t xml:space="preserve">ë </w:t>
            </w:r>
            <w:r w:rsidR="00621BCB">
              <w:rPr>
                <w:rFonts w:ascii="Gill Sans MT" w:hAnsi="Gill Sans MT"/>
                <w:sz w:val="20"/>
                <w:szCs w:val="20"/>
                <w:lang w:val="sq-AL"/>
              </w:rPr>
              <w:t xml:space="preserve">profileve të </w:t>
            </w:r>
            <w:r w:rsidR="00AF2570" w:rsidRPr="00737661">
              <w:rPr>
                <w:rFonts w:ascii="Gill Sans MT" w:hAnsi="Gill Sans MT"/>
                <w:sz w:val="20"/>
                <w:szCs w:val="20"/>
                <w:lang w:val="sq-AL"/>
              </w:rPr>
              <w:t>ndryshme</w:t>
            </w:r>
          </w:p>
        </w:tc>
        <w:tc>
          <w:tcPr>
            <w:tcW w:w="3268" w:type="dxa"/>
            <w:vAlign w:val="center"/>
          </w:tcPr>
          <w:p w14:paraId="71554685" w14:textId="4F4F7B0B" w:rsidR="00EE5358" w:rsidRPr="00737661" w:rsidRDefault="00D26C21" w:rsidP="00CA16B0">
            <w:pPr>
              <w:pStyle w:val="ListParagraph"/>
              <w:numPr>
                <w:ilvl w:val="0"/>
                <w:numId w:val="25"/>
              </w:numPr>
              <w:ind w:left="146" w:hanging="87"/>
              <w:rPr>
                <w:rFonts w:ascii="Gill Sans MT" w:hAnsi="Gill Sans MT"/>
                <w:sz w:val="20"/>
                <w:szCs w:val="20"/>
                <w:lang w:val="sq-AL"/>
              </w:rPr>
            </w:pPr>
            <w:r w:rsidRPr="00737661">
              <w:rPr>
                <w:rFonts w:ascii="Gill Sans MT" w:eastAsia="Gill Sans MT" w:hAnsi="Gill Sans MT" w:cs="Gill Sans MT"/>
                <w:sz w:val="20"/>
                <w:szCs w:val="20"/>
                <w:lang w:val="sq-AL"/>
              </w:rPr>
              <w:t xml:space="preserve">Zyra e </w:t>
            </w:r>
            <w:r w:rsidR="00A276C9">
              <w:rPr>
                <w:rFonts w:ascii="Gill Sans MT" w:eastAsia="Gill Sans MT" w:hAnsi="Gill Sans MT" w:cs="Gill Sans MT"/>
                <w:sz w:val="20"/>
                <w:szCs w:val="20"/>
                <w:lang w:val="sq-AL"/>
              </w:rPr>
              <w:t>K</w:t>
            </w:r>
            <w:r w:rsidRPr="00737661">
              <w:rPr>
                <w:rFonts w:ascii="Gill Sans MT" w:eastAsia="Gill Sans MT" w:hAnsi="Gill Sans MT" w:cs="Gill Sans MT"/>
                <w:sz w:val="20"/>
                <w:szCs w:val="20"/>
                <w:lang w:val="sq-AL"/>
              </w:rPr>
              <w:t>ryetarit</w:t>
            </w:r>
          </w:p>
        </w:tc>
        <w:tc>
          <w:tcPr>
            <w:tcW w:w="1537" w:type="dxa"/>
            <w:vAlign w:val="center"/>
          </w:tcPr>
          <w:p w14:paraId="6F7F6129" w14:textId="4196AE2C" w:rsidR="00EE5358" w:rsidRPr="00737661" w:rsidRDefault="00170EE2" w:rsidP="00EE5358">
            <w:pPr>
              <w:textAlignment w:val="baseline"/>
              <w:rPr>
                <w:rFonts w:ascii="Gill Sans MT" w:eastAsia="Times New Roman" w:hAnsi="Gill Sans MT"/>
                <w:sz w:val="20"/>
                <w:szCs w:val="20"/>
                <w:lang w:val="sq-AL"/>
              </w:rPr>
            </w:pPr>
            <w:r w:rsidRPr="00737661">
              <w:rPr>
                <w:rStyle w:val="normaltextrun"/>
                <w:rFonts w:ascii="Gill Sans MT" w:hAnsi="Gill Sans MT"/>
                <w:color w:val="000000" w:themeColor="text1"/>
                <w:sz w:val="20"/>
                <w:szCs w:val="20"/>
                <w:lang w:val="sq-AL"/>
              </w:rPr>
              <w:t>shtator</w:t>
            </w:r>
            <w:r w:rsidR="00EE5358" w:rsidRPr="00737661">
              <w:rPr>
                <w:rStyle w:val="normaltextrun"/>
                <w:rFonts w:ascii="Gill Sans MT" w:hAnsi="Gill Sans MT"/>
                <w:color w:val="000000" w:themeColor="text1"/>
                <w:sz w:val="20"/>
                <w:szCs w:val="20"/>
                <w:lang w:val="sq-AL"/>
              </w:rPr>
              <w:t xml:space="preserve"> 2025</w:t>
            </w:r>
          </w:p>
        </w:tc>
      </w:tr>
      <w:tr w:rsidR="00EE5358" w:rsidRPr="00737661" w14:paraId="584DA3E7" w14:textId="77777777" w:rsidTr="0C488CE0">
        <w:trPr>
          <w:trHeight w:val="540"/>
        </w:trPr>
        <w:tc>
          <w:tcPr>
            <w:tcW w:w="5305" w:type="dxa"/>
            <w:vAlign w:val="center"/>
          </w:tcPr>
          <w:p w14:paraId="3D6DE778" w14:textId="5E49386F" w:rsidR="00EE5358" w:rsidRPr="00737661" w:rsidRDefault="00AF2570" w:rsidP="00CA177F">
            <w:pPr>
              <w:pStyle w:val="ListParagraph"/>
              <w:numPr>
                <w:ilvl w:val="0"/>
                <w:numId w:val="25"/>
              </w:numPr>
              <w:ind w:left="31" w:hanging="96"/>
              <w:textAlignment w:val="baseline"/>
              <w:rPr>
                <w:rFonts w:ascii="Gill Sans MT" w:hAnsi="Gill Sans MT"/>
                <w:sz w:val="20"/>
                <w:szCs w:val="20"/>
                <w:lang w:val="sq-AL"/>
              </w:rPr>
            </w:pPr>
            <w:r w:rsidRPr="00737661">
              <w:rPr>
                <w:rFonts w:ascii="Gill Sans MT" w:hAnsi="Gill Sans MT"/>
                <w:sz w:val="20"/>
                <w:szCs w:val="20"/>
                <w:lang w:val="sq-AL"/>
              </w:rPr>
              <w:t xml:space="preserve">Prezantimi i nominimeve dhe shpërndarja e informatave </w:t>
            </w:r>
            <w:r w:rsidR="00020859" w:rsidRPr="00737661">
              <w:rPr>
                <w:rFonts w:ascii="Gill Sans MT" w:hAnsi="Gill Sans MT"/>
                <w:sz w:val="20"/>
                <w:szCs w:val="20"/>
                <w:lang w:val="sq-AL"/>
              </w:rPr>
              <w:t>për</w:t>
            </w:r>
            <w:r w:rsidRPr="00737661">
              <w:rPr>
                <w:rFonts w:ascii="Gill Sans MT" w:hAnsi="Gill Sans MT"/>
                <w:sz w:val="20"/>
                <w:szCs w:val="20"/>
                <w:lang w:val="sq-AL"/>
              </w:rPr>
              <w:t xml:space="preserve"> procesin e nominimit për përzgjedhjen e qytetarëve </w:t>
            </w:r>
            <w:r w:rsidR="00020859" w:rsidRPr="00737661">
              <w:rPr>
                <w:rFonts w:ascii="Gill Sans MT" w:hAnsi="Gill Sans MT"/>
                <w:sz w:val="20"/>
                <w:szCs w:val="20"/>
                <w:lang w:val="sq-AL"/>
              </w:rPr>
              <w:t xml:space="preserve">apo të organizatave aktive, si dhe nominimi i zyrtarëve komunalë </w:t>
            </w:r>
          </w:p>
        </w:tc>
        <w:tc>
          <w:tcPr>
            <w:tcW w:w="3268" w:type="dxa"/>
            <w:vAlign w:val="center"/>
          </w:tcPr>
          <w:p w14:paraId="3C55A888" w14:textId="3463A5FC" w:rsidR="00EE5358" w:rsidRPr="00737661" w:rsidRDefault="00D26C21" w:rsidP="00CA16B0">
            <w:pPr>
              <w:pStyle w:val="ListParagraph"/>
              <w:numPr>
                <w:ilvl w:val="0"/>
                <w:numId w:val="25"/>
              </w:numPr>
              <w:ind w:left="146" w:hanging="87"/>
              <w:rPr>
                <w:rFonts w:ascii="Gill Sans MT" w:hAnsi="Gill Sans MT"/>
                <w:sz w:val="20"/>
                <w:szCs w:val="20"/>
                <w:lang w:val="sq-AL"/>
              </w:rPr>
            </w:pPr>
            <w:r w:rsidRPr="00737661">
              <w:rPr>
                <w:rFonts w:ascii="Gill Sans MT" w:eastAsia="Gill Sans MT" w:hAnsi="Gill Sans MT" w:cs="Gill Sans MT"/>
                <w:sz w:val="20"/>
                <w:szCs w:val="20"/>
                <w:lang w:val="sq-AL"/>
              </w:rPr>
              <w:t xml:space="preserve">Zyra për </w:t>
            </w:r>
            <w:r w:rsidR="00A276C9">
              <w:rPr>
                <w:rFonts w:ascii="Gill Sans MT" w:eastAsia="Gill Sans MT" w:hAnsi="Gill Sans MT" w:cs="Gill Sans MT"/>
                <w:sz w:val="20"/>
                <w:szCs w:val="20"/>
                <w:lang w:val="sq-AL"/>
              </w:rPr>
              <w:t>I</w:t>
            </w:r>
            <w:r w:rsidRPr="00737661">
              <w:rPr>
                <w:rFonts w:ascii="Gill Sans MT" w:eastAsia="Gill Sans MT" w:hAnsi="Gill Sans MT" w:cs="Gill Sans MT"/>
                <w:sz w:val="20"/>
                <w:szCs w:val="20"/>
                <w:lang w:val="sq-AL"/>
              </w:rPr>
              <w:t xml:space="preserve">nformim </w:t>
            </w:r>
            <w:r w:rsidR="00A276C9">
              <w:rPr>
                <w:rFonts w:ascii="Gill Sans MT" w:eastAsia="Gill Sans MT" w:hAnsi="Gill Sans MT" w:cs="Gill Sans MT"/>
                <w:sz w:val="20"/>
                <w:szCs w:val="20"/>
                <w:lang w:val="sq-AL"/>
              </w:rPr>
              <w:t>P</w:t>
            </w:r>
            <w:r w:rsidRPr="00737661">
              <w:rPr>
                <w:rFonts w:ascii="Gill Sans MT" w:eastAsia="Gill Sans MT" w:hAnsi="Gill Sans MT" w:cs="Gill Sans MT"/>
                <w:sz w:val="20"/>
                <w:szCs w:val="20"/>
                <w:lang w:val="sq-AL"/>
              </w:rPr>
              <w:t>ublik</w:t>
            </w:r>
          </w:p>
        </w:tc>
        <w:tc>
          <w:tcPr>
            <w:tcW w:w="1537" w:type="dxa"/>
            <w:vAlign w:val="center"/>
          </w:tcPr>
          <w:p w14:paraId="3D2F3D40" w14:textId="615FF700" w:rsidR="00EE5358" w:rsidRPr="00737661" w:rsidRDefault="00202BF6" w:rsidP="00EE5358">
            <w:pPr>
              <w:textAlignment w:val="baseline"/>
              <w:rPr>
                <w:rFonts w:ascii="Gill Sans MT" w:eastAsia="Times New Roman" w:hAnsi="Gill Sans MT"/>
                <w:sz w:val="20"/>
                <w:szCs w:val="20"/>
                <w:lang w:val="sq-AL"/>
              </w:rPr>
            </w:pPr>
            <w:r w:rsidRPr="00737661">
              <w:rPr>
                <w:rFonts w:ascii="Gill Sans MT" w:eastAsia="Times New Roman" w:hAnsi="Gill Sans MT"/>
                <w:sz w:val="20"/>
                <w:szCs w:val="20"/>
                <w:lang w:val="sq-AL"/>
              </w:rPr>
              <w:t>nëntor</w:t>
            </w:r>
            <w:r w:rsidR="00EE5358" w:rsidRPr="00737661">
              <w:rPr>
                <w:rFonts w:ascii="Gill Sans MT" w:eastAsia="Times New Roman" w:hAnsi="Gill Sans MT"/>
                <w:sz w:val="20"/>
                <w:szCs w:val="20"/>
                <w:lang w:val="sq-AL"/>
              </w:rPr>
              <w:t xml:space="preserve"> 2025</w:t>
            </w:r>
          </w:p>
        </w:tc>
      </w:tr>
      <w:tr w:rsidR="00EE5358" w:rsidRPr="00737661" w14:paraId="38085F27" w14:textId="77777777" w:rsidTr="0C488CE0">
        <w:trPr>
          <w:trHeight w:val="540"/>
        </w:trPr>
        <w:tc>
          <w:tcPr>
            <w:tcW w:w="5305" w:type="dxa"/>
            <w:vAlign w:val="center"/>
          </w:tcPr>
          <w:p w14:paraId="57287E3F" w14:textId="575BEF5B" w:rsidR="00EE5358" w:rsidRPr="00737661" w:rsidRDefault="00B77FC5" w:rsidP="00CA177F">
            <w:pPr>
              <w:pStyle w:val="ListParagraph"/>
              <w:numPr>
                <w:ilvl w:val="0"/>
                <w:numId w:val="25"/>
              </w:numPr>
              <w:ind w:left="31" w:hanging="96"/>
              <w:textAlignment w:val="baseline"/>
              <w:rPr>
                <w:rFonts w:ascii="Gill Sans MT" w:hAnsi="Gill Sans MT"/>
                <w:sz w:val="20"/>
                <w:szCs w:val="20"/>
                <w:lang w:val="sq-AL"/>
              </w:rPr>
            </w:pPr>
            <w:r w:rsidRPr="00737661">
              <w:rPr>
                <w:rFonts w:ascii="Gill Sans MT" w:eastAsia="Gill Sans MT" w:hAnsi="Gill Sans MT" w:cs="Gill Sans MT"/>
                <w:sz w:val="20"/>
                <w:szCs w:val="20"/>
                <w:lang w:val="sq-AL"/>
              </w:rPr>
              <w:t>Ceremonia e ndarjes së Çmimeve të mirënjohjes publike për “Qytetarin më aktiv” dhe “Zyrtarin më të shquar komunal”</w:t>
            </w:r>
          </w:p>
        </w:tc>
        <w:tc>
          <w:tcPr>
            <w:tcW w:w="3268" w:type="dxa"/>
            <w:vAlign w:val="center"/>
          </w:tcPr>
          <w:p w14:paraId="3E4910FD" w14:textId="4B36BC07" w:rsidR="00EE5358" w:rsidRPr="00737661" w:rsidRDefault="00D26C21" w:rsidP="00EE5358">
            <w:pPr>
              <w:pStyle w:val="ListParagraph"/>
              <w:numPr>
                <w:ilvl w:val="0"/>
                <w:numId w:val="25"/>
              </w:numPr>
              <w:ind w:left="146" w:hanging="87"/>
              <w:rPr>
                <w:rFonts w:ascii="Gill Sans MT" w:hAnsi="Gill Sans MT"/>
                <w:sz w:val="20"/>
                <w:szCs w:val="20"/>
                <w:lang w:val="sq-AL"/>
              </w:rPr>
            </w:pPr>
            <w:r w:rsidRPr="00737661">
              <w:rPr>
                <w:rFonts w:ascii="Gill Sans MT" w:eastAsia="Gill Sans MT" w:hAnsi="Gill Sans MT" w:cs="Gill Sans MT"/>
                <w:sz w:val="20"/>
                <w:szCs w:val="20"/>
                <w:lang w:val="sq-AL"/>
              </w:rPr>
              <w:t xml:space="preserve">Zyra e </w:t>
            </w:r>
            <w:r w:rsidR="00A276C9">
              <w:rPr>
                <w:rFonts w:ascii="Gill Sans MT" w:eastAsia="Gill Sans MT" w:hAnsi="Gill Sans MT" w:cs="Gill Sans MT"/>
                <w:sz w:val="20"/>
                <w:szCs w:val="20"/>
                <w:lang w:val="sq-AL"/>
              </w:rPr>
              <w:t>K</w:t>
            </w:r>
            <w:r w:rsidRPr="00737661">
              <w:rPr>
                <w:rFonts w:ascii="Gill Sans MT" w:eastAsia="Gill Sans MT" w:hAnsi="Gill Sans MT" w:cs="Gill Sans MT"/>
                <w:sz w:val="20"/>
                <w:szCs w:val="20"/>
                <w:lang w:val="sq-AL"/>
              </w:rPr>
              <w:t>ryetarit</w:t>
            </w:r>
          </w:p>
          <w:p w14:paraId="4780160C" w14:textId="2D4E5FD9" w:rsidR="00EE5358" w:rsidRPr="00737661" w:rsidRDefault="00D26C21" w:rsidP="00CA16B0">
            <w:pPr>
              <w:pStyle w:val="ListParagraph"/>
              <w:numPr>
                <w:ilvl w:val="0"/>
                <w:numId w:val="25"/>
              </w:numPr>
              <w:ind w:left="146" w:hanging="87"/>
              <w:rPr>
                <w:rStyle w:val="normaltextrun"/>
                <w:rFonts w:ascii="Gill Sans MT" w:hAnsi="Gill Sans MT"/>
                <w:sz w:val="20"/>
                <w:szCs w:val="20"/>
                <w:lang w:val="sq-AL"/>
              </w:rPr>
            </w:pPr>
            <w:r w:rsidRPr="00737661">
              <w:rPr>
                <w:rFonts w:ascii="Gill Sans MT" w:eastAsia="Gill Sans MT" w:hAnsi="Gill Sans MT" w:cs="Gill Sans MT"/>
                <w:sz w:val="20"/>
                <w:szCs w:val="20"/>
                <w:lang w:val="sq-AL"/>
              </w:rPr>
              <w:t xml:space="preserve">Zyra për </w:t>
            </w:r>
            <w:r w:rsidR="00A276C9">
              <w:rPr>
                <w:rFonts w:ascii="Gill Sans MT" w:eastAsia="Gill Sans MT" w:hAnsi="Gill Sans MT" w:cs="Gill Sans MT"/>
                <w:sz w:val="20"/>
                <w:szCs w:val="20"/>
                <w:lang w:val="sq-AL"/>
              </w:rPr>
              <w:t>I</w:t>
            </w:r>
            <w:r w:rsidRPr="00737661">
              <w:rPr>
                <w:rFonts w:ascii="Gill Sans MT" w:eastAsia="Gill Sans MT" w:hAnsi="Gill Sans MT" w:cs="Gill Sans MT"/>
                <w:sz w:val="20"/>
                <w:szCs w:val="20"/>
                <w:lang w:val="sq-AL"/>
              </w:rPr>
              <w:t xml:space="preserve">nformim </w:t>
            </w:r>
            <w:r w:rsidR="00A276C9">
              <w:rPr>
                <w:rFonts w:ascii="Gill Sans MT" w:eastAsia="Gill Sans MT" w:hAnsi="Gill Sans MT" w:cs="Gill Sans MT"/>
                <w:sz w:val="20"/>
                <w:szCs w:val="20"/>
                <w:lang w:val="sq-AL"/>
              </w:rPr>
              <w:t>P</w:t>
            </w:r>
            <w:r w:rsidRPr="00737661">
              <w:rPr>
                <w:rFonts w:ascii="Gill Sans MT" w:eastAsia="Gill Sans MT" w:hAnsi="Gill Sans MT" w:cs="Gill Sans MT"/>
                <w:sz w:val="20"/>
                <w:szCs w:val="20"/>
                <w:lang w:val="sq-AL"/>
              </w:rPr>
              <w:t>ublik</w:t>
            </w:r>
          </w:p>
        </w:tc>
        <w:tc>
          <w:tcPr>
            <w:tcW w:w="1537" w:type="dxa"/>
            <w:vAlign w:val="center"/>
          </w:tcPr>
          <w:p w14:paraId="17DA9810" w14:textId="1A318F98" w:rsidR="00EE5358" w:rsidRPr="00737661" w:rsidRDefault="00170EE2" w:rsidP="00EE5358">
            <w:pPr>
              <w:textAlignment w:val="baseline"/>
              <w:rPr>
                <w:rFonts w:ascii="Gill Sans MT" w:eastAsia="Times New Roman" w:hAnsi="Gill Sans MT"/>
                <w:sz w:val="20"/>
                <w:szCs w:val="20"/>
                <w:lang w:val="sq-AL"/>
              </w:rPr>
            </w:pPr>
            <w:r w:rsidRPr="00737661">
              <w:rPr>
                <w:rFonts w:ascii="Gill Sans MT" w:eastAsia="Times New Roman" w:hAnsi="Gill Sans MT"/>
                <w:sz w:val="20"/>
                <w:szCs w:val="20"/>
                <w:lang w:val="sq-AL"/>
              </w:rPr>
              <w:t>dhjetor</w:t>
            </w:r>
            <w:r w:rsidR="00EE5358" w:rsidRPr="00737661">
              <w:rPr>
                <w:rFonts w:ascii="Gill Sans MT" w:eastAsia="Times New Roman" w:hAnsi="Gill Sans MT"/>
                <w:sz w:val="20"/>
                <w:szCs w:val="20"/>
                <w:lang w:val="sq-AL"/>
              </w:rPr>
              <w:t xml:space="preserve"> 2025</w:t>
            </w:r>
          </w:p>
        </w:tc>
      </w:tr>
    </w:tbl>
    <w:p w14:paraId="7501B73F" w14:textId="77777777" w:rsidR="00A618CC" w:rsidRPr="00737661" w:rsidRDefault="00A618CC" w:rsidP="003A4DE3">
      <w:pPr>
        <w:rPr>
          <w:rFonts w:ascii="Gill Sans MT" w:hAnsi="Gill Sans MT" w:cstheme="minorHAnsi"/>
          <w:sz w:val="22"/>
          <w:szCs w:val="22"/>
          <w:lang w:val="sq-AL"/>
        </w:rPr>
      </w:pPr>
    </w:p>
    <w:p w14:paraId="50223ED5" w14:textId="3010C176" w:rsidR="000B4ADF" w:rsidRPr="00737661" w:rsidRDefault="000B4ADF" w:rsidP="000B4ADF">
      <w:pPr>
        <w:jc w:val="both"/>
        <w:rPr>
          <w:rFonts w:ascii="Gill Sans MT" w:hAnsi="Gill Sans MT"/>
          <w:i/>
          <w:iCs/>
          <w:sz w:val="22"/>
          <w:szCs w:val="22"/>
          <w:lang w:val="sq-AL"/>
        </w:rPr>
      </w:pPr>
      <w:r w:rsidRPr="00737661">
        <w:rPr>
          <w:rFonts w:ascii="Gill Sans MT" w:hAnsi="Gill Sans MT"/>
          <w:i/>
          <w:iCs/>
          <w:sz w:val="22"/>
          <w:szCs w:val="22"/>
          <w:lang w:val="sq-AL"/>
        </w:rPr>
        <w:t xml:space="preserve">Kjo Agjendë e kontratës sociale është hartuar dhe miratuar nga zyrtarët e Komunës së </w:t>
      </w:r>
      <w:r w:rsidR="00CA0C47" w:rsidRPr="00737661">
        <w:rPr>
          <w:rFonts w:ascii="Gill Sans MT" w:hAnsi="Gill Sans MT"/>
          <w:i/>
          <w:iCs/>
          <w:sz w:val="22"/>
          <w:szCs w:val="22"/>
          <w:lang w:val="sq-AL"/>
        </w:rPr>
        <w:t>Rahovecit</w:t>
      </w:r>
      <w:r w:rsidRPr="00737661">
        <w:rPr>
          <w:rFonts w:ascii="Gill Sans MT" w:hAnsi="Gill Sans MT"/>
          <w:i/>
          <w:iCs/>
          <w:sz w:val="22"/>
          <w:szCs w:val="22"/>
          <w:lang w:val="sq-AL"/>
        </w:rPr>
        <w:t xml:space="preserve"> dhe përfaqësuesit e komunitetit në një proces të lehtësuar dhe mbështetur nga Aktiviteti i kontratës sociale të USAID-it gjatë periudhës tetor – dhjetor 2024. </w:t>
      </w:r>
    </w:p>
    <w:p w14:paraId="4CD14812" w14:textId="77777777" w:rsidR="000B4ADF" w:rsidRPr="00737661" w:rsidRDefault="000B4ADF" w:rsidP="000B4ADF">
      <w:pPr>
        <w:jc w:val="both"/>
        <w:rPr>
          <w:rFonts w:ascii="Gill Sans MT" w:hAnsi="Gill Sans MT"/>
          <w:i/>
          <w:iCs/>
          <w:sz w:val="22"/>
          <w:szCs w:val="22"/>
          <w:lang w:val="sq-AL"/>
        </w:rPr>
      </w:pPr>
    </w:p>
    <w:p w14:paraId="722C0334" w14:textId="169B535F" w:rsidR="00A618CC" w:rsidRPr="00737661" w:rsidRDefault="000B4ADF" w:rsidP="554B6F15">
      <w:pPr>
        <w:jc w:val="both"/>
        <w:rPr>
          <w:rFonts w:ascii="Gill Sans MT" w:hAnsi="Gill Sans MT"/>
          <w:sz w:val="22"/>
          <w:szCs w:val="22"/>
          <w:lang w:val="sq-AL"/>
        </w:rPr>
      </w:pPr>
      <w:r w:rsidRPr="00737661">
        <w:rPr>
          <w:rFonts w:ascii="Gill Sans MT" w:hAnsi="Gill Sans MT"/>
          <w:i/>
          <w:iCs/>
          <w:sz w:val="22"/>
          <w:szCs w:val="22"/>
          <w:lang w:val="sq-AL"/>
        </w:rPr>
        <w:t xml:space="preserve">Zyrtarët komunalë dhe përfaqësuesit e grupeve qytetare dhe grupeve të prekura zotohen se do t’i zbatojnë veprimet e lartpërmendura brenda një periudhe prej 18 muajsh. Zyrtarët komunalë dhe grupet e qytetarëve zotohen të takohen në baza tremujore për të monitoruar ecurinë e kësaj Agjende të kontratës sociale. </w:t>
      </w:r>
    </w:p>
    <w:sectPr w:rsidR="00A618CC" w:rsidRPr="00737661" w:rsidSect="001244EB">
      <w:footerReference w:type="even" r:id="rId11"/>
      <w:footerReference w:type="default" r:id="rId12"/>
      <w:pgSz w:w="11906" w:h="16838" w:code="9"/>
      <w:pgMar w:top="1123" w:right="1138" w:bottom="1066" w:left="64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380E" w14:textId="77777777" w:rsidR="004715FB" w:rsidRDefault="004715FB" w:rsidP="002F1E43">
      <w:r>
        <w:separator/>
      </w:r>
    </w:p>
  </w:endnote>
  <w:endnote w:type="continuationSeparator" w:id="0">
    <w:p w14:paraId="56AC5D34" w14:textId="77777777" w:rsidR="004715FB" w:rsidRDefault="004715FB" w:rsidP="002F1E43">
      <w:r>
        <w:continuationSeparator/>
      </w:r>
    </w:p>
  </w:endnote>
  <w:endnote w:type="continuationNotice" w:id="1">
    <w:p w14:paraId="333ACDE4" w14:textId="77777777" w:rsidR="004715FB" w:rsidRDefault="00471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6420145"/>
      <w:docPartObj>
        <w:docPartGallery w:val="Page Numbers (Bottom of Page)"/>
        <w:docPartUnique/>
      </w:docPartObj>
    </w:sdtPr>
    <w:sdtEndPr>
      <w:rPr>
        <w:rStyle w:val="PageNumber"/>
      </w:rPr>
    </w:sdtEndPr>
    <w:sdtContent>
      <w:p w14:paraId="201F054E" w14:textId="6C63FA1E" w:rsidR="00ED37B4" w:rsidRDefault="00ED37B4" w:rsidP="004063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7CCF07" w14:textId="77777777" w:rsidR="00ED37B4" w:rsidRDefault="00ED37B4" w:rsidP="00FC23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3311180"/>
      <w:docPartObj>
        <w:docPartGallery w:val="Page Numbers (Bottom of Page)"/>
        <w:docPartUnique/>
      </w:docPartObj>
    </w:sdtPr>
    <w:sdtEndPr>
      <w:rPr>
        <w:rStyle w:val="PageNumber"/>
      </w:rPr>
    </w:sdtEndPr>
    <w:sdtContent>
      <w:p w14:paraId="48B235FE" w14:textId="78164E31" w:rsidR="00ED37B4" w:rsidRDefault="00ED37B4" w:rsidP="004063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1318FC" w14:textId="77777777" w:rsidR="00ED37B4" w:rsidRDefault="00ED37B4" w:rsidP="00FC23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F7F0" w14:textId="77777777" w:rsidR="004715FB" w:rsidRDefault="004715FB" w:rsidP="002F1E43">
      <w:r>
        <w:separator/>
      </w:r>
    </w:p>
  </w:footnote>
  <w:footnote w:type="continuationSeparator" w:id="0">
    <w:p w14:paraId="0D7700BE" w14:textId="77777777" w:rsidR="004715FB" w:rsidRDefault="004715FB" w:rsidP="002F1E43">
      <w:r>
        <w:continuationSeparator/>
      </w:r>
    </w:p>
  </w:footnote>
  <w:footnote w:type="continuationNotice" w:id="1">
    <w:p w14:paraId="020C27B0" w14:textId="77777777" w:rsidR="004715FB" w:rsidRDefault="004715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84F"/>
    <w:multiLevelType w:val="hybridMultilevel"/>
    <w:tmpl w:val="8048D53E"/>
    <w:lvl w:ilvl="0" w:tplc="39DC3938">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79FC"/>
    <w:multiLevelType w:val="hybridMultilevel"/>
    <w:tmpl w:val="F9FE1D12"/>
    <w:lvl w:ilvl="0" w:tplc="C2DA972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6F9F"/>
    <w:multiLevelType w:val="hybridMultilevel"/>
    <w:tmpl w:val="D6B460F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0924650D"/>
    <w:multiLevelType w:val="hybridMultilevel"/>
    <w:tmpl w:val="3C7481DC"/>
    <w:lvl w:ilvl="0" w:tplc="6E72A464">
      <w:start w:val="1"/>
      <w:numFmt w:val="bullet"/>
      <w:lvlText w:val="-"/>
      <w:lvlJc w:val="left"/>
      <w:pPr>
        <w:ind w:left="308" w:hanging="360"/>
      </w:pPr>
      <w:rPr>
        <w:rFonts w:ascii="Gill Sans MT" w:eastAsia="Gill Sans MT" w:hAnsi="Gill Sans MT" w:cs="Gill Sans MT" w:hint="default"/>
      </w:rPr>
    </w:lvl>
    <w:lvl w:ilvl="1" w:tplc="04090003" w:tentative="1">
      <w:start w:val="1"/>
      <w:numFmt w:val="bullet"/>
      <w:lvlText w:val="o"/>
      <w:lvlJc w:val="left"/>
      <w:pPr>
        <w:ind w:left="1028" w:hanging="360"/>
      </w:pPr>
      <w:rPr>
        <w:rFonts w:ascii="Courier New" w:hAnsi="Courier New" w:cs="Courier New" w:hint="default"/>
      </w:rPr>
    </w:lvl>
    <w:lvl w:ilvl="2" w:tplc="04090005" w:tentative="1">
      <w:start w:val="1"/>
      <w:numFmt w:val="bullet"/>
      <w:lvlText w:val=""/>
      <w:lvlJc w:val="left"/>
      <w:pPr>
        <w:ind w:left="1748" w:hanging="360"/>
      </w:pPr>
      <w:rPr>
        <w:rFonts w:ascii="Wingdings" w:hAnsi="Wingdings" w:hint="default"/>
      </w:rPr>
    </w:lvl>
    <w:lvl w:ilvl="3" w:tplc="04090001" w:tentative="1">
      <w:start w:val="1"/>
      <w:numFmt w:val="bullet"/>
      <w:lvlText w:val=""/>
      <w:lvlJc w:val="left"/>
      <w:pPr>
        <w:ind w:left="2468" w:hanging="360"/>
      </w:pPr>
      <w:rPr>
        <w:rFonts w:ascii="Symbol" w:hAnsi="Symbol" w:hint="default"/>
      </w:rPr>
    </w:lvl>
    <w:lvl w:ilvl="4" w:tplc="04090003" w:tentative="1">
      <w:start w:val="1"/>
      <w:numFmt w:val="bullet"/>
      <w:lvlText w:val="o"/>
      <w:lvlJc w:val="left"/>
      <w:pPr>
        <w:ind w:left="3188" w:hanging="360"/>
      </w:pPr>
      <w:rPr>
        <w:rFonts w:ascii="Courier New" w:hAnsi="Courier New" w:cs="Courier New" w:hint="default"/>
      </w:rPr>
    </w:lvl>
    <w:lvl w:ilvl="5" w:tplc="04090005" w:tentative="1">
      <w:start w:val="1"/>
      <w:numFmt w:val="bullet"/>
      <w:lvlText w:val=""/>
      <w:lvlJc w:val="left"/>
      <w:pPr>
        <w:ind w:left="3908" w:hanging="360"/>
      </w:pPr>
      <w:rPr>
        <w:rFonts w:ascii="Wingdings" w:hAnsi="Wingdings" w:hint="default"/>
      </w:rPr>
    </w:lvl>
    <w:lvl w:ilvl="6" w:tplc="04090001" w:tentative="1">
      <w:start w:val="1"/>
      <w:numFmt w:val="bullet"/>
      <w:lvlText w:val=""/>
      <w:lvlJc w:val="left"/>
      <w:pPr>
        <w:ind w:left="4628" w:hanging="360"/>
      </w:pPr>
      <w:rPr>
        <w:rFonts w:ascii="Symbol" w:hAnsi="Symbol" w:hint="default"/>
      </w:rPr>
    </w:lvl>
    <w:lvl w:ilvl="7" w:tplc="04090003" w:tentative="1">
      <w:start w:val="1"/>
      <w:numFmt w:val="bullet"/>
      <w:lvlText w:val="o"/>
      <w:lvlJc w:val="left"/>
      <w:pPr>
        <w:ind w:left="5348" w:hanging="360"/>
      </w:pPr>
      <w:rPr>
        <w:rFonts w:ascii="Courier New" w:hAnsi="Courier New" w:cs="Courier New" w:hint="default"/>
      </w:rPr>
    </w:lvl>
    <w:lvl w:ilvl="8" w:tplc="04090005" w:tentative="1">
      <w:start w:val="1"/>
      <w:numFmt w:val="bullet"/>
      <w:lvlText w:val=""/>
      <w:lvlJc w:val="left"/>
      <w:pPr>
        <w:ind w:left="6068" w:hanging="360"/>
      </w:pPr>
      <w:rPr>
        <w:rFonts w:ascii="Wingdings" w:hAnsi="Wingdings" w:hint="default"/>
      </w:rPr>
    </w:lvl>
  </w:abstractNum>
  <w:abstractNum w:abstractNumId="4" w15:restartNumberingAfterBreak="0">
    <w:nsid w:val="0E173907"/>
    <w:multiLevelType w:val="hybridMultilevel"/>
    <w:tmpl w:val="9CCE0F24"/>
    <w:lvl w:ilvl="0" w:tplc="41B0893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C544A"/>
    <w:multiLevelType w:val="hybridMultilevel"/>
    <w:tmpl w:val="D62A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301A5"/>
    <w:multiLevelType w:val="hybridMultilevel"/>
    <w:tmpl w:val="AF46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22D95"/>
    <w:multiLevelType w:val="hybridMultilevel"/>
    <w:tmpl w:val="EDEE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76483"/>
    <w:multiLevelType w:val="hybridMultilevel"/>
    <w:tmpl w:val="7DBE7598"/>
    <w:lvl w:ilvl="0" w:tplc="41B0893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A093B"/>
    <w:multiLevelType w:val="hybridMultilevel"/>
    <w:tmpl w:val="894A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6426"/>
    <w:multiLevelType w:val="hybridMultilevel"/>
    <w:tmpl w:val="B620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93AB3"/>
    <w:multiLevelType w:val="hybridMultilevel"/>
    <w:tmpl w:val="FC6C5C0E"/>
    <w:lvl w:ilvl="0" w:tplc="E9F4B7C8">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32949"/>
    <w:multiLevelType w:val="hybridMultilevel"/>
    <w:tmpl w:val="81482102"/>
    <w:lvl w:ilvl="0" w:tplc="CBCCCFC6">
      <w:numFmt w:val="bullet"/>
      <w:lvlText w:val="-"/>
      <w:lvlJc w:val="left"/>
      <w:pPr>
        <w:ind w:left="720" w:hanging="360"/>
      </w:pPr>
      <w:rPr>
        <w:rFonts w:ascii="Gill Sans MT" w:eastAsia="Times New Roman"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67828"/>
    <w:multiLevelType w:val="hybridMultilevel"/>
    <w:tmpl w:val="4BF8D54A"/>
    <w:lvl w:ilvl="0" w:tplc="3CD8A3C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8556A"/>
    <w:multiLevelType w:val="hybridMultilevel"/>
    <w:tmpl w:val="22CC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36009"/>
    <w:multiLevelType w:val="multilevel"/>
    <w:tmpl w:val="2C063AC8"/>
    <w:lvl w:ilvl="0">
      <w:numFmt w:val="bullet"/>
      <w:lvlText w:val=""/>
      <w:lvlJc w:val="left"/>
      <w:pPr>
        <w:ind w:left="786" w:hanging="360"/>
      </w:pPr>
      <w:rPr>
        <w:rFonts w:ascii="Symbol" w:hAnsi="Symbol"/>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313EB8D3"/>
    <w:multiLevelType w:val="hybridMultilevel"/>
    <w:tmpl w:val="90FC8338"/>
    <w:lvl w:ilvl="0" w:tplc="9B4A0EDA">
      <w:start w:val="1"/>
      <w:numFmt w:val="bullet"/>
      <w:lvlText w:val="-"/>
      <w:lvlJc w:val="left"/>
      <w:pPr>
        <w:ind w:left="720" w:hanging="360"/>
      </w:pPr>
      <w:rPr>
        <w:rFonts w:ascii="Aptos" w:hAnsi="Aptos" w:hint="default"/>
      </w:rPr>
    </w:lvl>
    <w:lvl w:ilvl="1" w:tplc="1D383C6C">
      <w:start w:val="1"/>
      <w:numFmt w:val="bullet"/>
      <w:lvlText w:val="o"/>
      <w:lvlJc w:val="left"/>
      <w:pPr>
        <w:ind w:left="1440" w:hanging="360"/>
      </w:pPr>
      <w:rPr>
        <w:rFonts w:ascii="Courier New" w:hAnsi="Courier New" w:hint="default"/>
      </w:rPr>
    </w:lvl>
    <w:lvl w:ilvl="2" w:tplc="836433AC">
      <w:start w:val="1"/>
      <w:numFmt w:val="bullet"/>
      <w:lvlText w:val=""/>
      <w:lvlJc w:val="left"/>
      <w:pPr>
        <w:ind w:left="2160" w:hanging="360"/>
      </w:pPr>
      <w:rPr>
        <w:rFonts w:ascii="Wingdings" w:hAnsi="Wingdings" w:hint="default"/>
      </w:rPr>
    </w:lvl>
    <w:lvl w:ilvl="3" w:tplc="C45484A6">
      <w:start w:val="1"/>
      <w:numFmt w:val="bullet"/>
      <w:lvlText w:val=""/>
      <w:lvlJc w:val="left"/>
      <w:pPr>
        <w:ind w:left="2880" w:hanging="360"/>
      </w:pPr>
      <w:rPr>
        <w:rFonts w:ascii="Symbol" w:hAnsi="Symbol" w:hint="default"/>
      </w:rPr>
    </w:lvl>
    <w:lvl w:ilvl="4" w:tplc="49468574">
      <w:start w:val="1"/>
      <w:numFmt w:val="bullet"/>
      <w:lvlText w:val="o"/>
      <w:lvlJc w:val="left"/>
      <w:pPr>
        <w:ind w:left="3600" w:hanging="360"/>
      </w:pPr>
      <w:rPr>
        <w:rFonts w:ascii="Courier New" w:hAnsi="Courier New" w:hint="default"/>
      </w:rPr>
    </w:lvl>
    <w:lvl w:ilvl="5" w:tplc="39A6F3FE">
      <w:start w:val="1"/>
      <w:numFmt w:val="bullet"/>
      <w:lvlText w:val=""/>
      <w:lvlJc w:val="left"/>
      <w:pPr>
        <w:ind w:left="4320" w:hanging="360"/>
      </w:pPr>
      <w:rPr>
        <w:rFonts w:ascii="Wingdings" w:hAnsi="Wingdings" w:hint="default"/>
      </w:rPr>
    </w:lvl>
    <w:lvl w:ilvl="6" w:tplc="1416F8DA">
      <w:start w:val="1"/>
      <w:numFmt w:val="bullet"/>
      <w:lvlText w:val=""/>
      <w:lvlJc w:val="left"/>
      <w:pPr>
        <w:ind w:left="5040" w:hanging="360"/>
      </w:pPr>
      <w:rPr>
        <w:rFonts w:ascii="Symbol" w:hAnsi="Symbol" w:hint="default"/>
      </w:rPr>
    </w:lvl>
    <w:lvl w:ilvl="7" w:tplc="89D4FF04">
      <w:start w:val="1"/>
      <w:numFmt w:val="bullet"/>
      <w:lvlText w:val="o"/>
      <w:lvlJc w:val="left"/>
      <w:pPr>
        <w:ind w:left="5760" w:hanging="360"/>
      </w:pPr>
      <w:rPr>
        <w:rFonts w:ascii="Courier New" w:hAnsi="Courier New" w:hint="default"/>
      </w:rPr>
    </w:lvl>
    <w:lvl w:ilvl="8" w:tplc="CB80A028">
      <w:start w:val="1"/>
      <w:numFmt w:val="bullet"/>
      <w:lvlText w:val=""/>
      <w:lvlJc w:val="left"/>
      <w:pPr>
        <w:ind w:left="6480" w:hanging="360"/>
      </w:pPr>
      <w:rPr>
        <w:rFonts w:ascii="Wingdings" w:hAnsi="Wingdings" w:hint="default"/>
      </w:rPr>
    </w:lvl>
  </w:abstractNum>
  <w:abstractNum w:abstractNumId="17" w15:restartNumberingAfterBreak="0">
    <w:nsid w:val="3626074D"/>
    <w:multiLevelType w:val="hybridMultilevel"/>
    <w:tmpl w:val="8820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B45DD"/>
    <w:multiLevelType w:val="hybridMultilevel"/>
    <w:tmpl w:val="8A1A7A70"/>
    <w:lvl w:ilvl="0" w:tplc="62E09DCE">
      <w:start w:val="4"/>
      <w:numFmt w:val="bullet"/>
      <w:lvlText w:val="-"/>
      <w:lvlJc w:val="left"/>
      <w:pPr>
        <w:ind w:left="720" w:hanging="360"/>
      </w:pPr>
      <w:rPr>
        <w:rFonts w:ascii="Gill Sans MT" w:eastAsia="MS Mincho" w:hAnsi="Gill Sans MT" w:cstheme="minorBid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47250B7F"/>
    <w:multiLevelType w:val="hybridMultilevel"/>
    <w:tmpl w:val="CB866368"/>
    <w:lvl w:ilvl="0" w:tplc="18B2BA4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63D5D"/>
    <w:multiLevelType w:val="hybridMultilevel"/>
    <w:tmpl w:val="C79AE2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D21264C"/>
    <w:multiLevelType w:val="hybridMultilevel"/>
    <w:tmpl w:val="ACA0EB6A"/>
    <w:lvl w:ilvl="0" w:tplc="DAF43E02">
      <w:start w:val="1"/>
      <w:numFmt w:val="bullet"/>
      <w:lvlText w:val="-"/>
      <w:lvlJc w:val="left"/>
      <w:pPr>
        <w:ind w:left="720" w:hanging="360"/>
      </w:pPr>
      <w:rPr>
        <w:rFonts w:ascii="Aptos" w:hAnsi="Aptos" w:hint="default"/>
      </w:rPr>
    </w:lvl>
    <w:lvl w:ilvl="1" w:tplc="46161B1A">
      <w:start w:val="1"/>
      <w:numFmt w:val="bullet"/>
      <w:lvlText w:val="o"/>
      <w:lvlJc w:val="left"/>
      <w:pPr>
        <w:ind w:left="1440" w:hanging="360"/>
      </w:pPr>
      <w:rPr>
        <w:rFonts w:ascii="Courier New" w:hAnsi="Courier New" w:hint="default"/>
      </w:rPr>
    </w:lvl>
    <w:lvl w:ilvl="2" w:tplc="19CE7C0E">
      <w:start w:val="1"/>
      <w:numFmt w:val="bullet"/>
      <w:lvlText w:val=""/>
      <w:lvlJc w:val="left"/>
      <w:pPr>
        <w:ind w:left="2160" w:hanging="360"/>
      </w:pPr>
      <w:rPr>
        <w:rFonts w:ascii="Wingdings" w:hAnsi="Wingdings" w:hint="default"/>
      </w:rPr>
    </w:lvl>
    <w:lvl w:ilvl="3" w:tplc="CBF286D8">
      <w:start w:val="1"/>
      <w:numFmt w:val="bullet"/>
      <w:lvlText w:val=""/>
      <w:lvlJc w:val="left"/>
      <w:pPr>
        <w:ind w:left="2880" w:hanging="360"/>
      </w:pPr>
      <w:rPr>
        <w:rFonts w:ascii="Symbol" w:hAnsi="Symbol" w:hint="default"/>
      </w:rPr>
    </w:lvl>
    <w:lvl w:ilvl="4" w:tplc="6E6C9F4E">
      <w:start w:val="1"/>
      <w:numFmt w:val="bullet"/>
      <w:lvlText w:val="o"/>
      <w:lvlJc w:val="left"/>
      <w:pPr>
        <w:ind w:left="3600" w:hanging="360"/>
      </w:pPr>
      <w:rPr>
        <w:rFonts w:ascii="Courier New" w:hAnsi="Courier New" w:hint="default"/>
      </w:rPr>
    </w:lvl>
    <w:lvl w:ilvl="5" w:tplc="E88018C4">
      <w:start w:val="1"/>
      <w:numFmt w:val="bullet"/>
      <w:lvlText w:val=""/>
      <w:lvlJc w:val="left"/>
      <w:pPr>
        <w:ind w:left="4320" w:hanging="360"/>
      </w:pPr>
      <w:rPr>
        <w:rFonts w:ascii="Wingdings" w:hAnsi="Wingdings" w:hint="default"/>
      </w:rPr>
    </w:lvl>
    <w:lvl w:ilvl="6" w:tplc="6F7AFCBA">
      <w:start w:val="1"/>
      <w:numFmt w:val="bullet"/>
      <w:lvlText w:val=""/>
      <w:lvlJc w:val="left"/>
      <w:pPr>
        <w:ind w:left="5040" w:hanging="360"/>
      </w:pPr>
      <w:rPr>
        <w:rFonts w:ascii="Symbol" w:hAnsi="Symbol" w:hint="default"/>
      </w:rPr>
    </w:lvl>
    <w:lvl w:ilvl="7" w:tplc="F8C0673C">
      <w:start w:val="1"/>
      <w:numFmt w:val="bullet"/>
      <w:lvlText w:val="o"/>
      <w:lvlJc w:val="left"/>
      <w:pPr>
        <w:ind w:left="5760" w:hanging="360"/>
      </w:pPr>
      <w:rPr>
        <w:rFonts w:ascii="Courier New" w:hAnsi="Courier New" w:hint="default"/>
      </w:rPr>
    </w:lvl>
    <w:lvl w:ilvl="8" w:tplc="C8980EF8">
      <w:start w:val="1"/>
      <w:numFmt w:val="bullet"/>
      <w:lvlText w:val=""/>
      <w:lvlJc w:val="left"/>
      <w:pPr>
        <w:ind w:left="6480" w:hanging="360"/>
      </w:pPr>
      <w:rPr>
        <w:rFonts w:ascii="Wingdings" w:hAnsi="Wingdings" w:hint="default"/>
      </w:rPr>
    </w:lvl>
  </w:abstractNum>
  <w:abstractNum w:abstractNumId="22" w15:restartNumberingAfterBreak="0">
    <w:nsid w:val="5EEC3D8E"/>
    <w:multiLevelType w:val="hybridMultilevel"/>
    <w:tmpl w:val="FD287FF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15:restartNumberingAfterBreak="0">
    <w:nsid w:val="7DB131B2"/>
    <w:multiLevelType w:val="hybridMultilevel"/>
    <w:tmpl w:val="8352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83733"/>
    <w:multiLevelType w:val="hybridMultilevel"/>
    <w:tmpl w:val="71320C5C"/>
    <w:lvl w:ilvl="0" w:tplc="E90C2360">
      <w:start w:val="1"/>
      <w:numFmt w:val="bullet"/>
      <w:lvlText w:val="-"/>
      <w:lvlJc w:val="left"/>
      <w:pPr>
        <w:ind w:left="720" w:hanging="360"/>
      </w:pPr>
      <w:rPr>
        <w:rFonts w:ascii="Gill Sans MT" w:eastAsia="Gill Sans MT"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04289">
    <w:abstractNumId w:val="21"/>
  </w:num>
  <w:num w:numId="2" w16cid:durableId="1093941107">
    <w:abstractNumId w:val="16"/>
  </w:num>
  <w:num w:numId="3" w16cid:durableId="28385578">
    <w:abstractNumId w:val="4"/>
  </w:num>
  <w:num w:numId="4" w16cid:durableId="1672487512">
    <w:abstractNumId w:val="17"/>
  </w:num>
  <w:num w:numId="5" w16cid:durableId="63376683">
    <w:abstractNumId w:val="14"/>
  </w:num>
  <w:num w:numId="6" w16cid:durableId="499731538">
    <w:abstractNumId w:val="9"/>
  </w:num>
  <w:num w:numId="7" w16cid:durableId="216818163">
    <w:abstractNumId w:val="5"/>
  </w:num>
  <w:num w:numId="8" w16cid:durableId="1117679587">
    <w:abstractNumId w:val="7"/>
  </w:num>
  <w:num w:numId="9" w16cid:durableId="1747141818">
    <w:abstractNumId w:val="10"/>
  </w:num>
  <w:num w:numId="10" w16cid:durableId="1511018587">
    <w:abstractNumId w:val="6"/>
  </w:num>
  <w:num w:numId="11" w16cid:durableId="1134056256">
    <w:abstractNumId w:val="20"/>
  </w:num>
  <w:num w:numId="12" w16cid:durableId="90707070">
    <w:abstractNumId w:val="15"/>
  </w:num>
  <w:num w:numId="13" w16cid:durableId="112872280">
    <w:abstractNumId w:val="1"/>
  </w:num>
  <w:num w:numId="14" w16cid:durableId="1762295059">
    <w:abstractNumId w:val="11"/>
  </w:num>
  <w:num w:numId="15" w16cid:durableId="1749232960">
    <w:abstractNumId w:val="13"/>
  </w:num>
  <w:num w:numId="16" w16cid:durableId="339746399">
    <w:abstractNumId w:val="19"/>
  </w:num>
  <w:num w:numId="17" w16cid:durableId="1275407908">
    <w:abstractNumId w:val="0"/>
  </w:num>
  <w:num w:numId="18" w16cid:durableId="1177186154">
    <w:abstractNumId w:val="23"/>
  </w:num>
  <w:num w:numId="19" w16cid:durableId="887230413">
    <w:abstractNumId w:val="12"/>
  </w:num>
  <w:num w:numId="20" w16cid:durableId="403989224">
    <w:abstractNumId w:val="18"/>
  </w:num>
  <w:num w:numId="21" w16cid:durableId="17630764">
    <w:abstractNumId w:val="2"/>
  </w:num>
  <w:num w:numId="22" w16cid:durableId="268318027">
    <w:abstractNumId w:val="3"/>
  </w:num>
  <w:num w:numId="23" w16cid:durableId="546380508">
    <w:abstractNumId w:val="8"/>
  </w:num>
  <w:num w:numId="24" w16cid:durableId="1195919603">
    <w:abstractNumId w:val="22"/>
  </w:num>
  <w:num w:numId="25" w16cid:durableId="1453011657">
    <w:abstractNumId w:val="24"/>
  </w:num>
  <w:num w:numId="26" w16cid:durableId="1213037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48D"/>
    <w:rsid w:val="0000050A"/>
    <w:rsid w:val="00000F39"/>
    <w:rsid w:val="000024E1"/>
    <w:rsid w:val="00002592"/>
    <w:rsid w:val="000054AA"/>
    <w:rsid w:val="0000577D"/>
    <w:rsid w:val="0000695D"/>
    <w:rsid w:val="000076D7"/>
    <w:rsid w:val="000102D3"/>
    <w:rsid w:val="0001088F"/>
    <w:rsid w:val="00011C89"/>
    <w:rsid w:val="00012843"/>
    <w:rsid w:val="00014A06"/>
    <w:rsid w:val="00020859"/>
    <w:rsid w:val="00020B0F"/>
    <w:rsid w:val="0002267A"/>
    <w:rsid w:val="000235E3"/>
    <w:rsid w:val="00023FB3"/>
    <w:rsid w:val="00025E57"/>
    <w:rsid w:val="00026B58"/>
    <w:rsid w:val="000329B8"/>
    <w:rsid w:val="00032EC0"/>
    <w:rsid w:val="0003393B"/>
    <w:rsid w:val="00035C9F"/>
    <w:rsid w:val="0003690F"/>
    <w:rsid w:val="00039BD7"/>
    <w:rsid w:val="00041BF2"/>
    <w:rsid w:val="00042C22"/>
    <w:rsid w:val="00042EE7"/>
    <w:rsid w:val="00043316"/>
    <w:rsid w:val="00043E7A"/>
    <w:rsid w:val="000454EA"/>
    <w:rsid w:val="00045749"/>
    <w:rsid w:val="00046753"/>
    <w:rsid w:val="00047069"/>
    <w:rsid w:val="000529DF"/>
    <w:rsid w:val="00053975"/>
    <w:rsid w:val="00053B5B"/>
    <w:rsid w:val="00054E37"/>
    <w:rsid w:val="000555DA"/>
    <w:rsid w:val="00055925"/>
    <w:rsid w:val="00056B36"/>
    <w:rsid w:val="00057BC2"/>
    <w:rsid w:val="00061027"/>
    <w:rsid w:val="00063A6E"/>
    <w:rsid w:val="000646DD"/>
    <w:rsid w:val="000658F3"/>
    <w:rsid w:val="00065DE9"/>
    <w:rsid w:val="00066EAD"/>
    <w:rsid w:val="000670EB"/>
    <w:rsid w:val="00067253"/>
    <w:rsid w:val="000674A4"/>
    <w:rsid w:val="00070875"/>
    <w:rsid w:val="00070903"/>
    <w:rsid w:val="0007095D"/>
    <w:rsid w:val="0007154E"/>
    <w:rsid w:val="00071934"/>
    <w:rsid w:val="00074240"/>
    <w:rsid w:val="00075763"/>
    <w:rsid w:val="000758DE"/>
    <w:rsid w:val="00076175"/>
    <w:rsid w:val="000761FC"/>
    <w:rsid w:val="00076FF8"/>
    <w:rsid w:val="00077412"/>
    <w:rsid w:val="00077493"/>
    <w:rsid w:val="000823EE"/>
    <w:rsid w:val="00082B8D"/>
    <w:rsid w:val="00083CF6"/>
    <w:rsid w:val="00087FB8"/>
    <w:rsid w:val="0009129C"/>
    <w:rsid w:val="000913CD"/>
    <w:rsid w:val="000951ED"/>
    <w:rsid w:val="000A0626"/>
    <w:rsid w:val="000A1F3A"/>
    <w:rsid w:val="000A20FD"/>
    <w:rsid w:val="000A3699"/>
    <w:rsid w:val="000A4ED8"/>
    <w:rsid w:val="000A6067"/>
    <w:rsid w:val="000A6958"/>
    <w:rsid w:val="000A779A"/>
    <w:rsid w:val="000B0F55"/>
    <w:rsid w:val="000B36E7"/>
    <w:rsid w:val="000B4ADF"/>
    <w:rsid w:val="000B6C29"/>
    <w:rsid w:val="000C06B8"/>
    <w:rsid w:val="000C2922"/>
    <w:rsid w:val="000C35D9"/>
    <w:rsid w:val="000C3B6D"/>
    <w:rsid w:val="000C4834"/>
    <w:rsid w:val="000C51DF"/>
    <w:rsid w:val="000C5F14"/>
    <w:rsid w:val="000D0A5E"/>
    <w:rsid w:val="000D0ACA"/>
    <w:rsid w:val="000D1232"/>
    <w:rsid w:val="000D186E"/>
    <w:rsid w:val="000D345E"/>
    <w:rsid w:val="000D6356"/>
    <w:rsid w:val="000D6520"/>
    <w:rsid w:val="000D6E7D"/>
    <w:rsid w:val="000D75A4"/>
    <w:rsid w:val="000E25C4"/>
    <w:rsid w:val="000E36FB"/>
    <w:rsid w:val="000E3E1F"/>
    <w:rsid w:val="000E45A3"/>
    <w:rsid w:val="000F2874"/>
    <w:rsid w:val="000F2BC3"/>
    <w:rsid w:val="000F2D36"/>
    <w:rsid w:val="000F37D7"/>
    <w:rsid w:val="000F4C56"/>
    <w:rsid w:val="000F74C1"/>
    <w:rsid w:val="00102EE5"/>
    <w:rsid w:val="0010304D"/>
    <w:rsid w:val="0010472F"/>
    <w:rsid w:val="00104A0F"/>
    <w:rsid w:val="00105E4A"/>
    <w:rsid w:val="00106446"/>
    <w:rsid w:val="00106A04"/>
    <w:rsid w:val="00107018"/>
    <w:rsid w:val="0011155B"/>
    <w:rsid w:val="001119F4"/>
    <w:rsid w:val="00111C68"/>
    <w:rsid w:val="00112A65"/>
    <w:rsid w:val="00112EFC"/>
    <w:rsid w:val="001145EE"/>
    <w:rsid w:val="00114AEF"/>
    <w:rsid w:val="0011635A"/>
    <w:rsid w:val="001179A9"/>
    <w:rsid w:val="00117C5A"/>
    <w:rsid w:val="001203B5"/>
    <w:rsid w:val="0012303C"/>
    <w:rsid w:val="00123667"/>
    <w:rsid w:val="00123BB8"/>
    <w:rsid w:val="001244EB"/>
    <w:rsid w:val="00126576"/>
    <w:rsid w:val="00127B94"/>
    <w:rsid w:val="0012AF09"/>
    <w:rsid w:val="0013208C"/>
    <w:rsid w:val="00132C25"/>
    <w:rsid w:val="001331DF"/>
    <w:rsid w:val="001341D2"/>
    <w:rsid w:val="00134CE9"/>
    <w:rsid w:val="00134E38"/>
    <w:rsid w:val="001350D4"/>
    <w:rsid w:val="00135CE4"/>
    <w:rsid w:val="00135CFE"/>
    <w:rsid w:val="00136A24"/>
    <w:rsid w:val="00136A32"/>
    <w:rsid w:val="00137042"/>
    <w:rsid w:val="00141A7E"/>
    <w:rsid w:val="001437C2"/>
    <w:rsid w:val="001474B2"/>
    <w:rsid w:val="00150831"/>
    <w:rsid w:val="001509B0"/>
    <w:rsid w:val="0015241E"/>
    <w:rsid w:val="00152FD4"/>
    <w:rsid w:val="00153DDF"/>
    <w:rsid w:val="00154CAD"/>
    <w:rsid w:val="00156312"/>
    <w:rsid w:val="0016029E"/>
    <w:rsid w:val="001619CA"/>
    <w:rsid w:val="0016383F"/>
    <w:rsid w:val="00165B4F"/>
    <w:rsid w:val="00170EE2"/>
    <w:rsid w:val="001717D7"/>
    <w:rsid w:val="001718BC"/>
    <w:rsid w:val="00171B13"/>
    <w:rsid w:val="00171C41"/>
    <w:rsid w:val="00172016"/>
    <w:rsid w:val="001723B4"/>
    <w:rsid w:val="001756D2"/>
    <w:rsid w:val="00175819"/>
    <w:rsid w:val="00176374"/>
    <w:rsid w:val="001763C0"/>
    <w:rsid w:val="0017783E"/>
    <w:rsid w:val="00180190"/>
    <w:rsid w:val="001806DA"/>
    <w:rsid w:val="0018137D"/>
    <w:rsid w:val="001820FF"/>
    <w:rsid w:val="0018314B"/>
    <w:rsid w:val="00184573"/>
    <w:rsid w:val="001850D4"/>
    <w:rsid w:val="00185248"/>
    <w:rsid w:val="00185285"/>
    <w:rsid w:val="001859DC"/>
    <w:rsid w:val="00185A70"/>
    <w:rsid w:val="00186656"/>
    <w:rsid w:val="00186A5C"/>
    <w:rsid w:val="00191498"/>
    <w:rsid w:val="00191B81"/>
    <w:rsid w:val="00193912"/>
    <w:rsid w:val="001976B2"/>
    <w:rsid w:val="001A28F5"/>
    <w:rsid w:val="001A3397"/>
    <w:rsid w:val="001A58D2"/>
    <w:rsid w:val="001A6BCD"/>
    <w:rsid w:val="001B1A50"/>
    <w:rsid w:val="001B526C"/>
    <w:rsid w:val="001B58D7"/>
    <w:rsid w:val="001B58E1"/>
    <w:rsid w:val="001B5B87"/>
    <w:rsid w:val="001B5C03"/>
    <w:rsid w:val="001B6041"/>
    <w:rsid w:val="001B6438"/>
    <w:rsid w:val="001B7C67"/>
    <w:rsid w:val="001B7F37"/>
    <w:rsid w:val="001C0657"/>
    <w:rsid w:val="001C1C83"/>
    <w:rsid w:val="001C3544"/>
    <w:rsid w:val="001C5378"/>
    <w:rsid w:val="001C590E"/>
    <w:rsid w:val="001D0A88"/>
    <w:rsid w:val="001D0BCE"/>
    <w:rsid w:val="001D1282"/>
    <w:rsid w:val="001D3AD8"/>
    <w:rsid w:val="001D533C"/>
    <w:rsid w:val="001D6FAF"/>
    <w:rsid w:val="001D727E"/>
    <w:rsid w:val="001E01E2"/>
    <w:rsid w:val="001E077F"/>
    <w:rsid w:val="001E1AA7"/>
    <w:rsid w:val="001E3857"/>
    <w:rsid w:val="001E3EBF"/>
    <w:rsid w:val="001E6F0E"/>
    <w:rsid w:val="001E7EAD"/>
    <w:rsid w:val="001F2682"/>
    <w:rsid w:val="001F5CF0"/>
    <w:rsid w:val="001F5CFB"/>
    <w:rsid w:val="002013AA"/>
    <w:rsid w:val="0020215D"/>
    <w:rsid w:val="002025B7"/>
    <w:rsid w:val="00202BF6"/>
    <w:rsid w:val="00204E10"/>
    <w:rsid w:val="00207422"/>
    <w:rsid w:val="00210013"/>
    <w:rsid w:val="00213B66"/>
    <w:rsid w:val="00213C4C"/>
    <w:rsid w:val="00214651"/>
    <w:rsid w:val="002153D1"/>
    <w:rsid w:val="002162CD"/>
    <w:rsid w:val="00217AB3"/>
    <w:rsid w:val="00222251"/>
    <w:rsid w:val="00223CCD"/>
    <w:rsid w:val="002257C5"/>
    <w:rsid w:val="00226446"/>
    <w:rsid w:val="002267DD"/>
    <w:rsid w:val="002267E0"/>
    <w:rsid w:val="0022722E"/>
    <w:rsid w:val="0022775F"/>
    <w:rsid w:val="00227FAD"/>
    <w:rsid w:val="0023247A"/>
    <w:rsid w:val="002349FB"/>
    <w:rsid w:val="00235A62"/>
    <w:rsid w:val="002361E1"/>
    <w:rsid w:val="00240212"/>
    <w:rsid w:val="00245803"/>
    <w:rsid w:val="002473F2"/>
    <w:rsid w:val="002478B0"/>
    <w:rsid w:val="00247E24"/>
    <w:rsid w:val="0025186A"/>
    <w:rsid w:val="002519D3"/>
    <w:rsid w:val="00253E35"/>
    <w:rsid w:val="00254E83"/>
    <w:rsid w:val="00255D0F"/>
    <w:rsid w:val="0025653B"/>
    <w:rsid w:val="00256AB0"/>
    <w:rsid w:val="002574DF"/>
    <w:rsid w:val="00261812"/>
    <w:rsid w:val="00261CB6"/>
    <w:rsid w:val="00264B89"/>
    <w:rsid w:val="0026521F"/>
    <w:rsid w:val="002654A3"/>
    <w:rsid w:val="00270C06"/>
    <w:rsid w:val="00270E23"/>
    <w:rsid w:val="00273D8B"/>
    <w:rsid w:val="00281930"/>
    <w:rsid w:val="002822A3"/>
    <w:rsid w:val="00282338"/>
    <w:rsid w:val="00283211"/>
    <w:rsid w:val="0028472B"/>
    <w:rsid w:val="00286D3C"/>
    <w:rsid w:val="00287EE0"/>
    <w:rsid w:val="002905A4"/>
    <w:rsid w:val="00293C1C"/>
    <w:rsid w:val="00294088"/>
    <w:rsid w:val="0029598F"/>
    <w:rsid w:val="00295D6C"/>
    <w:rsid w:val="002969A0"/>
    <w:rsid w:val="00296EDD"/>
    <w:rsid w:val="00297501"/>
    <w:rsid w:val="002A1A73"/>
    <w:rsid w:val="002A1CFF"/>
    <w:rsid w:val="002A2461"/>
    <w:rsid w:val="002A29D4"/>
    <w:rsid w:val="002A2B6E"/>
    <w:rsid w:val="002A3999"/>
    <w:rsid w:val="002A4121"/>
    <w:rsid w:val="002A4319"/>
    <w:rsid w:val="002A5093"/>
    <w:rsid w:val="002A5D0C"/>
    <w:rsid w:val="002A5DE8"/>
    <w:rsid w:val="002B14AC"/>
    <w:rsid w:val="002B229B"/>
    <w:rsid w:val="002B3459"/>
    <w:rsid w:val="002B4AC7"/>
    <w:rsid w:val="002B508A"/>
    <w:rsid w:val="002B5ABC"/>
    <w:rsid w:val="002B6FD7"/>
    <w:rsid w:val="002B7D50"/>
    <w:rsid w:val="002C11EA"/>
    <w:rsid w:val="002C296E"/>
    <w:rsid w:val="002C2B67"/>
    <w:rsid w:val="002C3659"/>
    <w:rsid w:val="002C430B"/>
    <w:rsid w:val="002C5EB0"/>
    <w:rsid w:val="002C7A8D"/>
    <w:rsid w:val="002D341F"/>
    <w:rsid w:val="002D38D3"/>
    <w:rsid w:val="002D42B7"/>
    <w:rsid w:val="002D53D7"/>
    <w:rsid w:val="002D6960"/>
    <w:rsid w:val="002D788C"/>
    <w:rsid w:val="002E36D3"/>
    <w:rsid w:val="002E42CD"/>
    <w:rsid w:val="002E6C7D"/>
    <w:rsid w:val="002E73CA"/>
    <w:rsid w:val="002E76D7"/>
    <w:rsid w:val="002F03B8"/>
    <w:rsid w:val="002F1E43"/>
    <w:rsid w:val="002F2655"/>
    <w:rsid w:val="002F2847"/>
    <w:rsid w:val="002F29A3"/>
    <w:rsid w:val="002F5241"/>
    <w:rsid w:val="002F5709"/>
    <w:rsid w:val="002F5E44"/>
    <w:rsid w:val="002F60A0"/>
    <w:rsid w:val="002F6D39"/>
    <w:rsid w:val="002F6E2B"/>
    <w:rsid w:val="00300273"/>
    <w:rsid w:val="003011EB"/>
    <w:rsid w:val="00301E3B"/>
    <w:rsid w:val="00302CCA"/>
    <w:rsid w:val="00304E27"/>
    <w:rsid w:val="003066B5"/>
    <w:rsid w:val="0030672C"/>
    <w:rsid w:val="003069D2"/>
    <w:rsid w:val="00312D00"/>
    <w:rsid w:val="0031510A"/>
    <w:rsid w:val="00316A9B"/>
    <w:rsid w:val="00317FCA"/>
    <w:rsid w:val="003202D8"/>
    <w:rsid w:val="0032173B"/>
    <w:rsid w:val="003224FE"/>
    <w:rsid w:val="003241D2"/>
    <w:rsid w:val="00331E58"/>
    <w:rsid w:val="00332617"/>
    <w:rsid w:val="00335F60"/>
    <w:rsid w:val="00337444"/>
    <w:rsid w:val="00340CE5"/>
    <w:rsid w:val="0034124A"/>
    <w:rsid w:val="003413BB"/>
    <w:rsid w:val="00352010"/>
    <w:rsid w:val="00352848"/>
    <w:rsid w:val="00352FEE"/>
    <w:rsid w:val="00353524"/>
    <w:rsid w:val="0035449F"/>
    <w:rsid w:val="003617E4"/>
    <w:rsid w:val="00363236"/>
    <w:rsid w:val="00363E7A"/>
    <w:rsid w:val="003647CF"/>
    <w:rsid w:val="00365341"/>
    <w:rsid w:val="00366059"/>
    <w:rsid w:val="0036794D"/>
    <w:rsid w:val="00372A5A"/>
    <w:rsid w:val="00375540"/>
    <w:rsid w:val="00375EC6"/>
    <w:rsid w:val="003800D9"/>
    <w:rsid w:val="003803E9"/>
    <w:rsid w:val="00382AEA"/>
    <w:rsid w:val="003837D2"/>
    <w:rsid w:val="003845A2"/>
    <w:rsid w:val="00387F96"/>
    <w:rsid w:val="00393876"/>
    <w:rsid w:val="00394D39"/>
    <w:rsid w:val="00396411"/>
    <w:rsid w:val="003969E1"/>
    <w:rsid w:val="00396B60"/>
    <w:rsid w:val="00396E06"/>
    <w:rsid w:val="00397479"/>
    <w:rsid w:val="003A0D6A"/>
    <w:rsid w:val="003A1588"/>
    <w:rsid w:val="003A1E52"/>
    <w:rsid w:val="003A2E6D"/>
    <w:rsid w:val="003A3A43"/>
    <w:rsid w:val="003A3BE5"/>
    <w:rsid w:val="003A4DE3"/>
    <w:rsid w:val="003A6B06"/>
    <w:rsid w:val="003B163F"/>
    <w:rsid w:val="003B18E8"/>
    <w:rsid w:val="003B1BFE"/>
    <w:rsid w:val="003B24F7"/>
    <w:rsid w:val="003B327F"/>
    <w:rsid w:val="003B3281"/>
    <w:rsid w:val="003B3A44"/>
    <w:rsid w:val="003B4194"/>
    <w:rsid w:val="003B4761"/>
    <w:rsid w:val="003B47D7"/>
    <w:rsid w:val="003B4E75"/>
    <w:rsid w:val="003B5A06"/>
    <w:rsid w:val="003C04BA"/>
    <w:rsid w:val="003C163F"/>
    <w:rsid w:val="003C2645"/>
    <w:rsid w:val="003C268D"/>
    <w:rsid w:val="003C4C7C"/>
    <w:rsid w:val="003C4F0D"/>
    <w:rsid w:val="003C6177"/>
    <w:rsid w:val="003C79DF"/>
    <w:rsid w:val="003D06E9"/>
    <w:rsid w:val="003D0894"/>
    <w:rsid w:val="003D1986"/>
    <w:rsid w:val="003D3C4C"/>
    <w:rsid w:val="003D3CD1"/>
    <w:rsid w:val="003D4796"/>
    <w:rsid w:val="003D628E"/>
    <w:rsid w:val="003D6CB1"/>
    <w:rsid w:val="003E1E0B"/>
    <w:rsid w:val="003E28BE"/>
    <w:rsid w:val="003E379E"/>
    <w:rsid w:val="003E3E08"/>
    <w:rsid w:val="003E4FDC"/>
    <w:rsid w:val="003E5CDE"/>
    <w:rsid w:val="003E62CB"/>
    <w:rsid w:val="003E6E33"/>
    <w:rsid w:val="003F3BFB"/>
    <w:rsid w:val="003F4B7F"/>
    <w:rsid w:val="003F5540"/>
    <w:rsid w:val="003F78A2"/>
    <w:rsid w:val="0040051B"/>
    <w:rsid w:val="00400566"/>
    <w:rsid w:val="00401A05"/>
    <w:rsid w:val="0040439E"/>
    <w:rsid w:val="004051F2"/>
    <w:rsid w:val="00410E24"/>
    <w:rsid w:val="0041462F"/>
    <w:rsid w:val="00417B81"/>
    <w:rsid w:val="0042016C"/>
    <w:rsid w:val="00422BB7"/>
    <w:rsid w:val="00423AB5"/>
    <w:rsid w:val="0042403C"/>
    <w:rsid w:val="0042714A"/>
    <w:rsid w:val="00427582"/>
    <w:rsid w:val="004318A7"/>
    <w:rsid w:val="00431ACB"/>
    <w:rsid w:val="00435373"/>
    <w:rsid w:val="004364DF"/>
    <w:rsid w:val="00436B78"/>
    <w:rsid w:val="00437CFA"/>
    <w:rsid w:val="00443090"/>
    <w:rsid w:val="00451E30"/>
    <w:rsid w:val="0045250F"/>
    <w:rsid w:val="00452793"/>
    <w:rsid w:val="0045587D"/>
    <w:rsid w:val="0045659A"/>
    <w:rsid w:val="004608B5"/>
    <w:rsid w:val="0046257C"/>
    <w:rsid w:val="00462FF4"/>
    <w:rsid w:val="004652C0"/>
    <w:rsid w:val="00466836"/>
    <w:rsid w:val="00467C2D"/>
    <w:rsid w:val="004707AE"/>
    <w:rsid w:val="004715FB"/>
    <w:rsid w:val="00471E9B"/>
    <w:rsid w:val="00472EE2"/>
    <w:rsid w:val="00475FD4"/>
    <w:rsid w:val="004765DA"/>
    <w:rsid w:val="0047752F"/>
    <w:rsid w:val="004816D9"/>
    <w:rsid w:val="0048240D"/>
    <w:rsid w:val="004826F8"/>
    <w:rsid w:val="00482CC6"/>
    <w:rsid w:val="004847A5"/>
    <w:rsid w:val="004853FD"/>
    <w:rsid w:val="00487E6D"/>
    <w:rsid w:val="00490A3D"/>
    <w:rsid w:val="00492D91"/>
    <w:rsid w:val="004932DC"/>
    <w:rsid w:val="00493680"/>
    <w:rsid w:val="00493B1C"/>
    <w:rsid w:val="00494B0F"/>
    <w:rsid w:val="004957F4"/>
    <w:rsid w:val="004A0DE9"/>
    <w:rsid w:val="004A0F35"/>
    <w:rsid w:val="004A3CF1"/>
    <w:rsid w:val="004A44C5"/>
    <w:rsid w:val="004A47FF"/>
    <w:rsid w:val="004A531D"/>
    <w:rsid w:val="004A710F"/>
    <w:rsid w:val="004B1988"/>
    <w:rsid w:val="004B78A0"/>
    <w:rsid w:val="004C0681"/>
    <w:rsid w:val="004C0CEE"/>
    <w:rsid w:val="004C0D50"/>
    <w:rsid w:val="004C1477"/>
    <w:rsid w:val="004C1C0F"/>
    <w:rsid w:val="004C284F"/>
    <w:rsid w:val="004C2D97"/>
    <w:rsid w:val="004C4819"/>
    <w:rsid w:val="004C5DA4"/>
    <w:rsid w:val="004C6C6D"/>
    <w:rsid w:val="004C6E5C"/>
    <w:rsid w:val="004C7177"/>
    <w:rsid w:val="004D045B"/>
    <w:rsid w:val="004D0895"/>
    <w:rsid w:val="004D2090"/>
    <w:rsid w:val="004D24F3"/>
    <w:rsid w:val="004D6E6A"/>
    <w:rsid w:val="004D72C5"/>
    <w:rsid w:val="004D7B7E"/>
    <w:rsid w:val="004E0626"/>
    <w:rsid w:val="004E1FF4"/>
    <w:rsid w:val="004E39C7"/>
    <w:rsid w:val="004E4327"/>
    <w:rsid w:val="004E4BE2"/>
    <w:rsid w:val="004E667C"/>
    <w:rsid w:val="004E6BDE"/>
    <w:rsid w:val="004F05CD"/>
    <w:rsid w:val="004F172D"/>
    <w:rsid w:val="004F20CB"/>
    <w:rsid w:val="004F22FC"/>
    <w:rsid w:val="004F362E"/>
    <w:rsid w:val="004F4290"/>
    <w:rsid w:val="004F4387"/>
    <w:rsid w:val="004F6244"/>
    <w:rsid w:val="004F7312"/>
    <w:rsid w:val="004F76F0"/>
    <w:rsid w:val="004F7A48"/>
    <w:rsid w:val="004F7D7F"/>
    <w:rsid w:val="004F7FE8"/>
    <w:rsid w:val="00501618"/>
    <w:rsid w:val="00501725"/>
    <w:rsid w:val="005017D3"/>
    <w:rsid w:val="005019BE"/>
    <w:rsid w:val="00501B4E"/>
    <w:rsid w:val="005024A3"/>
    <w:rsid w:val="005032E9"/>
    <w:rsid w:val="005040ED"/>
    <w:rsid w:val="0050456F"/>
    <w:rsid w:val="00504A24"/>
    <w:rsid w:val="00505CE0"/>
    <w:rsid w:val="00505F6C"/>
    <w:rsid w:val="00506C9D"/>
    <w:rsid w:val="00506E50"/>
    <w:rsid w:val="005115B7"/>
    <w:rsid w:val="005134DE"/>
    <w:rsid w:val="00514F0A"/>
    <w:rsid w:val="0051747C"/>
    <w:rsid w:val="005202BD"/>
    <w:rsid w:val="00520960"/>
    <w:rsid w:val="00520966"/>
    <w:rsid w:val="00520B48"/>
    <w:rsid w:val="00521B90"/>
    <w:rsid w:val="0052215A"/>
    <w:rsid w:val="005237EE"/>
    <w:rsid w:val="00527169"/>
    <w:rsid w:val="00527F6B"/>
    <w:rsid w:val="00530443"/>
    <w:rsid w:val="00531D26"/>
    <w:rsid w:val="00532298"/>
    <w:rsid w:val="00532EA3"/>
    <w:rsid w:val="00534804"/>
    <w:rsid w:val="005348E6"/>
    <w:rsid w:val="00534F05"/>
    <w:rsid w:val="005351CF"/>
    <w:rsid w:val="00535BCC"/>
    <w:rsid w:val="005374B5"/>
    <w:rsid w:val="00537805"/>
    <w:rsid w:val="00537AE6"/>
    <w:rsid w:val="005403C7"/>
    <w:rsid w:val="005420EC"/>
    <w:rsid w:val="00542338"/>
    <w:rsid w:val="005430C7"/>
    <w:rsid w:val="00544412"/>
    <w:rsid w:val="0054478E"/>
    <w:rsid w:val="00545A29"/>
    <w:rsid w:val="00546A92"/>
    <w:rsid w:val="00547541"/>
    <w:rsid w:val="00550C96"/>
    <w:rsid w:val="00551CA4"/>
    <w:rsid w:val="00552614"/>
    <w:rsid w:val="00552FE4"/>
    <w:rsid w:val="00553D65"/>
    <w:rsid w:val="0055420B"/>
    <w:rsid w:val="005554A5"/>
    <w:rsid w:val="00556217"/>
    <w:rsid w:val="00560F1D"/>
    <w:rsid w:val="00560FEE"/>
    <w:rsid w:val="00561C3B"/>
    <w:rsid w:val="005620AC"/>
    <w:rsid w:val="005623B5"/>
    <w:rsid w:val="005626BB"/>
    <w:rsid w:val="00563593"/>
    <w:rsid w:val="0056656E"/>
    <w:rsid w:val="005703BA"/>
    <w:rsid w:val="0057172A"/>
    <w:rsid w:val="005723C6"/>
    <w:rsid w:val="00572913"/>
    <w:rsid w:val="00572BB1"/>
    <w:rsid w:val="00573BE6"/>
    <w:rsid w:val="00574224"/>
    <w:rsid w:val="00576E46"/>
    <w:rsid w:val="00577D81"/>
    <w:rsid w:val="005808B6"/>
    <w:rsid w:val="00580B81"/>
    <w:rsid w:val="00582D6D"/>
    <w:rsid w:val="00585AD7"/>
    <w:rsid w:val="00587AC1"/>
    <w:rsid w:val="00590A4B"/>
    <w:rsid w:val="00591AD7"/>
    <w:rsid w:val="005977F2"/>
    <w:rsid w:val="005979E1"/>
    <w:rsid w:val="00597A0B"/>
    <w:rsid w:val="00597FB7"/>
    <w:rsid w:val="005A0C95"/>
    <w:rsid w:val="005A0E2B"/>
    <w:rsid w:val="005A1250"/>
    <w:rsid w:val="005A1ED4"/>
    <w:rsid w:val="005A395E"/>
    <w:rsid w:val="005A3E2C"/>
    <w:rsid w:val="005A4040"/>
    <w:rsid w:val="005A54FD"/>
    <w:rsid w:val="005A56D5"/>
    <w:rsid w:val="005A6A44"/>
    <w:rsid w:val="005B04B2"/>
    <w:rsid w:val="005B3075"/>
    <w:rsid w:val="005B46DA"/>
    <w:rsid w:val="005B4724"/>
    <w:rsid w:val="005B6298"/>
    <w:rsid w:val="005B7375"/>
    <w:rsid w:val="005B73CB"/>
    <w:rsid w:val="005B755D"/>
    <w:rsid w:val="005C3077"/>
    <w:rsid w:val="005C38D6"/>
    <w:rsid w:val="005C3B83"/>
    <w:rsid w:val="005C62E5"/>
    <w:rsid w:val="005D01FF"/>
    <w:rsid w:val="005D095D"/>
    <w:rsid w:val="005D140F"/>
    <w:rsid w:val="005D23D8"/>
    <w:rsid w:val="005D5D35"/>
    <w:rsid w:val="005D6DA8"/>
    <w:rsid w:val="005D7C18"/>
    <w:rsid w:val="005E010F"/>
    <w:rsid w:val="005E01A0"/>
    <w:rsid w:val="005E026E"/>
    <w:rsid w:val="005E0C7D"/>
    <w:rsid w:val="005E1C51"/>
    <w:rsid w:val="005E47F6"/>
    <w:rsid w:val="005E4C88"/>
    <w:rsid w:val="005E501D"/>
    <w:rsid w:val="005E62D2"/>
    <w:rsid w:val="005E69C7"/>
    <w:rsid w:val="005E7E0B"/>
    <w:rsid w:val="005F0114"/>
    <w:rsid w:val="005F01B2"/>
    <w:rsid w:val="005F02E5"/>
    <w:rsid w:val="005F2E32"/>
    <w:rsid w:val="005F453A"/>
    <w:rsid w:val="005F5098"/>
    <w:rsid w:val="005F559A"/>
    <w:rsid w:val="005F70C7"/>
    <w:rsid w:val="006002DD"/>
    <w:rsid w:val="00600741"/>
    <w:rsid w:val="006031C3"/>
    <w:rsid w:val="006056FE"/>
    <w:rsid w:val="006071D7"/>
    <w:rsid w:val="006122CC"/>
    <w:rsid w:val="00614139"/>
    <w:rsid w:val="00620C93"/>
    <w:rsid w:val="00621BCB"/>
    <w:rsid w:val="0062295F"/>
    <w:rsid w:val="00623945"/>
    <w:rsid w:val="006239FF"/>
    <w:rsid w:val="00623BE5"/>
    <w:rsid w:val="00624651"/>
    <w:rsid w:val="00624737"/>
    <w:rsid w:val="00625D86"/>
    <w:rsid w:val="00625E61"/>
    <w:rsid w:val="0062764F"/>
    <w:rsid w:val="006302EF"/>
    <w:rsid w:val="00631828"/>
    <w:rsid w:val="00632886"/>
    <w:rsid w:val="00634C64"/>
    <w:rsid w:val="00634CBD"/>
    <w:rsid w:val="006351DD"/>
    <w:rsid w:val="00637412"/>
    <w:rsid w:val="00640361"/>
    <w:rsid w:val="006405EE"/>
    <w:rsid w:val="00640D4F"/>
    <w:rsid w:val="00644292"/>
    <w:rsid w:val="00644932"/>
    <w:rsid w:val="006451C5"/>
    <w:rsid w:val="006458A7"/>
    <w:rsid w:val="006465C7"/>
    <w:rsid w:val="0064738E"/>
    <w:rsid w:val="0064794E"/>
    <w:rsid w:val="00651359"/>
    <w:rsid w:val="00654007"/>
    <w:rsid w:val="0065428D"/>
    <w:rsid w:val="00654D44"/>
    <w:rsid w:val="00655900"/>
    <w:rsid w:val="00657739"/>
    <w:rsid w:val="00661ABB"/>
    <w:rsid w:val="00662482"/>
    <w:rsid w:val="0066373E"/>
    <w:rsid w:val="00664207"/>
    <w:rsid w:val="00664A77"/>
    <w:rsid w:val="00665B2D"/>
    <w:rsid w:val="006676B3"/>
    <w:rsid w:val="00671385"/>
    <w:rsid w:val="0067510D"/>
    <w:rsid w:val="006776DC"/>
    <w:rsid w:val="006777A0"/>
    <w:rsid w:val="00677DD0"/>
    <w:rsid w:val="006830D4"/>
    <w:rsid w:val="00683669"/>
    <w:rsid w:val="00684389"/>
    <w:rsid w:val="006845B4"/>
    <w:rsid w:val="00685117"/>
    <w:rsid w:val="00685A81"/>
    <w:rsid w:val="0068617D"/>
    <w:rsid w:val="00686E97"/>
    <w:rsid w:val="00690C17"/>
    <w:rsid w:val="00693401"/>
    <w:rsid w:val="00693DAB"/>
    <w:rsid w:val="00695158"/>
    <w:rsid w:val="006956CE"/>
    <w:rsid w:val="006979DB"/>
    <w:rsid w:val="006A0275"/>
    <w:rsid w:val="006A0766"/>
    <w:rsid w:val="006A2588"/>
    <w:rsid w:val="006A2A00"/>
    <w:rsid w:val="006A32E6"/>
    <w:rsid w:val="006A4624"/>
    <w:rsid w:val="006A5066"/>
    <w:rsid w:val="006A5208"/>
    <w:rsid w:val="006A5602"/>
    <w:rsid w:val="006A7420"/>
    <w:rsid w:val="006B1E6B"/>
    <w:rsid w:val="006B3DEE"/>
    <w:rsid w:val="006B43B0"/>
    <w:rsid w:val="006B6D45"/>
    <w:rsid w:val="006B762F"/>
    <w:rsid w:val="006C0878"/>
    <w:rsid w:val="006C155D"/>
    <w:rsid w:val="006C171F"/>
    <w:rsid w:val="006C4734"/>
    <w:rsid w:val="006C5399"/>
    <w:rsid w:val="006C57B4"/>
    <w:rsid w:val="006C722A"/>
    <w:rsid w:val="006D1F18"/>
    <w:rsid w:val="006D35B2"/>
    <w:rsid w:val="006D3728"/>
    <w:rsid w:val="006D3768"/>
    <w:rsid w:val="006D474F"/>
    <w:rsid w:val="006D63B0"/>
    <w:rsid w:val="006D7C44"/>
    <w:rsid w:val="006E1345"/>
    <w:rsid w:val="006E1718"/>
    <w:rsid w:val="006E27EE"/>
    <w:rsid w:val="006E2B3A"/>
    <w:rsid w:val="006E3D5A"/>
    <w:rsid w:val="006E50CF"/>
    <w:rsid w:val="006E77A9"/>
    <w:rsid w:val="006F1872"/>
    <w:rsid w:val="006F1F3E"/>
    <w:rsid w:val="00700972"/>
    <w:rsid w:val="0070223E"/>
    <w:rsid w:val="00702D5F"/>
    <w:rsid w:val="00703572"/>
    <w:rsid w:val="007066C3"/>
    <w:rsid w:val="0070764E"/>
    <w:rsid w:val="00707FE7"/>
    <w:rsid w:val="00711A3E"/>
    <w:rsid w:val="007130C1"/>
    <w:rsid w:val="0071485A"/>
    <w:rsid w:val="0071622E"/>
    <w:rsid w:val="007176B7"/>
    <w:rsid w:val="00721903"/>
    <w:rsid w:val="00723FE8"/>
    <w:rsid w:val="0072507E"/>
    <w:rsid w:val="00725791"/>
    <w:rsid w:val="00725A9D"/>
    <w:rsid w:val="00730E38"/>
    <w:rsid w:val="00732964"/>
    <w:rsid w:val="0073355E"/>
    <w:rsid w:val="00733E11"/>
    <w:rsid w:val="00736472"/>
    <w:rsid w:val="00736B45"/>
    <w:rsid w:val="00737661"/>
    <w:rsid w:val="00740456"/>
    <w:rsid w:val="00742AA2"/>
    <w:rsid w:val="00743007"/>
    <w:rsid w:val="00743346"/>
    <w:rsid w:val="00744606"/>
    <w:rsid w:val="0074467E"/>
    <w:rsid w:val="00744953"/>
    <w:rsid w:val="00746A63"/>
    <w:rsid w:val="0075060C"/>
    <w:rsid w:val="00753F81"/>
    <w:rsid w:val="0075528C"/>
    <w:rsid w:val="007577E2"/>
    <w:rsid w:val="00757993"/>
    <w:rsid w:val="007613DD"/>
    <w:rsid w:val="00762F5B"/>
    <w:rsid w:val="00763618"/>
    <w:rsid w:val="00765439"/>
    <w:rsid w:val="0076545B"/>
    <w:rsid w:val="00767E24"/>
    <w:rsid w:val="0077316D"/>
    <w:rsid w:val="00774FA6"/>
    <w:rsid w:val="00775D9E"/>
    <w:rsid w:val="00776A37"/>
    <w:rsid w:val="00776E18"/>
    <w:rsid w:val="0077789C"/>
    <w:rsid w:val="00777D6D"/>
    <w:rsid w:val="00780805"/>
    <w:rsid w:val="0078124F"/>
    <w:rsid w:val="0078168C"/>
    <w:rsid w:val="007822E4"/>
    <w:rsid w:val="007845F5"/>
    <w:rsid w:val="0078461B"/>
    <w:rsid w:val="00784AEC"/>
    <w:rsid w:val="00784F53"/>
    <w:rsid w:val="0078511D"/>
    <w:rsid w:val="007857FD"/>
    <w:rsid w:val="00786138"/>
    <w:rsid w:val="00790BFA"/>
    <w:rsid w:val="00791A65"/>
    <w:rsid w:val="00791A6F"/>
    <w:rsid w:val="00792BC1"/>
    <w:rsid w:val="00794469"/>
    <w:rsid w:val="00797300"/>
    <w:rsid w:val="00797789"/>
    <w:rsid w:val="007A1373"/>
    <w:rsid w:val="007A228C"/>
    <w:rsid w:val="007A29C1"/>
    <w:rsid w:val="007A385E"/>
    <w:rsid w:val="007A3ECE"/>
    <w:rsid w:val="007A5009"/>
    <w:rsid w:val="007A57F5"/>
    <w:rsid w:val="007A58E8"/>
    <w:rsid w:val="007A5917"/>
    <w:rsid w:val="007A641C"/>
    <w:rsid w:val="007A66FC"/>
    <w:rsid w:val="007A6BB6"/>
    <w:rsid w:val="007A707F"/>
    <w:rsid w:val="007A7671"/>
    <w:rsid w:val="007B3344"/>
    <w:rsid w:val="007B3A46"/>
    <w:rsid w:val="007B40E8"/>
    <w:rsid w:val="007B6700"/>
    <w:rsid w:val="007B7BBC"/>
    <w:rsid w:val="007C0FAF"/>
    <w:rsid w:val="007C2963"/>
    <w:rsid w:val="007C3229"/>
    <w:rsid w:val="007C4D78"/>
    <w:rsid w:val="007C56CD"/>
    <w:rsid w:val="007D0759"/>
    <w:rsid w:val="007D1632"/>
    <w:rsid w:val="007D4EEE"/>
    <w:rsid w:val="007D599D"/>
    <w:rsid w:val="007D7307"/>
    <w:rsid w:val="007D773A"/>
    <w:rsid w:val="007E1B26"/>
    <w:rsid w:val="007E2A0D"/>
    <w:rsid w:val="007E468B"/>
    <w:rsid w:val="007E4EAF"/>
    <w:rsid w:val="007E730A"/>
    <w:rsid w:val="007E7789"/>
    <w:rsid w:val="007F0F40"/>
    <w:rsid w:val="007F175D"/>
    <w:rsid w:val="007F1C97"/>
    <w:rsid w:val="007F327B"/>
    <w:rsid w:val="007F5CC2"/>
    <w:rsid w:val="007F65D8"/>
    <w:rsid w:val="00800E2D"/>
    <w:rsid w:val="0080181B"/>
    <w:rsid w:val="00805521"/>
    <w:rsid w:val="00806706"/>
    <w:rsid w:val="00810CFA"/>
    <w:rsid w:val="00812450"/>
    <w:rsid w:val="00812EC8"/>
    <w:rsid w:val="00817673"/>
    <w:rsid w:val="00820294"/>
    <w:rsid w:val="00821DC8"/>
    <w:rsid w:val="00823DA4"/>
    <w:rsid w:val="008246C8"/>
    <w:rsid w:val="00824BBE"/>
    <w:rsid w:val="00826131"/>
    <w:rsid w:val="00830AAD"/>
    <w:rsid w:val="00830D4F"/>
    <w:rsid w:val="0083100E"/>
    <w:rsid w:val="00831A2E"/>
    <w:rsid w:val="008321F6"/>
    <w:rsid w:val="00832579"/>
    <w:rsid w:val="00832612"/>
    <w:rsid w:val="0083369D"/>
    <w:rsid w:val="00835947"/>
    <w:rsid w:val="008362F3"/>
    <w:rsid w:val="00841FFD"/>
    <w:rsid w:val="008437C2"/>
    <w:rsid w:val="008437F7"/>
    <w:rsid w:val="00844A42"/>
    <w:rsid w:val="00845647"/>
    <w:rsid w:val="008477D3"/>
    <w:rsid w:val="00847A67"/>
    <w:rsid w:val="008507E5"/>
    <w:rsid w:val="00850D28"/>
    <w:rsid w:val="00851021"/>
    <w:rsid w:val="00853066"/>
    <w:rsid w:val="0085477B"/>
    <w:rsid w:val="0085487D"/>
    <w:rsid w:val="00854F70"/>
    <w:rsid w:val="00856A7C"/>
    <w:rsid w:val="00856E3A"/>
    <w:rsid w:val="00857DF6"/>
    <w:rsid w:val="008604F2"/>
    <w:rsid w:val="0086196A"/>
    <w:rsid w:val="00861D0D"/>
    <w:rsid w:val="008620B5"/>
    <w:rsid w:val="00862859"/>
    <w:rsid w:val="008634A2"/>
    <w:rsid w:val="00863C7E"/>
    <w:rsid w:val="00863E5B"/>
    <w:rsid w:val="00863F81"/>
    <w:rsid w:val="00865285"/>
    <w:rsid w:val="0086587F"/>
    <w:rsid w:val="00866F77"/>
    <w:rsid w:val="00870544"/>
    <w:rsid w:val="0087164F"/>
    <w:rsid w:val="00872D0D"/>
    <w:rsid w:val="00872F64"/>
    <w:rsid w:val="00876313"/>
    <w:rsid w:val="008769C0"/>
    <w:rsid w:val="00877368"/>
    <w:rsid w:val="00877803"/>
    <w:rsid w:val="008803C6"/>
    <w:rsid w:val="00880C0D"/>
    <w:rsid w:val="00881DC0"/>
    <w:rsid w:val="00882951"/>
    <w:rsid w:val="00882C32"/>
    <w:rsid w:val="00884DED"/>
    <w:rsid w:val="008870E9"/>
    <w:rsid w:val="00887D8C"/>
    <w:rsid w:val="0089178B"/>
    <w:rsid w:val="008927FC"/>
    <w:rsid w:val="00892831"/>
    <w:rsid w:val="00892F3E"/>
    <w:rsid w:val="0089414C"/>
    <w:rsid w:val="00894C0C"/>
    <w:rsid w:val="00894C6E"/>
    <w:rsid w:val="008A03B6"/>
    <w:rsid w:val="008A1088"/>
    <w:rsid w:val="008A2815"/>
    <w:rsid w:val="008A3D37"/>
    <w:rsid w:val="008A62A9"/>
    <w:rsid w:val="008B0739"/>
    <w:rsid w:val="008B0F18"/>
    <w:rsid w:val="008B28A1"/>
    <w:rsid w:val="008B4274"/>
    <w:rsid w:val="008B5991"/>
    <w:rsid w:val="008B599F"/>
    <w:rsid w:val="008B6F5F"/>
    <w:rsid w:val="008C034F"/>
    <w:rsid w:val="008C049C"/>
    <w:rsid w:val="008C23AB"/>
    <w:rsid w:val="008C28AF"/>
    <w:rsid w:val="008C3187"/>
    <w:rsid w:val="008C3BBE"/>
    <w:rsid w:val="008C47E5"/>
    <w:rsid w:val="008C6391"/>
    <w:rsid w:val="008C7B75"/>
    <w:rsid w:val="008C7BB6"/>
    <w:rsid w:val="008D013C"/>
    <w:rsid w:val="008D185E"/>
    <w:rsid w:val="008D3340"/>
    <w:rsid w:val="008D7240"/>
    <w:rsid w:val="008D7377"/>
    <w:rsid w:val="008D7E53"/>
    <w:rsid w:val="008E059C"/>
    <w:rsid w:val="008E28BA"/>
    <w:rsid w:val="008E49F3"/>
    <w:rsid w:val="008E6343"/>
    <w:rsid w:val="008E67E1"/>
    <w:rsid w:val="008E6FF9"/>
    <w:rsid w:val="008E7DF0"/>
    <w:rsid w:val="008F1D25"/>
    <w:rsid w:val="008F420A"/>
    <w:rsid w:val="008F4F51"/>
    <w:rsid w:val="00900C64"/>
    <w:rsid w:val="00902212"/>
    <w:rsid w:val="00902FCD"/>
    <w:rsid w:val="00904B2F"/>
    <w:rsid w:val="009069BB"/>
    <w:rsid w:val="00907061"/>
    <w:rsid w:val="00907AFF"/>
    <w:rsid w:val="009103BB"/>
    <w:rsid w:val="00910428"/>
    <w:rsid w:val="0091122E"/>
    <w:rsid w:val="00914679"/>
    <w:rsid w:val="0091551B"/>
    <w:rsid w:val="00915D1E"/>
    <w:rsid w:val="00916AF4"/>
    <w:rsid w:val="00916D1F"/>
    <w:rsid w:val="009203E3"/>
    <w:rsid w:val="00921F13"/>
    <w:rsid w:val="00922CF0"/>
    <w:rsid w:val="0092415B"/>
    <w:rsid w:val="00925321"/>
    <w:rsid w:val="00925B10"/>
    <w:rsid w:val="00926BBC"/>
    <w:rsid w:val="009279B7"/>
    <w:rsid w:val="0093041A"/>
    <w:rsid w:val="0093048A"/>
    <w:rsid w:val="00931184"/>
    <w:rsid w:val="00931B4B"/>
    <w:rsid w:val="0093201D"/>
    <w:rsid w:val="00932318"/>
    <w:rsid w:val="00932E30"/>
    <w:rsid w:val="009331E4"/>
    <w:rsid w:val="00933C25"/>
    <w:rsid w:val="00933D42"/>
    <w:rsid w:val="0093419C"/>
    <w:rsid w:val="009344AF"/>
    <w:rsid w:val="009362BA"/>
    <w:rsid w:val="00936579"/>
    <w:rsid w:val="00937CAE"/>
    <w:rsid w:val="009442A6"/>
    <w:rsid w:val="00950297"/>
    <w:rsid w:val="00950C97"/>
    <w:rsid w:val="009513AB"/>
    <w:rsid w:val="00954F62"/>
    <w:rsid w:val="00956138"/>
    <w:rsid w:val="009575BD"/>
    <w:rsid w:val="009578A6"/>
    <w:rsid w:val="009631EE"/>
    <w:rsid w:val="0096467D"/>
    <w:rsid w:val="009647C6"/>
    <w:rsid w:val="00965F7E"/>
    <w:rsid w:val="009665D9"/>
    <w:rsid w:val="00967FF0"/>
    <w:rsid w:val="009719CA"/>
    <w:rsid w:val="009728D2"/>
    <w:rsid w:val="00973AFB"/>
    <w:rsid w:val="00973B34"/>
    <w:rsid w:val="009754B6"/>
    <w:rsid w:val="00976376"/>
    <w:rsid w:val="00976926"/>
    <w:rsid w:val="009834AC"/>
    <w:rsid w:val="00983EE0"/>
    <w:rsid w:val="0098523A"/>
    <w:rsid w:val="00986E0B"/>
    <w:rsid w:val="00986F34"/>
    <w:rsid w:val="00987DA9"/>
    <w:rsid w:val="00990133"/>
    <w:rsid w:val="00991B31"/>
    <w:rsid w:val="00993B5D"/>
    <w:rsid w:val="009949EF"/>
    <w:rsid w:val="00995213"/>
    <w:rsid w:val="00995387"/>
    <w:rsid w:val="009A1759"/>
    <w:rsid w:val="009A2771"/>
    <w:rsid w:val="009A319B"/>
    <w:rsid w:val="009B028F"/>
    <w:rsid w:val="009B0D52"/>
    <w:rsid w:val="009B2326"/>
    <w:rsid w:val="009B26B6"/>
    <w:rsid w:val="009B380D"/>
    <w:rsid w:val="009B6902"/>
    <w:rsid w:val="009C0AF9"/>
    <w:rsid w:val="009C10D0"/>
    <w:rsid w:val="009C3B53"/>
    <w:rsid w:val="009C465C"/>
    <w:rsid w:val="009D42FC"/>
    <w:rsid w:val="009D615C"/>
    <w:rsid w:val="009D74AC"/>
    <w:rsid w:val="009E01B0"/>
    <w:rsid w:val="009E1D35"/>
    <w:rsid w:val="009E35FA"/>
    <w:rsid w:val="009E52FA"/>
    <w:rsid w:val="009F159A"/>
    <w:rsid w:val="009F3025"/>
    <w:rsid w:val="009F3748"/>
    <w:rsid w:val="00A001EE"/>
    <w:rsid w:val="00A00445"/>
    <w:rsid w:val="00A00FE6"/>
    <w:rsid w:val="00A014C4"/>
    <w:rsid w:val="00A029CD"/>
    <w:rsid w:val="00A038CB"/>
    <w:rsid w:val="00A1115A"/>
    <w:rsid w:val="00A120B9"/>
    <w:rsid w:val="00A121B9"/>
    <w:rsid w:val="00A124D7"/>
    <w:rsid w:val="00A13298"/>
    <w:rsid w:val="00A133F4"/>
    <w:rsid w:val="00A13465"/>
    <w:rsid w:val="00A1508F"/>
    <w:rsid w:val="00A15284"/>
    <w:rsid w:val="00A2091C"/>
    <w:rsid w:val="00A211F1"/>
    <w:rsid w:val="00A22679"/>
    <w:rsid w:val="00A226E8"/>
    <w:rsid w:val="00A229AA"/>
    <w:rsid w:val="00A22D39"/>
    <w:rsid w:val="00A2333C"/>
    <w:rsid w:val="00A23A2D"/>
    <w:rsid w:val="00A25EA9"/>
    <w:rsid w:val="00A26943"/>
    <w:rsid w:val="00A276C9"/>
    <w:rsid w:val="00A3008D"/>
    <w:rsid w:val="00A306C7"/>
    <w:rsid w:val="00A319AD"/>
    <w:rsid w:val="00A32A36"/>
    <w:rsid w:val="00A32A53"/>
    <w:rsid w:val="00A33B3C"/>
    <w:rsid w:val="00A3652D"/>
    <w:rsid w:val="00A40E49"/>
    <w:rsid w:val="00A420DD"/>
    <w:rsid w:val="00A43343"/>
    <w:rsid w:val="00A43A2E"/>
    <w:rsid w:val="00A4626B"/>
    <w:rsid w:val="00A46A4A"/>
    <w:rsid w:val="00A47C90"/>
    <w:rsid w:val="00A47E61"/>
    <w:rsid w:val="00A506D5"/>
    <w:rsid w:val="00A50736"/>
    <w:rsid w:val="00A52ED7"/>
    <w:rsid w:val="00A544D2"/>
    <w:rsid w:val="00A60086"/>
    <w:rsid w:val="00A618CC"/>
    <w:rsid w:val="00A632D1"/>
    <w:rsid w:val="00A63DAA"/>
    <w:rsid w:val="00A6483B"/>
    <w:rsid w:val="00A64890"/>
    <w:rsid w:val="00A66803"/>
    <w:rsid w:val="00A705CD"/>
    <w:rsid w:val="00A706A4"/>
    <w:rsid w:val="00A726F1"/>
    <w:rsid w:val="00A73086"/>
    <w:rsid w:val="00A73F3C"/>
    <w:rsid w:val="00A74992"/>
    <w:rsid w:val="00A80610"/>
    <w:rsid w:val="00A80867"/>
    <w:rsid w:val="00A81732"/>
    <w:rsid w:val="00A82A91"/>
    <w:rsid w:val="00A82CB6"/>
    <w:rsid w:val="00A82D44"/>
    <w:rsid w:val="00A85D47"/>
    <w:rsid w:val="00A90DEE"/>
    <w:rsid w:val="00A91067"/>
    <w:rsid w:val="00A91DDD"/>
    <w:rsid w:val="00A9283A"/>
    <w:rsid w:val="00A93C1F"/>
    <w:rsid w:val="00A93E10"/>
    <w:rsid w:val="00A94928"/>
    <w:rsid w:val="00A97E0D"/>
    <w:rsid w:val="00AA1956"/>
    <w:rsid w:val="00AA3954"/>
    <w:rsid w:val="00AA475B"/>
    <w:rsid w:val="00AA4CC1"/>
    <w:rsid w:val="00AA4DF5"/>
    <w:rsid w:val="00AA5F28"/>
    <w:rsid w:val="00AA616D"/>
    <w:rsid w:val="00AB1F98"/>
    <w:rsid w:val="00AB3DB0"/>
    <w:rsid w:val="00AB65AE"/>
    <w:rsid w:val="00AC16B3"/>
    <w:rsid w:val="00AC249D"/>
    <w:rsid w:val="00AC3889"/>
    <w:rsid w:val="00AC392B"/>
    <w:rsid w:val="00AC3DD9"/>
    <w:rsid w:val="00AC4042"/>
    <w:rsid w:val="00AC54EB"/>
    <w:rsid w:val="00AD01C2"/>
    <w:rsid w:val="00AD0EB6"/>
    <w:rsid w:val="00AD218A"/>
    <w:rsid w:val="00AD4D89"/>
    <w:rsid w:val="00AD54C7"/>
    <w:rsid w:val="00AD6159"/>
    <w:rsid w:val="00AE12B8"/>
    <w:rsid w:val="00AE1E97"/>
    <w:rsid w:val="00AE320F"/>
    <w:rsid w:val="00AE36E6"/>
    <w:rsid w:val="00AE47AE"/>
    <w:rsid w:val="00AE4E1E"/>
    <w:rsid w:val="00AF0A6B"/>
    <w:rsid w:val="00AF2570"/>
    <w:rsid w:val="00AF3477"/>
    <w:rsid w:val="00AF6D94"/>
    <w:rsid w:val="00AF73CB"/>
    <w:rsid w:val="00B00699"/>
    <w:rsid w:val="00B00B64"/>
    <w:rsid w:val="00B01C75"/>
    <w:rsid w:val="00B022CF"/>
    <w:rsid w:val="00B02959"/>
    <w:rsid w:val="00B041AC"/>
    <w:rsid w:val="00B04F3E"/>
    <w:rsid w:val="00B0502C"/>
    <w:rsid w:val="00B05854"/>
    <w:rsid w:val="00B11ED4"/>
    <w:rsid w:val="00B1438C"/>
    <w:rsid w:val="00B179AD"/>
    <w:rsid w:val="00B2270A"/>
    <w:rsid w:val="00B235E2"/>
    <w:rsid w:val="00B23F91"/>
    <w:rsid w:val="00B26BBD"/>
    <w:rsid w:val="00B2784B"/>
    <w:rsid w:val="00B27CCC"/>
    <w:rsid w:val="00B27DE6"/>
    <w:rsid w:val="00B30216"/>
    <w:rsid w:val="00B303BA"/>
    <w:rsid w:val="00B31B50"/>
    <w:rsid w:val="00B31EB3"/>
    <w:rsid w:val="00B32536"/>
    <w:rsid w:val="00B33AD1"/>
    <w:rsid w:val="00B34632"/>
    <w:rsid w:val="00B3567A"/>
    <w:rsid w:val="00B36FB3"/>
    <w:rsid w:val="00B37A7E"/>
    <w:rsid w:val="00B40493"/>
    <w:rsid w:val="00B40512"/>
    <w:rsid w:val="00B424EA"/>
    <w:rsid w:val="00B4437D"/>
    <w:rsid w:val="00B463D1"/>
    <w:rsid w:val="00B46D00"/>
    <w:rsid w:val="00B46F25"/>
    <w:rsid w:val="00B5136B"/>
    <w:rsid w:val="00B5241D"/>
    <w:rsid w:val="00B52429"/>
    <w:rsid w:val="00B525A4"/>
    <w:rsid w:val="00B526E7"/>
    <w:rsid w:val="00B535DC"/>
    <w:rsid w:val="00B570BB"/>
    <w:rsid w:val="00B604C2"/>
    <w:rsid w:val="00B62FC5"/>
    <w:rsid w:val="00B63EE8"/>
    <w:rsid w:val="00B64083"/>
    <w:rsid w:val="00B66C73"/>
    <w:rsid w:val="00B67512"/>
    <w:rsid w:val="00B72026"/>
    <w:rsid w:val="00B7233B"/>
    <w:rsid w:val="00B72B0F"/>
    <w:rsid w:val="00B73528"/>
    <w:rsid w:val="00B736F3"/>
    <w:rsid w:val="00B75074"/>
    <w:rsid w:val="00B75BAE"/>
    <w:rsid w:val="00B77FC5"/>
    <w:rsid w:val="00B803EC"/>
    <w:rsid w:val="00B82F35"/>
    <w:rsid w:val="00B84D9D"/>
    <w:rsid w:val="00B855A2"/>
    <w:rsid w:val="00B8776C"/>
    <w:rsid w:val="00B914E2"/>
    <w:rsid w:val="00B93F17"/>
    <w:rsid w:val="00B942EC"/>
    <w:rsid w:val="00B94D24"/>
    <w:rsid w:val="00B9570C"/>
    <w:rsid w:val="00B9595F"/>
    <w:rsid w:val="00B95982"/>
    <w:rsid w:val="00B95A4F"/>
    <w:rsid w:val="00B9602D"/>
    <w:rsid w:val="00B97560"/>
    <w:rsid w:val="00BA1B9A"/>
    <w:rsid w:val="00BA21F1"/>
    <w:rsid w:val="00BA2543"/>
    <w:rsid w:val="00BA2BD4"/>
    <w:rsid w:val="00BA304C"/>
    <w:rsid w:val="00BA30FD"/>
    <w:rsid w:val="00BA40B4"/>
    <w:rsid w:val="00BA55ED"/>
    <w:rsid w:val="00BA63B8"/>
    <w:rsid w:val="00BA682B"/>
    <w:rsid w:val="00BB333C"/>
    <w:rsid w:val="00BB79FE"/>
    <w:rsid w:val="00BB7F21"/>
    <w:rsid w:val="00BC0C7D"/>
    <w:rsid w:val="00BC0E4A"/>
    <w:rsid w:val="00BC21A9"/>
    <w:rsid w:val="00BC2519"/>
    <w:rsid w:val="00BC46D4"/>
    <w:rsid w:val="00BC4BF2"/>
    <w:rsid w:val="00BC4D8F"/>
    <w:rsid w:val="00BC4DAF"/>
    <w:rsid w:val="00BC541B"/>
    <w:rsid w:val="00BC7B52"/>
    <w:rsid w:val="00BD0820"/>
    <w:rsid w:val="00BD0D99"/>
    <w:rsid w:val="00BD1DF3"/>
    <w:rsid w:val="00BD1FD0"/>
    <w:rsid w:val="00BD3E04"/>
    <w:rsid w:val="00BD4860"/>
    <w:rsid w:val="00BD4C31"/>
    <w:rsid w:val="00BD5714"/>
    <w:rsid w:val="00BE0720"/>
    <w:rsid w:val="00BE0CFC"/>
    <w:rsid w:val="00BE1307"/>
    <w:rsid w:val="00BE1354"/>
    <w:rsid w:val="00BE227A"/>
    <w:rsid w:val="00BE22C8"/>
    <w:rsid w:val="00BE24B5"/>
    <w:rsid w:val="00BE71F0"/>
    <w:rsid w:val="00BE7724"/>
    <w:rsid w:val="00BF2CD1"/>
    <w:rsid w:val="00BF403A"/>
    <w:rsid w:val="00C017B8"/>
    <w:rsid w:val="00C01DF9"/>
    <w:rsid w:val="00C03E9A"/>
    <w:rsid w:val="00C04D8A"/>
    <w:rsid w:val="00C05056"/>
    <w:rsid w:val="00C071F2"/>
    <w:rsid w:val="00C075B9"/>
    <w:rsid w:val="00C07AF8"/>
    <w:rsid w:val="00C1110C"/>
    <w:rsid w:val="00C11ADA"/>
    <w:rsid w:val="00C12449"/>
    <w:rsid w:val="00C1414A"/>
    <w:rsid w:val="00C14BF3"/>
    <w:rsid w:val="00C14C48"/>
    <w:rsid w:val="00C1624C"/>
    <w:rsid w:val="00C1770C"/>
    <w:rsid w:val="00C20223"/>
    <w:rsid w:val="00C23CDF"/>
    <w:rsid w:val="00C25D10"/>
    <w:rsid w:val="00C3418F"/>
    <w:rsid w:val="00C354C0"/>
    <w:rsid w:val="00C3550B"/>
    <w:rsid w:val="00C35D08"/>
    <w:rsid w:val="00C376ED"/>
    <w:rsid w:val="00C41E7A"/>
    <w:rsid w:val="00C42CD9"/>
    <w:rsid w:val="00C44588"/>
    <w:rsid w:val="00C447DB"/>
    <w:rsid w:val="00C46C83"/>
    <w:rsid w:val="00C47A12"/>
    <w:rsid w:val="00C52DB9"/>
    <w:rsid w:val="00C55241"/>
    <w:rsid w:val="00C56622"/>
    <w:rsid w:val="00C5744E"/>
    <w:rsid w:val="00C6331B"/>
    <w:rsid w:val="00C656B5"/>
    <w:rsid w:val="00C664AD"/>
    <w:rsid w:val="00C66802"/>
    <w:rsid w:val="00C66EA4"/>
    <w:rsid w:val="00C66F22"/>
    <w:rsid w:val="00C6D8C8"/>
    <w:rsid w:val="00C716B7"/>
    <w:rsid w:val="00C71A52"/>
    <w:rsid w:val="00C729C4"/>
    <w:rsid w:val="00C73153"/>
    <w:rsid w:val="00C76B57"/>
    <w:rsid w:val="00C77C40"/>
    <w:rsid w:val="00C80D25"/>
    <w:rsid w:val="00C82BBB"/>
    <w:rsid w:val="00C83411"/>
    <w:rsid w:val="00C871A9"/>
    <w:rsid w:val="00C91A78"/>
    <w:rsid w:val="00C92640"/>
    <w:rsid w:val="00C92E1F"/>
    <w:rsid w:val="00C93164"/>
    <w:rsid w:val="00C93CA5"/>
    <w:rsid w:val="00C93DD6"/>
    <w:rsid w:val="00C93FC8"/>
    <w:rsid w:val="00C96208"/>
    <w:rsid w:val="00C968EB"/>
    <w:rsid w:val="00C97038"/>
    <w:rsid w:val="00CA0C47"/>
    <w:rsid w:val="00CA16B0"/>
    <w:rsid w:val="00CA177F"/>
    <w:rsid w:val="00CA1EA1"/>
    <w:rsid w:val="00CA2415"/>
    <w:rsid w:val="00CA281C"/>
    <w:rsid w:val="00CA3414"/>
    <w:rsid w:val="00CB2B9D"/>
    <w:rsid w:val="00CB2C73"/>
    <w:rsid w:val="00CB3B93"/>
    <w:rsid w:val="00CB420D"/>
    <w:rsid w:val="00CB4369"/>
    <w:rsid w:val="00CB560A"/>
    <w:rsid w:val="00CB716F"/>
    <w:rsid w:val="00CC0D71"/>
    <w:rsid w:val="00CC2022"/>
    <w:rsid w:val="00CC20CE"/>
    <w:rsid w:val="00CC2169"/>
    <w:rsid w:val="00CC386D"/>
    <w:rsid w:val="00CC4FB3"/>
    <w:rsid w:val="00CC631F"/>
    <w:rsid w:val="00CC70A3"/>
    <w:rsid w:val="00CC73AD"/>
    <w:rsid w:val="00CC7C5A"/>
    <w:rsid w:val="00CD064D"/>
    <w:rsid w:val="00CD17EE"/>
    <w:rsid w:val="00CD1B68"/>
    <w:rsid w:val="00CD2025"/>
    <w:rsid w:val="00CD24B1"/>
    <w:rsid w:val="00CD3AC5"/>
    <w:rsid w:val="00CD4678"/>
    <w:rsid w:val="00CD5231"/>
    <w:rsid w:val="00CD5DA2"/>
    <w:rsid w:val="00CD6D3C"/>
    <w:rsid w:val="00CE04BA"/>
    <w:rsid w:val="00CE0A68"/>
    <w:rsid w:val="00CE2AD7"/>
    <w:rsid w:val="00CE357A"/>
    <w:rsid w:val="00CE3848"/>
    <w:rsid w:val="00CE3AAF"/>
    <w:rsid w:val="00CE3CA1"/>
    <w:rsid w:val="00CE5282"/>
    <w:rsid w:val="00CE68AC"/>
    <w:rsid w:val="00CE6DE8"/>
    <w:rsid w:val="00CE7842"/>
    <w:rsid w:val="00CF20CF"/>
    <w:rsid w:val="00CF2651"/>
    <w:rsid w:val="00CF3EE7"/>
    <w:rsid w:val="00CF48AC"/>
    <w:rsid w:val="00CF5687"/>
    <w:rsid w:val="00CF5ABF"/>
    <w:rsid w:val="00CF6D22"/>
    <w:rsid w:val="00D02599"/>
    <w:rsid w:val="00D02FAC"/>
    <w:rsid w:val="00D06455"/>
    <w:rsid w:val="00D065DB"/>
    <w:rsid w:val="00D06E90"/>
    <w:rsid w:val="00D114E3"/>
    <w:rsid w:val="00D175A6"/>
    <w:rsid w:val="00D2233A"/>
    <w:rsid w:val="00D22A9A"/>
    <w:rsid w:val="00D233BA"/>
    <w:rsid w:val="00D23725"/>
    <w:rsid w:val="00D248BC"/>
    <w:rsid w:val="00D25D5E"/>
    <w:rsid w:val="00D266C8"/>
    <w:rsid w:val="00D267BF"/>
    <w:rsid w:val="00D26C21"/>
    <w:rsid w:val="00D27134"/>
    <w:rsid w:val="00D27CEC"/>
    <w:rsid w:val="00D33ABF"/>
    <w:rsid w:val="00D34764"/>
    <w:rsid w:val="00D35228"/>
    <w:rsid w:val="00D35527"/>
    <w:rsid w:val="00D363FA"/>
    <w:rsid w:val="00D368F6"/>
    <w:rsid w:val="00D412B4"/>
    <w:rsid w:val="00D42697"/>
    <w:rsid w:val="00D427FE"/>
    <w:rsid w:val="00D42D94"/>
    <w:rsid w:val="00D434CE"/>
    <w:rsid w:val="00D43902"/>
    <w:rsid w:val="00D4397E"/>
    <w:rsid w:val="00D47176"/>
    <w:rsid w:val="00D47905"/>
    <w:rsid w:val="00D4792F"/>
    <w:rsid w:val="00D54295"/>
    <w:rsid w:val="00D55DB8"/>
    <w:rsid w:val="00D6058C"/>
    <w:rsid w:val="00D6391E"/>
    <w:rsid w:val="00D64CD8"/>
    <w:rsid w:val="00D71690"/>
    <w:rsid w:val="00D71934"/>
    <w:rsid w:val="00D72EBF"/>
    <w:rsid w:val="00D805D9"/>
    <w:rsid w:val="00D82830"/>
    <w:rsid w:val="00D82B88"/>
    <w:rsid w:val="00D84467"/>
    <w:rsid w:val="00D853FD"/>
    <w:rsid w:val="00D85DB7"/>
    <w:rsid w:val="00D86CDC"/>
    <w:rsid w:val="00D8799A"/>
    <w:rsid w:val="00D87EDF"/>
    <w:rsid w:val="00D90152"/>
    <w:rsid w:val="00D903CE"/>
    <w:rsid w:val="00D94C64"/>
    <w:rsid w:val="00D9531D"/>
    <w:rsid w:val="00D95387"/>
    <w:rsid w:val="00D97704"/>
    <w:rsid w:val="00DA0910"/>
    <w:rsid w:val="00DA0E31"/>
    <w:rsid w:val="00DA23CF"/>
    <w:rsid w:val="00DA4090"/>
    <w:rsid w:val="00DA4912"/>
    <w:rsid w:val="00DA4B74"/>
    <w:rsid w:val="00DA66B1"/>
    <w:rsid w:val="00DB1B20"/>
    <w:rsid w:val="00DB21CA"/>
    <w:rsid w:val="00DB2951"/>
    <w:rsid w:val="00DB6867"/>
    <w:rsid w:val="00DC2010"/>
    <w:rsid w:val="00DC20DA"/>
    <w:rsid w:val="00DC2FA4"/>
    <w:rsid w:val="00DC30BF"/>
    <w:rsid w:val="00DC3D75"/>
    <w:rsid w:val="00DC4806"/>
    <w:rsid w:val="00DC5EEA"/>
    <w:rsid w:val="00DC73FB"/>
    <w:rsid w:val="00DC7F6B"/>
    <w:rsid w:val="00DC7F77"/>
    <w:rsid w:val="00DD0FE8"/>
    <w:rsid w:val="00DD1202"/>
    <w:rsid w:val="00DD1480"/>
    <w:rsid w:val="00DD3260"/>
    <w:rsid w:val="00DD3781"/>
    <w:rsid w:val="00DE1445"/>
    <w:rsid w:val="00DE16FD"/>
    <w:rsid w:val="00DE79B9"/>
    <w:rsid w:val="00DF0BD4"/>
    <w:rsid w:val="00DF0CF0"/>
    <w:rsid w:val="00DF3DFD"/>
    <w:rsid w:val="00DF4E52"/>
    <w:rsid w:val="00DF5832"/>
    <w:rsid w:val="00DF5997"/>
    <w:rsid w:val="00DF7970"/>
    <w:rsid w:val="00E010FF"/>
    <w:rsid w:val="00E06CD9"/>
    <w:rsid w:val="00E10CE8"/>
    <w:rsid w:val="00E11E60"/>
    <w:rsid w:val="00E1358B"/>
    <w:rsid w:val="00E13888"/>
    <w:rsid w:val="00E138CE"/>
    <w:rsid w:val="00E13DC0"/>
    <w:rsid w:val="00E1418D"/>
    <w:rsid w:val="00E15399"/>
    <w:rsid w:val="00E15C6D"/>
    <w:rsid w:val="00E20B5E"/>
    <w:rsid w:val="00E22B9C"/>
    <w:rsid w:val="00E242F6"/>
    <w:rsid w:val="00E24920"/>
    <w:rsid w:val="00E253A7"/>
    <w:rsid w:val="00E26164"/>
    <w:rsid w:val="00E27127"/>
    <w:rsid w:val="00E30C75"/>
    <w:rsid w:val="00E30DB6"/>
    <w:rsid w:val="00E3127B"/>
    <w:rsid w:val="00E31599"/>
    <w:rsid w:val="00E328A6"/>
    <w:rsid w:val="00E32AE4"/>
    <w:rsid w:val="00E32AFD"/>
    <w:rsid w:val="00E3420D"/>
    <w:rsid w:val="00E344BC"/>
    <w:rsid w:val="00E34BFA"/>
    <w:rsid w:val="00E357F7"/>
    <w:rsid w:val="00E35CC2"/>
    <w:rsid w:val="00E36533"/>
    <w:rsid w:val="00E37026"/>
    <w:rsid w:val="00E3782D"/>
    <w:rsid w:val="00E4048D"/>
    <w:rsid w:val="00E42CB7"/>
    <w:rsid w:val="00E43D2F"/>
    <w:rsid w:val="00E46564"/>
    <w:rsid w:val="00E5046F"/>
    <w:rsid w:val="00E51ACC"/>
    <w:rsid w:val="00E52A21"/>
    <w:rsid w:val="00E53EDA"/>
    <w:rsid w:val="00E544CE"/>
    <w:rsid w:val="00E55544"/>
    <w:rsid w:val="00E562A3"/>
    <w:rsid w:val="00E5784E"/>
    <w:rsid w:val="00E57D3F"/>
    <w:rsid w:val="00E608ED"/>
    <w:rsid w:val="00E60A81"/>
    <w:rsid w:val="00E6149A"/>
    <w:rsid w:val="00E618CA"/>
    <w:rsid w:val="00E622B4"/>
    <w:rsid w:val="00E6339E"/>
    <w:rsid w:val="00E65FE4"/>
    <w:rsid w:val="00E7163F"/>
    <w:rsid w:val="00E72A60"/>
    <w:rsid w:val="00E73E34"/>
    <w:rsid w:val="00E757A3"/>
    <w:rsid w:val="00E765F3"/>
    <w:rsid w:val="00E76A28"/>
    <w:rsid w:val="00E77F89"/>
    <w:rsid w:val="00E804F4"/>
    <w:rsid w:val="00E81F4C"/>
    <w:rsid w:val="00E820D3"/>
    <w:rsid w:val="00E82C8F"/>
    <w:rsid w:val="00E839D0"/>
    <w:rsid w:val="00E8667A"/>
    <w:rsid w:val="00E87C57"/>
    <w:rsid w:val="00E91D19"/>
    <w:rsid w:val="00E92FDD"/>
    <w:rsid w:val="00EA0279"/>
    <w:rsid w:val="00EA02AB"/>
    <w:rsid w:val="00EA08A4"/>
    <w:rsid w:val="00EA2DDC"/>
    <w:rsid w:val="00EA5825"/>
    <w:rsid w:val="00EA5B3F"/>
    <w:rsid w:val="00EA7FA3"/>
    <w:rsid w:val="00EB0D38"/>
    <w:rsid w:val="00EB22F6"/>
    <w:rsid w:val="00EB29DB"/>
    <w:rsid w:val="00EB3087"/>
    <w:rsid w:val="00EB3927"/>
    <w:rsid w:val="00EB4419"/>
    <w:rsid w:val="00EB4A5B"/>
    <w:rsid w:val="00EB7260"/>
    <w:rsid w:val="00EC01B3"/>
    <w:rsid w:val="00EC0EE9"/>
    <w:rsid w:val="00EC411C"/>
    <w:rsid w:val="00EC566F"/>
    <w:rsid w:val="00EC6592"/>
    <w:rsid w:val="00ED07F1"/>
    <w:rsid w:val="00ED37B4"/>
    <w:rsid w:val="00ED44EC"/>
    <w:rsid w:val="00ED4CC4"/>
    <w:rsid w:val="00EE0A4F"/>
    <w:rsid w:val="00EE0A8E"/>
    <w:rsid w:val="00EE227F"/>
    <w:rsid w:val="00EE2D85"/>
    <w:rsid w:val="00EE3CDC"/>
    <w:rsid w:val="00EE5358"/>
    <w:rsid w:val="00EE744F"/>
    <w:rsid w:val="00EE7E13"/>
    <w:rsid w:val="00EF124F"/>
    <w:rsid w:val="00EF2EDD"/>
    <w:rsid w:val="00EF40F1"/>
    <w:rsid w:val="00EF7290"/>
    <w:rsid w:val="00EF7FEB"/>
    <w:rsid w:val="00F00063"/>
    <w:rsid w:val="00F00CAE"/>
    <w:rsid w:val="00F01999"/>
    <w:rsid w:val="00F027FC"/>
    <w:rsid w:val="00F0595E"/>
    <w:rsid w:val="00F07D31"/>
    <w:rsid w:val="00F11358"/>
    <w:rsid w:val="00F12B64"/>
    <w:rsid w:val="00F164B2"/>
    <w:rsid w:val="00F167FC"/>
    <w:rsid w:val="00F16AB3"/>
    <w:rsid w:val="00F21B63"/>
    <w:rsid w:val="00F233E2"/>
    <w:rsid w:val="00F23578"/>
    <w:rsid w:val="00F2723C"/>
    <w:rsid w:val="00F2732C"/>
    <w:rsid w:val="00F3016C"/>
    <w:rsid w:val="00F3298C"/>
    <w:rsid w:val="00F334D4"/>
    <w:rsid w:val="00F35C00"/>
    <w:rsid w:val="00F37A35"/>
    <w:rsid w:val="00F43B57"/>
    <w:rsid w:val="00F46E15"/>
    <w:rsid w:val="00F47338"/>
    <w:rsid w:val="00F47ECB"/>
    <w:rsid w:val="00F501C1"/>
    <w:rsid w:val="00F508B1"/>
    <w:rsid w:val="00F50A4E"/>
    <w:rsid w:val="00F5154C"/>
    <w:rsid w:val="00F523B0"/>
    <w:rsid w:val="00F52E90"/>
    <w:rsid w:val="00F5363F"/>
    <w:rsid w:val="00F537A6"/>
    <w:rsid w:val="00F55C07"/>
    <w:rsid w:val="00F56F37"/>
    <w:rsid w:val="00F615EC"/>
    <w:rsid w:val="00F632FB"/>
    <w:rsid w:val="00F664DD"/>
    <w:rsid w:val="00F673CE"/>
    <w:rsid w:val="00F70AE0"/>
    <w:rsid w:val="00F71356"/>
    <w:rsid w:val="00F71E19"/>
    <w:rsid w:val="00F77769"/>
    <w:rsid w:val="00F779C9"/>
    <w:rsid w:val="00F804DA"/>
    <w:rsid w:val="00F80851"/>
    <w:rsid w:val="00F81374"/>
    <w:rsid w:val="00F82F45"/>
    <w:rsid w:val="00F83BC9"/>
    <w:rsid w:val="00F8776E"/>
    <w:rsid w:val="00F87B73"/>
    <w:rsid w:val="00F901DA"/>
    <w:rsid w:val="00F94326"/>
    <w:rsid w:val="00FA1B85"/>
    <w:rsid w:val="00FA1D49"/>
    <w:rsid w:val="00FA1ECB"/>
    <w:rsid w:val="00FA208D"/>
    <w:rsid w:val="00FA2A33"/>
    <w:rsid w:val="00FA3BBE"/>
    <w:rsid w:val="00FA5127"/>
    <w:rsid w:val="00FA5632"/>
    <w:rsid w:val="00FA7B8B"/>
    <w:rsid w:val="00FB11D7"/>
    <w:rsid w:val="00FB16E0"/>
    <w:rsid w:val="00FB1B9D"/>
    <w:rsid w:val="00FB37A0"/>
    <w:rsid w:val="00FB41CB"/>
    <w:rsid w:val="00FB4A47"/>
    <w:rsid w:val="00FB63ED"/>
    <w:rsid w:val="00FC1829"/>
    <w:rsid w:val="00FC2394"/>
    <w:rsid w:val="00FC6D15"/>
    <w:rsid w:val="00FC76C1"/>
    <w:rsid w:val="00FD08DF"/>
    <w:rsid w:val="00FD22FA"/>
    <w:rsid w:val="00FD49BF"/>
    <w:rsid w:val="00FD5E7D"/>
    <w:rsid w:val="00FD6E5A"/>
    <w:rsid w:val="00FE1856"/>
    <w:rsid w:val="00FE1C7F"/>
    <w:rsid w:val="00FE2483"/>
    <w:rsid w:val="00FE4A89"/>
    <w:rsid w:val="00FE7721"/>
    <w:rsid w:val="00FF08BC"/>
    <w:rsid w:val="00FF0F63"/>
    <w:rsid w:val="00FF3875"/>
    <w:rsid w:val="00FF3E2D"/>
    <w:rsid w:val="00FF4129"/>
    <w:rsid w:val="00FF6A94"/>
    <w:rsid w:val="011E5D12"/>
    <w:rsid w:val="012EE289"/>
    <w:rsid w:val="013AD504"/>
    <w:rsid w:val="014D1B33"/>
    <w:rsid w:val="01522A2D"/>
    <w:rsid w:val="018DA112"/>
    <w:rsid w:val="019F6C38"/>
    <w:rsid w:val="01B83548"/>
    <w:rsid w:val="01C7D8F4"/>
    <w:rsid w:val="01CAAB5A"/>
    <w:rsid w:val="02056344"/>
    <w:rsid w:val="02567047"/>
    <w:rsid w:val="026579B4"/>
    <w:rsid w:val="026A9500"/>
    <w:rsid w:val="02999FDD"/>
    <w:rsid w:val="02AE22C0"/>
    <w:rsid w:val="02B5C490"/>
    <w:rsid w:val="02C8C7D8"/>
    <w:rsid w:val="02E02A8E"/>
    <w:rsid w:val="03043180"/>
    <w:rsid w:val="03098402"/>
    <w:rsid w:val="03377E1E"/>
    <w:rsid w:val="033CBAE2"/>
    <w:rsid w:val="03494BE9"/>
    <w:rsid w:val="0369C6D3"/>
    <w:rsid w:val="03879AF4"/>
    <w:rsid w:val="03A60917"/>
    <w:rsid w:val="03AB90C3"/>
    <w:rsid w:val="03E508FE"/>
    <w:rsid w:val="0427FE68"/>
    <w:rsid w:val="042AD1A7"/>
    <w:rsid w:val="0488F39B"/>
    <w:rsid w:val="04896A41"/>
    <w:rsid w:val="04C12A4F"/>
    <w:rsid w:val="04F22971"/>
    <w:rsid w:val="04F4E850"/>
    <w:rsid w:val="05138970"/>
    <w:rsid w:val="051D02C8"/>
    <w:rsid w:val="051D0FB8"/>
    <w:rsid w:val="053BCE51"/>
    <w:rsid w:val="0566D228"/>
    <w:rsid w:val="05872033"/>
    <w:rsid w:val="0587E20D"/>
    <w:rsid w:val="05925496"/>
    <w:rsid w:val="05AFAB0A"/>
    <w:rsid w:val="05BDCC62"/>
    <w:rsid w:val="05E14721"/>
    <w:rsid w:val="05F69670"/>
    <w:rsid w:val="062CC0E2"/>
    <w:rsid w:val="06327BA1"/>
    <w:rsid w:val="06397F38"/>
    <w:rsid w:val="066875D1"/>
    <w:rsid w:val="0668C830"/>
    <w:rsid w:val="066A76A3"/>
    <w:rsid w:val="067D22F9"/>
    <w:rsid w:val="06906EED"/>
    <w:rsid w:val="06A5451B"/>
    <w:rsid w:val="06C97F46"/>
    <w:rsid w:val="06E0ADED"/>
    <w:rsid w:val="06E260DE"/>
    <w:rsid w:val="07304B0F"/>
    <w:rsid w:val="07523CE1"/>
    <w:rsid w:val="0757F060"/>
    <w:rsid w:val="0759082D"/>
    <w:rsid w:val="07656D91"/>
    <w:rsid w:val="07691F5A"/>
    <w:rsid w:val="076927F2"/>
    <w:rsid w:val="0773C5F1"/>
    <w:rsid w:val="077ACEAD"/>
    <w:rsid w:val="07AF7249"/>
    <w:rsid w:val="07C6DC30"/>
    <w:rsid w:val="07EE53B9"/>
    <w:rsid w:val="07EF5D01"/>
    <w:rsid w:val="07F71AA4"/>
    <w:rsid w:val="07FB0855"/>
    <w:rsid w:val="08078195"/>
    <w:rsid w:val="084BDA2F"/>
    <w:rsid w:val="084F9292"/>
    <w:rsid w:val="0861EA73"/>
    <w:rsid w:val="0867E120"/>
    <w:rsid w:val="088A822D"/>
    <w:rsid w:val="0890895D"/>
    <w:rsid w:val="08CD940C"/>
    <w:rsid w:val="09264F82"/>
    <w:rsid w:val="092C28F4"/>
    <w:rsid w:val="092FD064"/>
    <w:rsid w:val="0950341E"/>
    <w:rsid w:val="09515836"/>
    <w:rsid w:val="098DAF98"/>
    <w:rsid w:val="09A08FC2"/>
    <w:rsid w:val="09FB5A19"/>
    <w:rsid w:val="09FD594E"/>
    <w:rsid w:val="0A062075"/>
    <w:rsid w:val="0A4453F6"/>
    <w:rsid w:val="0B2B514F"/>
    <w:rsid w:val="0B33D68C"/>
    <w:rsid w:val="0B4A2A1C"/>
    <w:rsid w:val="0B63769B"/>
    <w:rsid w:val="0B800152"/>
    <w:rsid w:val="0B82955F"/>
    <w:rsid w:val="0BAAA5AE"/>
    <w:rsid w:val="0BCF2C8A"/>
    <w:rsid w:val="0BD802BD"/>
    <w:rsid w:val="0BDD9D11"/>
    <w:rsid w:val="0C050556"/>
    <w:rsid w:val="0C2A604C"/>
    <w:rsid w:val="0C334E84"/>
    <w:rsid w:val="0C47545A"/>
    <w:rsid w:val="0C488CE0"/>
    <w:rsid w:val="0C5B13FF"/>
    <w:rsid w:val="0CAA659B"/>
    <w:rsid w:val="0CAE6DCA"/>
    <w:rsid w:val="0CD08B09"/>
    <w:rsid w:val="0D01123F"/>
    <w:rsid w:val="0D1B5BAD"/>
    <w:rsid w:val="0D301A9F"/>
    <w:rsid w:val="0D562A33"/>
    <w:rsid w:val="0D8F6DBB"/>
    <w:rsid w:val="0D971D8D"/>
    <w:rsid w:val="0DDA5C55"/>
    <w:rsid w:val="0E0E889A"/>
    <w:rsid w:val="0E16D7A9"/>
    <w:rsid w:val="0E5BC663"/>
    <w:rsid w:val="0E73282D"/>
    <w:rsid w:val="0EA467C3"/>
    <w:rsid w:val="0EB83DA7"/>
    <w:rsid w:val="0EBF9DB9"/>
    <w:rsid w:val="0EC20A83"/>
    <w:rsid w:val="0ED46110"/>
    <w:rsid w:val="0EEE436A"/>
    <w:rsid w:val="0F0C89BE"/>
    <w:rsid w:val="0F2AD45F"/>
    <w:rsid w:val="0F2DB325"/>
    <w:rsid w:val="0F3A9B42"/>
    <w:rsid w:val="0F433F31"/>
    <w:rsid w:val="0F4D32D1"/>
    <w:rsid w:val="0F51483A"/>
    <w:rsid w:val="0F9666C8"/>
    <w:rsid w:val="0FABB97D"/>
    <w:rsid w:val="0FCC13C8"/>
    <w:rsid w:val="0FF05F52"/>
    <w:rsid w:val="0FFD7A88"/>
    <w:rsid w:val="10060697"/>
    <w:rsid w:val="10348517"/>
    <w:rsid w:val="1059D1A3"/>
    <w:rsid w:val="1072F305"/>
    <w:rsid w:val="109091F2"/>
    <w:rsid w:val="10B572B3"/>
    <w:rsid w:val="10C6A4C0"/>
    <w:rsid w:val="10CF1557"/>
    <w:rsid w:val="10D539BB"/>
    <w:rsid w:val="10EE8BDE"/>
    <w:rsid w:val="113AB73F"/>
    <w:rsid w:val="1145388B"/>
    <w:rsid w:val="1149202F"/>
    <w:rsid w:val="11523526"/>
    <w:rsid w:val="116CA89D"/>
    <w:rsid w:val="119F19E9"/>
    <w:rsid w:val="11BD7D88"/>
    <w:rsid w:val="11CA8526"/>
    <w:rsid w:val="11CD37E6"/>
    <w:rsid w:val="120662F1"/>
    <w:rsid w:val="1225E42C"/>
    <w:rsid w:val="12627521"/>
    <w:rsid w:val="1276A285"/>
    <w:rsid w:val="127A723A"/>
    <w:rsid w:val="128D1119"/>
    <w:rsid w:val="12C98AB7"/>
    <w:rsid w:val="1319A71F"/>
    <w:rsid w:val="1358E475"/>
    <w:rsid w:val="135CDC14"/>
    <w:rsid w:val="135FE8CC"/>
    <w:rsid w:val="1376EA00"/>
    <w:rsid w:val="138B1337"/>
    <w:rsid w:val="13C1B48D"/>
    <w:rsid w:val="13E1960A"/>
    <w:rsid w:val="13E79F1E"/>
    <w:rsid w:val="141CCF83"/>
    <w:rsid w:val="1453EA27"/>
    <w:rsid w:val="1455ED40"/>
    <w:rsid w:val="1472C5FB"/>
    <w:rsid w:val="14BAAEFC"/>
    <w:rsid w:val="14C5D38D"/>
    <w:rsid w:val="14C7032E"/>
    <w:rsid w:val="14D4D4AF"/>
    <w:rsid w:val="158C455C"/>
    <w:rsid w:val="159A921D"/>
    <w:rsid w:val="159F15BE"/>
    <w:rsid w:val="15A3ED21"/>
    <w:rsid w:val="15BAEDF6"/>
    <w:rsid w:val="15C46D89"/>
    <w:rsid w:val="15DC883D"/>
    <w:rsid w:val="162BAA12"/>
    <w:rsid w:val="163E66B8"/>
    <w:rsid w:val="166889F3"/>
    <w:rsid w:val="1672F634"/>
    <w:rsid w:val="1673E12A"/>
    <w:rsid w:val="16BB9CCC"/>
    <w:rsid w:val="16C5101D"/>
    <w:rsid w:val="16CDD722"/>
    <w:rsid w:val="16D70E23"/>
    <w:rsid w:val="16DC8769"/>
    <w:rsid w:val="16E23489"/>
    <w:rsid w:val="16ECE39B"/>
    <w:rsid w:val="16F1C75D"/>
    <w:rsid w:val="16FAC81E"/>
    <w:rsid w:val="16FD298D"/>
    <w:rsid w:val="17395BF3"/>
    <w:rsid w:val="17534EDF"/>
    <w:rsid w:val="17797088"/>
    <w:rsid w:val="179E51CA"/>
    <w:rsid w:val="17A1D6DF"/>
    <w:rsid w:val="17A7E4B8"/>
    <w:rsid w:val="17D5E052"/>
    <w:rsid w:val="17F3093B"/>
    <w:rsid w:val="1810C0B6"/>
    <w:rsid w:val="1826D312"/>
    <w:rsid w:val="182C19DE"/>
    <w:rsid w:val="183789D9"/>
    <w:rsid w:val="183D8FAB"/>
    <w:rsid w:val="18563D60"/>
    <w:rsid w:val="18570E68"/>
    <w:rsid w:val="186A9371"/>
    <w:rsid w:val="186C3BD7"/>
    <w:rsid w:val="1897B0F0"/>
    <w:rsid w:val="189D44C5"/>
    <w:rsid w:val="18AEF16E"/>
    <w:rsid w:val="18D01456"/>
    <w:rsid w:val="18D58AAC"/>
    <w:rsid w:val="18D8AC5E"/>
    <w:rsid w:val="18E2B632"/>
    <w:rsid w:val="1902F7B9"/>
    <w:rsid w:val="1950B1FA"/>
    <w:rsid w:val="1951A09C"/>
    <w:rsid w:val="1974EBED"/>
    <w:rsid w:val="19769BF9"/>
    <w:rsid w:val="198F314A"/>
    <w:rsid w:val="19EC555F"/>
    <w:rsid w:val="19EE190A"/>
    <w:rsid w:val="1A36559A"/>
    <w:rsid w:val="1A59105C"/>
    <w:rsid w:val="1A71D918"/>
    <w:rsid w:val="1A77F91A"/>
    <w:rsid w:val="1A8EC6AA"/>
    <w:rsid w:val="1A9227C8"/>
    <w:rsid w:val="1AC9FC85"/>
    <w:rsid w:val="1ADFECF7"/>
    <w:rsid w:val="1AE09C44"/>
    <w:rsid w:val="1AFEDEA1"/>
    <w:rsid w:val="1B0904B7"/>
    <w:rsid w:val="1B37060A"/>
    <w:rsid w:val="1B848CE6"/>
    <w:rsid w:val="1B8EAAC7"/>
    <w:rsid w:val="1B90B533"/>
    <w:rsid w:val="1BA61F45"/>
    <w:rsid w:val="1BAE4506"/>
    <w:rsid w:val="1BCB6D8F"/>
    <w:rsid w:val="1BE24958"/>
    <w:rsid w:val="1BEAA2EA"/>
    <w:rsid w:val="1BECE480"/>
    <w:rsid w:val="1BFCF4C0"/>
    <w:rsid w:val="1C056A13"/>
    <w:rsid w:val="1C48CEDA"/>
    <w:rsid w:val="1C91639F"/>
    <w:rsid w:val="1C98588E"/>
    <w:rsid w:val="1CB4FDF2"/>
    <w:rsid w:val="1CB52FD6"/>
    <w:rsid w:val="1CBCFD9C"/>
    <w:rsid w:val="1CD7A16D"/>
    <w:rsid w:val="1CFF0C0F"/>
    <w:rsid w:val="1D1EF139"/>
    <w:rsid w:val="1D2712D9"/>
    <w:rsid w:val="1D9E03E8"/>
    <w:rsid w:val="1DF062F7"/>
    <w:rsid w:val="1DF72808"/>
    <w:rsid w:val="1E01E586"/>
    <w:rsid w:val="1E16E6ED"/>
    <w:rsid w:val="1E2153A0"/>
    <w:rsid w:val="1E2C10A3"/>
    <w:rsid w:val="1E4D07AF"/>
    <w:rsid w:val="1E6A7967"/>
    <w:rsid w:val="1E81EA29"/>
    <w:rsid w:val="1ECCE671"/>
    <w:rsid w:val="1EE5E5C8"/>
    <w:rsid w:val="1EE76061"/>
    <w:rsid w:val="1F2B490A"/>
    <w:rsid w:val="1F3F88AB"/>
    <w:rsid w:val="1F6598EB"/>
    <w:rsid w:val="1F8A2D77"/>
    <w:rsid w:val="1FB5E39D"/>
    <w:rsid w:val="1FC90461"/>
    <w:rsid w:val="20140FF8"/>
    <w:rsid w:val="20303308"/>
    <w:rsid w:val="2038E08A"/>
    <w:rsid w:val="205EB39B"/>
    <w:rsid w:val="206C8E77"/>
    <w:rsid w:val="20CB8DB3"/>
    <w:rsid w:val="20FCF16F"/>
    <w:rsid w:val="2110799D"/>
    <w:rsid w:val="2130079E"/>
    <w:rsid w:val="2151B3FE"/>
    <w:rsid w:val="2164D4C2"/>
    <w:rsid w:val="217AD22B"/>
    <w:rsid w:val="21806DEE"/>
    <w:rsid w:val="21BF1D13"/>
    <w:rsid w:val="21EF7DE6"/>
    <w:rsid w:val="223FB56B"/>
    <w:rsid w:val="224663EB"/>
    <w:rsid w:val="224DA925"/>
    <w:rsid w:val="228F1B6C"/>
    <w:rsid w:val="229C6C3A"/>
    <w:rsid w:val="22AD1B9D"/>
    <w:rsid w:val="22B1A37B"/>
    <w:rsid w:val="22CCC6E5"/>
    <w:rsid w:val="22E3B5E9"/>
    <w:rsid w:val="2341A003"/>
    <w:rsid w:val="234C025B"/>
    <w:rsid w:val="23559DD1"/>
    <w:rsid w:val="23A92487"/>
    <w:rsid w:val="23E50B85"/>
    <w:rsid w:val="23FDD9F0"/>
    <w:rsid w:val="24013ADE"/>
    <w:rsid w:val="24153CDD"/>
    <w:rsid w:val="241AB583"/>
    <w:rsid w:val="241F4CD9"/>
    <w:rsid w:val="24294F12"/>
    <w:rsid w:val="243CE652"/>
    <w:rsid w:val="24458508"/>
    <w:rsid w:val="24570D68"/>
    <w:rsid w:val="246668C4"/>
    <w:rsid w:val="247B3F2E"/>
    <w:rsid w:val="248954C0"/>
    <w:rsid w:val="24A1090B"/>
    <w:rsid w:val="24B3F6C4"/>
    <w:rsid w:val="24B8E3BC"/>
    <w:rsid w:val="24D3E838"/>
    <w:rsid w:val="24F6AFAD"/>
    <w:rsid w:val="252C5AA7"/>
    <w:rsid w:val="256B1DBB"/>
    <w:rsid w:val="25AB63AA"/>
    <w:rsid w:val="25C20AD9"/>
    <w:rsid w:val="25D9095B"/>
    <w:rsid w:val="25DA5B06"/>
    <w:rsid w:val="25FF0507"/>
    <w:rsid w:val="2610A538"/>
    <w:rsid w:val="2616E270"/>
    <w:rsid w:val="261A3605"/>
    <w:rsid w:val="2625093E"/>
    <w:rsid w:val="264E434E"/>
    <w:rsid w:val="26526445"/>
    <w:rsid w:val="2674A233"/>
    <w:rsid w:val="26917F0B"/>
    <w:rsid w:val="269E0EDF"/>
    <w:rsid w:val="26C5982C"/>
    <w:rsid w:val="270BBC23"/>
    <w:rsid w:val="2730A2E0"/>
    <w:rsid w:val="2772E9FD"/>
    <w:rsid w:val="2777397B"/>
    <w:rsid w:val="277E4F3A"/>
    <w:rsid w:val="27911399"/>
    <w:rsid w:val="27A0B721"/>
    <w:rsid w:val="27A81A67"/>
    <w:rsid w:val="27B3FB0C"/>
    <w:rsid w:val="27BB15C6"/>
    <w:rsid w:val="27C46454"/>
    <w:rsid w:val="27D8A9CD"/>
    <w:rsid w:val="27EF7E37"/>
    <w:rsid w:val="27FBDF2C"/>
    <w:rsid w:val="282404D1"/>
    <w:rsid w:val="283142DC"/>
    <w:rsid w:val="285032FC"/>
    <w:rsid w:val="286348A2"/>
    <w:rsid w:val="287EA09B"/>
    <w:rsid w:val="28A0574A"/>
    <w:rsid w:val="2907048C"/>
    <w:rsid w:val="2933A2BE"/>
    <w:rsid w:val="294872B6"/>
    <w:rsid w:val="294FAAC7"/>
    <w:rsid w:val="295D8873"/>
    <w:rsid w:val="297AAC86"/>
    <w:rsid w:val="2985E410"/>
    <w:rsid w:val="298DD196"/>
    <w:rsid w:val="298EB190"/>
    <w:rsid w:val="29919BD9"/>
    <w:rsid w:val="29932C2A"/>
    <w:rsid w:val="29D3DCE9"/>
    <w:rsid w:val="29F778FB"/>
    <w:rsid w:val="2A2E6349"/>
    <w:rsid w:val="2AB5622C"/>
    <w:rsid w:val="2AD8CAA4"/>
    <w:rsid w:val="2B1012BF"/>
    <w:rsid w:val="2B16AFE0"/>
    <w:rsid w:val="2B3ADCCE"/>
    <w:rsid w:val="2B404F0C"/>
    <w:rsid w:val="2B4CC9BA"/>
    <w:rsid w:val="2BB831B2"/>
    <w:rsid w:val="2BC536DB"/>
    <w:rsid w:val="2C1800B7"/>
    <w:rsid w:val="2C28F903"/>
    <w:rsid w:val="2C44E72D"/>
    <w:rsid w:val="2C846F44"/>
    <w:rsid w:val="2C84E4EE"/>
    <w:rsid w:val="2C8A8F0D"/>
    <w:rsid w:val="2C95330F"/>
    <w:rsid w:val="2C971C56"/>
    <w:rsid w:val="2CA6640C"/>
    <w:rsid w:val="2CEDFBBC"/>
    <w:rsid w:val="2D54A2E8"/>
    <w:rsid w:val="2D5B8A44"/>
    <w:rsid w:val="2DB8AD24"/>
    <w:rsid w:val="2DB97196"/>
    <w:rsid w:val="2DBBC289"/>
    <w:rsid w:val="2DC6AEC7"/>
    <w:rsid w:val="2DD5356B"/>
    <w:rsid w:val="2DEDDBCC"/>
    <w:rsid w:val="2DF92A8E"/>
    <w:rsid w:val="2E0B5867"/>
    <w:rsid w:val="2E290C10"/>
    <w:rsid w:val="2E370E07"/>
    <w:rsid w:val="2EA7DC5E"/>
    <w:rsid w:val="2EB06896"/>
    <w:rsid w:val="2EB37FF9"/>
    <w:rsid w:val="2EC4D37B"/>
    <w:rsid w:val="2ED8D405"/>
    <w:rsid w:val="2EF978A0"/>
    <w:rsid w:val="2F0D3BB3"/>
    <w:rsid w:val="2F24B65D"/>
    <w:rsid w:val="2F2A18EA"/>
    <w:rsid w:val="2F548251"/>
    <w:rsid w:val="2F57D752"/>
    <w:rsid w:val="2F897949"/>
    <w:rsid w:val="2FCB27D1"/>
    <w:rsid w:val="2FDD7989"/>
    <w:rsid w:val="2FFC50B0"/>
    <w:rsid w:val="2FFDBABB"/>
    <w:rsid w:val="304A6BB8"/>
    <w:rsid w:val="306B4630"/>
    <w:rsid w:val="30C15848"/>
    <w:rsid w:val="30CAF8CA"/>
    <w:rsid w:val="30DCEC83"/>
    <w:rsid w:val="30E02A0B"/>
    <w:rsid w:val="31004D47"/>
    <w:rsid w:val="31179AC0"/>
    <w:rsid w:val="312065B9"/>
    <w:rsid w:val="3125797C"/>
    <w:rsid w:val="31A96263"/>
    <w:rsid w:val="31F227AC"/>
    <w:rsid w:val="321BE7C6"/>
    <w:rsid w:val="3225E707"/>
    <w:rsid w:val="32C149DD"/>
    <w:rsid w:val="32EB425C"/>
    <w:rsid w:val="32F472CE"/>
    <w:rsid w:val="32F6BC2B"/>
    <w:rsid w:val="330E44EA"/>
    <w:rsid w:val="331B6BAB"/>
    <w:rsid w:val="33240BBE"/>
    <w:rsid w:val="334153A3"/>
    <w:rsid w:val="335E7C19"/>
    <w:rsid w:val="338C9779"/>
    <w:rsid w:val="33962335"/>
    <w:rsid w:val="33B40B2D"/>
    <w:rsid w:val="33B707B4"/>
    <w:rsid w:val="33D8E8EB"/>
    <w:rsid w:val="33DFF292"/>
    <w:rsid w:val="34142E77"/>
    <w:rsid w:val="3435E777"/>
    <w:rsid w:val="34A522AF"/>
    <w:rsid w:val="34AF7F82"/>
    <w:rsid w:val="34DACAC5"/>
    <w:rsid w:val="350D93F5"/>
    <w:rsid w:val="351C737B"/>
    <w:rsid w:val="35257CBA"/>
    <w:rsid w:val="35311A57"/>
    <w:rsid w:val="3546EF7B"/>
    <w:rsid w:val="3548AEC5"/>
    <w:rsid w:val="354D509B"/>
    <w:rsid w:val="356FF51C"/>
    <w:rsid w:val="35CD7454"/>
    <w:rsid w:val="3602F842"/>
    <w:rsid w:val="3606FA79"/>
    <w:rsid w:val="36089C5A"/>
    <w:rsid w:val="361E2ADC"/>
    <w:rsid w:val="36480472"/>
    <w:rsid w:val="365BE0F5"/>
    <w:rsid w:val="368F1E88"/>
    <w:rsid w:val="36C9977F"/>
    <w:rsid w:val="36D94992"/>
    <w:rsid w:val="37034A0D"/>
    <w:rsid w:val="3705F8DB"/>
    <w:rsid w:val="37116B80"/>
    <w:rsid w:val="37290445"/>
    <w:rsid w:val="37647616"/>
    <w:rsid w:val="3779AA46"/>
    <w:rsid w:val="377C5A30"/>
    <w:rsid w:val="378BDEA4"/>
    <w:rsid w:val="37A63C46"/>
    <w:rsid w:val="37B617A7"/>
    <w:rsid w:val="380B1ACE"/>
    <w:rsid w:val="380CE27F"/>
    <w:rsid w:val="380DD2A7"/>
    <w:rsid w:val="382C88A0"/>
    <w:rsid w:val="3833CF09"/>
    <w:rsid w:val="38359647"/>
    <w:rsid w:val="3840B6DD"/>
    <w:rsid w:val="385A45F3"/>
    <w:rsid w:val="386656C6"/>
    <w:rsid w:val="3877C598"/>
    <w:rsid w:val="388EAAE8"/>
    <w:rsid w:val="38B8E868"/>
    <w:rsid w:val="38C6612E"/>
    <w:rsid w:val="38DA3DA4"/>
    <w:rsid w:val="39299545"/>
    <w:rsid w:val="39AFA400"/>
    <w:rsid w:val="39F525D6"/>
    <w:rsid w:val="3A093495"/>
    <w:rsid w:val="3A40A98D"/>
    <w:rsid w:val="3A4507EF"/>
    <w:rsid w:val="3A49B53A"/>
    <w:rsid w:val="3A9FDF92"/>
    <w:rsid w:val="3AAE3209"/>
    <w:rsid w:val="3ACCD17E"/>
    <w:rsid w:val="3AD5A5BD"/>
    <w:rsid w:val="3B28C5FB"/>
    <w:rsid w:val="3B441770"/>
    <w:rsid w:val="3B64C658"/>
    <w:rsid w:val="3B7C96CB"/>
    <w:rsid w:val="3BDE6588"/>
    <w:rsid w:val="3BDF0B81"/>
    <w:rsid w:val="3C0D2C38"/>
    <w:rsid w:val="3C0E5DF2"/>
    <w:rsid w:val="3C115767"/>
    <w:rsid w:val="3C1783B3"/>
    <w:rsid w:val="3C3E429A"/>
    <w:rsid w:val="3C795F4F"/>
    <w:rsid w:val="3C83F37E"/>
    <w:rsid w:val="3C84C140"/>
    <w:rsid w:val="3CB277F5"/>
    <w:rsid w:val="3CCECA8C"/>
    <w:rsid w:val="3CD76E8F"/>
    <w:rsid w:val="3CDCC912"/>
    <w:rsid w:val="3D2E1E53"/>
    <w:rsid w:val="3D340CE0"/>
    <w:rsid w:val="3D45484A"/>
    <w:rsid w:val="3D65221B"/>
    <w:rsid w:val="3D65491C"/>
    <w:rsid w:val="3D80C518"/>
    <w:rsid w:val="3E15F2BA"/>
    <w:rsid w:val="3E1E5B45"/>
    <w:rsid w:val="3E384BA2"/>
    <w:rsid w:val="3E40C52D"/>
    <w:rsid w:val="3E4A72A8"/>
    <w:rsid w:val="3E4E4856"/>
    <w:rsid w:val="3E97E3EB"/>
    <w:rsid w:val="3ECE4D1E"/>
    <w:rsid w:val="3EF25447"/>
    <w:rsid w:val="3F067F03"/>
    <w:rsid w:val="3F20F566"/>
    <w:rsid w:val="3F2EE8C5"/>
    <w:rsid w:val="3F566D77"/>
    <w:rsid w:val="3F6F6C6C"/>
    <w:rsid w:val="3F890B5D"/>
    <w:rsid w:val="3FCC5EB2"/>
    <w:rsid w:val="3FCD5090"/>
    <w:rsid w:val="3FD95C8C"/>
    <w:rsid w:val="3FE2EDC1"/>
    <w:rsid w:val="3FF3E7EA"/>
    <w:rsid w:val="40197F8B"/>
    <w:rsid w:val="403EF42B"/>
    <w:rsid w:val="404ED43F"/>
    <w:rsid w:val="406A7325"/>
    <w:rsid w:val="40B8EF8A"/>
    <w:rsid w:val="40F369B9"/>
    <w:rsid w:val="413AF623"/>
    <w:rsid w:val="4148A618"/>
    <w:rsid w:val="416CBE38"/>
    <w:rsid w:val="417FE139"/>
    <w:rsid w:val="418CC019"/>
    <w:rsid w:val="41A59494"/>
    <w:rsid w:val="41B13709"/>
    <w:rsid w:val="41DA4C12"/>
    <w:rsid w:val="41E5273C"/>
    <w:rsid w:val="421641CF"/>
    <w:rsid w:val="42940434"/>
    <w:rsid w:val="42BDFA4E"/>
    <w:rsid w:val="42DF5B2D"/>
    <w:rsid w:val="42F41133"/>
    <w:rsid w:val="43070FA7"/>
    <w:rsid w:val="431247F2"/>
    <w:rsid w:val="433706B5"/>
    <w:rsid w:val="43475BB2"/>
    <w:rsid w:val="43C474AA"/>
    <w:rsid w:val="441163F3"/>
    <w:rsid w:val="44383F44"/>
    <w:rsid w:val="445563C7"/>
    <w:rsid w:val="446E05C2"/>
    <w:rsid w:val="446FD413"/>
    <w:rsid w:val="44763DC8"/>
    <w:rsid w:val="4482B51D"/>
    <w:rsid w:val="44D9FE0E"/>
    <w:rsid w:val="44DB05BC"/>
    <w:rsid w:val="44E00267"/>
    <w:rsid w:val="45160780"/>
    <w:rsid w:val="459919C9"/>
    <w:rsid w:val="45C0F16C"/>
    <w:rsid w:val="45C390A2"/>
    <w:rsid w:val="4600E967"/>
    <w:rsid w:val="461E857E"/>
    <w:rsid w:val="4637ADDB"/>
    <w:rsid w:val="463840F0"/>
    <w:rsid w:val="463CBDEC"/>
    <w:rsid w:val="4646FE55"/>
    <w:rsid w:val="4663A659"/>
    <w:rsid w:val="466D53C5"/>
    <w:rsid w:val="46788993"/>
    <w:rsid w:val="468183A2"/>
    <w:rsid w:val="468CBB8D"/>
    <w:rsid w:val="46D296A5"/>
    <w:rsid w:val="46FB30F0"/>
    <w:rsid w:val="47307D3B"/>
    <w:rsid w:val="47570FC9"/>
    <w:rsid w:val="475D12FE"/>
    <w:rsid w:val="478C0A78"/>
    <w:rsid w:val="47BB7CCD"/>
    <w:rsid w:val="47CB4614"/>
    <w:rsid w:val="47EAFA36"/>
    <w:rsid w:val="47FE9D85"/>
    <w:rsid w:val="480D0ABA"/>
    <w:rsid w:val="480F9BAC"/>
    <w:rsid w:val="4819047C"/>
    <w:rsid w:val="483D7BAC"/>
    <w:rsid w:val="4850465C"/>
    <w:rsid w:val="485E4F6D"/>
    <w:rsid w:val="4873C3A4"/>
    <w:rsid w:val="488776A3"/>
    <w:rsid w:val="48B374B4"/>
    <w:rsid w:val="48B5ED8C"/>
    <w:rsid w:val="4919098B"/>
    <w:rsid w:val="4938BC12"/>
    <w:rsid w:val="49562640"/>
    <w:rsid w:val="49678C1C"/>
    <w:rsid w:val="496DF439"/>
    <w:rsid w:val="49937661"/>
    <w:rsid w:val="49B703BD"/>
    <w:rsid w:val="49BB9A9F"/>
    <w:rsid w:val="49C82AF1"/>
    <w:rsid w:val="49C9047F"/>
    <w:rsid w:val="49E4789C"/>
    <w:rsid w:val="49E7DE51"/>
    <w:rsid w:val="49E8851D"/>
    <w:rsid w:val="49EC0051"/>
    <w:rsid w:val="4A1B4AE1"/>
    <w:rsid w:val="4A816A50"/>
    <w:rsid w:val="4A865F3C"/>
    <w:rsid w:val="4AB940BB"/>
    <w:rsid w:val="4AE2A3C9"/>
    <w:rsid w:val="4AF1F6A1"/>
    <w:rsid w:val="4B09204D"/>
    <w:rsid w:val="4B0B111E"/>
    <w:rsid w:val="4B1BC254"/>
    <w:rsid w:val="4B613B43"/>
    <w:rsid w:val="4B6C3F43"/>
    <w:rsid w:val="4B721FFC"/>
    <w:rsid w:val="4BA24610"/>
    <w:rsid w:val="4BB05656"/>
    <w:rsid w:val="4BC6A8DD"/>
    <w:rsid w:val="4BC860B1"/>
    <w:rsid w:val="4BEA39D2"/>
    <w:rsid w:val="4BFBCE5C"/>
    <w:rsid w:val="4C0965CE"/>
    <w:rsid w:val="4C1F5A0A"/>
    <w:rsid w:val="4C43905C"/>
    <w:rsid w:val="4C95E048"/>
    <w:rsid w:val="4CAA9212"/>
    <w:rsid w:val="4CB035F2"/>
    <w:rsid w:val="4CCEEA84"/>
    <w:rsid w:val="4D0A14FB"/>
    <w:rsid w:val="4D6F5507"/>
    <w:rsid w:val="4D7D70A3"/>
    <w:rsid w:val="4DA2DE2A"/>
    <w:rsid w:val="4DCC5482"/>
    <w:rsid w:val="4DDAA70A"/>
    <w:rsid w:val="4DDF92E5"/>
    <w:rsid w:val="4DE3B942"/>
    <w:rsid w:val="4E0B20B5"/>
    <w:rsid w:val="4E1B7C05"/>
    <w:rsid w:val="4E299763"/>
    <w:rsid w:val="4E2A8649"/>
    <w:rsid w:val="4E2D2C11"/>
    <w:rsid w:val="4E3B4BF9"/>
    <w:rsid w:val="4E3F940A"/>
    <w:rsid w:val="4E3F9CE4"/>
    <w:rsid w:val="4E7A8BD9"/>
    <w:rsid w:val="4E7F3E74"/>
    <w:rsid w:val="4EBC2216"/>
    <w:rsid w:val="4F2DD351"/>
    <w:rsid w:val="4F45F46B"/>
    <w:rsid w:val="4F4FC5F0"/>
    <w:rsid w:val="4F5310AB"/>
    <w:rsid w:val="4F76E707"/>
    <w:rsid w:val="4FB6AC0E"/>
    <w:rsid w:val="4FC656AA"/>
    <w:rsid w:val="4FD37E0C"/>
    <w:rsid w:val="4FD990FB"/>
    <w:rsid w:val="4FDCE3BE"/>
    <w:rsid w:val="5036BD04"/>
    <w:rsid w:val="50640F15"/>
    <w:rsid w:val="506521DF"/>
    <w:rsid w:val="508A8C52"/>
    <w:rsid w:val="508BE2E6"/>
    <w:rsid w:val="508C3EAE"/>
    <w:rsid w:val="50998CF6"/>
    <w:rsid w:val="50AB4822"/>
    <w:rsid w:val="50B21490"/>
    <w:rsid w:val="50B687DF"/>
    <w:rsid w:val="50BBF6AB"/>
    <w:rsid w:val="50CD53EE"/>
    <w:rsid w:val="50CE9DCD"/>
    <w:rsid w:val="50F50A84"/>
    <w:rsid w:val="510A3DEB"/>
    <w:rsid w:val="51167801"/>
    <w:rsid w:val="514F8F24"/>
    <w:rsid w:val="5154D894"/>
    <w:rsid w:val="5168FD00"/>
    <w:rsid w:val="51949E19"/>
    <w:rsid w:val="51EBACC0"/>
    <w:rsid w:val="51FED84B"/>
    <w:rsid w:val="52028CF2"/>
    <w:rsid w:val="523A445E"/>
    <w:rsid w:val="5255E9FE"/>
    <w:rsid w:val="52BAB946"/>
    <w:rsid w:val="52D96F24"/>
    <w:rsid w:val="52FC907A"/>
    <w:rsid w:val="52FDF76C"/>
    <w:rsid w:val="52FF8578"/>
    <w:rsid w:val="5305E4F2"/>
    <w:rsid w:val="531FD69D"/>
    <w:rsid w:val="53818F60"/>
    <w:rsid w:val="53A089F0"/>
    <w:rsid w:val="53A1155E"/>
    <w:rsid w:val="53C0BB52"/>
    <w:rsid w:val="53E9BB1F"/>
    <w:rsid w:val="53FBEDCA"/>
    <w:rsid w:val="54027E8E"/>
    <w:rsid w:val="5435F788"/>
    <w:rsid w:val="5447A88B"/>
    <w:rsid w:val="548026E4"/>
    <w:rsid w:val="5498D8E7"/>
    <w:rsid w:val="54A1E25D"/>
    <w:rsid w:val="54BCCBF0"/>
    <w:rsid w:val="54D00970"/>
    <w:rsid w:val="55190242"/>
    <w:rsid w:val="551FD64A"/>
    <w:rsid w:val="55283D9F"/>
    <w:rsid w:val="552E0D57"/>
    <w:rsid w:val="5534CCFD"/>
    <w:rsid w:val="554B6F15"/>
    <w:rsid w:val="556DE4D2"/>
    <w:rsid w:val="55746263"/>
    <w:rsid w:val="557B1579"/>
    <w:rsid w:val="55ABBD5B"/>
    <w:rsid w:val="55BC4AC5"/>
    <w:rsid w:val="55CDE953"/>
    <w:rsid w:val="55DB340E"/>
    <w:rsid w:val="55EE6682"/>
    <w:rsid w:val="561D86E2"/>
    <w:rsid w:val="5634A948"/>
    <w:rsid w:val="5644A829"/>
    <w:rsid w:val="564F2AB2"/>
    <w:rsid w:val="5678AB93"/>
    <w:rsid w:val="5699E418"/>
    <w:rsid w:val="56AE7755"/>
    <w:rsid w:val="56B13E37"/>
    <w:rsid w:val="56CAA7C6"/>
    <w:rsid w:val="56CB6263"/>
    <w:rsid w:val="56CFDE8A"/>
    <w:rsid w:val="56E0A58C"/>
    <w:rsid w:val="57176E7E"/>
    <w:rsid w:val="5720BA17"/>
    <w:rsid w:val="5725C2DE"/>
    <w:rsid w:val="576BB023"/>
    <w:rsid w:val="57C257B3"/>
    <w:rsid w:val="57DA1F63"/>
    <w:rsid w:val="57FEA37A"/>
    <w:rsid w:val="58030509"/>
    <w:rsid w:val="582A559D"/>
    <w:rsid w:val="58450957"/>
    <w:rsid w:val="58BEF824"/>
    <w:rsid w:val="58CC0C8C"/>
    <w:rsid w:val="58D7EC00"/>
    <w:rsid w:val="58FD461E"/>
    <w:rsid w:val="58FD52FF"/>
    <w:rsid w:val="59371ADB"/>
    <w:rsid w:val="594D7606"/>
    <w:rsid w:val="595F6860"/>
    <w:rsid w:val="59812E4D"/>
    <w:rsid w:val="59C54D52"/>
    <w:rsid w:val="59F85F93"/>
    <w:rsid w:val="5A337B8F"/>
    <w:rsid w:val="5A359A64"/>
    <w:rsid w:val="5A9F7398"/>
    <w:rsid w:val="5AA0E1CC"/>
    <w:rsid w:val="5ABCE17E"/>
    <w:rsid w:val="5ACB297A"/>
    <w:rsid w:val="5AD878FF"/>
    <w:rsid w:val="5B081A6B"/>
    <w:rsid w:val="5B10F6D7"/>
    <w:rsid w:val="5B11349E"/>
    <w:rsid w:val="5B416852"/>
    <w:rsid w:val="5BC091A9"/>
    <w:rsid w:val="5BD6CB27"/>
    <w:rsid w:val="5BDAB507"/>
    <w:rsid w:val="5C2D7F8E"/>
    <w:rsid w:val="5C361802"/>
    <w:rsid w:val="5C46A7EB"/>
    <w:rsid w:val="5C7C06B9"/>
    <w:rsid w:val="5C9A84AF"/>
    <w:rsid w:val="5CD0DCD5"/>
    <w:rsid w:val="5D3F5BF6"/>
    <w:rsid w:val="5D4B5B53"/>
    <w:rsid w:val="5D50928B"/>
    <w:rsid w:val="5D98A573"/>
    <w:rsid w:val="5DA96C88"/>
    <w:rsid w:val="5DB46197"/>
    <w:rsid w:val="5DC245E9"/>
    <w:rsid w:val="5DFCF4CB"/>
    <w:rsid w:val="5DFE515D"/>
    <w:rsid w:val="5E44573A"/>
    <w:rsid w:val="5E4A3EF8"/>
    <w:rsid w:val="5E74B21A"/>
    <w:rsid w:val="5E803605"/>
    <w:rsid w:val="5E95B058"/>
    <w:rsid w:val="5EC8895C"/>
    <w:rsid w:val="5EC9903F"/>
    <w:rsid w:val="5EEDF69E"/>
    <w:rsid w:val="5F2F1F57"/>
    <w:rsid w:val="5F713CEE"/>
    <w:rsid w:val="5F714D5A"/>
    <w:rsid w:val="5F83D04C"/>
    <w:rsid w:val="5FB3A77B"/>
    <w:rsid w:val="5FD9CEAA"/>
    <w:rsid w:val="5FE1551F"/>
    <w:rsid w:val="604A0026"/>
    <w:rsid w:val="605734C7"/>
    <w:rsid w:val="6077FC99"/>
    <w:rsid w:val="608239B2"/>
    <w:rsid w:val="6083F181"/>
    <w:rsid w:val="60AEECC9"/>
    <w:rsid w:val="60B1B26A"/>
    <w:rsid w:val="60D0B33F"/>
    <w:rsid w:val="6105C066"/>
    <w:rsid w:val="6114C169"/>
    <w:rsid w:val="611B48C5"/>
    <w:rsid w:val="611E4C81"/>
    <w:rsid w:val="613D605E"/>
    <w:rsid w:val="615E9789"/>
    <w:rsid w:val="6180385B"/>
    <w:rsid w:val="618F9AB5"/>
    <w:rsid w:val="619D92B8"/>
    <w:rsid w:val="61B6902A"/>
    <w:rsid w:val="61CF6C53"/>
    <w:rsid w:val="61F6AFA8"/>
    <w:rsid w:val="620F949F"/>
    <w:rsid w:val="624D82CB"/>
    <w:rsid w:val="625274E8"/>
    <w:rsid w:val="625B8D4B"/>
    <w:rsid w:val="6287359F"/>
    <w:rsid w:val="628F2D7A"/>
    <w:rsid w:val="62B08788"/>
    <w:rsid w:val="62DCEF73"/>
    <w:rsid w:val="62EE7A35"/>
    <w:rsid w:val="62F3FE40"/>
    <w:rsid w:val="631A462A"/>
    <w:rsid w:val="63281783"/>
    <w:rsid w:val="63286095"/>
    <w:rsid w:val="632BDB4B"/>
    <w:rsid w:val="632D99C2"/>
    <w:rsid w:val="6346F790"/>
    <w:rsid w:val="6367D4EB"/>
    <w:rsid w:val="63863D70"/>
    <w:rsid w:val="638C8BC6"/>
    <w:rsid w:val="639A09E4"/>
    <w:rsid w:val="63CBA38E"/>
    <w:rsid w:val="63E9C081"/>
    <w:rsid w:val="63EF9A04"/>
    <w:rsid w:val="63FBCA2C"/>
    <w:rsid w:val="64065BC8"/>
    <w:rsid w:val="641197F5"/>
    <w:rsid w:val="642DE698"/>
    <w:rsid w:val="645E557A"/>
    <w:rsid w:val="646A5B2D"/>
    <w:rsid w:val="646B4523"/>
    <w:rsid w:val="646BC816"/>
    <w:rsid w:val="64710C16"/>
    <w:rsid w:val="6496384B"/>
    <w:rsid w:val="64AAED9E"/>
    <w:rsid w:val="64D16BA1"/>
    <w:rsid w:val="64F5B310"/>
    <w:rsid w:val="6501BB01"/>
    <w:rsid w:val="656BFB30"/>
    <w:rsid w:val="6581986B"/>
    <w:rsid w:val="65AF1D5F"/>
    <w:rsid w:val="65F08E9B"/>
    <w:rsid w:val="65FE3A75"/>
    <w:rsid w:val="66092AE6"/>
    <w:rsid w:val="6617E00C"/>
    <w:rsid w:val="662E9DF8"/>
    <w:rsid w:val="664AE799"/>
    <w:rsid w:val="666008A9"/>
    <w:rsid w:val="66627F42"/>
    <w:rsid w:val="666A3692"/>
    <w:rsid w:val="666D3C02"/>
    <w:rsid w:val="66D95933"/>
    <w:rsid w:val="66E812F2"/>
    <w:rsid w:val="6713D806"/>
    <w:rsid w:val="676758DC"/>
    <w:rsid w:val="6782F78C"/>
    <w:rsid w:val="6783731C"/>
    <w:rsid w:val="6786E3EB"/>
    <w:rsid w:val="67B3299F"/>
    <w:rsid w:val="67B33F44"/>
    <w:rsid w:val="67F2A57A"/>
    <w:rsid w:val="681F2E7E"/>
    <w:rsid w:val="682C5594"/>
    <w:rsid w:val="68AFECD5"/>
    <w:rsid w:val="68B002DC"/>
    <w:rsid w:val="690B2753"/>
    <w:rsid w:val="692EC0B6"/>
    <w:rsid w:val="6934B016"/>
    <w:rsid w:val="6944D313"/>
    <w:rsid w:val="694CB22C"/>
    <w:rsid w:val="694EC2FD"/>
    <w:rsid w:val="694F0FA5"/>
    <w:rsid w:val="69530515"/>
    <w:rsid w:val="695349DD"/>
    <w:rsid w:val="699C59B4"/>
    <w:rsid w:val="69E0A695"/>
    <w:rsid w:val="6A10501C"/>
    <w:rsid w:val="6A263704"/>
    <w:rsid w:val="6A2773E1"/>
    <w:rsid w:val="6A29CD97"/>
    <w:rsid w:val="6A42334D"/>
    <w:rsid w:val="6A6C58CF"/>
    <w:rsid w:val="6A73744B"/>
    <w:rsid w:val="6ADC1E87"/>
    <w:rsid w:val="6AE95EA0"/>
    <w:rsid w:val="6AEE93E4"/>
    <w:rsid w:val="6B0117F8"/>
    <w:rsid w:val="6B0AB4DF"/>
    <w:rsid w:val="6B0C1E3F"/>
    <w:rsid w:val="6B37929D"/>
    <w:rsid w:val="6B3D8754"/>
    <w:rsid w:val="6B821C5C"/>
    <w:rsid w:val="6BAC21B8"/>
    <w:rsid w:val="6BCF5BF1"/>
    <w:rsid w:val="6BE9062F"/>
    <w:rsid w:val="6BF1A8BE"/>
    <w:rsid w:val="6BFD0710"/>
    <w:rsid w:val="6C23F939"/>
    <w:rsid w:val="6C32A3C3"/>
    <w:rsid w:val="6C829B27"/>
    <w:rsid w:val="6C994F7F"/>
    <w:rsid w:val="6CF9F574"/>
    <w:rsid w:val="6CFB2672"/>
    <w:rsid w:val="6D0AA38F"/>
    <w:rsid w:val="6D2CCEED"/>
    <w:rsid w:val="6D2DEC88"/>
    <w:rsid w:val="6D47F219"/>
    <w:rsid w:val="6D53A286"/>
    <w:rsid w:val="6D5755F4"/>
    <w:rsid w:val="6D60FB32"/>
    <w:rsid w:val="6D90F6D1"/>
    <w:rsid w:val="6D9C96B2"/>
    <w:rsid w:val="6D9D8598"/>
    <w:rsid w:val="6DB7B087"/>
    <w:rsid w:val="6DBAC3AF"/>
    <w:rsid w:val="6DE00026"/>
    <w:rsid w:val="6E009E2A"/>
    <w:rsid w:val="6E015517"/>
    <w:rsid w:val="6E2BF461"/>
    <w:rsid w:val="6E6DC9C1"/>
    <w:rsid w:val="6E9E5913"/>
    <w:rsid w:val="6EAB999E"/>
    <w:rsid w:val="6EC38E65"/>
    <w:rsid w:val="6EC7606E"/>
    <w:rsid w:val="6ED97F53"/>
    <w:rsid w:val="6EDE810C"/>
    <w:rsid w:val="6EE3C27A"/>
    <w:rsid w:val="6EEB1C27"/>
    <w:rsid w:val="6F25F3ED"/>
    <w:rsid w:val="6F2AC4D6"/>
    <w:rsid w:val="6F3A7759"/>
    <w:rsid w:val="6FA6DF0B"/>
    <w:rsid w:val="6FB0FC36"/>
    <w:rsid w:val="706F71F6"/>
    <w:rsid w:val="70909437"/>
    <w:rsid w:val="709F130C"/>
    <w:rsid w:val="70A465DB"/>
    <w:rsid w:val="70B4AEA3"/>
    <w:rsid w:val="70D350CE"/>
    <w:rsid w:val="70D43774"/>
    <w:rsid w:val="70E4CCEF"/>
    <w:rsid w:val="70F63781"/>
    <w:rsid w:val="7152D124"/>
    <w:rsid w:val="7157336F"/>
    <w:rsid w:val="7196E168"/>
    <w:rsid w:val="71B38CCF"/>
    <w:rsid w:val="71B9521D"/>
    <w:rsid w:val="71C7FB1D"/>
    <w:rsid w:val="71DB4268"/>
    <w:rsid w:val="71FA56E7"/>
    <w:rsid w:val="721731ED"/>
    <w:rsid w:val="721AEC33"/>
    <w:rsid w:val="726F9502"/>
    <w:rsid w:val="72717DBD"/>
    <w:rsid w:val="72993A27"/>
    <w:rsid w:val="72A8E9FB"/>
    <w:rsid w:val="72CEA531"/>
    <w:rsid w:val="72F53E36"/>
    <w:rsid w:val="72FFAED3"/>
    <w:rsid w:val="73141693"/>
    <w:rsid w:val="733538CF"/>
    <w:rsid w:val="735C06A3"/>
    <w:rsid w:val="7380C6C9"/>
    <w:rsid w:val="73A28FD5"/>
    <w:rsid w:val="73BA38EA"/>
    <w:rsid w:val="73BD0848"/>
    <w:rsid w:val="73C0EF20"/>
    <w:rsid w:val="73DBCBC4"/>
    <w:rsid w:val="740D906A"/>
    <w:rsid w:val="740F5FD0"/>
    <w:rsid w:val="7416F1F8"/>
    <w:rsid w:val="7437E82F"/>
    <w:rsid w:val="743929CA"/>
    <w:rsid w:val="7480A52B"/>
    <w:rsid w:val="7483E419"/>
    <w:rsid w:val="74901E38"/>
    <w:rsid w:val="74B0B04B"/>
    <w:rsid w:val="74BD1343"/>
    <w:rsid w:val="74D41AFA"/>
    <w:rsid w:val="74E348DC"/>
    <w:rsid w:val="74EF1F11"/>
    <w:rsid w:val="7526F0CD"/>
    <w:rsid w:val="757633B2"/>
    <w:rsid w:val="75A7A897"/>
    <w:rsid w:val="75BA4F78"/>
    <w:rsid w:val="75CFA124"/>
    <w:rsid w:val="75D9CC0D"/>
    <w:rsid w:val="75EA8218"/>
    <w:rsid w:val="7603C4D2"/>
    <w:rsid w:val="7619F2B3"/>
    <w:rsid w:val="764DF682"/>
    <w:rsid w:val="765CB990"/>
    <w:rsid w:val="765D44F9"/>
    <w:rsid w:val="7674662F"/>
    <w:rsid w:val="767F8199"/>
    <w:rsid w:val="76AF69D4"/>
    <w:rsid w:val="76B97EEE"/>
    <w:rsid w:val="76DE4891"/>
    <w:rsid w:val="76E63617"/>
    <w:rsid w:val="7713A75F"/>
    <w:rsid w:val="7722C70C"/>
    <w:rsid w:val="772454CD"/>
    <w:rsid w:val="7725DCE1"/>
    <w:rsid w:val="7732C704"/>
    <w:rsid w:val="774467DE"/>
    <w:rsid w:val="77797F79"/>
    <w:rsid w:val="7790AD79"/>
    <w:rsid w:val="77ADECD7"/>
    <w:rsid w:val="77BE745E"/>
    <w:rsid w:val="781517FE"/>
    <w:rsid w:val="783B3EB1"/>
    <w:rsid w:val="7852ED38"/>
    <w:rsid w:val="78545ED8"/>
    <w:rsid w:val="7862C361"/>
    <w:rsid w:val="788DE474"/>
    <w:rsid w:val="788F9437"/>
    <w:rsid w:val="7894B6CE"/>
    <w:rsid w:val="78ADD8AB"/>
    <w:rsid w:val="78B0F806"/>
    <w:rsid w:val="78B0FF8F"/>
    <w:rsid w:val="78BE976D"/>
    <w:rsid w:val="78BF90E4"/>
    <w:rsid w:val="78E0383F"/>
    <w:rsid w:val="790D55C6"/>
    <w:rsid w:val="7988FB41"/>
    <w:rsid w:val="79945A52"/>
    <w:rsid w:val="7998D95C"/>
    <w:rsid w:val="79A0785E"/>
    <w:rsid w:val="79B58098"/>
    <w:rsid w:val="79D0D37B"/>
    <w:rsid w:val="79E6C2FC"/>
    <w:rsid w:val="7A05BAF3"/>
    <w:rsid w:val="7A109A77"/>
    <w:rsid w:val="7A332865"/>
    <w:rsid w:val="7A3FD9B1"/>
    <w:rsid w:val="7A414EFB"/>
    <w:rsid w:val="7A4C27F4"/>
    <w:rsid w:val="7A8C09EF"/>
    <w:rsid w:val="7AA5ECFA"/>
    <w:rsid w:val="7AE51F4B"/>
    <w:rsid w:val="7AF19844"/>
    <w:rsid w:val="7B017D3E"/>
    <w:rsid w:val="7B1D9859"/>
    <w:rsid w:val="7B2860E2"/>
    <w:rsid w:val="7B40A356"/>
    <w:rsid w:val="7BB3BA9A"/>
    <w:rsid w:val="7BD41829"/>
    <w:rsid w:val="7BFABC03"/>
    <w:rsid w:val="7C345DC7"/>
    <w:rsid w:val="7C5B16C1"/>
    <w:rsid w:val="7C74232D"/>
    <w:rsid w:val="7C9A195E"/>
    <w:rsid w:val="7C9CFB40"/>
    <w:rsid w:val="7CE0698F"/>
    <w:rsid w:val="7CE1984F"/>
    <w:rsid w:val="7CF1A136"/>
    <w:rsid w:val="7CFB22AA"/>
    <w:rsid w:val="7D1ED645"/>
    <w:rsid w:val="7D30112C"/>
    <w:rsid w:val="7D3C4F3E"/>
    <w:rsid w:val="7D906B4C"/>
    <w:rsid w:val="7DA1D02F"/>
    <w:rsid w:val="7DABE27B"/>
    <w:rsid w:val="7DD1BF8D"/>
    <w:rsid w:val="7E144725"/>
    <w:rsid w:val="7E74BF4E"/>
    <w:rsid w:val="7E9A297A"/>
    <w:rsid w:val="7ECD2C46"/>
    <w:rsid w:val="7EE15366"/>
    <w:rsid w:val="7EEF399A"/>
    <w:rsid w:val="7F0F5856"/>
    <w:rsid w:val="7F1D9170"/>
    <w:rsid w:val="7F22B39C"/>
    <w:rsid w:val="7F271702"/>
    <w:rsid w:val="7F38BE56"/>
    <w:rsid w:val="7F569D3F"/>
    <w:rsid w:val="7F57D170"/>
    <w:rsid w:val="7F724716"/>
    <w:rsid w:val="7F72D2FB"/>
    <w:rsid w:val="7F85D915"/>
    <w:rsid w:val="7FE49D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E4AD"/>
  <w15:chartTrackingRefBased/>
  <w15:docId w15:val="{DB426426-5142-4EA2-B466-E0D20658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2EE7A35"/>
  </w:style>
  <w:style w:type="paragraph" w:styleId="Heading1">
    <w:name w:val="heading 1"/>
    <w:basedOn w:val="Normal"/>
    <w:next w:val="Normal"/>
    <w:uiPriority w:val="9"/>
    <w:qFormat/>
    <w:rsid w:val="62EE7A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62EE7A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62EE7A35"/>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uiPriority w:val="9"/>
    <w:unhideWhenUsed/>
    <w:qFormat/>
    <w:rsid w:val="62EE7A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62EE7A3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62EE7A35"/>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62EE7A35"/>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62EE7A35"/>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62EE7A35"/>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24F6AFAD"/>
    <w:pPr>
      <w:ind w:left="720"/>
      <w:contextualSpacing/>
    </w:pPr>
  </w:style>
  <w:style w:type="paragraph" w:styleId="NormalWeb">
    <w:name w:val="Normal (Web)"/>
    <w:basedOn w:val="Normal"/>
    <w:uiPriority w:val="99"/>
    <w:semiHidden/>
    <w:unhideWhenUsed/>
    <w:rsid w:val="24F6AFAD"/>
    <w:pPr>
      <w:spacing w:beforeAutospacing="1"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50831"/>
    <w:rPr>
      <w:sz w:val="16"/>
      <w:szCs w:val="16"/>
    </w:rPr>
  </w:style>
  <w:style w:type="paragraph" w:styleId="CommentText">
    <w:name w:val="annotation text"/>
    <w:basedOn w:val="Normal"/>
    <w:link w:val="CommentTextChar"/>
    <w:uiPriority w:val="99"/>
    <w:unhideWhenUsed/>
    <w:rsid w:val="24F6AFAD"/>
    <w:rPr>
      <w:sz w:val="20"/>
      <w:szCs w:val="20"/>
    </w:rPr>
  </w:style>
  <w:style w:type="character" w:customStyle="1" w:styleId="CommentTextChar">
    <w:name w:val="Comment Text Char"/>
    <w:basedOn w:val="DefaultParagraphFont"/>
    <w:link w:val="CommentText"/>
    <w:uiPriority w:val="99"/>
    <w:rsid w:val="00150831"/>
    <w:rPr>
      <w:sz w:val="20"/>
      <w:szCs w:val="20"/>
    </w:rPr>
  </w:style>
  <w:style w:type="paragraph" w:styleId="CommentSubject">
    <w:name w:val="annotation subject"/>
    <w:basedOn w:val="CommentText"/>
    <w:next w:val="CommentText"/>
    <w:link w:val="CommentSubjectChar"/>
    <w:uiPriority w:val="99"/>
    <w:semiHidden/>
    <w:unhideWhenUsed/>
    <w:rsid w:val="00150831"/>
    <w:rPr>
      <w:b/>
      <w:bCs/>
    </w:rPr>
  </w:style>
  <w:style w:type="character" w:customStyle="1" w:styleId="CommentSubjectChar">
    <w:name w:val="Comment Subject Char"/>
    <w:basedOn w:val="CommentTextChar"/>
    <w:link w:val="CommentSubject"/>
    <w:uiPriority w:val="99"/>
    <w:semiHidden/>
    <w:rsid w:val="00150831"/>
    <w:rPr>
      <w:b/>
      <w:bCs/>
      <w:sz w:val="20"/>
      <w:szCs w:val="20"/>
    </w:rPr>
  </w:style>
  <w:style w:type="paragraph" w:styleId="Revision">
    <w:name w:val="Revision"/>
    <w:hidden/>
    <w:uiPriority w:val="99"/>
    <w:semiHidden/>
    <w:rsid w:val="005D23D8"/>
  </w:style>
  <w:style w:type="character" w:customStyle="1" w:styleId="ListParagraphChar">
    <w:name w:val="List Paragraph Char"/>
    <w:basedOn w:val="DefaultParagraphFont"/>
    <w:link w:val="ListParagraph"/>
    <w:rsid w:val="00762F5B"/>
  </w:style>
  <w:style w:type="paragraph" w:styleId="Title">
    <w:name w:val="Title"/>
    <w:basedOn w:val="Normal"/>
    <w:next w:val="Normal"/>
    <w:uiPriority w:val="10"/>
    <w:qFormat/>
    <w:rsid w:val="62EE7A35"/>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62EE7A35"/>
    <w:rPr>
      <w:rFonts w:eastAsiaTheme="minorEastAsia"/>
      <w:color w:val="5A5A5A"/>
    </w:rPr>
  </w:style>
  <w:style w:type="paragraph" w:styleId="Quote">
    <w:name w:val="Quote"/>
    <w:basedOn w:val="Normal"/>
    <w:next w:val="Normal"/>
    <w:uiPriority w:val="29"/>
    <w:qFormat/>
    <w:rsid w:val="24F6AFAD"/>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4F6AFAD"/>
    <w:pPr>
      <w:spacing w:before="360" w:after="360"/>
      <w:ind w:left="864" w:right="864"/>
      <w:jc w:val="center"/>
    </w:pPr>
    <w:rPr>
      <w:i/>
      <w:iCs/>
      <w:color w:val="4472C4" w:themeColor="accent1"/>
    </w:rPr>
  </w:style>
  <w:style w:type="paragraph" w:styleId="TOC1">
    <w:name w:val="toc 1"/>
    <w:basedOn w:val="Normal"/>
    <w:next w:val="Normal"/>
    <w:uiPriority w:val="39"/>
    <w:unhideWhenUsed/>
    <w:rsid w:val="24F6AFAD"/>
    <w:pPr>
      <w:spacing w:after="100"/>
    </w:pPr>
  </w:style>
  <w:style w:type="paragraph" w:styleId="TOC2">
    <w:name w:val="toc 2"/>
    <w:basedOn w:val="Normal"/>
    <w:next w:val="Normal"/>
    <w:uiPriority w:val="39"/>
    <w:unhideWhenUsed/>
    <w:rsid w:val="24F6AFAD"/>
    <w:pPr>
      <w:spacing w:after="100"/>
      <w:ind w:left="220"/>
    </w:pPr>
  </w:style>
  <w:style w:type="paragraph" w:styleId="TOC3">
    <w:name w:val="toc 3"/>
    <w:basedOn w:val="Normal"/>
    <w:next w:val="Normal"/>
    <w:uiPriority w:val="39"/>
    <w:unhideWhenUsed/>
    <w:rsid w:val="24F6AFAD"/>
    <w:pPr>
      <w:spacing w:after="100"/>
      <w:ind w:left="440"/>
    </w:pPr>
  </w:style>
  <w:style w:type="paragraph" w:styleId="TOC4">
    <w:name w:val="toc 4"/>
    <w:basedOn w:val="Normal"/>
    <w:next w:val="Normal"/>
    <w:uiPriority w:val="39"/>
    <w:unhideWhenUsed/>
    <w:rsid w:val="24F6AFAD"/>
    <w:pPr>
      <w:spacing w:after="100"/>
      <w:ind w:left="660"/>
    </w:pPr>
  </w:style>
  <w:style w:type="paragraph" w:styleId="TOC5">
    <w:name w:val="toc 5"/>
    <w:basedOn w:val="Normal"/>
    <w:next w:val="Normal"/>
    <w:uiPriority w:val="39"/>
    <w:unhideWhenUsed/>
    <w:rsid w:val="24F6AFAD"/>
    <w:pPr>
      <w:spacing w:after="100"/>
      <w:ind w:left="880"/>
    </w:pPr>
  </w:style>
  <w:style w:type="paragraph" w:styleId="TOC6">
    <w:name w:val="toc 6"/>
    <w:basedOn w:val="Normal"/>
    <w:next w:val="Normal"/>
    <w:uiPriority w:val="39"/>
    <w:unhideWhenUsed/>
    <w:rsid w:val="24F6AFAD"/>
    <w:pPr>
      <w:spacing w:after="100"/>
      <w:ind w:left="1100"/>
    </w:pPr>
  </w:style>
  <w:style w:type="paragraph" w:styleId="TOC7">
    <w:name w:val="toc 7"/>
    <w:basedOn w:val="Normal"/>
    <w:next w:val="Normal"/>
    <w:uiPriority w:val="39"/>
    <w:unhideWhenUsed/>
    <w:rsid w:val="24F6AFAD"/>
    <w:pPr>
      <w:spacing w:after="100"/>
      <w:ind w:left="1320"/>
    </w:pPr>
  </w:style>
  <w:style w:type="paragraph" w:styleId="TOC8">
    <w:name w:val="toc 8"/>
    <w:basedOn w:val="Normal"/>
    <w:next w:val="Normal"/>
    <w:uiPriority w:val="39"/>
    <w:unhideWhenUsed/>
    <w:rsid w:val="24F6AFAD"/>
    <w:pPr>
      <w:spacing w:after="100"/>
      <w:ind w:left="1540"/>
    </w:pPr>
  </w:style>
  <w:style w:type="paragraph" w:styleId="TOC9">
    <w:name w:val="toc 9"/>
    <w:basedOn w:val="Normal"/>
    <w:next w:val="Normal"/>
    <w:uiPriority w:val="39"/>
    <w:unhideWhenUsed/>
    <w:rsid w:val="24F6AFAD"/>
    <w:pPr>
      <w:spacing w:after="100"/>
      <w:ind w:left="1760"/>
    </w:pPr>
  </w:style>
  <w:style w:type="paragraph" w:styleId="EndnoteText">
    <w:name w:val="endnote text"/>
    <w:basedOn w:val="Normal"/>
    <w:uiPriority w:val="99"/>
    <w:semiHidden/>
    <w:unhideWhenUsed/>
    <w:rsid w:val="62EE7A35"/>
    <w:rPr>
      <w:sz w:val="20"/>
      <w:szCs w:val="20"/>
    </w:rPr>
  </w:style>
  <w:style w:type="paragraph" w:styleId="Footer">
    <w:name w:val="footer"/>
    <w:basedOn w:val="Normal"/>
    <w:uiPriority w:val="99"/>
    <w:unhideWhenUsed/>
    <w:rsid w:val="62EE7A35"/>
    <w:pPr>
      <w:tabs>
        <w:tab w:val="center" w:pos="4680"/>
        <w:tab w:val="right" w:pos="9360"/>
      </w:tabs>
    </w:pPr>
  </w:style>
  <w:style w:type="paragraph" w:styleId="FootnoteText">
    <w:name w:val="footnote text"/>
    <w:basedOn w:val="Normal"/>
    <w:uiPriority w:val="99"/>
    <w:semiHidden/>
    <w:unhideWhenUsed/>
    <w:rsid w:val="62EE7A35"/>
    <w:rPr>
      <w:sz w:val="20"/>
      <w:szCs w:val="20"/>
    </w:rPr>
  </w:style>
  <w:style w:type="paragraph" w:styleId="Header">
    <w:name w:val="header"/>
    <w:basedOn w:val="Normal"/>
    <w:uiPriority w:val="99"/>
    <w:unhideWhenUsed/>
    <w:rsid w:val="62EE7A35"/>
    <w:pPr>
      <w:tabs>
        <w:tab w:val="center" w:pos="4680"/>
        <w:tab w:val="right" w:pos="9360"/>
      </w:tabs>
    </w:pPr>
  </w:style>
  <w:style w:type="table" w:styleId="TableGrid">
    <w:name w:val="Table Grid"/>
    <w:basedOn w:val="TableNormal"/>
    <w:uiPriority w:val="39"/>
    <w:rsid w:val="00111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20C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C20CE"/>
  </w:style>
  <w:style w:type="character" w:customStyle="1" w:styleId="eop">
    <w:name w:val="eop"/>
    <w:basedOn w:val="DefaultParagraphFont"/>
    <w:rsid w:val="00CC20CE"/>
  </w:style>
  <w:style w:type="paragraph" w:styleId="BalloonText">
    <w:name w:val="Balloon Text"/>
    <w:basedOn w:val="Normal"/>
    <w:link w:val="BalloonTextChar"/>
    <w:uiPriority w:val="99"/>
    <w:semiHidden/>
    <w:unhideWhenUsed/>
    <w:rsid w:val="004C1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477"/>
    <w:rPr>
      <w:rFonts w:ascii="Segoe UI" w:hAnsi="Segoe UI" w:cs="Segoe UI"/>
      <w:sz w:val="18"/>
      <w:szCs w:val="18"/>
      <w:lang w:val="en"/>
    </w:rPr>
  </w:style>
  <w:style w:type="character" w:styleId="PageNumber">
    <w:name w:val="page number"/>
    <w:basedOn w:val="DefaultParagraphFont"/>
    <w:uiPriority w:val="99"/>
    <w:semiHidden/>
    <w:unhideWhenUsed/>
    <w:rsid w:val="00ED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2638">
      <w:bodyDiv w:val="1"/>
      <w:marLeft w:val="0"/>
      <w:marRight w:val="0"/>
      <w:marTop w:val="0"/>
      <w:marBottom w:val="0"/>
      <w:divBdr>
        <w:top w:val="none" w:sz="0" w:space="0" w:color="auto"/>
        <w:left w:val="none" w:sz="0" w:space="0" w:color="auto"/>
        <w:bottom w:val="none" w:sz="0" w:space="0" w:color="auto"/>
        <w:right w:val="none" w:sz="0" w:space="0" w:color="auto"/>
      </w:divBdr>
      <w:divsChild>
        <w:div w:id="1971587167">
          <w:marLeft w:val="0"/>
          <w:marRight w:val="0"/>
          <w:marTop w:val="0"/>
          <w:marBottom w:val="0"/>
          <w:divBdr>
            <w:top w:val="none" w:sz="0" w:space="0" w:color="auto"/>
            <w:left w:val="none" w:sz="0" w:space="0" w:color="auto"/>
            <w:bottom w:val="none" w:sz="0" w:space="0" w:color="auto"/>
            <w:right w:val="none" w:sz="0" w:space="0" w:color="auto"/>
          </w:divBdr>
          <w:divsChild>
            <w:div w:id="1700010485">
              <w:marLeft w:val="0"/>
              <w:marRight w:val="0"/>
              <w:marTop w:val="0"/>
              <w:marBottom w:val="0"/>
              <w:divBdr>
                <w:top w:val="none" w:sz="0" w:space="0" w:color="auto"/>
                <w:left w:val="none" w:sz="0" w:space="0" w:color="auto"/>
                <w:bottom w:val="none" w:sz="0" w:space="0" w:color="auto"/>
                <w:right w:val="none" w:sz="0" w:space="0" w:color="auto"/>
              </w:divBdr>
            </w:div>
            <w:div w:id="13888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4249">
      <w:bodyDiv w:val="1"/>
      <w:marLeft w:val="0"/>
      <w:marRight w:val="0"/>
      <w:marTop w:val="0"/>
      <w:marBottom w:val="0"/>
      <w:divBdr>
        <w:top w:val="none" w:sz="0" w:space="0" w:color="auto"/>
        <w:left w:val="none" w:sz="0" w:space="0" w:color="auto"/>
        <w:bottom w:val="none" w:sz="0" w:space="0" w:color="auto"/>
        <w:right w:val="none" w:sz="0" w:space="0" w:color="auto"/>
      </w:divBdr>
      <w:divsChild>
        <w:div w:id="116725611">
          <w:marLeft w:val="0"/>
          <w:marRight w:val="0"/>
          <w:marTop w:val="0"/>
          <w:marBottom w:val="0"/>
          <w:divBdr>
            <w:top w:val="none" w:sz="0" w:space="0" w:color="auto"/>
            <w:left w:val="none" w:sz="0" w:space="0" w:color="auto"/>
            <w:bottom w:val="none" w:sz="0" w:space="0" w:color="auto"/>
            <w:right w:val="none" w:sz="0" w:space="0" w:color="auto"/>
          </w:divBdr>
          <w:divsChild>
            <w:div w:id="1391685239">
              <w:marLeft w:val="0"/>
              <w:marRight w:val="0"/>
              <w:marTop w:val="0"/>
              <w:marBottom w:val="0"/>
              <w:divBdr>
                <w:top w:val="none" w:sz="0" w:space="0" w:color="auto"/>
                <w:left w:val="none" w:sz="0" w:space="0" w:color="auto"/>
                <w:bottom w:val="none" w:sz="0" w:space="0" w:color="auto"/>
                <w:right w:val="none" w:sz="0" w:space="0" w:color="auto"/>
              </w:divBdr>
            </w:div>
          </w:divsChild>
        </w:div>
        <w:div w:id="157235398">
          <w:marLeft w:val="0"/>
          <w:marRight w:val="0"/>
          <w:marTop w:val="0"/>
          <w:marBottom w:val="0"/>
          <w:divBdr>
            <w:top w:val="none" w:sz="0" w:space="0" w:color="auto"/>
            <w:left w:val="none" w:sz="0" w:space="0" w:color="auto"/>
            <w:bottom w:val="none" w:sz="0" w:space="0" w:color="auto"/>
            <w:right w:val="none" w:sz="0" w:space="0" w:color="auto"/>
          </w:divBdr>
          <w:divsChild>
            <w:div w:id="712735389">
              <w:marLeft w:val="0"/>
              <w:marRight w:val="0"/>
              <w:marTop w:val="0"/>
              <w:marBottom w:val="0"/>
              <w:divBdr>
                <w:top w:val="none" w:sz="0" w:space="0" w:color="auto"/>
                <w:left w:val="none" w:sz="0" w:space="0" w:color="auto"/>
                <w:bottom w:val="none" w:sz="0" w:space="0" w:color="auto"/>
                <w:right w:val="none" w:sz="0" w:space="0" w:color="auto"/>
              </w:divBdr>
            </w:div>
          </w:divsChild>
        </w:div>
        <w:div w:id="167408287">
          <w:marLeft w:val="0"/>
          <w:marRight w:val="0"/>
          <w:marTop w:val="0"/>
          <w:marBottom w:val="0"/>
          <w:divBdr>
            <w:top w:val="none" w:sz="0" w:space="0" w:color="auto"/>
            <w:left w:val="none" w:sz="0" w:space="0" w:color="auto"/>
            <w:bottom w:val="none" w:sz="0" w:space="0" w:color="auto"/>
            <w:right w:val="none" w:sz="0" w:space="0" w:color="auto"/>
          </w:divBdr>
          <w:divsChild>
            <w:div w:id="1145468803">
              <w:marLeft w:val="0"/>
              <w:marRight w:val="0"/>
              <w:marTop w:val="0"/>
              <w:marBottom w:val="0"/>
              <w:divBdr>
                <w:top w:val="none" w:sz="0" w:space="0" w:color="auto"/>
                <w:left w:val="none" w:sz="0" w:space="0" w:color="auto"/>
                <w:bottom w:val="none" w:sz="0" w:space="0" w:color="auto"/>
                <w:right w:val="none" w:sz="0" w:space="0" w:color="auto"/>
              </w:divBdr>
            </w:div>
          </w:divsChild>
        </w:div>
        <w:div w:id="171183346">
          <w:marLeft w:val="0"/>
          <w:marRight w:val="0"/>
          <w:marTop w:val="0"/>
          <w:marBottom w:val="0"/>
          <w:divBdr>
            <w:top w:val="none" w:sz="0" w:space="0" w:color="auto"/>
            <w:left w:val="none" w:sz="0" w:space="0" w:color="auto"/>
            <w:bottom w:val="none" w:sz="0" w:space="0" w:color="auto"/>
            <w:right w:val="none" w:sz="0" w:space="0" w:color="auto"/>
          </w:divBdr>
          <w:divsChild>
            <w:div w:id="1111782749">
              <w:marLeft w:val="0"/>
              <w:marRight w:val="0"/>
              <w:marTop w:val="0"/>
              <w:marBottom w:val="0"/>
              <w:divBdr>
                <w:top w:val="none" w:sz="0" w:space="0" w:color="auto"/>
                <w:left w:val="none" w:sz="0" w:space="0" w:color="auto"/>
                <w:bottom w:val="none" w:sz="0" w:space="0" w:color="auto"/>
                <w:right w:val="none" w:sz="0" w:space="0" w:color="auto"/>
              </w:divBdr>
            </w:div>
          </w:divsChild>
        </w:div>
        <w:div w:id="300232702">
          <w:marLeft w:val="0"/>
          <w:marRight w:val="0"/>
          <w:marTop w:val="0"/>
          <w:marBottom w:val="0"/>
          <w:divBdr>
            <w:top w:val="none" w:sz="0" w:space="0" w:color="auto"/>
            <w:left w:val="none" w:sz="0" w:space="0" w:color="auto"/>
            <w:bottom w:val="none" w:sz="0" w:space="0" w:color="auto"/>
            <w:right w:val="none" w:sz="0" w:space="0" w:color="auto"/>
          </w:divBdr>
          <w:divsChild>
            <w:div w:id="1534608122">
              <w:marLeft w:val="0"/>
              <w:marRight w:val="0"/>
              <w:marTop w:val="0"/>
              <w:marBottom w:val="0"/>
              <w:divBdr>
                <w:top w:val="none" w:sz="0" w:space="0" w:color="auto"/>
                <w:left w:val="none" w:sz="0" w:space="0" w:color="auto"/>
                <w:bottom w:val="none" w:sz="0" w:space="0" w:color="auto"/>
                <w:right w:val="none" w:sz="0" w:space="0" w:color="auto"/>
              </w:divBdr>
            </w:div>
          </w:divsChild>
        </w:div>
        <w:div w:id="488837046">
          <w:marLeft w:val="0"/>
          <w:marRight w:val="0"/>
          <w:marTop w:val="0"/>
          <w:marBottom w:val="0"/>
          <w:divBdr>
            <w:top w:val="none" w:sz="0" w:space="0" w:color="auto"/>
            <w:left w:val="none" w:sz="0" w:space="0" w:color="auto"/>
            <w:bottom w:val="none" w:sz="0" w:space="0" w:color="auto"/>
            <w:right w:val="none" w:sz="0" w:space="0" w:color="auto"/>
          </w:divBdr>
          <w:divsChild>
            <w:div w:id="770511090">
              <w:marLeft w:val="0"/>
              <w:marRight w:val="0"/>
              <w:marTop w:val="0"/>
              <w:marBottom w:val="0"/>
              <w:divBdr>
                <w:top w:val="none" w:sz="0" w:space="0" w:color="auto"/>
                <w:left w:val="none" w:sz="0" w:space="0" w:color="auto"/>
                <w:bottom w:val="none" w:sz="0" w:space="0" w:color="auto"/>
                <w:right w:val="none" w:sz="0" w:space="0" w:color="auto"/>
              </w:divBdr>
            </w:div>
          </w:divsChild>
        </w:div>
        <w:div w:id="505830055">
          <w:marLeft w:val="0"/>
          <w:marRight w:val="0"/>
          <w:marTop w:val="0"/>
          <w:marBottom w:val="0"/>
          <w:divBdr>
            <w:top w:val="none" w:sz="0" w:space="0" w:color="auto"/>
            <w:left w:val="none" w:sz="0" w:space="0" w:color="auto"/>
            <w:bottom w:val="none" w:sz="0" w:space="0" w:color="auto"/>
            <w:right w:val="none" w:sz="0" w:space="0" w:color="auto"/>
          </w:divBdr>
          <w:divsChild>
            <w:div w:id="552742269">
              <w:marLeft w:val="0"/>
              <w:marRight w:val="0"/>
              <w:marTop w:val="0"/>
              <w:marBottom w:val="0"/>
              <w:divBdr>
                <w:top w:val="none" w:sz="0" w:space="0" w:color="auto"/>
                <w:left w:val="none" w:sz="0" w:space="0" w:color="auto"/>
                <w:bottom w:val="none" w:sz="0" w:space="0" w:color="auto"/>
                <w:right w:val="none" w:sz="0" w:space="0" w:color="auto"/>
              </w:divBdr>
            </w:div>
          </w:divsChild>
        </w:div>
        <w:div w:id="525169467">
          <w:marLeft w:val="0"/>
          <w:marRight w:val="0"/>
          <w:marTop w:val="0"/>
          <w:marBottom w:val="0"/>
          <w:divBdr>
            <w:top w:val="none" w:sz="0" w:space="0" w:color="auto"/>
            <w:left w:val="none" w:sz="0" w:space="0" w:color="auto"/>
            <w:bottom w:val="none" w:sz="0" w:space="0" w:color="auto"/>
            <w:right w:val="none" w:sz="0" w:space="0" w:color="auto"/>
          </w:divBdr>
          <w:divsChild>
            <w:div w:id="78448751">
              <w:marLeft w:val="0"/>
              <w:marRight w:val="0"/>
              <w:marTop w:val="0"/>
              <w:marBottom w:val="0"/>
              <w:divBdr>
                <w:top w:val="none" w:sz="0" w:space="0" w:color="auto"/>
                <w:left w:val="none" w:sz="0" w:space="0" w:color="auto"/>
                <w:bottom w:val="none" w:sz="0" w:space="0" w:color="auto"/>
                <w:right w:val="none" w:sz="0" w:space="0" w:color="auto"/>
              </w:divBdr>
            </w:div>
          </w:divsChild>
        </w:div>
        <w:div w:id="546647991">
          <w:marLeft w:val="0"/>
          <w:marRight w:val="0"/>
          <w:marTop w:val="0"/>
          <w:marBottom w:val="0"/>
          <w:divBdr>
            <w:top w:val="none" w:sz="0" w:space="0" w:color="auto"/>
            <w:left w:val="none" w:sz="0" w:space="0" w:color="auto"/>
            <w:bottom w:val="none" w:sz="0" w:space="0" w:color="auto"/>
            <w:right w:val="none" w:sz="0" w:space="0" w:color="auto"/>
          </w:divBdr>
          <w:divsChild>
            <w:div w:id="1603108400">
              <w:marLeft w:val="0"/>
              <w:marRight w:val="0"/>
              <w:marTop w:val="0"/>
              <w:marBottom w:val="0"/>
              <w:divBdr>
                <w:top w:val="none" w:sz="0" w:space="0" w:color="auto"/>
                <w:left w:val="none" w:sz="0" w:space="0" w:color="auto"/>
                <w:bottom w:val="none" w:sz="0" w:space="0" w:color="auto"/>
                <w:right w:val="none" w:sz="0" w:space="0" w:color="auto"/>
              </w:divBdr>
            </w:div>
          </w:divsChild>
        </w:div>
        <w:div w:id="612980434">
          <w:marLeft w:val="0"/>
          <w:marRight w:val="0"/>
          <w:marTop w:val="0"/>
          <w:marBottom w:val="0"/>
          <w:divBdr>
            <w:top w:val="none" w:sz="0" w:space="0" w:color="auto"/>
            <w:left w:val="none" w:sz="0" w:space="0" w:color="auto"/>
            <w:bottom w:val="none" w:sz="0" w:space="0" w:color="auto"/>
            <w:right w:val="none" w:sz="0" w:space="0" w:color="auto"/>
          </w:divBdr>
          <w:divsChild>
            <w:div w:id="1919821561">
              <w:marLeft w:val="0"/>
              <w:marRight w:val="0"/>
              <w:marTop w:val="0"/>
              <w:marBottom w:val="0"/>
              <w:divBdr>
                <w:top w:val="none" w:sz="0" w:space="0" w:color="auto"/>
                <w:left w:val="none" w:sz="0" w:space="0" w:color="auto"/>
                <w:bottom w:val="none" w:sz="0" w:space="0" w:color="auto"/>
                <w:right w:val="none" w:sz="0" w:space="0" w:color="auto"/>
              </w:divBdr>
            </w:div>
          </w:divsChild>
        </w:div>
        <w:div w:id="734086684">
          <w:marLeft w:val="0"/>
          <w:marRight w:val="0"/>
          <w:marTop w:val="0"/>
          <w:marBottom w:val="0"/>
          <w:divBdr>
            <w:top w:val="none" w:sz="0" w:space="0" w:color="auto"/>
            <w:left w:val="none" w:sz="0" w:space="0" w:color="auto"/>
            <w:bottom w:val="none" w:sz="0" w:space="0" w:color="auto"/>
            <w:right w:val="none" w:sz="0" w:space="0" w:color="auto"/>
          </w:divBdr>
          <w:divsChild>
            <w:div w:id="1804032397">
              <w:marLeft w:val="0"/>
              <w:marRight w:val="0"/>
              <w:marTop w:val="0"/>
              <w:marBottom w:val="0"/>
              <w:divBdr>
                <w:top w:val="none" w:sz="0" w:space="0" w:color="auto"/>
                <w:left w:val="none" w:sz="0" w:space="0" w:color="auto"/>
                <w:bottom w:val="none" w:sz="0" w:space="0" w:color="auto"/>
                <w:right w:val="none" w:sz="0" w:space="0" w:color="auto"/>
              </w:divBdr>
            </w:div>
          </w:divsChild>
        </w:div>
        <w:div w:id="1072311059">
          <w:marLeft w:val="0"/>
          <w:marRight w:val="0"/>
          <w:marTop w:val="0"/>
          <w:marBottom w:val="0"/>
          <w:divBdr>
            <w:top w:val="none" w:sz="0" w:space="0" w:color="auto"/>
            <w:left w:val="none" w:sz="0" w:space="0" w:color="auto"/>
            <w:bottom w:val="none" w:sz="0" w:space="0" w:color="auto"/>
            <w:right w:val="none" w:sz="0" w:space="0" w:color="auto"/>
          </w:divBdr>
          <w:divsChild>
            <w:div w:id="371880589">
              <w:marLeft w:val="0"/>
              <w:marRight w:val="0"/>
              <w:marTop w:val="0"/>
              <w:marBottom w:val="0"/>
              <w:divBdr>
                <w:top w:val="none" w:sz="0" w:space="0" w:color="auto"/>
                <w:left w:val="none" w:sz="0" w:space="0" w:color="auto"/>
                <w:bottom w:val="none" w:sz="0" w:space="0" w:color="auto"/>
                <w:right w:val="none" w:sz="0" w:space="0" w:color="auto"/>
              </w:divBdr>
            </w:div>
          </w:divsChild>
        </w:div>
        <w:div w:id="1568029819">
          <w:marLeft w:val="0"/>
          <w:marRight w:val="0"/>
          <w:marTop w:val="0"/>
          <w:marBottom w:val="0"/>
          <w:divBdr>
            <w:top w:val="none" w:sz="0" w:space="0" w:color="auto"/>
            <w:left w:val="none" w:sz="0" w:space="0" w:color="auto"/>
            <w:bottom w:val="none" w:sz="0" w:space="0" w:color="auto"/>
            <w:right w:val="none" w:sz="0" w:space="0" w:color="auto"/>
          </w:divBdr>
          <w:divsChild>
            <w:div w:id="53505231">
              <w:marLeft w:val="0"/>
              <w:marRight w:val="0"/>
              <w:marTop w:val="0"/>
              <w:marBottom w:val="0"/>
              <w:divBdr>
                <w:top w:val="none" w:sz="0" w:space="0" w:color="auto"/>
                <w:left w:val="none" w:sz="0" w:space="0" w:color="auto"/>
                <w:bottom w:val="none" w:sz="0" w:space="0" w:color="auto"/>
                <w:right w:val="none" w:sz="0" w:space="0" w:color="auto"/>
              </w:divBdr>
            </w:div>
          </w:divsChild>
        </w:div>
        <w:div w:id="1579095916">
          <w:marLeft w:val="0"/>
          <w:marRight w:val="0"/>
          <w:marTop w:val="0"/>
          <w:marBottom w:val="0"/>
          <w:divBdr>
            <w:top w:val="none" w:sz="0" w:space="0" w:color="auto"/>
            <w:left w:val="none" w:sz="0" w:space="0" w:color="auto"/>
            <w:bottom w:val="none" w:sz="0" w:space="0" w:color="auto"/>
            <w:right w:val="none" w:sz="0" w:space="0" w:color="auto"/>
          </w:divBdr>
          <w:divsChild>
            <w:div w:id="895287345">
              <w:marLeft w:val="0"/>
              <w:marRight w:val="0"/>
              <w:marTop w:val="0"/>
              <w:marBottom w:val="0"/>
              <w:divBdr>
                <w:top w:val="none" w:sz="0" w:space="0" w:color="auto"/>
                <w:left w:val="none" w:sz="0" w:space="0" w:color="auto"/>
                <w:bottom w:val="none" w:sz="0" w:space="0" w:color="auto"/>
                <w:right w:val="none" w:sz="0" w:space="0" w:color="auto"/>
              </w:divBdr>
            </w:div>
          </w:divsChild>
        </w:div>
        <w:div w:id="1824656485">
          <w:marLeft w:val="0"/>
          <w:marRight w:val="0"/>
          <w:marTop w:val="0"/>
          <w:marBottom w:val="0"/>
          <w:divBdr>
            <w:top w:val="none" w:sz="0" w:space="0" w:color="auto"/>
            <w:left w:val="none" w:sz="0" w:space="0" w:color="auto"/>
            <w:bottom w:val="none" w:sz="0" w:space="0" w:color="auto"/>
            <w:right w:val="none" w:sz="0" w:space="0" w:color="auto"/>
          </w:divBdr>
          <w:divsChild>
            <w:div w:id="530655111">
              <w:marLeft w:val="0"/>
              <w:marRight w:val="0"/>
              <w:marTop w:val="0"/>
              <w:marBottom w:val="0"/>
              <w:divBdr>
                <w:top w:val="none" w:sz="0" w:space="0" w:color="auto"/>
                <w:left w:val="none" w:sz="0" w:space="0" w:color="auto"/>
                <w:bottom w:val="none" w:sz="0" w:space="0" w:color="auto"/>
                <w:right w:val="none" w:sz="0" w:space="0" w:color="auto"/>
              </w:divBdr>
            </w:div>
          </w:divsChild>
        </w:div>
        <w:div w:id="1847476301">
          <w:marLeft w:val="0"/>
          <w:marRight w:val="0"/>
          <w:marTop w:val="0"/>
          <w:marBottom w:val="0"/>
          <w:divBdr>
            <w:top w:val="none" w:sz="0" w:space="0" w:color="auto"/>
            <w:left w:val="none" w:sz="0" w:space="0" w:color="auto"/>
            <w:bottom w:val="none" w:sz="0" w:space="0" w:color="auto"/>
            <w:right w:val="none" w:sz="0" w:space="0" w:color="auto"/>
          </w:divBdr>
          <w:divsChild>
            <w:div w:id="7106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2066">
      <w:bodyDiv w:val="1"/>
      <w:marLeft w:val="0"/>
      <w:marRight w:val="0"/>
      <w:marTop w:val="0"/>
      <w:marBottom w:val="0"/>
      <w:divBdr>
        <w:top w:val="none" w:sz="0" w:space="0" w:color="auto"/>
        <w:left w:val="none" w:sz="0" w:space="0" w:color="auto"/>
        <w:bottom w:val="none" w:sz="0" w:space="0" w:color="auto"/>
        <w:right w:val="none" w:sz="0" w:space="0" w:color="auto"/>
      </w:divBdr>
    </w:div>
    <w:div w:id="790049605">
      <w:bodyDiv w:val="1"/>
      <w:marLeft w:val="0"/>
      <w:marRight w:val="0"/>
      <w:marTop w:val="0"/>
      <w:marBottom w:val="0"/>
      <w:divBdr>
        <w:top w:val="none" w:sz="0" w:space="0" w:color="auto"/>
        <w:left w:val="none" w:sz="0" w:space="0" w:color="auto"/>
        <w:bottom w:val="none" w:sz="0" w:space="0" w:color="auto"/>
        <w:right w:val="none" w:sz="0" w:space="0" w:color="auto"/>
      </w:divBdr>
      <w:divsChild>
        <w:div w:id="1323272">
          <w:marLeft w:val="0"/>
          <w:marRight w:val="0"/>
          <w:marTop w:val="0"/>
          <w:marBottom w:val="0"/>
          <w:divBdr>
            <w:top w:val="none" w:sz="0" w:space="0" w:color="auto"/>
            <w:left w:val="none" w:sz="0" w:space="0" w:color="auto"/>
            <w:bottom w:val="none" w:sz="0" w:space="0" w:color="auto"/>
            <w:right w:val="none" w:sz="0" w:space="0" w:color="auto"/>
          </w:divBdr>
          <w:divsChild>
            <w:div w:id="987394326">
              <w:marLeft w:val="0"/>
              <w:marRight w:val="0"/>
              <w:marTop w:val="0"/>
              <w:marBottom w:val="0"/>
              <w:divBdr>
                <w:top w:val="none" w:sz="0" w:space="0" w:color="auto"/>
                <w:left w:val="none" w:sz="0" w:space="0" w:color="auto"/>
                <w:bottom w:val="none" w:sz="0" w:space="0" w:color="auto"/>
                <w:right w:val="none" w:sz="0" w:space="0" w:color="auto"/>
              </w:divBdr>
            </w:div>
          </w:divsChild>
        </w:div>
        <w:div w:id="154612811">
          <w:marLeft w:val="0"/>
          <w:marRight w:val="0"/>
          <w:marTop w:val="0"/>
          <w:marBottom w:val="0"/>
          <w:divBdr>
            <w:top w:val="none" w:sz="0" w:space="0" w:color="auto"/>
            <w:left w:val="none" w:sz="0" w:space="0" w:color="auto"/>
            <w:bottom w:val="none" w:sz="0" w:space="0" w:color="auto"/>
            <w:right w:val="none" w:sz="0" w:space="0" w:color="auto"/>
          </w:divBdr>
          <w:divsChild>
            <w:div w:id="1709448968">
              <w:marLeft w:val="0"/>
              <w:marRight w:val="0"/>
              <w:marTop w:val="0"/>
              <w:marBottom w:val="0"/>
              <w:divBdr>
                <w:top w:val="none" w:sz="0" w:space="0" w:color="auto"/>
                <w:left w:val="none" w:sz="0" w:space="0" w:color="auto"/>
                <w:bottom w:val="none" w:sz="0" w:space="0" w:color="auto"/>
                <w:right w:val="none" w:sz="0" w:space="0" w:color="auto"/>
              </w:divBdr>
            </w:div>
          </w:divsChild>
        </w:div>
        <w:div w:id="221454439">
          <w:marLeft w:val="0"/>
          <w:marRight w:val="0"/>
          <w:marTop w:val="0"/>
          <w:marBottom w:val="0"/>
          <w:divBdr>
            <w:top w:val="none" w:sz="0" w:space="0" w:color="auto"/>
            <w:left w:val="none" w:sz="0" w:space="0" w:color="auto"/>
            <w:bottom w:val="none" w:sz="0" w:space="0" w:color="auto"/>
            <w:right w:val="none" w:sz="0" w:space="0" w:color="auto"/>
          </w:divBdr>
          <w:divsChild>
            <w:div w:id="778254250">
              <w:marLeft w:val="0"/>
              <w:marRight w:val="0"/>
              <w:marTop w:val="0"/>
              <w:marBottom w:val="0"/>
              <w:divBdr>
                <w:top w:val="none" w:sz="0" w:space="0" w:color="auto"/>
                <w:left w:val="none" w:sz="0" w:space="0" w:color="auto"/>
                <w:bottom w:val="none" w:sz="0" w:space="0" w:color="auto"/>
                <w:right w:val="none" w:sz="0" w:space="0" w:color="auto"/>
              </w:divBdr>
            </w:div>
          </w:divsChild>
        </w:div>
        <w:div w:id="224222508">
          <w:marLeft w:val="0"/>
          <w:marRight w:val="0"/>
          <w:marTop w:val="0"/>
          <w:marBottom w:val="0"/>
          <w:divBdr>
            <w:top w:val="none" w:sz="0" w:space="0" w:color="auto"/>
            <w:left w:val="none" w:sz="0" w:space="0" w:color="auto"/>
            <w:bottom w:val="none" w:sz="0" w:space="0" w:color="auto"/>
            <w:right w:val="none" w:sz="0" w:space="0" w:color="auto"/>
          </w:divBdr>
          <w:divsChild>
            <w:div w:id="780756976">
              <w:marLeft w:val="0"/>
              <w:marRight w:val="0"/>
              <w:marTop w:val="0"/>
              <w:marBottom w:val="0"/>
              <w:divBdr>
                <w:top w:val="none" w:sz="0" w:space="0" w:color="auto"/>
                <w:left w:val="none" w:sz="0" w:space="0" w:color="auto"/>
                <w:bottom w:val="none" w:sz="0" w:space="0" w:color="auto"/>
                <w:right w:val="none" w:sz="0" w:space="0" w:color="auto"/>
              </w:divBdr>
            </w:div>
          </w:divsChild>
        </w:div>
        <w:div w:id="599071650">
          <w:marLeft w:val="0"/>
          <w:marRight w:val="0"/>
          <w:marTop w:val="0"/>
          <w:marBottom w:val="0"/>
          <w:divBdr>
            <w:top w:val="none" w:sz="0" w:space="0" w:color="auto"/>
            <w:left w:val="none" w:sz="0" w:space="0" w:color="auto"/>
            <w:bottom w:val="none" w:sz="0" w:space="0" w:color="auto"/>
            <w:right w:val="none" w:sz="0" w:space="0" w:color="auto"/>
          </w:divBdr>
          <w:divsChild>
            <w:div w:id="655258136">
              <w:marLeft w:val="0"/>
              <w:marRight w:val="0"/>
              <w:marTop w:val="0"/>
              <w:marBottom w:val="0"/>
              <w:divBdr>
                <w:top w:val="none" w:sz="0" w:space="0" w:color="auto"/>
                <w:left w:val="none" w:sz="0" w:space="0" w:color="auto"/>
                <w:bottom w:val="none" w:sz="0" w:space="0" w:color="auto"/>
                <w:right w:val="none" w:sz="0" w:space="0" w:color="auto"/>
              </w:divBdr>
            </w:div>
          </w:divsChild>
        </w:div>
        <w:div w:id="613098822">
          <w:marLeft w:val="0"/>
          <w:marRight w:val="0"/>
          <w:marTop w:val="0"/>
          <w:marBottom w:val="0"/>
          <w:divBdr>
            <w:top w:val="none" w:sz="0" w:space="0" w:color="auto"/>
            <w:left w:val="none" w:sz="0" w:space="0" w:color="auto"/>
            <w:bottom w:val="none" w:sz="0" w:space="0" w:color="auto"/>
            <w:right w:val="none" w:sz="0" w:space="0" w:color="auto"/>
          </w:divBdr>
          <w:divsChild>
            <w:div w:id="872612351">
              <w:marLeft w:val="0"/>
              <w:marRight w:val="0"/>
              <w:marTop w:val="0"/>
              <w:marBottom w:val="0"/>
              <w:divBdr>
                <w:top w:val="none" w:sz="0" w:space="0" w:color="auto"/>
                <w:left w:val="none" w:sz="0" w:space="0" w:color="auto"/>
                <w:bottom w:val="none" w:sz="0" w:space="0" w:color="auto"/>
                <w:right w:val="none" w:sz="0" w:space="0" w:color="auto"/>
              </w:divBdr>
            </w:div>
          </w:divsChild>
        </w:div>
        <w:div w:id="615722247">
          <w:marLeft w:val="0"/>
          <w:marRight w:val="0"/>
          <w:marTop w:val="0"/>
          <w:marBottom w:val="0"/>
          <w:divBdr>
            <w:top w:val="none" w:sz="0" w:space="0" w:color="auto"/>
            <w:left w:val="none" w:sz="0" w:space="0" w:color="auto"/>
            <w:bottom w:val="none" w:sz="0" w:space="0" w:color="auto"/>
            <w:right w:val="none" w:sz="0" w:space="0" w:color="auto"/>
          </w:divBdr>
          <w:divsChild>
            <w:div w:id="484975493">
              <w:marLeft w:val="0"/>
              <w:marRight w:val="0"/>
              <w:marTop w:val="0"/>
              <w:marBottom w:val="0"/>
              <w:divBdr>
                <w:top w:val="none" w:sz="0" w:space="0" w:color="auto"/>
                <w:left w:val="none" w:sz="0" w:space="0" w:color="auto"/>
                <w:bottom w:val="none" w:sz="0" w:space="0" w:color="auto"/>
                <w:right w:val="none" w:sz="0" w:space="0" w:color="auto"/>
              </w:divBdr>
            </w:div>
          </w:divsChild>
        </w:div>
        <w:div w:id="807817556">
          <w:marLeft w:val="0"/>
          <w:marRight w:val="0"/>
          <w:marTop w:val="0"/>
          <w:marBottom w:val="0"/>
          <w:divBdr>
            <w:top w:val="none" w:sz="0" w:space="0" w:color="auto"/>
            <w:left w:val="none" w:sz="0" w:space="0" w:color="auto"/>
            <w:bottom w:val="none" w:sz="0" w:space="0" w:color="auto"/>
            <w:right w:val="none" w:sz="0" w:space="0" w:color="auto"/>
          </w:divBdr>
          <w:divsChild>
            <w:div w:id="892077605">
              <w:marLeft w:val="0"/>
              <w:marRight w:val="0"/>
              <w:marTop w:val="0"/>
              <w:marBottom w:val="0"/>
              <w:divBdr>
                <w:top w:val="none" w:sz="0" w:space="0" w:color="auto"/>
                <w:left w:val="none" w:sz="0" w:space="0" w:color="auto"/>
                <w:bottom w:val="none" w:sz="0" w:space="0" w:color="auto"/>
                <w:right w:val="none" w:sz="0" w:space="0" w:color="auto"/>
              </w:divBdr>
            </w:div>
          </w:divsChild>
        </w:div>
        <w:div w:id="1035038712">
          <w:marLeft w:val="0"/>
          <w:marRight w:val="0"/>
          <w:marTop w:val="0"/>
          <w:marBottom w:val="0"/>
          <w:divBdr>
            <w:top w:val="none" w:sz="0" w:space="0" w:color="auto"/>
            <w:left w:val="none" w:sz="0" w:space="0" w:color="auto"/>
            <w:bottom w:val="none" w:sz="0" w:space="0" w:color="auto"/>
            <w:right w:val="none" w:sz="0" w:space="0" w:color="auto"/>
          </w:divBdr>
          <w:divsChild>
            <w:div w:id="484202123">
              <w:marLeft w:val="0"/>
              <w:marRight w:val="0"/>
              <w:marTop w:val="0"/>
              <w:marBottom w:val="0"/>
              <w:divBdr>
                <w:top w:val="none" w:sz="0" w:space="0" w:color="auto"/>
                <w:left w:val="none" w:sz="0" w:space="0" w:color="auto"/>
                <w:bottom w:val="none" w:sz="0" w:space="0" w:color="auto"/>
                <w:right w:val="none" w:sz="0" w:space="0" w:color="auto"/>
              </w:divBdr>
            </w:div>
          </w:divsChild>
        </w:div>
        <w:div w:id="1413812912">
          <w:marLeft w:val="0"/>
          <w:marRight w:val="0"/>
          <w:marTop w:val="0"/>
          <w:marBottom w:val="0"/>
          <w:divBdr>
            <w:top w:val="none" w:sz="0" w:space="0" w:color="auto"/>
            <w:left w:val="none" w:sz="0" w:space="0" w:color="auto"/>
            <w:bottom w:val="none" w:sz="0" w:space="0" w:color="auto"/>
            <w:right w:val="none" w:sz="0" w:space="0" w:color="auto"/>
          </w:divBdr>
          <w:divsChild>
            <w:div w:id="2122264334">
              <w:marLeft w:val="0"/>
              <w:marRight w:val="0"/>
              <w:marTop w:val="0"/>
              <w:marBottom w:val="0"/>
              <w:divBdr>
                <w:top w:val="none" w:sz="0" w:space="0" w:color="auto"/>
                <w:left w:val="none" w:sz="0" w:space="0" w:color="auto"/>
                <w:bottom w:val="none" w:sz="0" w:space="0" w:color="auto"/>
                <w:right w:val="none" w:sz="0" w:space="0" w:color="auto"/>
              </w:divBdr>
            </w:div>
          </w:divsChild>
        </w:div>
        <w:div w:id="1574272859">
          <w:marLeft w:val="0"/>
          <w:marRight w:val="0"/>
          <w:marTop w:val="0"/>
          <w:marBottom w:val="0"/>
          <w:divBdr>
            <w:top w:val="none" w:sz="0" w:space="0" w:color="auto"/>
            <w:left w:val="none" w:sz="0" w:space="0" w:color="auto"/>
            <w:bottom w:val="none" w:sz="0" w:space="0" w:color="auto"/>
            <w:right w:val="none" w:sz="0" w:space="0" w:color="auto"/>
          </w:divBdr>
          <w:divsChild>
            <w:div w:id="1713340067">
              <w:marLeft w:val="0"/>
              <w:marRight w:val="0"/>
              <w:marTop w:val="0"/>
              <w:marBottom w:val="0"/>
              <w:divBdr>
                <w:top w:val="none" w:sz="0" w:space="0" w:color="auto"/>
                <w:left w:val="none" w:sz="0" w:space="0" w:color="auto"/>
                <w:bottom w:val="none" w:sz="0" w:space="0" w:color="auto"/>
                <w:right w:val="none" w:sz="0" w:space="0" w:color="auto"/>
              </w:divBdr>
            </w:div>
          </w:divsChild>
        </w:div>
        <w:div w:id="1583249958">
          <w:marLeft w:val="0"/>
          <w:marRight w:val="0"/>
          <w:marTop w:val="0"/>
          <w:marBottom w:val="0"/>
          <w:divBdr>
            <w:top w:val="none" w:sz="0" w:space="0" w:color="auto"/>
            <w:left w:val="none" w:sz="0" w:space="0" w:color="auto"/>
            <w:bottom w:val="none" w:sz="0" w:space="0" w:color="auto"/>
            <w:right w:val="none" w:sz="0" w:space="0" w:color="auto"/>
          </w:divBdr>
          <w:divsChild>
            <w:div w:id="323358356">
              <w:marLeft w:val="0"/>
              <w:marRight w:val="0"/>
              <w:marTop w:val="0"/>
              <w:marBottom w:val="0"/>
              <w:divBdr>
                <w:top w:val="none" w:sz="0" w:space="0" w:color="auto"/>
                <w:left w:val="none" w:sz="0" w:space="0" w:color="auto"/>
                <w:bottom w:val="none" w:sz="0" w:space="0" w:color="auto"/>
                <w:right w:val="none" w:sz="0" w:space="0" w:color="auto"/>
              </w:divBdr>
            </w:div>
          </w:divsChild>
        </w:div>
        <w:div w:id="1820610807">
          <w:marLeft w:val="0"/>
          <w:marRight w:val="0"/>
          <w:marTop w:val="0"/>
          <w:marBottom w:val="0"/>
          <w:divBdr>
            <w:top w:val="none" w:sz="0" w:space="0" w:color="auto"/>
            <w:left w:val="none" w:sz="0" w:space="0" w:color="auto"/>
            <w:bottom w:val="none" w:sz="0" w:space="0" w:color="auto"/>
            <w:right w:val="none" w:sz="0" w:space="0" w:color="auto"/>
          </w:divBdr>
          <w:divsChild>
            <w:div w:id="498154503">
              <w:marLeft w:val="0"/>
              <w:marRight w:val="0"/>
              <w:marTop w:val="0"/>
              <w:marBottom w:val="0"/>
              <w:divBdr>
                <w:top w:val="none" w:sz="0" w:space="0" w:color="auto"/>
                <w:left w:val="none" w:sz="0" w:space="0" w:color="auto"/>
                <w:bottom w:val="none" w:sz="0" w:space="0" w:color="auto"/>
                <w:right w:val="none" w:sz="0" w:space="0" w:color="auto"/>
              </w:divBdr>
            </w:div>
          </w:divsChild>
        </w:div>
        <w:div w:id="1909413088">
          <w:marLeft w:val="0"/>
          <w:marRight w:val="0"/>
          <w:marTop w:val="0"/>
          <w:marBottom w:val="0"/>
          <w:divBdr>
            <w:top w:val="none" w:sz="0" w:space="0" w:color="auto"/>
            <w:left w:val="none" w:sz="0" w:space="0" w:color="auto"/>
            <w:bottom w:val="none" w:sz="0" w:space="0" w:color="auto"/>
            <w:right w:val="none" w:sz="0" w:space="0" w:color="auto"/>
          </w:divBdr>
          <w:divsChild>
            <w:div w:id="719860129">
              <w:marLeft w:val="0"/>
              <w:marRight w:val="0"/>
              <w:marTop w:val="0"/>
              <w:marBottom w:val="0"/>
              <w:divBdr>
                <w:top w:val="none" w:sz="0" w:space="0" w:color="auto"/>
                <w:left w:val="none" w:sz="0" w:space="0" w:color="auto"/>
                <w:bottom w:val="none" w:sz="0" w:space="0" w:color="auto"/>
                <w:right w:val="none" w:sz="0" w:space="0" w:color="auto"/>
              </w:divBdr>
            </w:div>
          </w:divsChild>
        </w:div>
        <w:div w:id="1978679977">
          <w:marLeft w:val="0"/>
          <w:marRight w:val="0"/>
          <w:marTop w:val="0"/>
          <w:marBottom w:val="0"/>
          <w:divBdr>
            <w:top w:val="none" w:sz="0" w:space="0" w:color="auto"/>
            <w:left w:val="none" w:sz="0" w:space="0" w:color="auto"/>
            <w:bottom w:val="none" w:sz="0" w:space="0" w:color="auto"/>
            <w:right w:val="none" w:sz="0" w:space="0" w:color="auto"/>
          </w:divBdr>
          <w:divsChild>
            <w:div w:id="1929458501">
              <w:marLeft w:val="0"/>
              <w:marRight w:val="0"/>
              <w:marTop w:val="0"/>
              <w:marBottom w:val="0"/>
              <w:divBdr>
                <w:top w:val="none" w:sz="0" w:space="0" w:color="auto"/>
                <w:left w:val="none" w:sz="0" w:space="0" w:color="auto"/>
                <w:bottom w:val="none" w:sz="0" w:space="0" w:color="auto"/>
                <w:right w:val="none" w:sz="0" w:space="0" w:color="auto"/>
              </w:divBdr>
            </w:div>
          </w:divsChild>
        </w:div>
        <w:div w:id="2003969269">
          <w:marLeft w:val="0"/>
          <w:marRight w:val="0"/>
          <w:marTop w:val="0"/>
          <w:marBottom w:val="0"/>
          <w:divBdr>
            <w:top w:val="none" w:sz="0" w:space="0" w:color="auto"/>
            <w:left w:val="none" w:sz="0" w:space="0" w:color="auto"/>
            <w:bottom w:val="none" w:sz="0" w:space="0" w:color="auto"/>
            <w:right w:val="none" w:sz="0" w:space="0" w:color="auto"/>
          </w:divBdr>
          <w:divsChild>
            <w:div w:id="19356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2236">
      <w:bodyDiv w:val="1"/>
      <w:marLeft w:val="0"/>
      <w:marRight w:val="0"/>
      <w:marTop w:val="0"/>
      <w:marBottom w:val="0"/>
      <w:divBdr>
        <w:top w:val="none" w:sz="0" w:space="0" w:color="auto"/>
        <w:left w:val="none" w:sz="0" w:space="0" w:color="auto"/>
        <w:bottom w:val="none" w:sz="0" w:space="0" w:color="auto"/>
        <w:right w:val="none" w:sz="0" w:space="0" w:color="auto"/>
      </w:divBdr>
    </w:div>
    <w:div w:id="1278411742">
      <w:bodyDiv w:val="1"/>
      <w:marLeft w:val="0"/>
      <w:marRight w:val="0"/>
      <w:marTop w:val="0"/>
      <w:marBottom w:val="0"/>
      <w:divBdr>
        <w:top w:val="none" w:sz="0" w:space="0" w:color="auto"/>
        <w:left w:val="none" w:sz="0" w:space="0" w:color="auto"/>
        <w:bottom w:val="none" w:sz="0" w:space="0" w:color="auto"/>
        <w:right w:val="none" w:sz="0" w:space="0" w:color="auto"/>
      </w:divBdr>
    </w:div>
    <w:div w:id="1315182175">
      <w:bodyDiv w:val="1"/>
      <w:marLeft w:val="0"/>
      <w:marRight w:val="0"/>
      <w:marTop w:val="0"/>
      <w:marBottom w:val="0"/>
      <w:divBdr>
        <w:top w:val="none" w:sz="0" w:space="0" w:color="auto"/>
        <w:left w:val="none" w:sz="0" w:space="0" w:color="auto"/>
        <w:bottom w:val="none" w:sz="0" w:space="0" w:color="auto"/>
        <w:right w:val="none" w:sz="0" w:space="0" w:color="auto"/>
      </w:divBdr>
    </w:div>
    <w:div w:id="1358266201">
      <w:bodyDiv w:val="1"/>
      <w:marLeft w:val="0"/>
      <w:marRight w:val="0"/>
      <w:marTop w:val="0"/>
      <w:marBottom w:val="0"/>
      <w:divBdr>
        <w:top w:val="none" w:sz="0" w:space="0" w:color="auto"/>
        <w:left w:val="none" w:sz="0" w:space="0" w:color="auto"/>
        <w:bottom w:val="none" w:sz="0" w:space="0" w:color="auto"/>
        <w:right w:val="none" w:sz="0" w:space="0" w:color="auto"/>
      </w:divBdr>
      <w:divsChild>
        <w:div w:id="1020886655">
          <w:marLeft w:val="0"/>
          <w:marRight w:val="0"/>
          <w:marTop w:val="0"/>
          <w:marBottom w:val="0"/>
          <w:divBdr>
            <w:top w:val="none" w:sz="0" w:space="0" w:color="auto"/>
            <w:left w:val="none" w:sz="0" w:space="0" w:color="auto"/>
            <w:bottom w:val="none" w:sz="0" w:space="0" w:color="auto"/>
            <w:right w:val="none" w:sz="0" w:space="0" w:color="auto"/>
          </w:divBdr>
          <w:divsChild>
            <w:div w:id="631904649">
              <w:marLeft w:val="0"/>
              <w:marRight w:val="0"/>
              <w:marTop w:val="0"/>
              <w:marBottom w:val="0"/>
              <w:divBdr>
                <w:top w:val="none" w:sz="0" w:space="0" w:color="auto"/>
                <w:left w:val="none" w:sz="0" w:space="0" w:color="auto"/>
                <w:bottom w:val="none" w:sz="0" w:space="0" w:color="auto"/>
                <w:right w:val="none" w:sz="0" w:space="0" w:color="auto"/>
              </w:divBdr>
            </w:div>
          </w:divsChild>
        </w:div>
        <w:div w:id="636036221">
          <w:marLeft w:val="0"/>
          <w:marRight w:val="0"/>
          <w:marTop w:val="0"/>
          <w:marBottom w:val="0"/>
          <w:divBdr>
            <w:top w:val="none" w:sz="0" w:space="0" w:color="auto"/>
            <w:left w:val="none" w:sz="0" w:space="0" w:color="auto"/>
            <w:bottom w:val="none" w:sz="0" w:space="0" w:color="auto"/>
            <w:right w:val="none" w:sz="0" w:space="0" w:color="auto"/>
          </w:divBdr>
          <w:divsChild>
            <w:div w:id="208959295">
              <w:marLeft w:val="0"/>
              <w:marRight w:val="0"/>
              <w:marTop w:val="0"/>
              <w:marBottom w:val="0"/>
              <w:divBdr>
                <w:top w:val="none" w:sz="0" w:space="0" w:color="auto"/>
                <w:left w:val="none" w:sz="0" w:space="0" w:color="auto"/>
                <w:bottom w:val="none" w:sz="0" w:space="0" w:color="auto"/>
                <w:right w:val="none" w:sz="0" w:space="0" w:color="auto"/>
              </w:divBdr>
            </w:div>
            <w:div w:id="1335034417">
              <w:marLeft w:val="0"/>
              <w:marRight w:val="0"/>
              <w:marTop w:val="0"/>
              <w:marBottom w:val="0"/>
              <w:divBdr>
                <w:top w:val="none" w:sz="0" w:space="0" w:color="auto"/>
                <w:left w:val="none" w:sz="0" w:space="0" w:color="auto"/>
                <w:bottom w:val="none" w:sz="0" w:space="0" w:color="auto"/>
                <w:right w:val="none" w:sz="0" w:space="0" w:color="auto"/>
              </w:divBdr>
            </w:div>
            <w:div w:id="623387374">
              <w:marLeft w:val="0"/>
              <w:marRight w:val="0"/>
              <w:marTop w:val="0"/>
              <w:marBottom w:val="0"/>
              <w:divBdr>
                <w:top w:val="none" w:sz="0" w:space="0" w:color="auto"/>
                <w:left w:val="none" w:sz="0" w:space="0" w:color="auto"/>
                <w:bottom w:val="none" w:sz="0" w:space="0" w:color="auto"/>
                <w:right w:val="none" w:sz="0" w:space="0" w:color="auto"/>
              </w:divBdr>
            </w:div>
            <w:div w:id="434180382">
              <w:marLeft w:val="0"/>
              <w:marRight w:val="0"/>
              <w:marTop w:val="0"/>
              <w:marBottom w:val="0"/>
              <w:divBdr>
                <w:top w:val="none" w:sz="0" w:space="0" w:color="auto"/>
                <w:left w:val="none" w:sz="0" w:space="0" w:color="auto"/>
                <w:bottom w:val="none" w:sz="0" w:space="0" w:color="auto"/>
                <w:right w:val="none" w:sz="0" w:space="0" w:color="auto"/>
              </w:divBdr>
            </w:div>
          </w:divsChild>
        </w:div>
        <w:div w:id="1981416513">
          <w:marLeft w:val="0"/>
          <w:marRight w:val="0"/>
          <w:marTop w:val="0"/>
          <w:marBottom w:val="0"/>
          <w:divBdr>
            <w:top w:val="none" w:sz="0" w:space="0" w:color="auto"/>
            <w:left w:val="none" w:sz="0" w:space="0" w:color="auto"/>
            <w:bottom w:val="none" w:sz="0" w:space="0" w:color="auto"/>
            <w:right w:val="none" w:sz="0" w:space="0" w:color="auto"/>
          </w:divBdr>
          <w:divsChild>
            <w:div w:id="1960449896">
              <w:marLeft w:val="0"/>
              <w:marRight w:val="0"/>
              <w:marTop w:val="0"/>
              <w:marBottom w:val="0"/>
              <w:divBdr>
                <w:top w:val="none" w:sz="0" w:space="0" w:color="auto"/>
                <w:left w:val="none" w:sz="0" w:space="0" w:color="auto"/>
                <w:bottom w:val="none" w:sz="0" w:space="0" w:color="auto"/>
                <w:right w:val="none" w:sz="0" w:space="0" w:color="auto"/>
              </w:divBdr>
            </w:div>
          </w:divsChild>
        </w:div>
        <w:div w:id="792671322">
          <w:marLeft w:val="0"/>
          <w:marRight w:val="0"/>
          <w:marTop w:val="0"/>
          <w:marBottom w:val="0"/>
          <w:divBdr>
            <w:top w:val="none" w:sz="0" w:space="0" w:color="auto"/>
            <w:left w:val="none" w:sz="0" w:space="0" w:color="auto"/>
            <w:bottom w:val="none" w:sz="0" w:space="0" w:color="auto"/>
            <w:right w:val="none" w:sz="0" w:space="0" w:color="auto"/>
          </w:divBdr>
          <w:divsChild>
            <w:div w:id="723795173">
              <w:marLeft w:val="0"/>
              <w:marRight w:val="0"/>
              <w:marTop w:val="0"/>
              <w:marBottom w:val="0"/>
              <w:divBdr>
                <w:top w:val="none" w:sz="0" w:space="0" w:color="auto"/>
                <w:left w:val="none" w:sz="0" w:space="0" w:color="auto"/>
                <w:bottom w:val="none" w:sz="0" w:space="0" w:color="auto"/>
                <w:right w:val="none" w:sz="0" w:space="0" w:color="auto"/>
              </w:divBdr>
            </w:div>
          </w:divsChild>
        </w:div>
        <w:div w:id="1799295046">
          <w:marLeft w:val="0"/>
          <w:marRight w:val="0"/>
          <w:marTop w:val="0"/>
          <w:marBottom w:val="0"/>
          <w:divBdr>
            <w:top w:val="none" w:sz="0" w:space="0" w:color="auto"/>
            <w:left w:val="none" w:sz="0" w:space="0" w:color="auto"/>
            <w:bottom w:val="none" w:sz="0" w:space="0" w:color="auto"/>
            <w:right w:val="none" w:sz="0" w:space="0" w:color="auto"/>
          </w:divBdr>
          <w:divsChild>
            <w:div w:id="164591223">
              <w:marLeft w:val="0"/>
              <w:marRight w:val="0"/>
              <w:marTop w:val="0"/>
              <w:marBottom w:val="0"/>
              <w:divBdr>
                <w:top w:val="none" w:sz="0" w:space="0" w:color="auto"/>
                <w:left w:val="none" w:sz="0" w:space="0" w:color="auto"/>
                <w:bottom w:val="none" w:sz="0" w:space="0" w:color="auto"/>
                <w:right w:val="none" w:sz="0" w:space="0" w:color="auto"/>
              </w:divBdr>
            </w:div>
          </w:divsChild>
        </w:div>
        <w:div w:id="1150902932">
          <w:marLeft w:val="0"/>
          <w:marRight w:val="0"/>
          <w:marTop w:val="0"/>
          <w:marBottom w:val="0"/>
          <w:divBdr>
            <w:top w:val="none" w:sz="0" w:space="0" w:color="auto"/>
            <w:left w:val="none" w:sz="0" w:space="0" w:color="auto"/>
            <w:bottom w:val="none" w:sz="0" w:space="0" w:color="auto"/>
            <w:right w:val="none" w:sz="0" w:space="0" w:color="auto"/>
          </w:divBdr>
          <w:divsChild>
            <w:div w:id="1706562950">
              <w:marLeft w:val="0"/>
              <w:marRight w:val="0"/>
              <w:marTop w:val="0"/>
              <w:marBottom w:val="0"/>
              <w:divBdr>
                <w:top w:val="none" w:sz="0" w:space="0" w:color="auto"/>
                <w:left w:val="none" w:sz="0" w:space="0" w:color="auto"/>
                <w:bottom w:val="none" w:sz="0" w:space="0" w:color="auto"/>
                <w:right w:val="none" w:sz="0" w:space="0" w:color="auto"/>
              </w:divBdr>
            </w:div>
          </w:divsChild>
        </w:div>
        <w:div w:id="1605454696">
          <w:marLeft w:val="0"/>
          <w:marRight w:val="0"/>
          <w:marTop w:val="0"/>
          <w:marBottom w:val="0"/>
          <w:divBdr>
            <w:top w:val="none" w:sz="0" w:space="0" w:color="auto"/>
            <w:left w:val="none" w:sz="0" w:space="0" w:color="auto"/>
            <w:bottom w:val="none" w:sz="0" w:space="0" w:color="auto"/>
            <w:right w:val="none" w:sz="0" w:space="0" w:color="auto"/>
          </w:divBdr>
          <w:divsChild>
            <w:div w:id="1559436984">
              <w:marLeft w:val="0"/>
              <w:marRight w:val="0"/>
              <w:marTop w:val="0"/>
              <w:marBottom w:val="0"/>
              <w:divBdr>
                <w:top w:val="none" w:sz="0" w:space="0" w:color="auto"/>
                <w:left w:val="none" w:sz="0" w:space="0" w:color="auto"/>
                <w:bottom w:val="none" w:sz="0" w:space="0" w:color="auto"/>
                <w:right w:val="none" w:sz="0" w:space="0" w:color="auto"/>
              </w:divBdr>
            </w:div>
            <w:div w:id="182980061">
              <w:marLeft w:val="0"/>
              <w:marRight w:val="0"/>
              <w:marTop w:val="0"/>
              <w:marBottom w:val="0"/>
              <w:divBdr>
                <w:top w:val="none" w:sz="0" w:space="0" w:color="auto"/>
                <w:left w:val="none" w:sz="0" w:space="0" w:color="auto"/>
                <w:bottom w:val="none" w:sz="0" w:space="0" w:color="auto"/>
                <w:right w:val="none" w:sz="0" w:space="0" w:color="auto"/>
              </w:divBdr>
            </w:div>
            <w:div w:id="1959530456">
              <w:marLeft w:val="0"/>
              <w:marRight w:val="0"/>
              <w:marTop w:val="0"/>
              <w:marBottom w:val="0"/>
              <w:divBdr>
                <w:top w:val="none" w:sz="0" w:space="0" w:color="auto"/>
                <w:left w:val="none" w:sz="0" w:space="0" w:color="auto"/>
                <w:bottom w:val="none" w:sz="0" w:space="0" w:color="auto"/>
                <w:right w:val="none" w:sz="0" w:space="0" w:color="auto"/>
              </w:divBdr>
            </w:div>
          </w:divsChild>
        </w:div>
        <w:div w:id="1603605194">
          <w:marLeft w:val="0"/>
          <w:marRight w:val="0"/>
          <w:marTop w:val="0"/>
          <w:marBottom w:val="0"/>
          <w:divBdr>
            <w:top w:val="none" w:sz="0" w:space="0" w:color="auto"/>
            <w:left w:val="none" w:sz="0" w:space="0" w:color="auto"/>
            <w:bottom w:val="none" w:sz="0" w:space="0" w:color="auto"/>
            <w:right w:val="none" w:sz="0" w:space="0" w:color="auto"/>
          </w:divBdr>
          <w:divsChild>
            <w:div w:id="1891845351">
              <w:marLeft w:val="0"/>
              <w:marRight w:val="0"/>
              <w:marTop w:val="0"/>
              <w:marBottom w:val="0"/>
              <w:divBdr>
                <w:top w:val="none" w:sz="0" w:space="0" w:color="auto"/>
                <w:left w:val="none" w:sz="0" w:space="0" w:color="auto"/>
                <w:bottom w:val="none" w:sz="0" w:space="0" w:color="auto"/>
                <w:right w:val="none" w:sz="0" w:space="0" w:color="auto"/>
              </w:divBdr>
            </w:div>
          </w:divsChild>
        </w:div>
        <w:div w:id="494882552">
          <w:marLeft w:val="0"/>
          <w:marRight w:val="0"/>
          <w:marTop w:val="0"/>
          <w:marBottom w:val="0"/>
          <w:divBdr>
            <w:top w:val="none" w:sz="0" w:space="0" w:color="auto"/>
            <w:left w:val="none" w:sz="0" w:space="0" w:color="auto"/>
            <w:bottom w:val="none" w:sz="0" w:space="0" w:color="auto"/>
            <w:right w:val="none" w:sz="0" w:space="0" w:color="auto"/>
          </w:divBdr>
          <w:divsChild>
            <w:div w:id="1548637367">
              <w:marLeft w:val="0"/>
              <w:marRight w:val="0"/>
              <w:marTop w:val="0"/>
              <w:marBottom w:val="0"/>
              <w:divBdr>
                <w:top w:val="none" w:sz="0" w:space="0" w:color="auto"/>
                <w:left w:val="none" w:sz="0" w:space="0" w:color="auto"/>
                <w:bottom w:val="none" w:sz="0" w:space="0" w:color="auto"/>
                <w:right w:val="none" w:sz="0" w:space="0" w:color="auto"/>
              </w:divBdr>
            </w:div>
          </w:divsChild>
        </w:div>
        <w:div w:id="1863782945">
          <w:marLeft w:val="0"/>
          <w:marRight w:val="0"/>
          <w:marTop w:val="0"/>
          <w:marBottom w:val="0"/>
          <w:divBdr>
            <w:top w:val="none" w:sz="0" w:space="0" w:color="auto"/>
            <w:left w:val="none" w:sz="0" w:space="0" w:color="auto"/>
            <w:bottom w:val="none" w:sz="0" w:space="0" w:color="auto"/>
            <w:right w:val="none" w:sz="0" w:space="0" w:color="auto"/>
          </w:divBdr>
          <w:divsChild>
            <w:div w:id="581257080">
              <w:marLeft w:val="0"/>
              <w:marRight w:val="0"/>
              <w:marTop w:val="0"/>
              <w:marBottom w:val="0"/>
              <w:divBdr>
                <w:top w:val="none" w:sz="0" w:space="0" w:color="auto"/>
                <w:left w:val="none" w:sz="0" w:space="0" w:color="auto"/>
                <w:bottom w:val="none" w:sz="0" w:space="0" w:color="auto"/>
                <w:right w:val="none" w:sz="0" w:space="0" w:color="auto"/>
              </w:divBdr>
            </w:div>
          </w:divsChild>
        </w:div>
        <w:div w:id="2089425755">
          <w:marLeft w:val="0"/>
          <w:marRight w:val="0"/>
          <w:marTop w:val="0"/>
          <w:marBottom w:val="0"/>
          <w:divBdr>
            <w:top w:val="none" w:sz="0" w:space="0" w:color="auto"/>
            <w:left w:val="none" w:sz="0" w:space="0" w:color="auto"/>
            <w:bottom w:val="none" w:sz="0" w:space="0" w:color="auto"/>
            <w:right w:val="none" w:sz="0" w:space="0" w:color="auto"/>
          </w:divBdr>
          <w:divsChild>
            <w:div w:id="386491442">
              <w:marLeft w:val="0"/>
              <w:marRight w:val="0"/>
              <w:marTop w:val="0"/>
              <w:marBottom w:val="0"/>
              <w:divBdr>
                <w:top w:val="none" w:sz="0" w:space="0" w:color="auto"/>
                <w:left w:val="none" w:sz="0" w:space="0" w:color="auto"/>
                <w:bottom w:val="none" w:sz="0" w:space="0" w:color="auto"/>
                <w:right w:val="none" w:sz="0" w:space="0" w:color="auto"/>
              </w:divBdr>
            </w:div>
          </w:divsChild>
        </w:div>
        <w:div w:id="277371468">
          <w:marLeft w:val="0"/>
          <w:marRight w:val="0"/>
          <w:marTop w:val="0"/>
          <w:marBottom w:val="0"/>
          <w:divBdr>
            <w:top w:val="none" w:sz="0" w:space="0" w:color="auto"/>
            <w:left w:val="none" w:sz="0" w:space="0" w:color="auto"/>
            <w:bottom w:val="none" w:sz="0" w:space="0" w:color="auto"/>
            <w:right w:val="none" w:sz="0" w:space="0" w:color="auto"/>
          </w:divBdr>
          <w:divsChild>
            <w:div w:id="301085173">
              <w:marLeft w:val="0"/>
              <w:marRight w:val="0"/>
              <w:marTop w:val="0"/>
              <w:marBottom w:val="0"/>
              <w:divBdr>
                <w:top w:val="none" w:sz="0" w:space="0" w:color="auto"/>
                <w:left w:val="none" w:sz="0" w:space="0" w:color="auto"/>
                <w:bottom w:val="none" w:sz="0" w:space="0" w:color="auto"/>
                <w:right w:val="none" w:sz="0" w:space="0" w:color="auto"/>
              </w:divBdr>
            </w:div>
          </w:divsChild>
        </w:div>
        <w:div w:id="937912296">
          <w:marLeft w:val="0"/>
          <w:marRight w:val="0"/>
          <w:marTop w:val="0"/>
          <w:marBottom w:val="0"/>
          <w:divBdr>
            <w:top w:val="none" w:sz="0" w:space="0" w:color="auto"/>
            <w:left w:val="none" w:sz="0" w:space="0" w:color="auto"/>
            <w:bottom w:val="none" w:sz="0" w:space="0" w:color="auto"/>
            <w:right w:val="none" w:sz="0" w:space="0" w:color="auto"/>
          </w:divBdr>
          <w:divsChild>
            <w:div w:id="1132140534">
              <w:marLeft w:val="0"/>
              <w:marRight w:val="0"/>
              <w:marTop w:val="0"/>
              <w:marBottom w:val="0"/>
              <w:divBdr>
                <w:top w:val="none" w:sz="0" w:space="0" w:color="auto"/>
                <w:left w:val="none" w:sz="0" w:space="0" w:color="auto"/>
                <w:bottom w:val="none" w:sz="0" w:space="0" w:color="auto"/>
                <w:right w:val="none" w:sz="0" w:space="0" w:color="auto"/>
              </w:divBdr>
            </w:div>
          </w:divsChild>
        </w:div>
        <w:div w:id="2090106514">
          <w:marLeft w:val="0"/>
          <w:marRight w:val="0"/>
          <w:marTop w:val="0"/>
          <w:marBottom w:val="0"/>
          <w:divBdr>
            <w:top w:val="none" w:sz="0" w:space="0" w:color="auto"/>
            <w:left w:val="none" w:sz="0" w:space="0" w:color="auto"/>
            <w:bottom w:val="none" w:sz="0" w:space="0" w:color="auto"/>
            <w:right w:val="none" w:sz="0" w:space="0" w:color="auto"/>
          </w:divBdr>
          <w:divsChild>
            <w:div w:id="1206603227">
              <w:marLeft w:val="0"/>
              <w:marRight w:val="0"/>
              <w:marTop w:val="0"/>
              <w:marBottom w:val="0"/>
              <w:divBdr>
                <w:top w:val="none" w:sz="0" w:space="0" w:color="auto"/>
                <w:left w:val="none" w:sz="0" w:space="0" w:color="auto"/>
                <w:bottom w:val="none" w:sz="0" w:space="0" w:color="auto"/>
                <w:right w:val="none" w:sz="0" w:space="0" w:color="auto"/>
              </w:divBdr>
            </w:div>
          </w:divsChild>
        </w:div>
        <w:div w:id="371197090">
          <w:marLeft w:val="0"/>
          <w:marRight w:val="0"/>
          <w:marTop w:val="0"/>
          <w:marBottom w:val="0"/>
          <w:divBdr>
            <w:top w:val="none" w:sz="0" w:space="0" w:color="auto"/>
            <w:left w:val="none" w:sz="0" w:space="0" w:color="auto"/>
            <w:bottom w:val="none" w:sz="0" w:space="0" w:color="auto"/>
            <w:right w:val="none" w:sz="0" w:space="0" w:color="auto"/>
          </w:divBdr>
          <w:divsChild>
            <w:div w:id="1193614222">
              <w:marLeft w:val="0"/>
              <w:marRight w:val="0"/>
              <w:marTop w:val="0"/>
              <w:marBottom w:val="0"/>
              <w:divBdr>
                <w:top w:val="none" w:sz="0" w:space="0" w:color="auto"/>
                <w:left w:val="none" w:sz="0" w:space="0" w:color="auto"/>
                <w:bottom w:val="none" w:sz="0" w:space="0" w:color="auto"/>
                <w:right w:val="none" w:sz="0" w:space="0" w:color="auto"/>
              </w:divBdr>
            </w:div>
          </w:divsChild>
        </w:div>
        <w:div w:id="106198510">
          <w:marLeft w:val="0"/>
          <w:marRight w:val="0"/>
          <w:marTop w:val="0"/>
          <w:marBottom w:val="0"/>
          <w:divBdr>
            <w:top w:val="none" w:sz="0" w:space="0" w:color="auto"/>
            <w:left w:val="none" w:sz="0" w:space="0" w:color="auto"/>
            <w:bottom w:val="none" w:sz="0" w:space="0" w:color="auto"/>
            <w:right w:val="none" w:sz="0" w:space="0" w:color="auto"/>
          </w:divBdr>
          <w:divsChild>
            <w:div w:id="1109818352">
              <w:marLeft w:val="0"/>
              <w:marRight w:val="0"/>
              <w:marTop w:val="0"/>
              <w:marBottom w:val="0"/>
              <w:divBdr>
                <w:top w:val="none" w:sz="0" w:space="0" w:color="auto"/>
                <w:left w:val="none" w:sz="0" w:space="0" w:color="auto"/>
                <w:bottom w:val="none" w:sz="0" w:space="0" w:color="auto"/>
                <w:right w:val="none" w:sz="0" w:space="0" w:color="auto"/>
              </w:divBdr>
            </w:div>
            <w:div w:id="1389186644">
              <w:marLeft w:val="0"/>
              <w:marRight w:val="0"/>
              <w:marTop w:val="0"/>
              <w:marBottom w:val="0"/>
              <w:divBdr>
                <w:top w:val="none" w:sz="0" w:space="0" w:color="auto"/>
                <w:left w:val="none" w:sz="0" w:space="0" w:color="auto"/>
                <w:bottom w:val="none" w:sz="0" w:space="0" w:color="auto"/>
                <w:right w:val="none" w:sz="0" w:space="0" w:color="auto"/>
              </w:divBdr>
            </w:div>
          </w:divsChild>
        </w:div>
        <w:div w:id="1207371364">
          <w:marLeft w:val="0"/>
          <w:marRight w:val="0"/>
          <w:marTop w:val="0"/>
          <w:marBottom w:val="0"/>
          <w:divBdr>
            <w:top w:val="none" w:sz="0" w:space="0" w:color="auto"/>
            <w:left w:val="none" w:sz="0" w:space="0" w:color="auto"/>
            <w:bottom w:val="none" w:sz="0" w:space="0" w:color="auto"/>
            <w:right w:val="none" w:sz="0" w:space="0" w:color="auto"/>
          </w:divBdr>
          <w:divsChild>
            <w:div w:id="1744253303">
              <w:marLeft w:val="0"/>
              <w:marRight w:val="0"/>
              <w:marTop w:val="0"/>
              <w:marBottom w:val="0"/>
              <w:divBdr>
                <w:top w:val="none" w:sz="0" w:space="0" w:color="auto"/>
                <w:left w:val="none" w:sz="0" w:space="0" w:color="auto"/>
                <w:bottom w:val="none" w:sz="0" w:space="0" w:color="auto"/>
                <w:right w:val="none" w:sz="0" w:space="0" w:color="auto"/>
              </w:divBdr>
            </w:div>
          </w:divsChild>
        </w:div>
        <w:div w:id="1630043419">
          <w:marLeft w:val="0"/>
          <w:marRight w:val="0"/>
          <w:marTop w:val="0"/>
          <w:marBottom w:val="0"/>
          <w:divBdr>
            <w:top w:val="none" w:sz="0" w:space="0" w:color="auto"/>
            <w:left w:val="none" w:sz="0" w:space="0" w:color="auto"/>
            <w:bottom w:val="none" w:sz="0" w:space="0" w:color="auto"/>
            <w:right w:val="none" w:sz="0" w:space="0" w:color="auto"/>
          </w:divBdr>
          <w:divsChild>
            <w:div w:id="747927106">
              <w:marLeft w:val="0"/>
              <w:marRight w:val="0"/>
              <w:marTop w:val="0"/>
              <w:marBottom w:val="0"/>
              <w:divBdr>
                <w:top w:val="none" w:sz="0" w:space="0" w:color="auto"/>
                <w:left w:val="none" w:sz="0" w:space="0" w:color="auto"/>
                <w:bottom w:val="none" w:sz="0" w:space="0" w:color="auto"/>
                <w:right w:val="none" w:sz="0" w:space="0" w:color="auto"/>
              </w:divBdr>
            </w:div>
          </w:divsChild>
        </w:div>
        <w:div w:id="1052658283">
          <w:marLeft w:val="0"/>
          <w:marRight w:val="0"/>
          <w:marTop w:val="0"/>
          <w:marBottom w:val="0"/>
          <w:divBdr>
            <w:top w:val="none" w:sz="0" w:space="0" w:color="auto"/>
            <w:left w:val="none" w:sz="0" w:space="0" w:color="auto"/>
            <w:bottom w:val="none" w:sz="0" w:space="0" w:color="auto"/>
            <w:right w:val="none" w:sz="0" w:space="0" w:color="auto"/>
          </w:divBdr>
          <w:divsChild>
            <w:div w:id="670331894">
              <w:marLeft w:val="0"/>
              <w:marRight w:val="0"/>
              <w:marTop w:val="0"/>
              <w:marBottom w:val="0"/>
              <w:divBdr>
                <w:top w:val="none" w:sz="0" w:space="0" w:color="auto"/>
                <w:left w:val="none" w:sz="0" w:space="0" w:color="auto"/>
                <w:bottom w:val="none" w:sz="0" w:space="0" w:color="auto"/>
                <w:right w:val="none" w:sz="0" w:space="0" w:color="auto"/>
              </w:divBdr>
            </w:div>
          </w:divsChild>
        </w:div>
        <w:div w:id="32779867">
          <w:marLeft w:val="0"/>
          <w:marRight w:val="0"/>
          <w:marTop w:val="0"/>
          <w:marBottom w:val="0"/>
          <w:divBdr>
            <w:top w:val="none" w:sz="0" w:space="0" w:color="auto"/>
            <w:left w:val="none" w:sz="0" w:space="0" w:color="auto"/>
            <w:bottom w:val="none" w:sz="0" w:space="0" w:color="auto"/>
            <w:right w:val="none" w:sz="0" w:space="0" w:color="auto"/>
          </w:divBdr>
          <w:divsChild>
            <w:div w:id="202714292">
              <w:marLeft w:val="0"/>
              <w:marRight w:val="0"/>
              <w:marTop w:val="0"/>
              <w:marBottom w:val="0"/>
              <w:divBdr>
                <w:top w:val="none" w:sz="0" w:space="0" w:color="auto"/>
                <w:left w:val="none" w:sz="0" w:space="0" w:color="auto"/>
                <w:bottom w:val="none" w:sz="0" w:space="0" w:color="auto"/>
                <w:right w:val="none" w:sz="0" w:space="0" w:color="auto"/>
              </w:divBdr>
            </w:div>
          </w:divsChild>
        </w:div>
        <w:div w:id="949163417">
          <w:marLeft w:val="0"/>
          <w:marRight w:val="0"/>
          <w:marTop w:val="0"/>
          <w:marBottom w:val="0"/>
          <w:divBdr>
            <w:top w:val="none" w:sz="0" w:space="0" w:color="auto"/>
            <w:left w:val="none" w:sz="0" w:space="0" w:color="auto"/>
            <w:bottom w:val="none" w:sz="0" w:space="0" w:color="auto"/>
            <w:right w:val="none" w:sz="0" w:space="0" w:color="auto"/>
          </w:divBdr>
          <w:divsChild>
            <w:div w:id="1954357939">
              <w:marLeft w:val="0"/>
              <w:marRight w:val="0"/>
              <w:marTop w:val="0"/>
              <w:marBottom w:val="0"/>
              <w:divBdr>
                <w:top w:val="none" w:sz="0" w:space="0" w:color="auto"/>
                <w:left w:val="none" w:sz="0" w:space="0" w:color="auto"/>
                <w:bottom w:val="none" w:sz="0" w:space="0" w:color="auto"/>
                <w:right w:val="none" w:sz="0" w:space="0" w:color="auto"/>
              </w:divBdr>
            </w:div>
          </w:divsChild>
        </w:div>
        <w:div w:id="1723863416">
          <w:marLeft w:val="0"/>
          <w:marRight w:val="0"/>
          <w:marTop w:val="0"/>
          <w:marBottom w:val="0"/>
          <w:divBdr>
            <w:top w:val="none" w:sz="0" w:space="0" w:color="auto"/>
            <w:left w:val="none" w:sz="0" w:space="0" w:color="auto"/>
            <w:bottom w:val="none" w:sz="0" w:space="0" w:color="auto"/>
            <w:right w:val="none" w:sz="0" w:space="0" w:color="auto"/>
          </w:divBdr>
          <w:divsChild>
            <w:div w:id="612902050">
              <w:marLeft w:val="0"/>
              <w:marRight w:val="0"/>
              <w:marTop w:val="0"/>
              <w:marBottom w:val="0"/>
              <w:divBdr>
                <w:top w:val="none" w:sz="0" w:space="0" w:color="auto"/>
                <w:left w:val="none" w:sz="0" w:space="0" w:color="auto"/>
                <w:bottom w:val="none" w:sz="0" w:space="0" w:color="auto"/>
                <w:right w:val="none" w:sz="0" w:space="0" w:color="auto"/>
              </w:divBdr>
            </w:div>
          </w:divsChild>
        </w:div>
        <w:div w:id="473525378">
          <w:marLeft w:val="0"/>
          <w:marRight w:val="0"/>
          <w:marTop w:val="0"/>
          <w:marBottom w:val="0"/>
          <w:divBdr>
            <w:top w:val="none" w:sz="0" w:space="0" w:color="auto"/>
            <w:left w:val="none" w:sz="0" w:space="0" w:color="auto"/>
            <w:bottom w:val="none" w:sz="0" w:space="0" w:color="auto"/>
            <w:right w:val="none" w:sz="0" w:space="0" w:color="auto"/>
          </w:divBdr>
          <w:divsChild>
            <w:div w:id="934675730">
              <w:marLeft w:val="0"/>
              <w:marRight w:val="0"/>
              <w:marTop w:val="0"/>
              <w:marBottom w:val="0"/>
              <w:divBdr>
                <w:top w:val="none" w:sz="0" w:space="0" w:color="auto"/>
                <w:left w:val="none" w:sz="0" w:space="0" w:color="auto"/>
                <w:bottom w:val="none" w:sz="0" w:space="0" w:color="auto"/>
                <w:right w:val="none" w:sz="0" w:space="0" w:color="auto"/>
              </w:divBdr>
            </w:div>
          </w:divsChild>
        </w:div>
        <w:div w:id="686643448">
          <w:marLeft w:val="0"/>
          <w:marRight w:val="0"/>
          <w:marTop w:val="0"/>
          <w:marBottom w:val="0"/>
          <w:divBdr>
            <w:top w:val="none" w:sz="0" w:space="0" w:color="auto"/>
            <w:left w:val="none" w:sz="0" w:space="0" w:color="auto"/>
            <w:bottom w:val="none" w:sz="0" w:space="0" w:color="auto"/>
            <w:right w:val="none" w:sz="0" w:space="0" w:color="auto"/>
          </w:divBdr>
          <w:divsChild>
            <w:div w:id="1613628924">
              <w:marLeft w:val="0"/>
              <w:marRight w:val="0"/>
              <w:marTop w:val="0"/>
              <w:marBottom w:val="0"/>
              <w:divBdr>
                <w:top w:val="none" w:sz="0" w:space="0" w:color="auto"/>
                <w:left w:val="none" w:sz="0" w:space="0" w:color="auto"/>
                <w:bottom w:val="none" w:sz="0" w:space="0" w:color="auto"/>
                <w:right w:val="none" w:sz="0" w:space="0" w:color="auto"/>
              </w:divBdr>
            </w:div>
          </w:divsChild>
        </w:div>
        <w:div w:id="1789658227">
          <w:marLeft w:val="0"/>
          <w:marRight w:val="0"/>
          <w:marTop w:val="0"/>
          <w:marBottom w:val="0"/>
          <w:divBdr>
            <w:top w:val="none" w:sz="0" w:space="0" w:color="auto"/>
            <w:left w:val="none" w:sz="0" w:space="0" w:color="auto"/>
            <w:bottom w:val="none" w:sz="0" w:space="0" w:color="auto"/>
            <w:right w:val="none" w:sz="0" w:space="0" w:color="auto"/>
          </w:divBdr>
          <w:divsChild>
            <w:div w:id="1184395423">
              <w:marLeft w:val="0"/>
              <w:marRight w:val="0"/>
              <w:marTop w:val="0"/>
              <w:marBottom w:val="0"/>
              <w:divBdr>
                <w:top w:val="none" w:sz="0" w:space="0" w:color="auto"/>
                <w:left w:val="none" w:sz="0" w:space="0" w:color="auto"/>
                <w:bottom w:val="none" w:sz="0" w:space="0" w:color="auto"/>
                <w:right w:val="none" w:sz="0" w:space="0" w:color="auto"/>
              </w:divBdr>
            </w:div>
            <w:div w:id="902832119">
              <w:marLeft w:val="0"/>
              <w:marRight w:val="0"/>
              <w:marTop w:val="0"/>
              <w:marBottom w:val="0"/>
              <w:divBdr>
                <w:top w:val="none" w:sz="0" w:space="0" w:color="auto"/>
                <w:left w:val="none" w:sz="0" w:space="0" w:color="auto"/>
                <w:bottom w:val="none" w:sz="0" w:space="0" w:color="auto"/>
                <w:right w:val="none" w:sz="0" w:space="0" w:color="auto"/>
              </w:divBdr>
            </w:div>
          </w:divsChild>
        </w:div>
        <w:div w:id="735279700">
          <w:marLeft w:val="0"/>
          <w:marRight w:val="0"/>
          <w:marTop w:val="0"/>
          <w:marBottom w:val="0"/>
          <w:divBdr>
            <w:top w:val="none" w:sz="0" w:space="0" w:color="auto"/>
            <w:left w:val="none" w:sz="0" w:space="0" w:color="auto"/>
            <w:bottom w:val="none" w:sz="0" w:space="0" w:color="auto"/>
            <w:right w:val="none" w:sz="0" w:space="0" w:color="auto"/>
          </w:divBdr>
          <w:divsChild>
            <w:div w:id="1185705659">
              <w:marLeft w:val="0"/>
              <w:marRight w:val="0"/>
              <w:marTop w:val="0"/>
              <w:marBottom w:val="0"/>
              <w:divBdr>
                <w:top w:val="none" w:sz="0" w:space="0" w:color="auto"/>
                <w:left w:val="none" w:sz="0" w:space="0" w:color="auto"/>
                <w:bottom w:val="none" w:sz="0" w:space="0" w:color="auto"/>
                <w:right w:val="none" w:sz="0" w:space="0" w:color="auto"/>
              </w:divBdr>
            </w:div>
          </w:divsChild>
        </w:div>
        <w:div w:id="4747252">
          <w:marLeft w:val="0"/>
          <w:marRight w:val="0"/>
          <w:marTop w:val="0"/>
          <w:marBottom w:val="0"/>
          <w:divBdr>
            <w:top w:val="none" w:sz="0" w:space="0" w:color="auto"/>
            <w:left w:val="none" w:sz="0" w:space="0" w:color="auto"/>
            <w:bottom w:val="none" w:sz="0" w:space="0" w:color="auto"/>
            <w:right w:val="none" w:sz="0" w:space="0" w:color="auto"/>
          </w:divBdr>
          <w:divsChild>
            <w:div w:id="407731246">
              <w:marLeft w:val="0"/>
              <w:marRight w:val="0"/>
              <w:marTop w:val="0"/>
              <w:marBottom w:val="0"/>
              <w:divBdr>
                <w:top w:val="none" w:sz="0" w:space="0" w:color="auto"/>
                <w:left w:val="none" w:sz="0" w:space="0" w:color="auto"/>
                <w:bottom w:val="none" w:sz="0" w:space="0" w:color="auto"/>
                <w:right w:val="none" w:sz="0" w:space="0" w:color="auto"/>
              </w:divBdr>
            </w:div>
            <w:div w:id="682244734">
              <w:marLeft w:val="0"/>
              <w:marRight w:val="0"/>
              <w:marTop w:val="0"/>
              <w:marBottom w:val="0"/>
              <w:divBdr>
                <w:top w:val="none" w:sz="0" w:space="0" w:color="auto"/>
                <w:left w:val="none" w:sz="0" w:space="0" w:color="auto"/>
                <w:bottom w:val="none" w:sz="0" w:space="0" w:color="auto"/>
                <w:right w:val="none" w:sz="0" w:space="0" w:color="auto"/>
              </w:divBdr>
            </w:div>
            <w:div w:id="418333520">
              <w:marLeft w:val="0"/>
              <w:marRight w:val="0"/>
              <w:marTop w:val="0"/>
              <w:marBottom w:val="0"/>
              <w:divBdr>
                <w:top w:val="none" w:sz="0" w:space="0" w:color="auto"/>
                <w:left w:val="none" w:sz="0" w:space="0" w:color="auto"/>
                <w:bottom w:val="none" w:sz="0" w:space="0" w:color="auto"/>
                <w:right w:val="none" w:sz="0" w:space="0" w:color="auto"/>
              </w:divBdr>
            </w:div>
          </w:divsChild>
        </w:div>
        <w:div w:id="1336372439">
          <w:marLeft w:val="0"/>
          <w:marRight w:val="0"/>
          <w:marTop w:val="0"/>
          <w:marBottom w:val="0"/>
          <w:divBdr>
            <w:top w:val="none" w:sz="0" w:space="0" w:color="auto"/>
            <w:left w:val="none" w:sz="0" w:space="0" w:color="auto"/>
            <w:bottom w:val="none" w:sz="0" w:space="0" w:color="auto"/>
            <w:right w:val="none" w:sz="0" w:space="0" w:color="auto"/>
          </w:divBdr>
          <w:divsChild>
            <w:div w:id="142091127">
              <w:marLeft w:val="0"/>
              <w:marRight w:val="0"/>
              <w:marTop w:val="0"/>
              <w:marBottom w:val="0"/>
              <w:divBdr>
                <w:top w:val="none" w:sz="0" w:space="0" w:color="auto"/>
                <w:left w:val="none" w:sz="0" w:space="0" w:color="auto"/>
                <w:bottom w:val="none" w:sz="0" w:space="0" w:color="auto"/>
                <w:right w:val="none" w:sz="0" w:space="0" w:color="auto"/>
              </w:divBdr>
            </w:div>
            <w:div w:id="318702521">
              <w:marLeft w:val="0"/>
              <w:marRight w:val="0"/>
              <w:marTop w:val="0"/>
              <w:marBottom w:val="0"/>
              <w:divBdr>
                <w:top w:val="none" w:sz="0" w:space="0" w:color="auto"/>
                <w:left w:val="none" w:sz="0" w:space="0" w:color="auto"/>
                <w:bottom w:val="none" w:sz="0" w:space="0" w:color="auto"/>
                <w:right w:val="none" w:sz="0" w:space="0" w:color="auto"/>
              </w:divBdr>
            </w:div>
          </w:divsChild>
        </w:div>
        <w:div w:id="836313322">
          <w:marLeft w:val="0"/>
          <w:marRight w:val="0"/>
          <w:marTop w:val="0"/>
          <w:marBottom w:val="0"/>
          <w:divBdr>
            <w:top w:val="none" w:sz="0" w:space="0" w:color="auto"/>
            <w:left w:val="none" w:sz="0" w:space="0" w:color="auto"/>
            <w:bottom w:val="none" w:sz="0" w:space="0" w:color="auto"/>
            <w:right w:val="none" w:sz="0" w:space="0" w:color="auto"/>
          </w:divBdr>
          <w:divsChild>
            <w:div w:id="422604919">
              <w:marLeft w:val="0"/>
              <w:marRight w:val="0"/>
              <w:marTop w:val="0"/>
              <w:marBottom w:val="0"/>
              <w:divBdr>
                <w:top w:val="none" w:sz="0" w:space="0" w:color="auto"/>
                <w:left w:val="none" w:sz="0" w:space="0" w:color="auto"/>
                <w:bottom w:val="none" w:sz="0" w:space="0" w:color="auto"/>
                <w:right w:val="none" w:sz="0" w:space="0" w:color="auto"/>
              </w:divBdr>
            </w:div>
          </w:divsChild>
        </w:div>
        <w:div w:id="1411271230">
          <w:marLeft w:val="0"/>
          <w:marRight w:val="0"/>
          <w:marTop w:val="0"/>
          <w:marBottom w:val="0"/>
          <w:divBdr>
            <w:top w:val="none" w:sz="0" w:space="0" w:color="auto"/>
            <w:left w:val="none" w:sz="0" w:space="0" w:color="auto"/>
            <w:bottom w:val="none" w:sz="0" w:space="0" w:color="auto"/>
            <w:right w:val="none" w:sz="0" w:space="0" w:color="auto"/>
          </w:divBdr>
          <w:divsChild>
            <w:div w:id="1338188111">
              <w:marLeft w:val="0"/>
              <w:marRight w:val="0"/>
              <w:marTop w:val="0"/>
              <w:marBottom w:val="0"/>
              <w:divBdr>
                <w:top w:val="none" w:sz="0" w:space="0" w:color="auto"/>
                <w:left w:val="none" w:sz="0" w:space="0" w:color="auto"/>
                <w:bottom w:val="none" w:sz="0" w:space="0" w:color="auto"/>
                <w:right w:val="none" w:sz="0" w:space="0" w:color="auto"/>
              </w:divBdr>
            </w:div>
          </w:divsChild>
        </w:div>
        <w:div w:id="983317208">
          <w:marLeft w:val="0"/>
          <w:marRight w:val="0"/>
          <w:marTop w:val="0"/>
          <w:marBottom w:val="0"/>
          <w:divBdr>
            <w:top w:val="none" w:sz="0" w:space="0" w:color="auto"/>
            <w:left w:val="none" w:sz="0" w:space="0" w:color="auto"/>
            <w:bottom w:val="none" w:sz="0" w:space="0" w:color="auto"/>
            <w:right w:val="none" w:sz="0" w:space="0" w:color="auto"/>
          </w:divBdr>
          <w:divsChild>
            <w:div w:id="1413890584">
              <w:marLeft w:val="0"/>
              <w:marRight w:val="0"/>
              <w:marTop w:val="0"/>
              <w:marBottom w:val="0"/>
              <w:divBdr>
                <w:top w:val="none" w:sz="0" w:space="0" w:color="auto"/>
                <w:left w:val="none" w:sz="0" w:space="0" w:color="auto"/>
                <w:bottom w:val="none" w:sz="0" w:space="0" w:color="auto"/>
                <w:right w:val="none" w:sz="0" w:space="0" w:color="auto"/>
              </w:divBdr>
            </w:div>
          </w:divsChild>
        </w:div>
        <w:div w:id="1997757498">
          <w:marLeft w:val="0"/>
          <w:marRight w:val="0"/>
          <w:marTop w:val="0"/>
          <w:marBottom w:val="0"/>
          <w:divBdr>
            <w:top w:val="none" w:sz="0" w:space="0" w:color="auto"/>
            <w:left w:val="none" w:sz="0" w:space="0" w:color="auto"/>
            <w:bottom w:val="none" w:sz="0" w:space="0" w:color="auto"/>
            <w:right w:val="none" w:sz="0" w:space="0" w:color="auto"/>
          </w:divBdr>
          <w:divsChild>
            <w:div w:id="2090467458">
              <w:marLeft w:val="0"/>
              <w:marRight w:val="0"/>
              <w:marTop w:val="0"/>
              <w:marBottom w:val="0"/>
              <w:divBdr>
                <w:top w:val="none" w:sz="0" w:space="0" w:color="auto"/>
                <w:left w:val="none" w:sz="0" w:space="0" w:color="auto"/>
                <w:bottom w:val="none" w:sz="0" w:space="0" w:color="auto"/>
                <w:right w:val="none" w:sz="0" w:space="0" w:color="auto"/>
              </w:divBdr>
            </w:div>
          </w:divsChild>
        </w:div>
        <w:div w:id="779884965">
          <w:marLeft w:val="0"/>
          <w:marRight w:val="0"/>
          <w:marTop w:val="0"/>
          <w:marBottom w:val="0"/>
          <w:divBdr>
            <w:top w:val="none" w:sz="0" w:space="0" w:color="auto"/>
            <w:left w:val="none" w:sz="0" w:space="0" w:color="auto"/>
            <w:bottom w:val="none" w:sz="0" w:space="0" w:color="auto"/>
            <w:right w:val="none" w:sz="0" w:space="0" w:color="auto"/>
          </w:divBdr>
          <w:divsChild>
            <w:div w:id="1312558005">
              <w:marLeft w:val="0"/>
              <w:marRight w:val="0"/>
              <w:marTop w:val="0"/>
              <w:marBottom w:val="0"/>
              <w:divBdr>
                <w:top w:val="none" w:sz="0" w:space="0" w:color="auto"/>
                <w:left w:val="none" w:sz="0" w:space="0" w:color="auto"/>
                <w:bottom w:val="none" w:sz="0" w:space="0" w:color="auto"/>
                <w:right w:val="none" w:sz="0" w:space="0" w:color="auto"/>
              </w:divBdr>
            </w:div>
          </w:divsChild>
        </w:div>
        <w:div w:id="1590382724">
          <w:marLeft w:val="0"/>
          <w:marRight w:val="0"/>
          <w:marTop w:val="0"/>
          <w:marBottom w:val="0"/>
          <w:divBdr>
            <w:top w:val="none" w:sz="0" w:space="0" w:color="auto"/>
            <w:left w:val="none" w:sz="0" w:space="0" w:color="auto"/>
            <w:bottom w:val="none" w:sz="0" w:space="0" w:color="auto"/>
            <w:right w:val="none" w:sz="0" w:space="0" w:color="auto"/>
          </w:divBdr>
          <w:divsChild>
            <w:div w:id="1281497572">
              <w:marLeft w:val="0"/>
              <w:marRight w:val="0"/>
              <w:marTop w:val="0"/>
              <w:marBottom w:val="0"/>
              <w:divBdr>
                <w:top w:val="none" w:sz="0" w:space="0" w:color="auto"/>
                <w:left w:val="none" w:sz="0" w:space="0" w:color="auto"/>
                <w:bottom w:val="none" w:sz="0" w:space="0" w:color="auto"/>
                <w:right w:val="none" w:sz="0" w:space="0" w:color="auto"/>
              </w:divBdr>
            </w:div>
          </w:divsChild>
        </w:div>
        <w:div w:id="1323239460">
          <w:marLeft w:val="0"/>
          <w:marRight w:val="0"/>
          <w:marTop w:val="0"/>
          <w:marBottom w:val="0"/>
          <w:divBdr>
            <w:top w:val="none" w:sz="0" w:space="0" w:color="auto"/>
            <w:left w:val="none" w:sz="0" w:space="0" w:color="auto"/>
            <w:bottom w:val="none" w:sz="0" w:space="0" w:color="auto"/>
            <w:right w:val="none" w:sz="0" w:space="0" w:color="auto"/>
          </w:divBdr>
          <w:divsChild>
            <w:div w:id="1967077505">
              <w:marLeft w:val="0"/>
              <w:marRight w:val="0"/>
              <w:marTop w:val="0"/>
              <w:marBottom w:val="0"/>
              <w:divBdr>
                <w:top w:val="none" w:sz="0" w:space="0" w:color="auto"/>
                <w:left w:val="none" w:sz="0" w:space="0" w:color="auto"/>
                <w:bottom w:val="none" w:sz="0" w:space="0" w:color="auto"/>
                <w:right w:val="none" w:sz="0" w:space="0" w:color="auto"/>
              </w:divBdr>
            </w:div>
          </w:divsChild>
        </w:div>
        <w:div w:id="1772970499">
          <w:marLeft w:val="0"/>
          <w:marRight w:val="0"/>
          <w:marTop w:val="0"/>
          <w:marBottom w:val="0"/>
          <w:divBdr>
            <w:top w:val="none" w:sz="0" w:space="0" w:color="auto"/>
            <w:left w:val="none" w:sz="0" w:space="0" w:color="auto"/>
            <w:bottom w:val="none" w:sz="0" w:space="0" w:color="auto"/>
            <w:right w:val="none" w:sz="0" w:space="0" w:color="auto"/>
          </w:divBdr>
          <w:divsChild>
            <w:div w:id="1510212341">
              <w:marLeft w:val="0"/>
              <w:marRight w:val="0"/>
              <w:marTop w:val="0"/>
              <w:marBottom w:val="0"/>
              <w:divBdr>
                <w:top w:val="none" w:sz="0" w:space="0" w:color="auto"/>
                <w:left w:val="none" w:sz="0" w:space="0" w:color="auto"/>
                <w:bottom w:val="none" w:sz="0" w:space="0" w:color="auto"/>
                <w:right w:val="none" w:sz="0" w:space="0" w:color="auto"/>
              </w:divBdr>
            </w:div>
          </w:divsChild>
        </w:div>
        <w:div w:id="2102485061">
          <w:marLeft w:val="0"/>
          <w:marRight w:val="0"/>
          <w:marTop w:val="0"/>
          <w:marBottom w:val="0"/>
          <w:divBdr>
            <w:top w:val="none" w:sz="0" w:space="0" w:color="auto"/>
            <w:left w:val="none" w:sz="0" w:space="0" w:color="auto"/>
            <w:bottom w:val="none" w:sz="0" w:space="0" w:color="auto"/>
            <w:right w:val="none" w:sz="0" w:space="0" w:color="auto"/>
          </w:divBdr>
          <w:divsChild>
            <w:div w:id="807285900">
              <w:marLeft w:val="0"/>
              <w:marRight w:val="0"/>
              <w:marTop w:val="0"/>
              <w:marBottom w:val="0"/>
              <w:divBdr>
                <w:top w:val="none" w:sz="0" w:space="0" w:color="auto"/>
                <w:left w:val="none" w:sz="0" w:space="0" w:color="auto"/>
                <w:bottom w:val="none" w:sz="0" w:space="0" w:color="auto"/>
                <w:right w:val="none" w:sz="0" w:space="0" w:color="auto"/>
              </w:divBdr>
            </w:div>
          </w:divsChild>
        </w:div>
        <w:div w:id="1570340090">
          <w:marLeft w:val="0"/>
          <w:marRight w:val="0"/>
          <w:marTop w:val="0"/>
          <w:marBottom w:val="0"/>
          <w:divBdr>
            <w:top w:val="none" w:sz="0" w:space="0" w:color="auto"/>
            <w:left w:val="none" w:sz="0" w:space="0" w:color="auto"/>
            <w:bottom w:val="none" w:sz="0" w:space="0" w:color="auto"/>
            <w:right w:val="none" w:sz="0" w:space="0" w:color="auto"/>
          </w:divBdr>
          <w:divsChild>
            <w:div w:id="1773278525">
              <w:marLeft w:val="0"/>
              <w:marRight w:val="0"/>
              <w:marTop w:val="0"/>
              <w:marBottom w:val="0"/>
              <w:divBdr>
                <w:top w:val="none" w:sz="0" w:space="0" w:color="auto"/>
                <w:left w:val="none" w:sz="0" w:space="0" w:color="auto"/>
                <w:bottom w:val="none" w:sz="0" w:space="0" w:color="auto"/>
                <w:right w:val="none" w:sz="0" w:space="0" w:color="auto"/>
              </w:divBdr>
            </w:div>
          </w:divsChild>
        </w:div>
        <w:div w:id="1631325631">
          <w:marLeft w:val="0"/>
          <w:marRight w:val="0"/>
          <w:marTop w:val="0"/>
          <w:marBottom w:val="0"/>
          <w:divBdr>
            <w:top w:val="none" w:sz="0" w:space="0" w:color="auto"/>
            <w:left w:val="none" w:sz="0" w:space="0" w:color="auto"/>
            <w:bottom w:val="none" w:sz="0" w:space="0" w:color="auto"/>
            <w:right w:val="none" w:sz="0" w:space="0" w:color="auto"/>
          </w:divBdr>
          <w:divsChild>
            <w:div w:id="728695323">
              <w:marLeft w:val="0"/>
              <w:marRight w:val="0"/>
              <w:marTop w:val="0"/>
              <w:marBottom w:val="0"/>
              <w:divBdr>
                <w:top w:val="none" w:sz="0" w:space="0" w:color="auto"/>
                <w:left w:val="none" w:sz="0" w:space="0" w:color="auto"/>
                <w:bottom w:val="none" w:sz="0" w:space="0" w:color="auto"/>
                <w:right w:val="none" w:sz="0" w:space="0" w:color="auto"/>
              </w:divBdr>
            </w:div>
          </w:divsChild>
        </w:div>
        <w:div w:id="483425359">
          <w:marLeft w:val="0"/>
          <w:marRight w:val="0"/>
          <w:marTop w:val="0"/>
          <w:marBottom w:val="0"/>
          <w:divBdr>
            <w:top w:val="none" w:sz="0" w:space="0" w:color="auto"/>
            <w:left w:val="none" w:sz="0" w:space="0" w:color="auto"/>
            <w:bottom w:val="none" w:sz="0" w:space="0" w:color="auto"/>
            <w:right w:val="none" w:sz="0" w:space="0" w:color="auto"/>
          </w:divBdr>
          <w:divsChild>
            <w:div w:id="1471704473">
              <w:marLeft w:val="0"/>
              <w:marRight w:val="0"/>
              <w:marTop w:val="0"/>
              <w:marBottom w:val="0"/>
              <w:divBdr>
                <w:top w:val="none" w:sz="0" w:space="0" w:color="auto"/>
                <w:left w:val="none" w:sz="0" w:space="0" w:color="auto"/>
                <w:bottom w:val="none" w:sz="0" w:space="0" w:color="auto"/>
                <w:right w:val="none" w:sz="0" w:space="0" w:color="auto"/>
              </w:divBdr>
            </w:div>
          </w:divsChild>
        </w:div>
        <w:div w:id="1209996375">
          <w:marLeft w:val="0"/>
          <w:marRight w:val="0"/>
          <w:marTop w:val="0"/>
          <w:marBottom w:val="0"/>
          <w:divBdr>
            <w:top w:val="none" w:sz="0" w:space="0" w:color="auto"/>
            <w:left w:val="none" w:sz="0" w:space="0" w:color="auto"/>
            <w:bottom w:val="none" w:sz="0" w:space="0" w:color="auto"/>
            <w:right w:val="none" w:sz="0" w:space="0" w:color="auto"/>
          </w:divBdr>
          <w:divsChild>
            <w:div w:id="2145191535">
              <w:marLeft w:val="0"/>
              <w:marRight w:val="0"/>
              <w:marTop w:val="0"/>
              <w:marBottom w:val="0"/>
              <w:divBdr>
                <w:top w:val="none" w:sz="0" w:space="0" w:color="auto"/>
                <w:left w:val="none" w:sz="0" w:space="0" w:color="auto"/>
                <w:bottom w:val="none" w:sz="0" w:space="0" w:color="auto"/>
                <w:right w:val="none" w:sz="0" w:space="0" w:color="auto"/>
              </w:divBdr>
            </w:div>
          </w:divsChild>
        </w:div>
        <w:div w:id="723480165">
          <w:marLeft w:val="0"/>
          <w:marRight w:val="0"/>
          <w:marTop w:val="0"/>
          <w:marBottom w:val="0"/>
          <w:divBdr>
            <w:top w:val="none" w:sz="0" w:space="0" w:color="auto"/>
            <w:left w:val="none" w:sz="0" w:space="0" w:color="auto"/>
            <w:bottom w:val="none" w:sz="0" w:space="0" w:color="auto"/>
            <w:right w:val="none" w:sz="0" w:space="0" w:color="auto"/>
          </w:divBdr>
          <w:divsChild>
            <w:div w:id="1266577373">
              <w:marLeft w:val="0"/>
              <w:marRight w:val="0"/>
              <w:marTop w:val="0"/>
              <w:marBottom w:val="0"/>
              <w:divBdr>
                <w:top w:val="none" w:sz="0" w:space="0" w:color="auto"/>
                <w:left w:val="none" w:sz="0" w:space="0" w:color="auto"/>
                <w:bottom w:val="none" w:sz="0" w:space="0" w:color="auto"/>
                <w:right w:val="none" w:sz="0" w:space="0" w:color="auto"/>
              </w:divBdr>
            </w:div>
          </w:divsChild>
        </w:div>
        <w:div w:id="393745748">
          <w:marLeft w:val="0"/>
          <w:marRight w:val="0"/>
          <w:marTop w:val="0"/>
          <w:marBottom w:val="0"/>
          <w:divBdr>
            <w:top w:val="none" w:sz="0" w:space="0" w:color="auto"/>
            <w:left w:val="none" w:sz="0" w:space="0" w:color="auto"/>
            <w:bottom w:val="none" w:sz="0" w:space="0" w:color="auto"/>
            <w:right w:val="none" w:sz="0" w:space="0" w:color="auto"/>
          </w:divBdr>
          <w:divsChild>
            <w:div w:id="1103233224">
              <w:marLeft w:val="0"/>
              <w:marRight w:val="0"/>
              <w:marTop w:val="0"/>
              <w:marBottom w:val="0"/>
              <w:divBdr>
                <w:top w:val="none" w:sz="0" w:space="0" w:color="auto"/>
                <w:left w:val="none" w:sz="0" w:space="0" w:color="auto"/>
                <w:bottom w:val="none" w:sz="0" w:space="0" w:color="auto"/>
                <w:right w:val="none" w:sz="0" w:space="0" w:color="auto"/>
              </w:divBdr>
            </w:div>
            <w:div w:id="2108884783">
              <w:marLeft w:val="0"/>
              <w:marRight w:val="0"/>
              <w:marTop w:val="0"/>
              <w:marBottom w:val="0"/>
              <w:divBdr>
                <w:top w:val="none" w:sz="0" w:space="0" w:color="auto"/>
                <w:left w:val="none" w:sz="0" w:space="0" w:color="auto"/>
                <w:bottom w:val="none" w:sz="0" w:space="0" w:color="auto"/>
                <w:right w:val="none" w:sz="0" w:space="0" w:color="auto"/>
              </w:divBdr>
            </w:div>
          </w:divsChild>
        </w:div>
        <w:div w:id="500121788">
          <w:marLeft w:val="0"/>
          <w:marRight w:val="0"/>
          <w:marTop w:val="0"/>
          <w:marBottom w:val="0"/>
          <w:divBdr>
            <w:top w:val="none" w:sz="0" w:space="0" w:color="auto"/>
            <w:left w:val="none" w:sz="0" w:space="0" w:color="auto"/>
            <w:bottom w:val="none" w:sz="0" w:space="0" w:color="auto"/>
            <w:right w:val="none" w:sz="0" w:space="0" w:color="auto"/>
          </w:divBdr>
          <w:divsChild>
            <w:div w:id="963468138">
              <w:marLeft w:val="0"/>
              <w:marRight w:val="0"/>
              <w:marTop w:val="0"/>
              <w:marBottom w:val="0"/>
              <w:divBdr>
                <w:top w:val="none" w:sz="0" w:space="0" w:color="auto"/>
                <w:left w:val="none" w:sz="0" w:space="0" w:color="auto"/>
                <w:bottom w:val="none" w:sz="0" w:space="0" w:color="auto"/>
                <w:right w:val="none" w:sz="0" w:space="0" w:color="auto"/>
              </w:divBdr>
            </w:div>
          </w:divsChild>
        </w:div>
        <w:div w:id="172841773">
          <w:marLeft w:val="0"/>
          <w:marRight w:val="0"/>
          <w:marTop w:val="0"/>
          <w:marBottom w:val="0"/>
          <w:divBdr>
            <w:top w:val="none" w:sz="0" w:space="0" w:color="auto"/>
            <w:left w:val="none" w:sz="0" w:space="0" w:color="auto"/>
            <w:bottom w:val="none" w:sz="0" w:space="0" w:color="auto"/>
            <w:right w:val="none" w:sz="0" w:space="0" w:color="auto"/>
          </w:divBdr>
          <w:divsChild>
            <w:div w:id="162479622">
              <w:marLeft w:val="0"/>
              <w:marRight w:val="0"/>
              <w:marTop w:val="0"/>
              <w:marBottom w:val="0"/>
              <w:divBdr>
                <w:top w:val="none" w:sz="0" w:space="0" w:color="auto"/>
                <w:left w:val="none" w:sz="0" w:space="0" w:color="auto"/>
                <w:bottom w:val="none" w:sz="0" w:space="0" w:color="auto"/>
                <w:right w:val="none" w:sz="0" w:space="0" w:color="auto"/>
              </w:divBdr>
            </w:div>
          </w:divsChild>
        </w:div>
        <w:div w:id="260185377">
          <w:marLeft w:val="0"/>
          <w:marRight w:val="0"/>
          <w:marTop w:val="0"/>
          <w:marBottom w:val="0"/>
          <w:divBdr>
            <w:top w:val="none" w:sz="0" w:space="0" w:color="auto"/>
            <w:left w:val="none" w:sz="0" w:space="0" w:color="auto"/>
            <w:bottom w:val="none" w:sz="0" w:space="0" w:color="auto"/>
            <w:right w:val="none" w:sz="0" w:space="0" w:color="auto"/>
          </w:divBdr>
          <w:divsChild>
            <w:div w:id="1798990939">
              <w:marLeft w:val="0"/>
              <w:marRight w:val="0"/>
              <w:marTop w:val="0"/>
              <w:marBottom w:val="0"/>
              <w:divBdr>
                <w:top w:val="none" w:sz="0" w:space="0" w:color="auto"/>
                <w:left w:val="none" w:sz="0" w:space="0" w:color="auto"/>
                <w:bottom w:val="none" w:sz="0" w:space="0" w:color="auto"/>
                <w:right w:val="none" w:sz="0" w:space="0" w:color="auto"/>
              </w:divBdr>
            </w:div>
            <w:div w:id="420682521">
              <w:marLeft w:val="0"/>
              <w:marRight w:val="0"/>
              <w:marTop w:val="0"/>
              <w:marBottom w:val="0"/>
              <w:divBdr>
                <w:top w:val="none" w:sz="0" w:space="0" w:color="auto"/>
                <w:left w:val="none" w:sz="0" w:space="0" w:color="auto"/>
                <w:bottom w:val="none" w:sz="0" w:space="0" w:color="auto"/>
                <w:right w:val="none" w:sz="0" w:space="0" w:color="auto"/>
              </w:divBdr>
            </w:div>
          </w:divsChild>
        </w:div>
        <w:div w:id="377626047">
          <w:marLeft w:val="0"/>
          <w:marRight w:val="0"/>
          <w:marTop w:val="0"/>
          <w:marBottom w:val="0"/>
          <w:divBdr>
            <w:top w:val="none" w:sz="0" w:space="0" w:color="auto"/>
            <w:left w:val="none" w:sz="0" w:space="0" w:color="auto"/>
            <w:bottom w:val="none" w:sz="0" w:space="0" w:color="auto"/>
            <w:right w:val="none" w:sz="0" w:space="0" w:color="auto"/>
          </w:divBdr>
          <w:divsChild>
            <w:div w:id="288635922">
              <w:marLeft w:val="0"/>
              <w:marRight w:val="0"/>
              <w:marTop w:val="0"/>
              <w:marBottom w:val="0"/>
              <w:divBdr>
                <w:top w:val="none" w:sz="0" w:space="0" w:color="auto"/>
                <w:left w:val="none" w:sz="0" w:space="0" w:color="auto"/>
                <w:bottom w:val="none" w:sz="0" w:space="0" w:color="auto"/>
                <w:right w:val="none" w:sz="0" w:space="0" w:color="auto"/>
              </w:divBdr>
            </w:div>
          </w:divsChild>
        </w:div>
        <w:div w:id="982007386">
          <w:marLeft w:val="0"/>
          <w:marRight w:val="0"/>
          <w:marTop w:val="0"/>
          <w:marBottom w:val="0"/>
          <w:divBdr>
            <w:top w:val="none" w:sz="0" w:space="0" w:color="auto"/>
            <w:left w:val="none" w:sz="0" w:space="0" w:color="auto"/>
            <w:bottom w:val="none" w:sz="0" w:space="0" w:color="auto"/>
            <w:right w:val="none" w:sz="0" w:space="0" w:color="auto"/>
          </w:divBdr>
          <w:divsChild>
            <w:div w:id="1209993348">
              <w:marLeft w:val="0"/>
              <w:marRight w:val="0"/>
              <w:marTop w:val="0"/>
              <w:marBottom w:val="0"/>
              <w:divBdr>
                <w:top w:val="none" w:sz="0" w:space="0" w:color="auto"/>
                <w:left w:val="none" w:sz="0" w:space="0" w:color="auto"/>
                <w:bottom w:val="none" w:sz="0" w:space="0" w:color="auto"/>
                <w:right w:val="none" w:sz="0" w:space="0" w:color="auto"/>
              </w:divBdr>
            </w:div>
          </w:divsChild>
        </w:div>
        <w:div w:id="2058119468">
          <w:marLeft w:val="0"/>
          <w:marRight w:val="0"/>
          <w:marTop w:val="0"/>
          <w:marBottom w:val="0"/>
          <w:divBdr>
            <w:top w:val="none" w:sz="0" w:space="0" w:color="auto"/>
            <w:left w:val="none" w:sz="0" w:space="0" w:color="auto"/>
            <w:bottom w:val="none" w:sz="0" w:space="0" w:color="auto"/>
            <w:right w:val="none" w:sz="0" w:space="0" w:color="auto"/>
          </w:divBdr>
          <w:divsChild>
            <w:div w:id="245039864">
              <w:marLeft w:val="0"/>
              <w:marRight w:val="0"/>
              <w:marTop w:val="0"/>
              <w:marBottom w:val="0"/>
              <w:divBdr>
                <w:top w:val="none" w:sz="0" w:space="0" w:color="auto"/>
                <w:left w:val="none" w:sz="0" w:space="0" w:color="auto"/>
                <w:bottom w:val="none" w:sz="0" w:space="0" w:color="auto"/>
                <w:right w:val="none" w:sz="0" w:space="0" w:color="auto"/>
              </w:divBdr>
            </w:div>
          </w:divsChild>
        </w:div>
        <w:div w:id="2092267919">
          <w:marLeft w:val="0"/>
          <w:marRight w:val="0"/>
          <w:marTop w:val="0"/>
          <w:marBottom w:val="0"/>
          <w:divBdr>
            <w:top w:val="none" w:sz="0" w:space="0" w:color="auto"/>
            <w:left w:val="none" w:sz="0" w:space="0" w:color="auto"/>
            <w:bottom w:val="none" w:sz="0" w:space="0" w:color="auto"/>
            <w:right w:val="none" w:sz="0" w:space="0" w:color="auto"/>
          </w:divBdr>
          <w:divsChild>
            <w:div w:id="1856188392">
              <w:marLeft w:val="0"/>
              <w:marRight w:val="0"/>
              <w:marTop w:val="0"/>
              <w:marBottom w:val="0"/>
              <w:divBdr>
                <w:top w:val="none" w:sz="0" w:space="0" w:color="auto"/>
                <w:left w:val="none" w:sz="0" w:space="0" w:color="auto"/>
                <w:bottom w:val="none" w:sz="0" w:space="0" w:color="auto"/>
                <w:right w:val="none" w:sz="0" w:space="0" w:color="auto"/>
              </w:divBdr>
            </w:div>
          </w:divsChild>
        </w:div>
        <w:div w:id="1609510023">
          <w:marLeft w:val="0"/>
          <w:marRight w:val="0"/>
          <w:marTop w:val="0"/>
          <w:marBottom w:val="0"/>
          <w:divBdr>
            <w:top w:val="none" w:sz="0" w:space="0" w:color="auto"/>
            <w:left w:val="none" w:sz="0" w:space="0" w:color="auto"/>
            <w:bottom w:val="none" w:sz="0" w:space="0" w:color="auto"/>
            <w:right w:val="none" w:sz="0" w:space="0" w:color="auto"/>
          </w:divBdr>
          <w:divsChild>
            <w:div w:id="21708350">
              <w:marLeft w:val="0"/>
              <w:marRight w:val="0"/>
              <w:marTop w:val="0"/>
              <w:marBottom w:val="0"/>
              <w:divBdr>
                <w:top w:val="none" w:sz="0" w:space="0" w:color="auto"/>
                <w:left w:val="none" w:sz="0" w:space="0" w:color="auto"/>
                <w:bottom w:val="none" w:sz="0" w:space="0" w:color="auto"/>
                <w:right w:val="none" w:sz="0" w:space="0" w:color="auto"/>
              </w:divBdr>
            </w:div>
          </w:divsChild>
        </w:div>
        <w:div w:id="778181854">
          <w:marLeft w:val="0"/>
          <w:marRight w:val="0"/>
          <w:marTop w:val="0"/>
          <w:marBottom w:val="0"/>
          <w:divBdr>
            <w:top w:val="none" w:sz="0" w:space="0" w:color="auto"/>
            <w:left w:val="none" w:sz="0" w:space="0" w:color="auto"/>
            <w:bottom w:val="none" w:sz="0" w:space="0" w:color="auto"/>
            <w:right w:val="none" w:sz="0" w:space="0" w:color="auto"/>
          </w:divBdr>
          <w:divsChild>
            <w:div w:id="1361124468">
              <w:marLeft w:val="0"/>
              <w:marRight w:val="0"/>
              <w:marTop w:val="0"/>
              <w:marBottom w:val="0"/>
              <w:divBdr>
                <w:top w:val="none" w:sz="0" w:space="0" w:color="auto"/>
                <w:left w:val="none" w:sz="0" w:space="0" w:color="auto"/>
                <w:bottom w:val="none" w:sz="0" w:space="0" w:color="auto"/>
                <w:right w:val="none" w:sz="0" w:space="0" w:color="auto"/>
              </w:divBdr>
            </w:div>
          </w:divsChild>
        </w:div>
        <w:div w:id="494996349">
          <w:marLeft w:val="0"/>
          <w:marRight w:val="0"/>
          <w:marTop w:val="0"/>
          <w:marBottom w:val="0"/>
          <w:divBdr>
            <w:top w:val="none" w:sz="0" w:space="0" w:color="auto"/>
            <w:left w:val="none" w:sz="0" w:space="0" w:color="auto"/>
            <w:bottom w:val="none" w:sz="0" w:space="0" w:color="auto"/>
            <w:right w:val="none" w:sz="0" w:space="0" w:color="auto"/>
          </w:divBdr>
          <w:divsChild>
            <w:div w:id="193469763">
              <w:marLeft w:val="0"/>
              <w:marRight w:val="0"/>
              <w:marTop w:val="0"/>
              <w:marBottom w:val="0"/>
              <w:divBdr>
                <w:top w:val="none" w:sz="0" w:space="0" w:color="auto"/>
                <w:left w:val="none" w:sz="0" w:space="0" w:color="auto"/>
                <w:bottom w:val="none" w:sz="0" w:space="0" w:color="auto"/>
                <w:right w:val="none" w:sz="0" w:space="0" w:color="auto"/>
              </w:divBdr>
            </w:div>
          </w:divsChild>
        </w:div>
        <w:div w:id="1692604668">
          <w:marLeft w:val="0"/>
          <w:marRight w:val="0"/>
          <w:marTop w:val="0"/>
          <w:marBottom w:val="0"/>
          <w:divBdr>
            <w:top w:val="none" w:sz="0" w:space="0" w:color="auto"/>
            <w:left w:val="none" w:sz="0" w:space="0" w:color="auto"/>
            <w:bottom w:val="none" w:sz="0" w:space="0" w:color="auto"/>
            <w:right w:val="none" w:sz="0" w:space="0" w:color="auto"/>
          </w:divBdr>
          <w:divsChild>
            <w:div w:id="954294555">
              <w:marLeft w:val="0"/>
              <w:marRight w:val="0"/>
              <w:marTop w:val="0"/>
              <w:marBottom w:val="0"/>
              <w:divBdr>
                <w:top w:val="none" w:sz="0" w:space="0" w:color="auto"/>
                <w:left w:val="none" w:sz="0" w:space="0" w:color="auto"/>
                <w:bottom w:val="none" w:sz="0" w:space="0" w:color="auto"/>
                <w:right w:val="none" w:sz="0" w:space="0" w:color="auto"/>
              </w:divBdr>
            </w:div>
          </w:divsChild>
        </w:div>
        <w:div w:id="273176820">
          <w:marLeft w:val="0"/>
          <w:marRight w:val="0"/>
          <w:marTop w:val="0"/>
          <w:marBottom w:val="0"/>
          <w:divBdr>
            <w:top w:val="none" w:sz="0" w:space="0" w:color="auto"/>
            <w:left w:val="none" w:sz="0" w:space="0" w:color="auto"/>
            <w:bottom w:val="none" w:sz="0" w:space="0" w:color="auto"/>
            <w:right w:val="none" w:sz="0" w:space="0" w:color="auto"/>
          </w:divBdr>
          <w:divsChild>
            <w:div w:id="51126220">
              <w:marLeft w:val="0"/>
              <w:marRight w:val="0"/>
              <w:marTop w:val="0"/>
              <w:marBottom w:val="0"/>
              <w:divBdr>
                <w:top w:val="none" w:sz="0" w:space="0" w:color="auto"/>
                <w:left w:val="none" w:sz="0" w:space="0" w:color="auto"/>
                <w:bottom w:val="none" w:sz="0" w:space="0" w:color="auto"/>
                <w:right w:val="none" w:sz="0" w:space="0" w:color="auto"/>
              </w:divBdr>
            </w:div>
            <w:div w:id="1860658961">
              <w:marLeft w:val="0"/>
              <w:marRight w:val="0"/>
              <w:marTop w:val="0"/>
              <w:marBottom w:val="0"/>
              <w:divBdr>
                <w:top w:val="none" w:sz="0" w:space="0" w:color="auto"/>
                <w:left w:val="none" w:sz="0" w:space="0" w:color="auto"/>
                <w:bottom w:val="none" w:sz="0" w:space="0" w:color="auto"/>
                <w:right w:val="none" w:sz="0" w:space="0" w:color="auto"/>
              </w:divBdr>
            </w:div>
          </w:divsChild>
        </w:div>
        <w:div w:id="1115439596">
          <w:marLeft w:val="0"/>
          <w:marRight w:val="0"/>
          <w:marTop w:val="0"/>
          <w:marBottom w:val="0"/>
          <w:divBdr>
            <w:top w:val="none" w:sz="0" w:space="0" w:color="auto"/>
            <w:left w:val="none" w:sz="0" w:space="0" w:color="auto"/>
            <w:bottom w:val="none" w:sz="0" w:space="0" w:color="auto"/>
            <w:right w:val="none" w:sz="0" w:space="0" w:color="auto"/>
          </w:divBdr>
          <w:divsChild>
            <w:div w:id="792019280">
              <w:marLeft w:val="0"/>
              <w:marRight w:val="0"/>
              <w:marTop w:val="0"/>
              <w:marBottom w:val="0"/>
              <w:divBdr>
                <w:top w:val="none" w:sz="0" w:space="0" w:color="auto"/>
                <w:left w:val="none" w:sz="0" w:space="0" w:color="auto"/>
                <w:bottom w:val="none" w:sz="0" w:space="0" w:color="auto"/>
                <w:right w:val="none" w:sz="0" w:space="0" w:color="auto"/>
              </w:divBdr>
            </w:div>
          </w:divsChild>
        </w:div>
        <w:div w:id="240019062">
          <w:marLeft w:val="0"/>
          <w:marRight w:val="0"/>
          <w:marTop w:val="0"/>
          <w:marBottom w:val="0"/>
          <w:divBdr>
            <w:top w:val="none" w:sz="0" w:space="0" w:color="auto"/>
            <w:left w:val="none" w:sz="0" w:space="0" w:color="auto"/>
            <w:bottom w:val="none" w:sz="0" w:space="0" w:color="auto"/>
            <w:right w:val="none" w:sz="0" w:space="0" w:color="auto"/>
          </w:divBdr>
          <w:divsChild>
            <w:div w:id="1782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3224">
      <w:bodyDiv w:val="1"/>
      <w:marLeft w:val="0"/>
      <w:marRight w:val="0"/>
      <w:marTop w:val="0"/>
      <w:marBottom w:val="0"/>
      <w:divBdr>
        <w:top w:val="none" w:sz="0" w:space="0" w:color="auto"/>
        <w:left w:val="none" w:sz="0" w:space="0" w:color="auto"/>
        <w:bottom w:val="none" w:sz="0" w:space="0" w:color="auto"/>
        <w:right w:val="none" w:sz="0" w:space="0" w:color="auto"/>
      </w:divBdr>
    </w:div>
    <w:div w:id="1510826908">
      <w:bodyDiv w:val="1"/>
      <w:marLeft w:val="0"/>
      <w:marRight w:val="0"/>
      <w:marTop w:val="0"/>
      <w:marBottom w:val="0"/>
      <w:divBdr>
        <w:top w:val="none" w:sz="0" w:space="0" w:color="auto"/>
        <w:left w:val="none" w:sz="0" w:space="0" w:color="auto"/>
        <w:bottom w:val="none" w:sz="0" w:space="0" w:color="auto"/>
        <w:right w:val="none" w:sz="0" w:space="0" w:color="auto"/>
      </w:divBdr>
      <w:divsChild>
        <w:div w:id="1878545700">
          <w:marLeft w:val="0"/>
          <w:marRight w:val="0"/>
          <w:marTop w:val="0"/>
          <w:marBottom w:val="0"/>
          <w:divBdr>
            <w:top w:val="none" w:sz="0" w:space="0" w:color="auto"/>
            <w:left w:val="none" w:sz="0" w:space="0" w:color="auto"/>
            <w:bottom w:val="none" w:sz="0" w:space="0" w:color="auto"/>
            <w:right w:val="none" w:sz="0" w:space="0" w:color="auto"/>
          </w:divBdr>
          <w:divsChild>
            <w:div w:id="2048480533">
              <w:marLeft w:val="0"/>
              <w:marRight w:val="0"/>
              <w:marTop w:val="0"/>
              <w:marBottom w:val="0"/>
              <w:divBdr>
                <w:top w:val="none" w:sz="0" w:space="0" w:color="auto"/>
                <w:left w:val="none" w:sz="0" w:space="0" w:color="auto"/>
                <w:bottom w:val="none" w:sz="0" w:space="0" w:color="auto"/>
                <w:right w:val="none" w:sz="0" w:space="0" w:color="auto"/>
              </w:divBdr>
            </w:div>
            <w:div w:id="9651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5296">
      <w:bodyDiv w:val="1"/>
      <w:marLeft w:val="0"/>
      <w:marRight w:val="0"/>
      <w:marTop w:val="0"/>
      <w:marBottom w:val="0"/>
      <w:divBdr>
        <w:top w:val="none" w:sz="0" w:space="0" w:color="auto"/>
        <w:left w:val="none" w:sz="0" w:space="0" w:color="auto"/>
        <w:bottom w:val="none" w:sz="0" w:space="0" w:color="auto"/>
        <w:right w:val="none" w:sz="0" w:space="0" w:color="auto"/>
      </w:divBdr>
    </w:div>
    <w:div w:id="1769615018">
      <w:bodyDiv w:val="1"/>
      <w:marLeft w:val="0"/>
      <w:marRight w:val="0"/>
      <w:marTop w:val="0"/>
      <w:marBottom w:val="0"/>
      <w:divBdr>
        <w:top w:val="none" w:sz="0" w:space="0" w:color="auto"/>
        <w:left w:val="none" w:sz="0" w:space="0" w:color="auto"/>
        <w:bottom w:val="none" w:sz="0" w:space="0" w:color="auto"/>
        <w:right w:val="none" w:sz="0" w:space="0" w:color="auto"/>
      </w:divBdr>
      <w:divsChild>
        <w:div w:id="30493964">
          <w:marLeft w:val="0"/>
          <w:marRight w:val="0"/>
          <w:marTop w:val="0"/>
          <w:marBottom w:val="0"/>
          <w:divBdr>
            <w:top w:val="none" w:sz="0" w:space="0" w:color="auto"/>
            <w:left w:val="none" w:sz="0" w:space="0" w:color="auto"/>
            <w:bottom w:val="none" w:sz="0" w:space="0" w:color="auto"/>
            <w:right w:val="none" w:sz="0" w:space="0" w:color="auto"/>
          </w:divBdr>
          <w:divsChild>
            <w:div w:id="1615093586">
              <w:marLeft w:val="0"/>
              <w:marRight w:val="0"/>
              <w:marTop w:val="0"/>
              <w:marBottom w:val="0"/>
              <w:divBdr>
                <w:top w:val="none" w:sz="0" w:space="0" w:color="auto"/>
                <w:left w:val="none" w:sz="0" w:space="0" w:color="auto"/>
                <w:bottom w:val="none" w:sz="0" w:space="0" w:color="auto"/>
                <w:right w:val="none" w:sz="0" w:space="0" w:color="auto"/>
              </w:divBdr>
            </w:div>
          </w:divsChild>
        </w:div>
        <w:div w:id="177932657">
          <w:marLeft w:val="0"/>
          <w:marRight w:val="0"/>
          <w:marTop w:val="0"/>
          <w:marBottom w:val="0"/>
          <w:divBdr>
            <w:top w:val="none" w:sz="0" w:space="0" w:color="auto"/>
            <w:left w:val="none" w:sz="0" w:space="0" w:color="auto"/>
            <w:bottom w:val="none" w:sz="0" w:space="0" w:color="auto"/>
            <w:right w:val="none" w:sz="0" w:space="0" w:color="auto"/>
          </w:divBdr>
          <w:divsChild>
            <w:div w:id="774905922">
              <w:marLeft w:val="0"/>
              <w:marRight w:val="0"/>
              <w:marTop w:val="0"/>
              <w:marBottom w:val="0"/>
              <w:divBdr>
                <w:top w:val="none" w:sz="0" w:space="0" w:color="auto"/>
                <w:left w:val="none" w:sz="0" w:space="0" w:color="auto"/>
                <w:bottom w:val="none" w:sz="0" w:space="0" w:color="auto"/>
                <w:right w:val="none" w:sz="0" w:space="0" w:color="auto"/>
              </w:divBdr>
            </w:div>
          </w:divsChild>
        </w:div>
        <w:div w:id="273292413">
          <w:marLeft w:val="0"/>
          <w:marRight w:val="0"/>
          <w:marTop w:val="0"/>
          <w:marBottom w:val="0"/>
          <w:divBdr>
            <w:top w:val="none" w:sz="0" w:space="0" w:color="auto"/>
            <w:left w:val="none" w:sz="0" w:space="0" w:color="auto"/>
            <w:bottom w:val="none" w:sz="0" w:space="0" w:color="auto"/>
            <w:right w:val="none" w:sz="0" w:space="0" w:color="auto"/>
          </w:divBdr>
          <w:divsChild>
            <w:div w:id="307125516">
              <w:marLeft w:val="0"/>
              <w:marRight w:val="0"/>
              <w:marTop w:val="0"/>
              <w:marBottom w:val="0"/>
              <w:divBdr>
                <w:top w:val="none" w:sz="0" w:space="0" w:color="auto"/>
                <w:left w:val="none" w:sz="0" w:space="0" w:color="auto"/>
                <w:bottom w:val="none" w:sz="0" w:space="0" w:color="auto"/>
                <w:right w:val="none" w:sz="0" w:space="0" w:color="auto"/>
              </w:divBdr>
            </w:div>
            <w:div w:id="670564622">
              <w:marLeft w:val="0"/>
              <w:marRight w:val="0"/>
              <w:marTop w:val="0"/>
              <w:marBottom w:val="0"/>
              <w:divBdr>
                <w:top w:val="none" w:sz="0" w:space="0" w:color="auto"/>
                <w:left w:val="none" w:sz="0" w:space="0" w:color="auto"/>
                <w:bottom w:val="none" w:sz="0" w:space="0" w:color="auto"/>
                <w:right w:val="none" w:sz="0" w:space="0" w:color="auto"/>
              </w:divBdr>
            </w:div>
          </w:divsChild>
        </w:div>
        <w:div w:id="354385538">
          <w:marLeft w:val="0"/>
          <w:marRight w:val="0"/>
          <w:marTop w:val="0"/>
          <w:marBottom w:val="0"/>
          <w:divBdr>
            <w:top w:val="none" w:sz="0" w:space="0" w:color="auto"/>
            <w:left w:val="none" w:sz="0" w:space="0" w:color="auto"/>
            <w:bottom w:val="none" w:sz="0" w:space="0" w:color="auto"/>
            <w:right w:val="none" w:sz="0" w:space="0" w:color="auto"/>
          </w:divBdr>
          <w:divsChild>
            <w:div w:id="1139110670">
              <w:marLeft w:val="0"/>
              <w:marRight w:val="0"/>
              <w:marTop w:val="0"/>
              <w:marBottom w:val="0"/>
              <w:divBdr>
                <w:top w:val="none" w:sz="0" w:space="0" w:color="auto"/>
                <w:left w:val="none" w:sz="0" w:space="0" w:color="auto"/>
                <w:bottom w:val="none" w:sz="0" w:space="0" w:color="auto"/>
                <w:right w:val="none" w:sz="0" w:space="0" w:color="auto"/>
              </w:divBdr>
            </w:div>
          </w:divsChild>
        </w:div>
        <w:div w:id="1241796805">
          <w:marLeft w:val="0"/>
          <w:marRight w:val="0"/>
          <w:marTop w:val="0"/>
          <w:marBottom w:val="0"/>
          <w:divBdr>
            <w:top w:val="none" w:sz="0" w:space="0" w:color="auto"/>
            <w:left w:val="none" w:sz="0" w:space="0" w:color="auto"/>
            <w:bottom w:val="none" w:sz="0" w:space="0" w:color="auto"/>
            <w:right w:val="none" w:sz="0" w:space="0" w:color="auto"/>
          </w:divBdr>
          <w:divsChild>
            <w:div w:id="15035818">
              <w:marLeft w:val="0"/>
              <w:marRight w:val="0"/>
              <w:marTop w:val="0"/>
              <w:marBottom w:val="0"/>
              <w:divBdr>
                <w:top w:val="none" w:sz="0" w:space="0" w:color="auto"/>
                <w:left w:val="none" w:sz="0" w:space="0" w:color="auto"/>
                <w:bottom w:val="none" w:sz="0" w:space="0" w:color="auto"/>
                <w:right w:val="none" w:sz="0" w:space="0" w:color="auto"/>
              </w:divBdr>
            </w:div>
          </w:divsChild>
        </w:div>
        <w:div w:id="1536651173">
          <w:marLeft w:val="0"/>
          <w:marRight w:val="0"/>
          <w:marTop w:val="0"/>
          <w:marBottom w:val="0"/>
          <w:divBdr>
            <w:top w:val="none" w:sz="0" w:space="0" w:color="auto"/>
            <w:left w:val="none" w:sz="0" w:space="0" w:color="auto"/>
            <w:bottom w:val="none" w:sz="0" w:space="0" w:color="auto"/>
            <w:right w:val="none" w:sz="0" w:space="0" w:color="auto"/>
          </w:divBdr>
          <w:divsChild>
            <w:div w:id="404377708">
              <w:marLeft w:val="0"/>
              <w:marRight w:val="0"/>
              <w:marTop w:val="0"/>
              <w:marBottom w:val="0"/>
              <w:divBdr>
                <w:top w:val="none" w:sz="0" w:space="0" w:color="auto"/>
                <w:left w:val="none" w:sz="0" w:space="0" w:color="auto"/>
                <w:bottom w:val="none" w:sz="0" w:space="0" w:color="auto"/>
                <w:right w:val="none" w:sz="0" w:space="0" w:color="auto"/>
              </w:divBdr>
            </w:div>
          </w:divsChild>
        </w:div>
        <w:div w:id="1840802742">
          <w:marLeft w:val="0"/>
          <w:marRight w:val="0"/>
          <w:marTop w:val="0"/>
          <w:marBottom w:val="0"/>
          <w:divBdr>
            <w:top w:val="none" w:sz="0" w:space="0" w:color="auto"/>
            <w:left w:val="none" w:sz="0" w:space="0" w:color="auto"/>
            <w:bottom w:val="none" w:sz="0" w:space="0" w:color="auto"/>
            <w:right w:val="none" w:sz="0" w:space="0" w:color="auto"/>
          </w:divBdr>
          <w:divsChild>
            <w:div w:id="1119761878">
              <w:marLeft w:val="0"/>
              <w:marRight w:val="0"/>
              <w:marTop w:val="0"/>
              <w:marBottom w:val="0"/>
              <w:divBdr>
                <w:top w:val="none" w:sz="0" w:space="0" w:color="auto"/>
                <w:left w:val="none" w:sz="0" w:space="0" w:color="auto"/>
                <w:bottom w:val="none" w:sz="0" w:space="0" w:color="auto"/>
                <w:right w:val="none" w:sz="0" w:space="0" w:color="auto"/>
              </w:divBdr>
            </w:div>
          </w:divsChild>
        </w:div>
        <w:div w:id="1845246245">
          <w:marLeft w:val="0"/>
          <w:marRight w:val="0"/>
          <w:marTop w:val="0"/>
          <w:marBottom w:val="0"/>
          <w:divBdr>
            <w:top w:val="none" w:sz="0" w:space="0" w:color="auto"/>
            <w:left w:val="none" w:sz="0" w:space="0" w:color="auto"/>
            <w:bottom w:val="none" w:sz="0" w:space="0" w:color="auto"/>
            <w:right w:val="none" w:sz="0" w:space="0" w:color="auto"/>
          </w:divBdr>
          <w:divsChild>
            <w:div w:id="1478955689">
              <w:marLeft w:val="0"/>
              <w:marRight w:val="0"/>
              <w:marTop w:val="0"/>
              <w:marBottom w:val="0"/>
              <w:divBdr>
                <w:top w:val="none" w:sz="0" w:space="0" w:color="auto"/>
                <w:left w:val="none" w:sz="0" w:space="0" w:color="auto"/>
                <w:bottom w:val="none" w:sz="0" w:space="0" w:color="auto"/>
                <w:right w:val="none" w:sz="0" w:space="0" w:color="auto"/>
              </w:divBdr>
            </w:div>
          </w:divsChild>
        </w:div>
        <w:div w:id="2122213704">
          <w:marLeft w:val="0"/>
          <w:marRight w:val="0"/>
          <w:marTop w:val="0"/>
          <w:marBottom w:val="0"/>
          <w:divBdr>
            <w:top w:val="none" w:sz="0" w:space="0" w:color="auto"/>
            <w:left w:val="none" w:sz="0" w:space="0" w:color="auto"/>
            <w:bottom w:val="none" w:sz="0" w:space="0" w:color="auto"/>
            <w:right w:val="none" w:sz="0" w:space="0" w:color="auto"/>
          </w:divBdr>
          <w:divsChild>
            <w:div w:id="14442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215">
      <w:bodyDiv w:val="1"/>
      <w:marLeft w:val="0"/>
      <w:marRight w:val="0"/>
      <w:marTop w:val="0"/>
      <w:marBottom w:val="0"/>
      <w:divBdr>
        <w:top w:val="none" w:sz="0" w:space="0" w:color="auto"/>
        <w:left w:val="none" w:sz="0" w:space="0" w:color="auto"/>
        <w:bottom w:val="none" w:sz="0" w:space="0" w:color="auto"/>
        <w:right w:val="none" w:sz="0" w:space="0" w:color="auto"/>
      </w:divBdr>
      <w:divsChild>
        <w:div w:id="54014359">
          <w:marLeft w:val="0"/>
          <w:marRight w:val="0"/>
          <w:marTop w:val="0"/>
          <w:marBottom w:val="0"/>
          <w:divBdr>
            <w:top w:val="none" w:sz="0" w:space="0" w:color="auto"/>
            <w:left w:val="none" w:sz="0" w:space="0" w:color="auto"/>
            <w:bottom w:val="none" w:sz="0" w:space="0" w:color="auto"/>
            <w:right w:val="none" w:sz="0" w:space="0" w:color="auto"/>
          </w:divBdr>
          <w:divsChild>
            <w:div w:id="1516655572">
              <w:marLeft w:val="0"/>
              <w:marRight w:val="0"/>
              <w:marTop w:val="0"/>
              <w:marBottom w:val="0"/>
              <w:divBdr>
                <w:top w:val="none" w:sz="0" w:space="0" w:color="auto"/>
                <w:left w:val="none" w:sz="0" w:space="0" w:color="auto"/>
                <w:bottom w:val="none" w:sz="0" w:space="0" w:color="auto"/>
                <w:right w:val="none" w:sz="0" w:space="0" w:color="auto"/>
              </w:divBdr>
            </w:div>
          </w:divsChild>
        </w:div>
        <w:div w:id="140316114">
          <w:marLeft w:val="0"/>
          <w:marRight w:val="0"/>
          <w:marTop w:val="0"/>
          <w:marBottom w:val="0"/>
          <w:divBdr>
            <w:top w:val="none" w:sz="0" w:space="0" w:color="auto"/>
            <w:left w:val="none" w:sz="0" w:space="0" w:color="auto"/>
            <w:bottom w:val="none" w:sz="0" w:space="0" w:color="auto"/>
            <w:right w:val="none" w:sz="0" w:space="0" w:color="auto"/>
          </w:divBdr>
          <w:divsChild>
            <w:div w:id="1550915519">
              <w:marLeft w:val="0"/>
              <w:marRight w:val="0"/>
              <w:marTop w:val="0"/>
              <w:marBottom w:val="0"/>
              <w:divBdr>
                <w:top w:val="none" w:sz="0" w:space="0" w:color="auto"/>
                <w:left w:val="none" w:sz="0" w:space="0" w:color="auto"/>
                <w:bottom w:val="none" w:sz="0" w:space="0" w:color="auto"/>
                <w:right w:val="none" w:sz="0" w:space="0" w:color="auto"/>
              </w:divBdr>
            </w:div>
          </w:divsChild>
        </w:div>
        <w:div w:id="239876932">
          <w:marLeft w:val="0"/>
          <w:marRight w:val="0"/>
          <w:marTop w:val="0"/>
          <w:marBottom w:val="0"/>
          <w:divBdr>
            <w:top w:val="none" w:sz="0" w:space="0" w:color="auto"/>
            <w:left w:val="none" w:sz="0" w:space="0" w:color="auto"/>
            <w:bottom w:val="none" w:sz="0" w:space="0" w:color="auto"/>
            <w:right w:val="none" w:sz="0" w:space="0" w:color="auto"/>
          </w:divBdr>
          <w:divsChild>
            <w:div w:id="1276399655">
              <w:marLeft w:val="0"/>
              <w:marRight w:val="0"/>
              <w:marTop w:val="0"/>
              <w:marBottom w:val="0"/>
              <w:divBdr>
                <w:top w:val="none" w:sz="0" w:space="0" w:color="auto"/>
                <w:left w:val="none" w:sz="0" w:space="0" w:color="auto"/>
                <w:bottom w:val="none" w:sz="0" w:space="0" w:color="auto"/>
                <w:right w:val="none" w:sz="0" w:space="0" w:color="auto"/>
              </w:divBdr>
            </w:div>
          </w:divsChild>
        </w:div>
        <w:div w:id="252011755">
          <w:marLeft w:val="0"/>
          <w:marRight w:val="0"/>
          <w:marTop w:val="0"/>
          <w:marBottom w:val="0"/>
          <w:divBdr>
            <w:top w:val="none" w:sz="0" w:space="0" w:color="auto"/>
            <w:left w:val="none" w:sz="0" w:space="0" w:color="auto"/>
            <w:bottom w:val="none" w:sz="0" w:space="0" w:color="auto"/>
            <w:right w:val="none" w:sz="0" w:space="0" w:color="auto"/>
          </w:divBdr>
          <w:divsChild>
            <w:div w:id="584725007">
              <w:marLeft w:val="0"/>
              <w:marRight w:val="0"/>
              <w:marTop w:val="0"/>
              <w:marBottom w:val="0"/>
              <w:divBdr>
                <w:top w:val="none" w:sz="0" w:space="0" w:color="auto"/>
                <w:left w:val="none" w:sz="0" w:space="0" w:color="auto"/>
                <w:bottom w:val="none" w:sz="0" w:space="0" w:color="auto"/>
                <w:right w:val="none" w:sz="0" w:space="0" w:color="auto"/>
              </w:divBdr>
            </w:div>
          </w:divsChild>
        </w:div>
        <w:div w:id="339436175">
          <w:marLeft w:val="0"/>
          <w:marRight w:val="0"/>
          <w:marTop w:val="0"/>
          <w:marBottom w:val="0"/>
          <w:divBdr>
            <w:top w:val="none" w:sz="0" w:space="0" w:color="auto"/>
            <w:left w:val="none" w:sz="0" w:space="0" w:color="auto"/>
            <w:bottom w:val="none" w:sz="0" w:space="0" w:color="auto"/>
            <w:right w:val="none" w:sz="0" w:space="0" w:color="auto"/>
          </w:divBdr>
          <w:divsChild>
            <w:div w:id="146016907">
              <w:marLeft w:val="0"/>
              <w:marRight w:val="0"/>
              <w:marTop w:val="0"/>
              <w:marBottom w:val="0"/>
              <w:divBdr>
                <w:top w:val="none" w:sz="0" w:space="0" w:color="auto"/>
                <w:left w:val="none" w:sz="0" w:space="0" w:color="auto"/>
                <w:bottom w:val="none" w:sz="0" w:space="0" w:color="auto"/>
                <w:right w:val="none" w:sz="0" w:space="0" w:color="auto"/>
              </w:divBdr>
            </w:div>
          </w:divsChild>
        </w:div>
        <w:div w:id="413864143">
          <w:marLeft w:val="0"/>
          <w:marRight w:val="0"/>
          <w:marTop w:val="0"/>
          <w:marBottom w:val="0"/>
          <w:divBdr>
            <w:top w:val="none" w:sz="0" w:space="0" w:color="auto"/>
            <w:left w:val="none" w:sz="0" w:space="0" w:color="auto"/>
            <w:bottom w:val="none" w:sz="0" w:space="0" w:color="auto"/>
            <w:right w:val="none" w:sz="0" w:space="0" w:color="auto"/>
          </w:divBdr>
          <w:divsChild>
            <w:div w:id="955136161">
              <w:marLeft w:val="0"/>
              <w:marRight w:val="0"/>
              <w:marTop w:val="0"/>
              <w:marBottom w:val="0"/>
              <w:divBdr>
                <w:top w:val="none" w:sz="0" w:space="0" w:color="auto"/>
                <w:left w:val="none" w:sz="0" w:space="0" w:color="auto"/>
                <w:bottom w:val="none" w:sz="0" w:space="0" w:color="auto"/>
                <w:right w:val="none" w:sz="0" w:space="0" w:color="auto"/>
              </w:divBdr>
            </w:div>
          </w:divsChild>
        </w:div>
        <w:div w:id="434909717">
          <w:marLeft w:val="0"/>
          <w:marRight w:val="0"/>
          <w:marTop w:val="0"/>
          <w:marBottom w:val="0"/>
          <w:divBdr>
            <w:top w:val="none" w:sz="0" w:space="0" w:color="auto"/>
            <w:left w:val="none" w:sz="0" w:space="0" w:color="auto"/>
            <w:bottom w:val="none" w:sz="0" w:space="0" w:color="auto"/>
            <w:right w:val="none" w:sz="0" w:space="0" w:color="auto"/>
          </w:divBdr>
          <w:divsChild>
            <w:div w:id="533612897">
              <w:marLeft w:val="0"/>
              <w:marRight w:val="0"/>
              <w:marTop w:val="0"/>
              <w:marBottom w:val="0"/>
              <w:divBdr>
                <w:top w:val="none" w:sz="0" w:space="0" w:color="auto"/>
                <w:left w:val="none" w:sz="0" w:space="0" w:color="auto"/>
                <w:bottom w:val="none" w:sz="0" w:space="0" w:color="auto"/>
                <w:right w:val="none" w:sz="0" w:space="0" w:color="auto"/>
              </w:divBdr>
            </w:div>
          </w:divsChild>
        </w:div>
        <w:div w:id="588196308">
          <w:marLeft w:val="0"/>
          <w:marRight w:val="0"/>
          <w:marTop w:val="0"/>
          <w:marBottom w:val="0"/>
          <w:divBdr>
            <w:top w:val="none" w:sz="0" w:space="0" w:color="auto"/>
            <w:left w:val="none" w:sz="0" w:space="0" w:color="auto"/>
            <w:bottom w:val="none" w:sz="0" w:space="0" w:color="auto"/>
            <w:right w:val="none" w:sz="0" w:space="0" w:color="auto"/>
          </w:divBdr>
          <w:divsChild>
            <w:div w:id="1833375229">
              <w:marLeft w:val="0"/>
              <w:marRight w:val="0"/>
              <w:marTop w:val="0"/>
              <w:marBottom w:val="0"/>
              <w:divBdr>
                <w:top w:val="none" w:sz="0" w:space="0" w:color="auto"/>
                <w:left w:val="none" w:sz="0" w:space="0" w:color="auto"/>
                <w:bottom w:val="none" w:sz="0" w:space="0" w:color="auto"/>
                <w:right w:val="none" w:sz="0" w:space="0" w:color="auto"/>
              </w:divBdr>
            </w:div>
          </w:divsChild>
        </w:div>
        <w:div w:id="979962810">
          <w:marLeft w:val="0"/>
          <w:marRight w:val="0"/>
          <w:marTop w:val="0"/>
          <w:marBottom w:val="0"/>
          <w:divBdr>
            <w:top w:val="none" w:sz="0" w:space="0" w:color="auto"/>
            <w:left w:val="none" w:sz="0" w:space="0" w:color="auto"/>
            <w:bottom w:val="none" w:sz="0" w:space="0" w:color="auto"/>
            <w:right w:val="none" w:sz="0" w:space="0" w:color="auto"/>
          </w:divBdr>
          <w:divsChild>
            <w:div w:id="794787146">
              <w:marLeft w:val="0"/>
              <w:marRight w:val="0"/>
              <w:marTop w:val="0"/>
              <w:marBottom w:val="0"/>
              <w:divBdr>
                <w:top w:val="none" w:sz="0" w:space="0" w:color="auto"/>
                <w:left w:val="none" w:sz="0" w:space="0" w:color="auto"/>
                <w:bottom w:val="none" w:sz="0" w:space="0" w:color="auto"/>
                <w:right w:val="none" w:sz="0" w:space="0" w:color="auto"/>
              </w:divBdr>
            </w:div>
          </w:divsChild>
        </w:div>
        <w:div w:id="1090352551">
          <w:marLeft w:val="0"/>
          <w:marRight w:val="0"/>
          <w:marTop w:val="0"/>
          <w:marBottom w:val="0"/>
          <w:divBdr>
            <w:top w:val="none" w:sz="0" w:space="0" w:color="auto"/>
            <w:left w:val="none" w:sz="0" w:space="0" w:color="auto"/>
            <w:bottom w:val="none" w:sz="0" w:space="0" w:color="auto"/>
            <w:right w:val="none" w:sz="0" w:space="0" w:color="auto"/>
          </w:divBdr>
          <w:divsChild>
            <w:div w:id="1497190551">
              <w:marLeft w:val="0"/>
              <w:marRight w:val="0"/>
              <w:marTop w:val="0"/>
              <w:marBottom w:val="0"/>
              <w:divBdr>
                <w:top w:val="none" w:sz="0" w:space="0" w:color="auto"/>
                <w:left w:val="none" w:sz="0" w:space="0" w:color="auto"/>
                <w:bottom w:val="none" w:sz="0" w:space="0" w:color="auto"/>
                <w:right w:val="none" w:sz="0" w:space="0" w:color="auto"/>
              </w:divBdr>
            </w:div>
          </w:divsChild>
        </w:div>
        <w:div w:id="1171797535">
          <w:marLeft w:val="0"/>
          <w:marRight w:val="0"/>
          <w:marTop w:val="0"/>
          <w:marBottom w:val="0"/>
          <w:divBdr>
            <w:top w:val="none" w:sz="0" w:space="0" w:color="auto"/>
            <w:left w:val="none" w:sz="0" w:space="0" w:color="auto"/>
            <w:bottom w:val="none" w:sz="0" w:space="0" w:color="auto"/>
            <w:right w:val="none" w:sz="0" w:space="0" w:color="auto"/>
          </w:divBdr>
          <w:divsChild>
            <w:div w:id="1477065961">
              <w:marLeft w:val="0"/>
              <w:marRight w:val="0"/>
              <w:marTop w:val="0"/>
              <w:marBottom w:val="0"/>
              <w:divBdr>
                <w:top w:val="none" w:sz="0" w:space="0" w:color="auto"/>
                <w:left w:val="none" w:sz="0" w:space="0" w:color="auto"/>
                <w:bottom w:val="none" w:sz="0" w:space="0" w:color="auto"/>
                <w:right w:val="none" w:sz="0" w:space="0" w:color="auto"/>
              </w:divBdr>
            </w:div>
          </w:divsChild>
        </w:div>
        <w:div w:id="1504517411">
          <w:marLeft w:val="0"/>
          <w:marRight w:val="0"/>
          <w:marTop w:val="0"/>
          <w:marBottom w:val="0"/>
          <w:divBdr>
            <w:top w:val="none" w:sz="0" w:space="0" w:color="auto"/>
            <w:left w:val="none" w:sz="0" w:space="0" w:color="auto"/>
            <w:bottom w:val="none" w:sz="0" w:space="0" w:color="auto"/>
            <w:right w:val="none" w:sz="0" w:space="0" w:color="auto"/>
          </w:divBdr>
          <w:divsChild>
            <w:div w:id="705955459">
              <w:marLeft w:val="0"/>
              <w:marRight w:val="0"/>
              <w:marTop w:val="0"/>
              <w:marBottom w:val="0"/>
              <w:divBdr>
                <w:top w:val="none" w:sz="0" w:space="0" w:color="auto"/>
                <w:left w:val="none" w:sz="0" w:space="0" w:color="auto"/>
                <w:bottom w:val="none" w:sz="0" w:space="0" w:color="auto"/>
                <w:right w:val="none" w:sz="0" w:space="0" w:color="auto"/>
              </w:divBdr>
            </w:div>
          </w:divsChild>
        </w:div>
        <w:div w:id="1716588810">
          <w:marLeft w:val="0"/>
          <w:marRight w:val="0"/>
          <w:marTop w:val="0"/>
          <w:marBottom w:val="0"/>
          <w:divBdr>
            <w:top w:val="none" w:sz="0" w:space="0" w:color="auto"/>
            <w:left w:val="none" w:sz="0" w:space="0" w:color="auto"/>
            <w:bottom w:val="none" w:sz="0" w:space="0" w:color="auto"/>
            <w:right w:val="none" w:sz="0" w:space="0" w:color="auto"/>
          </w:divBdr>
          <w:divsChild>
            <w:div w:id="1557470730">
              <w:marLeft w:val="0"/>
              <w:marRight w:val="0"/>
              <w:marTop w:val="0"/>
              <w:marBottom w:val="0"/>
              <w:divBdr>
                <w:top w:val="none" w:sz="0" w:space="0" w:color="auto"/>
                <w:left w:val="none" w:sz="0" w:space="0" w:color="auto"/>
                <w:bottom w:val="none" w:sz="0" w:space="0" w:color="auto"/>
                <w:right w:val="none" w:sz="0" w:space="0" w:color="auto"/>
              </w:divBdr>
            </w:div>
          </w:divsChild>
        </w:div>
        <w:div w:id="1718234094">
          <w:marLeft w:val="0"/>
          <w:marRight w:val="0"/>
          <w:marTop w:val="0"/>
          <w:marBottom w:val="0"/>
          <w:divBdr>
            <w:top w:val="none" w:sz="0" w:space="0" w:color="auto"/>
            <w:left w:val="none" w:sz="0" w:space="0" w:color="auto"/>
            <w:bottom w:val="none" w:sz="0" w:space="0" w:color="auto"/>
            <w:right w:val="none" w:sz="0" w:space="0" w:color="auto"/>
          </w:divBdr>
          <w:divsChild>
            <w:div w:id="1374235687">
              <w:marLeft w:val="0"/>
              <w:marRight w:val="0"/>
              <w:marTop w:val="0"/>
              <w:marBottom w:val="0"/>
              <w:divBdr>
                <w:top w:val="none" w:sz="0" w:space="0" w:color="auto"/>
                <w:left w:val="none" w:sz="0" w:space="0" w:color="auto"/>
                <w:bottom w:val="none" w:sz="0" w:space="0" w:color="auto"/>
                <w:right w:val="none" w:sz="0" w:space="0" w:color="auto"/>
              </w:divBdr>
            </w:div>
          </w:divsChild>
        </w:div>
        <w:div w:id="1726756123">
          <w:marLeft w:val="0"/>
          <w:marRight w:val="0"/>
          <w:marTop w:val="0"/>
          <w:marBottom w:val="0"/>
          <w:divBdr>
            <w:top w:val="none" w:sz="0" w:space="0" w:color="auto"/>
            <w:left w:val="none" w:sz="0" w:space="0" w:color="auto"/>
            <w:bottom w:val="none" w:sz="0" w:space="0" w:color="auto"/>
            <w:right w:val="none" w:sz="0" w:space="0" w:color="auto"/>
          </w:divBdr>
          <w:divsChild>
            <w:div w:id="914047350">
              <w:marLeft w:val="0"/>
              <w:marRight w:val="0"/>
              <w:marTop w:val="0"/>
              <w:marBottom w:val="0"/>
              <w:divBdr>
                <w:top w:val="none" w:sz="0" w:space="0" w:color="auto"/>
                <w:left w:val="none" w:sz="0" w:space="0" w:color="auto"/>
                <w:bottom w:val="none" w:sz="0" w:space="0" w:color="auto"/>
                <w:right w:val="none" w:sz="0" w:space="0" w:color="auto"/>
              </w:divBdr>
            </w:div>
          </w:divsChild>
        </w:div>
        <w:div w:id="2138984609">
          <w:marLeft w:val="0"/>
          <w:marRight w:val="0"/>
          <w:marTop w:val="0"/>
          <w:marBottom w:val="0"/>
          <w:divBdr>
            <w:top w:val="none" w:sz="0" w:space="0" w:color="auto"/>
            <w:left w:val="none" w:sz="0" w:space="0" w:color="auto"/>
            <w:bottom w:val="none" w:sz="0" w:space="0" w:color="auto"/>
            <w:right w:val="none" w:sz="0" w:space="0" w:color="auto"/>
          </w:divBdr>
          <w:divsChild>
            <w:div w:id="15475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60643">
      <w:bodyDiv w:val="1"/>
      <w:marLeft w:val="0"/>
      <w:marRight w:val="0"/>
      <w:marTop w:val="0"/>
      <w:marBottom w:val="0"/>
      <w:divBdr>
        <w:top w:val="none" w:sz="0" w:space="0" w:color="auto"/>
        <w:left w:val="none" w:sz="0" w:space="0" w:color="auto"/>
        <w:bottom w:val="none" w:sz="0" w:space="0" w:color="auto"/>
        <w:right w:val="none" w:sz="0" w:space="0" w:color="auto"/>
      </w:divBdr>
      <w:divsChild>
        <w:div w:id="1106729480">
          <w:marLeft w:val="0"/>
          <w:marRight w:val="0"/>
          <w:marTop w:val="0"/>
          <w:marBottom w:val="0"/>
          <w:divBdr>
            <w:top w:val="none" w:sz="0" w:space="0" w:color="auto"/>
            <w:left w:val="none" w:sz="0" w:space="0" w:color="auto"/>
            <w:bottom w:val="none" w:sz="0" w:space="0" w:color="auto"/>
            <w:right w:val="none" w:sz="0" w:space="0" w:color="auto"/>
          </w:divBdr>
          <w:divsChild>
            <w:div w:id="961375415">
              <w:marLeft w:val="0"/>
              <w:marRight w:val="0"/>
              <w:marTop w:val="0"/>
              <w:marBottom w:val="0"/>
              <w:divBdr>
                <w:top w:val="none" w:sz="0" w:space="0" w:color="auto"/>
                <w:left w:val="none" w:sz="0" w:space="0" w:color="auto"/>
                <w:bottom w:val="none" w:sz="0" w:space="0" w:color="auto"/>
                <w:right w:val="none" w:sz="0" w:space="0" w:color="auto"/>
              </w:divBdr>
            </w:div>
            <w:div w:id="1242180107">
              <w:marLeft w:val="0"/>
              <w:marRight w:val="0"/>
              <w:marTop w:val="0"/>
              <w:marBottom w:val="0"/>
              <w:divBdr>
                <w:top w:val="none" w:sz="0" w:space="0" w:color="auto"/>
                <w:left w:val="none" w:sz="0" w:space="0" w:color="auto"/>
                <w:bottom w:val="none" w:sz="0" w:space="0" w:color="auto"/>
                <w:right w:val="none" w:sz="0" w:space="0" w:color="auto"/>
              </w:divBdr>
            </w:div>
          </w:divsChild>
        </w:div>
        <w:div w:id="1518151521">
          <w:marLeft w:val="0"/>
          <w:marRight w:val="0"/>
          <w:marTop w:val="0"/>
          <w:marBottom w:val="0"/>
          <w:divBdr>
            <w:top w:val="none" w:sz="0" w:space="0" w:color="auto"/>
            <w:left w:val="none" w:sz="0" w:space="0" w:color="auto"/>
            <w:bottom w:val="none" w:sz="0" w:space="0" w:color="auto"/>
            <w:right w:val="none" w:sz="0" w:space="0" w:color="auto"/>
          </w:divBdr>
          <w:divsChild>
            <w:div w:id="14032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5067">
      <w:bodyDiv w:val="1"/>
      <w:marLeft w:val="0"/>
      <w:marRight w:val="0"/>
      <w:marTop w:val="0"/>
      <w:marBottom w:val="0"/>
      <w:divBdr>
        <w:top w:val="none" w:sz="0" w:space="0" w:color="auto"/>
        <w:left w:val="none" w:sz="0" w:space="0" w:color="auto"/>
        <w:bottom w:val="none" w:sz="0" w:space="0" w:color="auto"/>
        <w:right w:val="none" w:sz="0" w:space="0" w:color="auto"/>
      </w:divBdr>
      <w:divsChild>
        <w:div w:id="700932900">
          <w:marLeft w:val="0"/>
          <w:marRight w:val="0"/>
          <w:marTop w:val="0"/>
          <w:marBottom w:val="0"/>
          <w:divBdr>
            <w:top w:val="none" w:sz="0" w:space="0" w:color="auto"/>
            <w:left w:val="none" w:sz="0" w:space="0" w:color="auto"/>
            <w:bottom w:val="none" w:sz="0" w:space="0" w:color="auto"/>
            <w:right w:val="none" w:sz="0" w:space="0" w:color="auto"/>
          </w:divBdr>
        </w:div>
        <w:div w:id="1739590651">
          <w:marLeft w:val="0"/>
          <w:marRight w:val="0"/>
          <w:marTop w:val="0"/>
          <w:marBottom w:val="0"/>
          <w:divBdr>
            <w:top w:val="none" w:sz="0" w:space="0" w:color="auto"/>
            <w:left w:val="none" w:sz="0" w:space="0" w:color="auto"/>
            <w:bottom w:val="none" w:sz="0" w:space="0" w:color="auto"/>
            <w:right w:val="none" w:sz="0" w:space="0" w:color="auto"/>
          </w:divBdr>
        </w:div>
      </w:divsChild>
    </w:div>
    <w:div w:id="2127307833">
      <w:bodyDiv w:val="1"/>
      <w:marLeft w:val="0"/>
      <w:marRight w:val="0"/>
      <w:marTop w:val="0"/>
      <w:marBottom w:val="0"/>
      <w:divBdr>
        <w:top w:val="none" w:sz="0" w:space="0" w:color="auto"/>
        <w:left w:val="none" w:sz="0" w:space="0" w:color="auto"/>
        <w:bottom w:val="none" w:sz="0" w:space="0" w:color="auto"/>
        <w:right w:val="none" w:sz="0" w:space="0" w:color="auto"/>
      </w:divBdr>
      <w:divsChild>
        <w:div w:id="294675324">
          <w:marLeft w:val="0"/>
          <w:marRight w:val="0"/>
          <w:marTop w:val="0"/>
          <w:marBottom w:val="0"/>
          <w:divBdr>
            <w:top w:val="none" w:sz="0" w:space="0" w:color="auto"/>
            <w:left w:val="none" w:sz="0" w:space="0" w:color="auto"/>
            <w:bottom w:val="none" w:sz="0" w:space="0" w:color="auto"/>
            <w:right w:val="none" w:sz="0" w:space="0" w:color="auto"/>
          </w:divBdr>
          <w:divsChild>
            <w:div w:id="1461069433">
              <w:marLeft w:val="0"/>
              <w:marRight w:val="0"/>
              <w:marTop w:val="0"/>
              <w:marBottom w:val="0"/>
              <w:divBdr>
                <w:top w:val="none" w:sz="0" w:space="0" w:color="auto"/>
                <w:left w:val="none" w:sz="0" w:space="0" w:color="auto"/>
                <w:bottom w:val="none" w:sz="0" w:space="0" w:color="auto"/>
                <w:right w:val="none" w:sz="0" w:space="0" w:color="auto"/>
              </w:divBdr>
            </w:div>
          </w:divsChild>
        </w:div>
        <w:div w:id="308025141">
          <w:marLeft w:val="0"/>
          <w:marRight w:val="0"/>
          <w:marTop w:val="0"/>
          <w:marBottom w:val="0"/>
          <w:divBdr>
            <w:top w:val="none" w:sz="0" w:space="0" w:color="auto"/>
            <w:left w:val="none" w:sz="0" w:space="0" w:color="auto"/>
            <w:bottom w:val="none" w:sz="0" w:space="0" w:color="auto"/>
            <w:right w:val="none" w:sz="0" w:space="0" w:color="auto"/>
          </w:divBdr>
          <w:divsChild>
            <w:div w:id="782922350">
              <w:marLeft w:val="0"/>
              <w:marRight w:val="0"/>
              <w:marTop w:val="0"/>
              <w:marBottom w:val="0"/>
              <w:divBdr>
                <w:top w:val="none" w:sz="0" w:space="0" w:color="auto"/>
                <w:left w:val="none" w:sz="0" w:space="0" w:color="auto"/>
                <w:bottom w:val="none" w:sz="0" w:space="0" w:color="auto"/>
                <w:right w:val="none" w:sz="0" w:space="0" w:color="auto"/>
              </w:divBdr>
            </w:div>
          </w:divsChild>
        </w:div>
        <w:div w:id="377364914">
          <w:marLeft w:val="0"/>
          <w:marRight w:val="0"/>
          <w:marTop w:val="0"/>
          <w:marBottom w:val="0"/>
          <w:divBdr>
            <w:top w:val="none" w:sz="0" w:space="0" w:color="auto"/>
            <w:left w:val="none" w:sz="0" w:space="0" w:color="auto"/>
            <w:bottom w:val="none" w:sz="0" w:space="0" w:color="auto"/>
            <w:right w:val="none" w:sz="0" w:space="0" w:color="auto"/>
          </w:divBdr>
          <w:divsChild>
            <w:div w:id="120536082">
              <w:marLeft w:val="0"/>
              <w:marRight w:val="0"/>
              <w:marTop w:val="0"/>
              <w:marBottom w:val="0"/>
              <w:divBdr>
                <w:top w:val="none" w:sz="0" w:space="0" w:color="auto"/>
                <w:left w:val="none" w:sz="0" w:space="0" w:color="auto"/>
                <w:bottom w:val="none" w:sz="0" w:space="0" w:color="auto"/>
                <w:right w:val="none" w:sz="0" w:space="0" w:color="auto"/>
              </w:divBdr>
            </w:div>
          </w:divsChild>
        </w:div>
        <w:div w:id="532155682">
          <w:marLeft w:val="0"/>
          <w:marRight w:val="0"/>
          <w:marTop w:val="0"/>
          <w:marBottom w:val="0"/>
          <w:divBdr>
            <w:top w:val="none" w:sz="0" w:space="0" w:color="auto"/>
            <w:left w:val="none" w:sz="0" w:space="0" w:color="auto"/>
            <w:bottom w:val="none" w:sz="0" w:space="0" w:color="auto"/>
            <w:right w:val="none" w:sz="0" w:space="0" w:color="auto"/>
          </w:divBdr>
          <w:divsChild>
            <w:div w:id="1257321940">
              <w:marLeft w:val="0"/>
              <w:marRight w:val="0"/>
              <w:marTop w:val="0"/>
              <w:marBottom w:val="0"/>
              <w:divBdr>
                <w:top w:val="none" w:sz="0" w:space="0" w:color="auto"/>
                <w:left w:val="none" w:sz="0" w:space="0" w:color="auto"/>
                <w:bottom w:val="none" w:sz="0" w:space="0" w:color="auto"/>
                <w:right w:val="none" w:sz="0" w:space="0" w:color="auto"/>
              </w:divBdr>
            </w:div>
          </w:divsChild>
        </w:div>
        <w:div w:id="758792482">
          <w:marLeft w:val="0"/>
          <w:marRight w:val="0"/>
          <w:marTop w:val="0"/>
          <w:marBottom w:val="0"/>
          <w:divBdr>
            <w:top w:val="none" w:sz="0" w:space="0" w:color="auto"/>
            <w:left w:val="none" w:sz="0" w:space="0" w:color="auto"/>
            <w:bottom w:val="none" w:sz="0" w:space="0" w:color="auto"/>
            <w:right w:val="none" w:sz="0" w:space="0" w:color="auto"/>
          </w:divBdr>
          <w:divsChild>
            <w:div w:id="961884958">
              <w:marLeft w:val="0"/>
              <w:marRight w:val="0"/>
              <w:marTop w:val="0"/>
              <w:marBottom w:val="0"/>
              <w:divBdr>
                <w:top w:val="none" w:sz="0" w:space="0" w:color="auto"/>
                <w:left w:val="none" w:sz="0" w:space="0" w:color="auto"/>
                <w:bottom w:val="none" w:sz="0" w:space="0" w:color="auto"/>
                <w:right w:val="none" w:sz="0" w:space="0" w:color="auto"/>
              </w:divBdr>
            </w:div>
          </w:divsChild>
        </w:div>
        <w:div w:id="890076317">
          <w:marLeft w:val="0"/>
          <w:marRight w:val="0"/>
          <w:marTop w:val="0"/>
          <w:marBottom w:val="0"/>
          <w:divBdr>
            <w:top w:val="none" w:sz="0" w:space="0" w:color="auto"/>
            <w:left w:val="none" w:sz="0" w:space="0" w:color="auto"/>
            <w:bottom w:val="none" w:sz="0" w:space="0" w:color="auto"/>
            <w:right w:val="none" w:sz="0" w:space="0" w:color="auto"/>
          </w:divBdr>
          <w:divsChild>
            <w:div w:id="1616475456">
              <w:marLeft w:val="0"/>
              <w:marRight w:val="0"/>
              <w:marTop w:val="0"/>
              <w:marBottom w:val="0"/>
              <w:divBdr>
                <w:top w:val="none" w:sz="0" w:space="0" w:color="auto"/>
                <w:left w:val="none" w:sz="0" w:space="0" w:color="auto"/>
                <w:bottom w:val="none" w:sz="0" w:space="0" w:color="auto"/>
                <w:right w:val="none" w:sz="0" w:space="0" w:color="auto"/>
              </w:divBdr>
            </w:div>
          </w:divsChild>
        </w:div>
        <w:div w:id="1074233120">
          <w:marLeft w:val="0"/>
          <w:marRight w:val="0"/>
          <w:marTop w:val="0"/>
          <w:marBottom w:val="0"/>
          <w:divBdr>
            <w:top w:val="none" w:sz="0" w:space="0" w:color="auto"/>
            <w:left w:val="none" w:sz="0" w:space="0" w:color="auto"/>
            <w:bottom w:val="none" w:sz="0" w:space="0" w:color="auto"/>
            <w:right w:val="none" w:sz="0" w:space="0" w:color="auto"/>
          </w:divBdr>
          <w:divsChild>
            <w:div w:id="1180505872">
              <w:marLeft w:val="0"/>
              <w:marRight w:val="0"/>
              <w:marTop w:val="0"/>
              <w:marBottom w:val="0"/>
              <w:divBdr>
                <w:top w:val="none" w:sz="0" w:space="0" w:color="auto"/>
                <w:left w:val="none" w:sz="0" w:space="0" w:color="auto"/>
                <w:bottom w:val="none" w:sz="0" w:space="0" w:color="auto"/>
                <w:right w:val="none" w:sz="0" w:space="0" w:color="auto"/>
              </w:divBdr>
            </w:div>
          </w:divsChild>
        </w:div>
        <w:div w:id="1657148624">
          <w:marLeft w:val="0"/>
          <w:marRight w:val="0"/>
          <w:marTop w:val="0"/>
          <w:marBottom w:val="0"/>
          <w:divBdr>
            <w:top w:val="none" w:sz="0" w:space="0" w:color="auto"/>
            <w:left w:val="none" w:sz="0" w:space="0" w:color="auto"/>
            <w:bottom w:val="none" w:sz="0" w:space="0" w:color="auto"/>
            <w:right w:val="none" w:sz="0" w:space="0" w:color="auto"/>
          </w:divBdr>
          <w:divsChild>
            <w:div w:id="240718141">
              <w:marLeft w:val="0"/>
              <w:marRight w:val="0"/>
              <w:marTop w:val="0"/>
              <w:marBottom w:val="0"/>
              <w:divBdr>
                <w:top w:val="none" w:sz="0" w:space="0" w:color="auto"/>
                <w:left w:val="none" w:sz="0" w:space="0" w:color="auto"/>
                <w:bottom w:val="none" w:sz="0" w:space="0" w:color="auto"/>
                <w:right w:val="none" w:sz="0" w:space="0" w:color="auto"/>
              </w:divBdr>
            </w:div>
          </w:divsChild>
        </w:div>
        <w:div w:id="2104034126">
          <w:marLeft w:val="0"/>
          <w:marRight w:val="0"/>
          <w:marTop w:val="0"/>
          <w:marBottom w:val="0"/>
          <w:divBdr>
            <w:top w:val="none" w:sz="0" w:space="0" w:color="auto"/>
            <w:left w:val="none" w:sz="0" w:space="0" w:color="auto"/>
            <w:bottom w:val="none" w:sz="0" w:space="0" w:color="auto"/>
            <w:right w:val="none" w:sz="0" w:space="0" w:color="auto"/>
          </w:divBdr>
          <w:divsChild>
            <w:div w:id="12104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29A3F9102A44BA51DF830B2C5DAF2" ma:contentTypeVersion="20" ma:contentTypeDescription="Create a new document." ma:contentTypeScope="" ma:versionID="1ef0798830217fd201eb4540799695bb">
  <xsd:schema xmlns:xsd="http://www.w3.org/2001/XMLSchema" xmlns:xs="http://www.w3.org/2001/XMLSchema" xmlns:p="http://schemas.microsoft.com/office/2006/metadata/properties" xmlns:ns1="http://schemas.microsoft.com/sharepoint/v3" xmlns:ns2="256fdf1c-b5ae-4e2b-9195-b38969eb687c" xmlns:ns3="1ae01c33-1a67-4aa3-8c66-db1e10676cd8" targetNamespace="http://schemas.microsoft.com/office/2006/metadata/properties" ma:root="true" ma:fieldsID="44215c35fdb854080307a36a4251d26a" ns1:_="" ns2:_="" ns3:_="">
    <xsd:import namespace="http://schemas.microsoft.com/sharepoint/v3"/>
    <xsd:import namespace="256fdf1c-b5ae-4e2b-9195-b38969eb687c"/>
    <xsd:import namespace="1ae01c33-1a67-4aa3-8c66-db1e10676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fdf1c-b5ae-4e2b-9195-b38969eb6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c20896-f12c-4834-8276-b246fc6dc87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01c33-1a67-4aa3-8c66-db1e10676c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23ab5ee-5f66-456d-a637-691fbda29535}" ma:internalName="TaxCatchAll" ma:showField="CatchAllData" ma:web="1ae01c33-1a67-4aa3-8c66-db1e10676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ae01c33-1a67-4aa3-8c66-db1e10676cd8" xsi:nil="true"/>
    <lcf76f155ced4ddcb4097134ff3c332f xmlns="256fdf1c-b5ae-4e2b-9195-b38969eb687c">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AAF1-9545-4C72-AF6F-87A3F805F433}">
  <ds:schemaRefs>
    <ds:schemaRef ds:uri="http://schemas.microsoft.com/sharepoint/v3/contenttype/forms"/>
  </ds:schemaRefs>
</ds:datastoreItem>
</file>

<file path=customXml/itemProps2.xml><?xml version="1.0" encoding="utf-8"?>
<ds:datastoreItem xmlns:ds="http://schemas.openxmlformats.org/officeDocument/2006/customXml" ds:itemID="{DB6A1F86-712A-47F7-B8D8-0D0101936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6fdf1c-b5ae-4e2b-9195-b38969eb687c"/>
    <ds:schemaRef ds:uri="1ae01c33-1a67-4aa3-8c66-db1e10676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DFB8F-9CF9-4573-833A-539E509B352C}">
  <ds:schemaRefs>
    <ds:schemaRef ds:uri="http://schemas.microsoft.com/office/2006/metadata/properties"/>
    <ds:schemaRef ds:uri="http://schemas.microsoft.com/office/infopath/2007/PartnerControls"/>
    <ds:schemaRef ds:uri="http://schemas.microsoft.com/sharepoint/v3"/>
    <ds:schemaRef ds:uri="1ae01c33-1a67-4aa3-8c66-db1e10676cd8"/>
    <ds:schemaRef ds:uri="256fdf1c-b5ae-4e2b-9195-b38969eb687c"/>
  </ds:schemaRefs>
</ds:datastoreItem>
</file>

<file path=customXml/itemProps4.xml><?xml version="1.0" encoding="utf-8"?>
<ds:datastoreItem xmlns:ds="http://schemas.openxmlformats.org/officeDocument/2006/customXml" ds:itemID="{1FC4A93A-DF6F-4B9B-A1B0-80EB9890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2064</Words>
  <Characters>11765</Characters>
  <Application>Microsoft Office Word</Application>
  <DocSecurity>0</DocSecurity>
  <Lines>98</Lines>
  <Paragraphs>27</Paragraphs>
  <ScaleCrop>false</ScaleCrop>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Jetmir Bakija</dc:creator>
  <cp:keywords/>
  <dc:description/>
  <cp:lastModifiedBy>Yll Valla</cp:lastModifiedBy>
  <cp:revision>8</cp:revision>
  <cp:lastPrinted>2024-10-24T09:04:00Z</cp:lastPrinted>
  <dcterms:created xsi:type="dcterms:W3CDTF">2024-12-05T09:06:00Z</dcterms:created>
  <dcterms:modified xsi:type="dcterms:W3CDTF">2025-01-13T09:05:00Z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0x0101004C129A3F9102A44BA51DF830B2C5DAF2</vt:lpwstr>
  </property>
  <property fmtid="{D5CDD505-2E9C-101B-9397-08002B2CF9AE}" pid="3" name="MediaServiceImageTags">
    <vt:lpwstr/>
  </property>
</Properties>
</file>