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BDBDB" w:themeColor="accent3" w:themeTint="66"/>
  <w:body>
    <w:p w14:paraId="68626679" w14:textId="77777777" w:rsidR="00665D9A" w:rsidRPr="000945FD" w:rsidRDefault="006A2737" w:rsidP="008D0AA7">
      <w:pPr>
        <w:pStyle w:val="Salutation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945F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A7F136" wp14:editId="28DD74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121" cy="125730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865B" w14:textId="77777777" w:rsidR="006A2737" w:rsidRDefault="006A2737" w:rsidP="006A2737">
                              <w:r>
                                <w:object w:dxaOrig="1290" w:dyaOrig="1335" w14:anchorId="7ECB59EA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9pt;height:56.55pt">
                                    <v:imagedata r:id="rId11" o:title=""/>
                                  </v:shape>
                                  <o:OLEObject Type="Embed" ProgID="MSPhotoEd.3" ShapeID="_x0000_i1026" DrawAspect="Content" ObjectID="_1798631540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0713F" w14:textId="77777777" w:rsidR="006A2737" w:rsidRPr="000301BC" w:rsidRDefault="006A2737" w:rsidP="006A273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0F356D9C" w14:textId="77777777" w:rsidR="006A2737" w:rsidRDefault="006A2737" w:rsidP="006A2737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0FBAA67B" w14:textId="77777777" w:rsidR="006A2737" w:rsidRPr="00050B25" w:rsidRDefault="006A2737" w:rsidP="006A273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14:paraId="069187FE" w14:textId="77777777" w:rsidR="006A2737" w:rsidRDefault="006A2737" w:rsidP="006A2737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14:paraId="181ABD72" w14:textId="77777777" w:rsidR="006A2737" w:rsidRDefault="006A2737" w:rsidP="006A273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A45A1B">
                                <w:rPr>
                                  <w:b/>
                                </w:rPr>
                                <w:t>Kry</w:t>
                              </w:r>
                              <w:r>
                                <w:rPr>
                                  <w:b/>
                                </w:rPr>
                                <w:t>etari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Komunës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Presednik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sr-Latn-RS"/>
                                </w:rPr>
                                <w:t>Opś</w:t>
                              </w:r>
                              <w:r w:rsidRPr="00B72827">
                                <w:rPr>
                                  <w:b/>
                                  <w:lang w:val="sr-Latn-RS"/>
                                </w:rPr>
                                <w:t>tine</w:t>
                              </w:r>
                              <w:r w:rsidRPr="00A45A1B">
                                <w:rPr>
                                  <w:b/>
                                </w:rPr>
                                <w:t xml:space="preserve"> – Municipal </w:t>
                              </w:r>
                              <w:r>
                                <w:rPr>
                                  <w:b/>
                                </w:rPr>
                                <w:t>Mayor</w:t>
                              </w:r>
                            </w:p>
                            <w:p w14:paraId="54E26B4C" w14:textId="77777777" w:rsidR="006A2737" w:rsidRDefault="006A2737" w:rsidP="006A273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____________________________________________________________________________</w:t>
                              </w:r>
                            </w:p>
                            <w:p w14:paraId="0D3B14E2" w14:textId="77777777" w:rsidR="006A2737" w:rsidRPr="00A45A1B" w:rsidRDefault="006A2737" w:rsidP="006A273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40335" w14:textId="77777777" w:rsidR="006A2737" w:rsidRDefault="006A2737" w:rsidP="006A273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456FE0" wp14:editId="34E1C69B">
                                    <wp:extent cx="609600" cy="676275"/>
                                    <wp:effectExtent l="0" t="0" r="0" b="9525"/>
                                    <wp:docPr id="3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7F136" id="Group 12" o:spid="_x0000_s1026" style="position:absolute;margin-left:0;margin-top:-.05pt;width:471.75pt;height:99pt;z-index:251668480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" filled="f" stroked="f">
                  <v:textbox>
                    <w:txbxContent>
                      <w:p w14:paraId="3330865B" w14:textId="77777777" w:rsidR="006A2737" w:rsidRDefault="006A2737" w:rsidP="006A2737">
                        <w:r>
                          <w:object w:dxaOrig="1290" w:dyaOrig="1335" w14:anchorId="7ECB59EA">
                            <v:shape id="_x0000_i1026" type="#_x0000_t75" style="width:53.9pt;height:56.55pt">
                              <v:imagedata r:id="rId11" o:title=""/>
                            </v:shape>
                            <o:OLEObject Type="Embed" ProgID="MSPhotoEd.3" ShapeID="_x0000_i1026" DrawAspect="Content" ObjectID="_1798631540" r:id="rId14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CF0713F" w14:textId="77777777" w:rsidR="006A2737" w:rsidRPr="000301BC" w:rsidRDefault="006A2737" w:rsidP="006A273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0F356D9C" w14:textId="77777777" w:rsidR="006A2737" w:rsidRDefault="006A2737" w:rsidP="006A2737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0FBAA67B" w14:textId="77777777" w:rsidR="006A2737" w:rsidRPr="00050B25" w:rsidRDefault="006A2737" w:rsidP="006A2737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069187FE" w14:textId="77777777" w:rsidR="006A2737" w:rsidRDefault="006A2737" w:rsidP="006A2737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14:paraId="181ABD72" w14:textId="77777777" w:rsidR="006A2737" w:rsidRDefault="006A2737" w:rsidP="006A2737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A45A1B">
                          <w:rPr>
                            <w:b/>
                          </w:rPr>
                          <w:t>Kry</w:t>
                        </w:r>
                        <w:r>
                          <w:rPr>
                            <w:b/>
                          </w:rPr>
                          <w:t>etari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Komunës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b/>
                          </w:rPr>
                          <w:t>Presednik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lang w:val="sr-Latn-RS"/>
                          </w:rPr>
                          <w:t>Opś</w:t>
                        </w:r>
                        <w:r w:rsidRPr="00B72827">
                          <w:rPr>
                            <w:b/>
                            <w:lang w:val="sr-Latn-RS"/>
                          </w:rPr>
                          <w:t>tine</w:t>
                        </w:r>
                        <w:r w:rsidRPr="00A45A1B">
                          <w:rPr>
                            <w:b/>
                          </w:rPr>
                          <w:t xml:space="preserve"> – Municipal </w:t>
                        </w:r>
                        <w:r>
                          <w:rPr>
                            <w:b/>
                          </w:rPr>
                          <w:t>Mayor</w:t>
                        </w:r>
                      </w:p>
                      <w:p w14:paraId="54E26B4C" w14:textId="77777777" w:rsidR="006A2737" w:rsidRDefault="006A2737" w:rsidP="006A273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____________________________________________________________________________</w:t>
                        </w:r>
                      </w:p>
                      <w:p w14:paraId="0D3B14E2" w14:textId="77777777" w:rsidR="006A2737" w:rsidRPr="00A45A1B" w:rsidRDefault="006A2737" w:rsidP="006A273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4440335" w14:textId="77777777" w:rsidR="006A2737" w:rsidRDefault="006A2737" w:rsidP="006A2737">
                        <w:r>
                          <w:rPr>
                            <w:noProof/>
                          </w:rPr>
                          <w:drawing>
                            <wp:inline distT="0" distB="0" distL="0" distR="0" wp14:anchorId="5A456FE0" wp14:editId="34E1C69B">
                              <wp:extent cx="609600" cy="676275"/>
                              <wp:effectExtent l="0" t="0" r="0" b="9525"/>
                              <wp:docPr id="3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021556" w14:textId="77777777" w:rsidR="00C17E90" w:rsidRPr="000945FD" w:rsidRDefault="00C17E90" w:rsidP="00F56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404040"/>
          <w:spacing w:val="-10"/>
          <w:sz w:val="24"/>
          <w:szCs w:val="24"/>
          <w:lang w:val="sq-AL"/>
        </w:rPr>
      </w:pPr>
    </w:p>
    <w:p w14:paraId="44F954DD" w14:textId="77777777" w:rsidR="00590A88" w:rsidRPr="000945FD" w:rsidRDefault="00590A88" w:rsidP="00F56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404040"/>
          <w:spacing w:val="-10"/>
          <w:sz w:val="24"/>
          <w:szCs w:val="24"/>
          <w:lang w:val="sq-AL"/>
        </w:rPr>
      </w:pPr>
    </w:p>
    <w:p w14:paraId="2C398D36" w14:textId="77777777" w:rsidR="006A2737" w:rsidRPr="000945FD" w:rsidRDefault="006A2737" w:rsidP="005275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404040"/>
          <w:spacing w:val="-10"/>
          <w:sz w:val="24"/>
          <w:szCs w:val="24"/>
        </w:rPr>
      </w:pPr>
    </w:p>
    <w:p w14:paraId="36EB0BD0" w14:textId="77777777" w:rsidR="006A2737" w:rsidRPr="000945FD" w:rsidRDefault="006A2737" w:rsidP="005275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404040"/>
          <w:spacing w:val="-10"/>
          <w:sz w:val="24"/>
          <w:szCs w:val="24"/>
        </w:rPr>
      </w:pPr>
    </w:p>
    <w:p w14:paraId="7230F111" w14:textId="77777777" w:rsidR="00B54DE7" w:rsidRPr="000945FD" w:rsidRDefault="00AE6BBF" w:rsidP="00AE6B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color w:val="404040"/>
          <w:spacing w:val="-10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C7206" wp14:editId="226F22D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63722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27511" id="Straight Connector 4" o:spid="_x0000_s1026" style="position:absolute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55pt" to="501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" strokecolor="#4e92d1 [3044]">
                <w10:wrap anchorx="margin"/>
              </v:line>
            </w:pict>
          </mc:Fallback>
        </mc:AlternateContent>
      </w:r>
    </w:p>
    <w:p w14:paraId="5A9D1674" w14:textId="77777777" w:rsidR="001436D7" w:rsidRDefault="001436D7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77354F4" w14:textId="77777777" w:rsidR="00AE6BBF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E8EF54B" w14:textId="77777777" w:rsidR="00AE6BBF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D654A96" w14:textId="3D111CB8" w:rsidR="00CA7B4E" w:rsidRPr="00CA7B4E" w:rsidRDefault="00CA7B4E" w:rsidP="00CA7B4E">
      <w:pPr>
        <w:spacing w:after="0" w:line="360" w:lineRule="auto"/>
        <w:ind w:left="-540" w:right="-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7B4E">
        <w:rPr>
          <w:rFonts w:ascii="Times New Roman" w:hAnsi="Times New Roman" w:cs="Times New Roman"/>
          <w:b/>
          <w:sz w:val="72"/>
          <w:szCs w:val="72"/>
        </w:rPr>
        <w:t>PROCESVERBALI I TAKIMIT TË DYTË PUBLIK PËR PUNËN NJË VJEQARE TË QEVERISË KOMUNALE PËR VITIN 202</w:t>
      </w:r>
      <w:r w:rsidR="007A1572">
        <w:rPr>
          <w:rFonts w:ascii="Times New Roman" w:hAnsi="Times New Roman" w:cs="Times New Roman"/>
          <w:b/>
          <w:sz w:val="72"/>
          <w:szCs w:val="72"/>
        </w:rPr>
        <w:t>4</w:t>
      </w:r>
    </w:p>
    <w:p w14:paraId="41EB3E93" w14:textId="77777777" w:rsidR="00AE6BBF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8CC5E52" w14:textId="77777777" w:rsidR="00AE6BBF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34B7696" w14:textId="77777777" w:rsidR="00AE6BBF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11129A5" w14:textId="77777777" w:rsidR="00AE6BBF" w:rsidRPr="000945FD" w:rsidRDefault="00AE6BBF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A77478D" w14:textId="77777777" w:rsidR="00DE1BFF" w:rsidRPr="000945FD" w:rsidRDefault="00276415" w:rsidP="00C06229">
      <w:pPr>
        <w:keepNext/>
        <w:keepLines/>
        <w:pBdr>
          <w:bottom w:val="thickThinSmallGap" w:sz="24" w:space="1" w:color="auto"/>
        </w:pBdr>
        <w:shd w:val="pct5" w:color="3C96DE" w:fill="FFFFFF"/>
        <w:tabs>
          <w:tab w:val="left" w:pos="3345"/>
        </w:tabs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</w:pPr>
      <w:r w:rsidRPr="000945FD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lastRenderedPageBreak/>
        <w:t>INFORMATË RRETH NJOFTIMIT</w:t>
      </w:r>
    </w:p>
    <w:p w14:paraId="2D00D74C" w14:textId="77777777" w:rsidR="005A0181" w:rsidRPr="000945FD" w:rsidRDefault="005A0181" w:rsidP="00F824C3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</w:p>
    <w:p w14:paraId="145047BE" w14:textId="25DADAC2" w:rsidR="00490C0C" w:rsidRPr="007A1572" w:rsidRDefault="005B7F22" w:rsidP="007A1572">
      <w:pPr>
        <w:spacing w:line="360" w:lineRule="auto"/>
        <w:jc w:val="both"/>
        <w:rPr>
          <w:rFonts w:ascii="Calibri" w:eastAsia="Calibri" w:hAnsi="Calibri" w:cs="Times New Roman"/>
          <w:color w:val="1F497D"/>
          <w:lang w:val="sq-AL"/>
        </w:rPr>
      </w:pPr>
      <w:r w:rsidRPr="00FB2DE8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ruatjes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, </w:t>
      </w:r>
      <w:r w:rsidR="007A1572">
        <w:rPr>
          <w:rFonts w:ascii="Times New Roman" w:eastAsia="Calibri" w:hAnsi="Times New Roman" w:cs="Times New Roman"/>
          <w:sz w:val="24"/>
          <w:szCs w:val="24"/>
          <w:lang w:val="sq-AL"/>
        </w:rPr>
        <w:t>n</w:t>
      </w:r>
      <w:r w:rsidR="007A1572" w:rsidRPr="007A157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ë mbështetje të nenit 68, paragrafi 1 të Ligjit për Vetëqeverisje Lokale Nr.03/L-040, në bazë të neneve 23 dhe 24 të Statutit të Komunës së Rahovecit Nr.1005, si dhe nenit 31 të </w:t>
      </w:r>
      <w:r w:rsidR="007A1572" w:rsidRPr="007A1572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Udhëzimit Administrativ MAPL Nr. 04/2023 për Administratë të Hapur në Komuna</w:t>
      </w:r>
      <w:r w:rsidR="007A1572" w:rsidRPr="007A157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z.Smajl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Latifi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Zyrën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vjeçare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B2DE8">
        <w:rPr>
          <w:rFonts w:ascii="Times New Roman" w:hAnsi="Times New Roman" w:cs="Times New Roman"/>
          <w:sz w:val="24"/>
          <w:szCs w:val="24"/>
        </w:rPr>
        <w:t>qytetarë</w:t>
      </w:r>
      <w:proofErr w:type="spellEnd"/>
      <w:r w:rsidRPr="00FB2DE8">
        <w:rPr>
          <w:rFonts w:ascii="Times New Roman" w:hAnsi="Times New Roman" w:cs="Times New Roman"/>
          <w:sz w:val="24"/>
          <w:szCs w:val="24"/>
        </w:rPr>
        <w:t>.</w:t>
      </w:r>
      <w:r w:rsidR="007A1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njoftuar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kryetarët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lagjeve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drejtorë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>.</w:t>
      </w:r>
    </w:p>
    <w:p w14:paraId="47ADA88C" w14:textId="77777777" w:rsidR="00490C0C" w:rsidRPr="000945FD" w:rsidRDefault="00490C0C" w:rsidP="005B7F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takimin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do</w:t>
      </w:r>
      <w:r w:rsidR="00CA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B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A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B4E">
        <w:rPr>
          <w:rFonts w:ascii="Times New Roman" w:hAnsi="Times New Roman" w:cs="Times New Roman"/>
          <w:sz w:val="24"/>
          <w:szCs w:val="24"/>
        </w:rPr>
        <w:t>mbahet</w:t>
      </w:r>
      <w:proofErr w:type="spellEnd"/>
      <w:r w:rsidR="00CA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B4E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  <w:r w:rsidR="00CA7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B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përmbaj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informatat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përfaqësuesit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parashtruara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publiku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reagimin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ne web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>.</w:t>
      </w:r>
    </w:p>
    <w:p w14:paraId="6C27F0A0" w14:textId="77777777" w:rsidR="005B7F22" w:rsidRPr="00FB2DE8" w:rsidRDefault="00490C0C" w:rsidP="005F67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Procesverbalin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diskutuara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ditësh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mbajtjes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takimit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Financa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</w:t>
      </w:r>
      <w:r w:rsidR="005318D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takimin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ardhshëm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>.</w:t>
      </w:r>
    </w:p>
    <w:p w14:paraId="53472E4C" w14:textId="77777777" w:rsidR="005B7F22" w:rsidRDefault="005B7F22" w:rsidP="005F6702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Ftojmë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Smajl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CC80355" w14:textId="219EF812" w:rsidR="005B7F22" w:rsidRPr="00AF59CB" w:rsidRDefault="005B7F22" w:rsidP="00AF59CB">
      <w:pPr>
        <w:pStyle w:val="ListParagraph"/>
        <w:numPr>
          <w:ilvl w:val="0"/>
          <w:numId w:val="20"/>
        </w:num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9CB"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202</w:t>
      </w:r>
      <w:r w:rsidR="007A1572">
        <w:rPr>
          <w:rFonts w:ascii="Times New Roman" w:hAnsi="Times New Roman" w:cs="Times New Roman"/>
          <w:sz w:val="24"/>
          <w:szCs w:val="24"/>
        </w:rPr>
        <w:t>4</w:t>
      </w:r>
      <w:r w:rsidRPr="00AF59CB">
        <w:rPr>
          <w:rFonts w:ascii="Times New Roman" w:hAnsi="Times New Roman" w:cs="Times New Roman"/>
          <w:sz w:val="24"/>
          <w:szCs w:val="24"/>
        </w:rPr>
        <w:t>;</w:t>
      </w:r>
    </w:p>
    <w:p w14:paraId="5034B908" w14:textId="03FCEDC4" w:rsidR="005B7F22" w:rsidRPr="00AF59CB" w:rsidRDefault="005B7F22" w:rsidP="00AF59CB">
      <w:pPr>
        <w:pStyle w:val="ListParagraph"/>
        <w:numPr>
          <w:ilvl w:val="0"/>
          <w:numId w:val="20"/>
        </w:num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9CB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202</w:t>
      </w:r>
      <w:r w:rsidR="007A1572">
        <w:rPr>
          <w:rFonts w:ascii="Times New Roman" w:hAnsi="Times New Roman" w:cs="Times New Roman"/>
          <w:sz w:val="24"/>
          <w:szCs w:val="24"/>
        </w:rPr>
        <w:t>5</w:t>
      </w:r>
      <w:r w:rsidRPr="00AF59CB">
        <w:rPr>
          <w:rFonts w:ascii="Times New Roman" w:hAnsi="Times New Roman" w:cs="Times New Roman"/>
          <w:sz w:val="24"/>
          <w:szCs w:val="24"/>
        </w:rPr>
        <w:t>;</w:t>
      </w:r>
    </w:p>
    <w:p w14:paraId="11AB4A24" w14:textId="5D8FDFE5" w:rsidR="005318D6" w:rsidRPr="00AF59CB" w:rsidRDefault="005B7F22" w:rsidP="00AF59CB">
      <w:pPr>
        <w:pStyle w:val="ListParagraph"/>
        <w:numPr>
          <w:ilvl w:val="0"/>
          <w:numId w:val="20"/>
        </w:num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9CB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evidentuara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CB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Pr="00AF59CB">
        <w:rPr>
          <w:rFonts w:ascii="Times New Roman" w:hAnsi="Times New Roman" w:cs="Times New Roman"/>
          <w:sz w:val="24"/>
          <w:szCs w:val="24"/>
        </w:rPr>
        <w:t>;</w:t>
      </w:r>
    </w:p>
    <w:p w14:paraId="7347FF92" w14:textId="77777777" w:rsidR="005F6702" w:rsidRDefault="005F6702" w:rsidP="005F6702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2C248298" w14:textId="77777777" w:rsidR="00AE6BBF" w:rsidRPr="005F6702" w:rsidRDefault="00490C0C" w:rsidP="005F6702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0945FD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prezantimit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shtroni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pytje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interesojnë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>.</w:t>
      </w:r>
    </w:p>
    <w:p w14:paraId="0FB2D31E" w14:textId="77777777" w:rsidR="00AE6BBF" w:rsidRPr="000945FD" w:rsidRDefault="00AE6BBF" w:rsidP="0027641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59EDD4" w14:textId="77777777" w:rsidR="00276415" w:rsidRPr="000945FD" w:rsidRDefault="00276415" w:rsidP="00276415">
      <w:pPr>
        <w:keepNext/>
        <w:keepLines/>
        <w:pBdr>
          <w:bottom w:val="thickThinSmallGap" w:sz="24" w:space="1" w:color="auto"/>
        </w:pBdr>
        <w:shd w:val="pct5" w:color="3C96DE" w:fill="FFFFFF"/>
        <w:tabs>
          <w:tab w:val="left" w:pos="3345"/>
        </w:tabs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noProof/>
          <w:color w:val="84B3DF" w:themeColor="accent1" w:themeTint="BF"/>
          <w:sz w:val="24"/>
          <w:szCs w:val="24"/>
          <w:lang w:val="sq-AL"/>
        </w:rPr>
      </w:pPr>
      <w:r w:rsidRPr="000945FD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t>TAKIMI PUBLIK</w:t>
      </w:r>
      <w:r w:rsidRPr="000945FD">
        <w:rPr>
          <w:rFonts w:ascii="Times New Roman" w:eastAsia="Times New Roman" w:hAnsi="Times New Roman" w:cs="Times New Roman"/>
          <w:b/>
          <w:smallCaps/>
          <w:noProof/>
          <w:color w:val="84B3DF" w:themeColor="accent1" w:themeTint="BF"/>
          <w:sz w:val="24"/>
          <w:szCs w:val="24"/>
          <w:lang w:val="sq-AL"/>
        </w:rPr>
        <w:tab/>
      </w:r>
    </w:p>
    <w:p w14:paraId="4705C63E" w14:textId="68C9F6F3" w:rsidR="00276415" w:rsidRPr="000945FD" w:rsidRDefault="00276415" w:rsidP="004E2FF5">
      <w:pP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 w:rsidRPr="000945F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Ta</w:t>
      </w:r>
      <w:r w:rsidR="005318D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kimi publik filloi në orën 1</w:t>
      </w:r>
      <w:r w:rsidR="00AF59CB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0</w:t>
      </w:r>
      <w:r w:rsidR="00490C0C" w:rsidRPr="000945F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:</w:t>
      </w:r>
      <w:r w:rsidR="007A157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0</w:t>
      </w:r>
      <w:r w:rsidR="00490C0C" w:rsidRPr="000945F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0</w:t>
      </w:r>
      <w:r w:rsidRPr="000945F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.</w:t>
      </w:r>
    </w:p>
    <w:p w14:paraId="43930566" w14:textId="77777777" w:rsidR="00EE1EC5" w:rsidRPr="000945FD" w:rsidRDefault="00276415" w:rsidP="00664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5FD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pranishëm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takim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: Smajl Latifi,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kryetarë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lagjeve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 w:rsidR="00A72DC1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C1" w:rsidRPr="000945FD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0C" w:rsidRPr="000945FD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="00490C0C" w:rsidRPr="000945FD">
        <w:rPr>
          <w:rFonts w:ascii="Times New Roman" w:hAnsi="Times New Roman" w:cs="Times New Roman"/>
          <w:sz w:val="24"/>
          <w:szCs w:val="24"/>
        </w:rPr>
        <w:t xml:space="preserve">, OJQ. </w:t>
      </w:r>
    </w:p>
    <w:p w14:paraId="7A4301D4" w14:textId="77777777" w:rsidR="00664078" w:rsidRDefault="00490C0C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0945FD">
        <w:rPr>
          <w:rFonts w:ascii="Times New Roman" w:hAnsi="Times New Roman" w:cs="Times New Roman"/>
          <w:b/>
          <w:sz w:val="24"/>
          <w:szCs w:val="24"/>
        </w:rPr>
        <w:t>Smajl Latifi</w:t>
      </w:r>
      <w:r w:rsidR="004351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35178" w:rsidRPr="00435178">
        <w:rPr>
          <w:rFonts w:ascii="Times New Roman" w:hAnsi="Times New Roman" w:cs="Times New Roman"/>
          <w:b/>
          <w:i/>
          <w:sz w:val="24"/>
          <w:szCs w:val="24"/>
        </w:rPr>
        <w:t>kryetar</w:t>
      </w:r>
      <w:proofErr w:type="spellEnd"/>
      <w:r w:rsidR="00435178" w:rsidRPr="004351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35178" w:rsidRPr="00435178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="00435178" w:rsidRPr="004351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35178" w:rsidRPr="00435178">
        <w:rPr>
          <w:rFonts w:ascii="Times New Roman" w:hAnsi="Times New Roman" w:cs="Times New Roman"/>
          <w:b/>
          <w:i/>
          <w:sz w:val="24"/>
          <w:szCs w:val="24"/>
        </w:rPr>
        <w:t>komunës</w:t>
      </w:r>
      <w:proofErr w:type="spellEnd"/>
      <w:r w:rsidRPr="000945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Përshëndetje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qytetarë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nderuar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zyrtarë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punëtorë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këshillave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lagjeve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urbane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OJQ-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respektuar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drejtorë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nënkryetar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>.</w:t>
      </w:r>
    </w:p>
    <w:p w14:paraId="77AA11CE" w14:textId="77777777" w:rsidR="00664078" w:rsidRDefault="00664078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0C8E9E74" w14:textId="02044348" w:rsidR="00456471" w:rsidRDefault="005318D6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AF59CB">
        <w:rPr>
          <w:rFonts w:ascii="Times New Roman" w:hAnsi="Times New Roman" w:cs="Times New Roman"/>
          <w:b/>
          <w:bCs/>
          <w:sz w:val="24"/>
          <w:szCs w:val="24"/>
        </w:rPr>
        <w:t>Blerta</w:t>
      </w:r>
      <w:r w:rsidR="00AF59CB">
        <w:rPr>
          <w:rFonts w:ascii="Times New Roman" w:hAnsi="Times New Roman" w:cs="Times New Roman"/>
          <w:sz w:val="24"/>
          <w:szCs w:val="24"/>
        </w:rPr>
        <w:t xml:space="preserve"> </w:t>
      </w:r>
      <w:r w:rsidRPr="00EA406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paraqiti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bazën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 xml:space="preserve"> ne sot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takohemi</w:t>
      </w:r>
      <w:proofErr w:type="spellEnd"/>
      <w:r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066">
        <w:rPr>
          <w:rFonts w:ascii="Times New Roman" w:hAnsi="Times New Roman" w:cs="Times New Roman"/>
          <w:sz w:val="24"/>
          <w:szCs w:val="24"/>
        </w:rPr>
        <w:t>bas</w:t>
      </w:r>
      <w:r w:rsidR="00A34783">
        <w:rPr>
          <w:rFonts w:ascii="Times New Roman" w:hAnsi="Times New Roman" w:cs="Times New Roman"/>
          <w:sz w:val="24"/>
          <w:szCs w:val="24"/>
        </w:rPr>
        <w:t>hkë</w:t>
      </w:r>
      <w:proofErr w:type="spellEnd"/>
      <w:r w:rsidR="00A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3">
        <w:rPr>
          <w:rFonts w:ascii="Times New Roman" w:hAnsi="Times New Roman" w:cs="Times New Roman"/>
          <w:sz w:val="24"/>
          <w:szCs w:val="24"/>
        </w:rPr>
        <w:t>falënderoi</w:t>
      </w:r>
      <w:proofErr w:type="spellEnd"/>
      <w:r w:rsidR="00A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3"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 w:rsidR="00A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3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3">
        <w:rPr>
          <w:rFonts w:ascii="Times New Roman" w:hAnsi="Times New Roman" w:cs="Times New Roman"/>
          <w:sz w:val="24"/>
          <w:szCs w:val="24"/>
        </w:rPr>
        <w:t>pjesëmarrje</w:t>
      </w:r>
      <w:proofErr w:type="spellEnd"/>
      <w:r w:rsidR="00A34783">
        <w:rPr>
          <w:rFonts w:ascii="Times New Roman" w:hAnsi="Times New Roman" w:cs="Times New Roman"/>
          <w:sz w:val="24"/>
          <w:szCs w:val="24"/>
        </w:rPr>
        <w:t>.</w:t>
      </w:r>
    </w:p>
    <w:p w14:paraId="75DB820A" w14:textId="77777777" w:rsidR="00456471" w:rsidRDefault="00456471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5492CFB6" w14:textId="77777777" w:rsidR="00D65AEA" w:rsidRDefault="00456471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8014862"/>
      <w:r w:rsidRPr="00456471">
        <w:rPr>
          <w:rFonts w:ascii="Times New Roman" w:hAnsi="Times New Roman" w:cs="Times New Roman"/>
          <w:b/>
          <w:sz w:val="24"/>
          <w:szCs w:val="24"/>
        </w:rPr>
        <w:t xml:space="preserve">Smajl Latifi, </w:t>
      </w:r>
      <w:proofErr w:type="spellStart"/>
      <w:r w:rsidRPr="00456471">
        <w:rPr>
          <w:rFonts w:ascii="Times New Roman" w:hAnsi="Times New Roman" w:cs="Times New Roman"/>
          <w:b/>
          <w:i/>
          <w:sz w:val="24"/>
          <w:szCs w:val="24"/>
        </w:rPr>
        <w:t>kryetar</w:t>
      </w:r>
      <w:proofErr w:type="spellEnd"/>
      <w:r w:rsidRPr="004564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56471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4564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56471">
        <w:rPr>
          <w:rFonts w:ascii="Times New Roman" w:hAnsi="Times New Roman" w:cs="Times New Roman"/>
          <w:b/>
          <w:i/>
          <w:sz w:val="24"/>
          <w:szCs w:val="24"/>
        </w:rPr>
        <w:t>komunës</w:t>
      </w:r>
      <w:proofErr w:type="spellEnd"/>
      <w:r w:rsidRPr="00456471">
        <w:rPr>
          <w:rFonts w:ascii="Times New Roman" w:hAnsi="Times New Roman" w:cs="Times New Roman"/>
          <w:sz w:val="24"/>
          <w:szCs w:val="24"/>
        </w:rPr>
        <w:t>:</w:t>
      </w:r>
      <w:r w:rsidR="00D65AE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D65AEA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="00D65A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65AEA">
        <w:rPr>
          <w:rFonts w:ascii="Times New Roman" w:hAnsi="Times New Roman" w:cs="Times New Roman"/>
          <w:sz w:val="24"/>
          <w:szCs w:val="24"/>
        </w:rPr>
        <w:t>erdhet</w:t>
      </w:r>
      <w:proofErr w:type="spellEnd"/>
      <w:r w:rsidR="00D65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AE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56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takimi</w:t>
      </w:r>
      <w:r w:rsidR="00D65AE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r w:rsidR="00D65AEA">
        <w:rPr>
          <w:rFonts w:ascii="Times New Roman" w:hAnsi="Times New Roman" w:cs="Times New Roman"/>
          <w:sz w:val="24"/>
          <w:szCs w:val="24"/>
        </w:rPr>
        <w:t>e</w:t>
      </w:r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D65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AE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65AE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65AEA">
        <w:rPr>
          <w:rFonts w:ascii="Times New Roman" w:hAnsi="Times New Roman" w:cs="Times New Roman"/>
          <w:sz w:val="24"/>
          <w:szCs w:val="24"/>
        </w:rPr>
        <w:t>qytetarë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ndodhur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kryera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EA406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5318D6" w:rsidRPr="00EA4066">
        <w:rPr>
          <w:rFonts w:ascii="Times New Roman" w:hAnsi="Times New Roman" w:cs="Times New Roman"/>
          <w:sz w:val="24"/>
          <w:szCs w:val="24"/>
        </w:rPr>
        <w:t>,</w:t>
      </w:r>
      <w:r w:rsidR="005318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8D6" w:rsidRPr="008518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 w:rsidRPr="0085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 w:rsidRPr="00851856">
        <w:rPr>
          <w:rFonts w:ascii="Times New Roman" w:hAnsi="Times New Roman" w:cs="Times New Roman"/>
          <w:sz w:val="24"/>
          <w:szCs w:val="24"/>
        </w:rPr>
        <w:t>sfida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202</w:t>
      </w:r>
      <w:r w:rsidR="00AF59CB">
        <w:rPr>
          <w:rFonts w:ascii="Times New Roman" w:hAnsi="Times New Roman" w:cs="Times New Roman"/>
          <w:sz w:val="24"/>
          <w:szCs w:val="24"/>
        </w:rPr>
        <w:t>4</w:t>
      </w:r>
      <w:r w:rsidR="00531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evidentuara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qeverisë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202</w:t>
      </w:r>
      <w:r w:rsidR="00D65AEA">
        <w:rPr>
          <w:rFonts w:ascii="Times New Roman" w:hAnsi="Times New Roman" w:cs="Times New Roman"/>
          <w:sz w:val="24"/>
          <w:szCs w:val="24"/>
        </w:rPr>
        <w:t>4</w:t>
      </w:r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202</w:t>
      </w:r>
      <w:r w:rsidR="00D65AEA">
        <w:rPr>
          <w:rFonts w:ascii="Times New Roman" w:hAnsi="Times New Roman" w:cs="Times New Roman"/>
          <w:sz w:val="24"/>
          <w:szCs w:val="24"/>
        </w:rPr>
        <w:t>5</w:t>
      </w:r>
      <w:r w:rsidR="005318D6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D6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318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2AE800" w14:textId="587B63F9" w:rsidR="00D65AEA" w:rsidRDefault="00D65AEA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475FA54C" w14:textId="77777777" w:rsidR="00D65AEA" w:rsidRDefault="00D65AEA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527A0C56" w14:textId="7CC09338" w:rsidR="00664078" w:rsidRDefault="005318D6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r w:rsidR="00D65AE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hapur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pjsë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qellim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kujtojmë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vetit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zotuar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natyrisht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ndrshon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gjendja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parashihet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pasë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sfida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me pas ne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matjen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arriturave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ndryshjnë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5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C255A">
        <w:rPr>
          <w:rFonts w:ascii="Times New Roman" w:hAnsi="Times New Roman" w:cs="Times New Roman"/>
          <w:sz w:val="24"/>
          <w:szCs w:val="24"/>
        </w:rPr>
        <w:t xml:space="preserve"> vit.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Zyra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Zyra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Zyra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Zyra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Zyra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Barazi </w:t>
      </w:r>
      <w:proofErr w:type="spellStart"/>
      <w:r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telegrafikisht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përkitazi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akvititetet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(Zyra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Zyrën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Avokatura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Zyra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Zyra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Marrëdhënie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Vazhdojmë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secilës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Administratë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informative,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komiteteve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mirëmbajtje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logjistik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sigurim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qytetarë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Kalojmë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Financa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Buxhet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r w:rsidR="00664078">
        <w:rPr>
          <w:rFonts w:ascii="Times New Roman" w:hAnsi="Times New Roman" w:cs="Times New Roman"/>
          <w:sz w:val="24"/>
          <w:szCs w:val="24"/>
        </w:rPr>
        <w:t>m</w:t>
      </w:r>
      <w:r w:rsidRPr="004E285D">
        <w:rPr>
          <w:rFonts w:ascii="Times New Roman" w:hAnsi="Times New Roman" w:cs="Times New Roman"/>
          <w:sz w:val="24"/>
          <w:szCs w:val="24"/>
        </w:rPr>
        <w:t>bajtësore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>.</w:t>
      </w:r>
      <w:r w:rsidR="0008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Shpenzimi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i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buxhetit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është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arritur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në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94.66%,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ndërsa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të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hyrat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e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përgjithshme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janë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tejkaluar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në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raport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me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planin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në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18.23</w:t>
      </w:r>
      <w:r w:rsidR="00087830" w:rsidRPr="00087830">
        <w:rPr>
          <w:rFonts w:ascii="Times New Roman" w:eastAsia="Dotum" w:hAnsi="Times New Roman" w:cs="Times New Roman"/>
          <w:sz w:val="21"/>
          <w:szCs w:val="21"/>
        </w:rPr>
        <w:t>%.</w:t>
      </w:r>
      <w:r w:rsidR="00087830">
        <w:rPr>
          <w:rFonts w:ascii="Times New Roman" w:eastAsia="Dotum" w:hAnsi="Times New Roman" w:cs="Times New Roman"/>
          <w:sz w:val="21"/>
          <w:szCs w:val="21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Buxheti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për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këtë</w:t>
      </w:r>
      <w:proofErr w:type="spellEnd"/>
      <w:r w:rsidR="00087830" w:rsidRPr="00087830">
        <w:rPr>
          <w:rFonts w:ascii="Times New Roman" w:eastAsia="Dotum" w:hAnsi="Times New Roman" w:cs="Times New Roman"/>
          <w:sz w:val="24"/>
          <w:szCs w:val="24"/>
        </w:rPr>
        <w:t xml:space="preserve"> vit ka </w:t>
      </w:r>
      <w:proofErr w:type="spellStart"/>
      <w:proofErr w:type="gramStart"/>
      <w:r w:rsidR="00087830" w:rsidRPr="00087830">
        <w:rPr>
          <w:rFonts w:ascii="Times New Roman" w:eastAsia="Dotum" w:hAnsi="Times New Roman" w:cs="Times New Roman"/>
          <w:sz w:val="24"/>
          <w:szCs w:val="24"/>
        </w:rPr>
        <w:t>qenë</w:t>
      </w:r>
      <w:proofErr w:type="spellEnd"/>
      <w:r w:rsidR="00087830">
        <w:rPr>
          <w:rFonts w:ascii="Times New Roman" w:eastAsia="Dotum" w:hAnsi="Times New Roman" w:cs="Times New Roman"/>
          <w:sz w:val="21"/>
          <w:szCs w:val="21"/>
        </w:rPr>
        <w:t xml:space="preserve"> </w:t>
      </w:r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r w:rsidR="00087830" w:rsidRPr="00087830">
        <w:rPr>
          <w:rFonts w:ascii="Times New Roman" w:eastAsia="Dotum" w:hAnsi="Times New Roman" w:cs="Times New Roman"/>
          <w:sz w:val="21"/>
          <w:szCs w:val="21"/>
        </w:rPr>
        <w:t>19,804,785.56</w:t>
      </w:r>
      <w:proofErr w:type="gramEnd"/>
      <w:r w:rsidR="00087830" w:rsidRPr="00087830">
        <w:rPr>
          <w:rFonts w:ascii="Times New Roman" w:eastAsia="Dotum" w:hAnsi="Times New Roman" w:cs="Times New Roman"/>
          <w:sz w:val="21"/>
          <w:szCs w:val="21"/>
        </w:rPr>
        <w:t xml:space="preserve"> €</w:t>
      </w:r>
      <w:r w:rsidR="00087830">
        <w:rPr>
          <w:rFonts w:ascii="Times New Roman" w:eastAsia="Dotum" w:hAnsi="Times New Roman" w:cs="Times New Roman"/>
          <w:sz w:val="21"/>
          <w:szCs w:val="21"/>
        </w:rPr>
        <w:t xml:space="preserve">.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flitet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vetanake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tatimit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pronë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lastRenderedPageBreak/>
        <w:t>angazhimet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patur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Shëndetësi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Përkujdesje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informacionet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sektorë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përkundesje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5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E285D">
        <w:rPr>
          <w:rFonts w:ascii="Times New Roman" w:hAnsi="Times New Roman" w:cs="Times New Roman"/>
          <w:sz w:val="24"/>
          <w:szCs w:val="24"/>
        </w:rPr>
        <w:t>.</w:t>
      </w:r>
      <w:r w:rsidR="002F2CC8">
        <w:rPr>
          <w:rFonts w:ascii="Times New Roman" w:hAnsi="Times New Roman" w:cs="Times New Roman"/>
          <w:sz w:val="24"/>
          <w:szCs w:val="24"/>
        </w:rPr>
        <w:t xml:space="preserve"> Pas 12 </w:t>
      </w:r>
      <w:proofErr w:type="spellStart"/>
      <w:r w:rsidR="002F2CC8">
        <w:rPr>
          <w:rFonts w:ascii="Times New Roman" w:hAnsi="Times New Roman" w:cs="Times New Roman"/>
          <w:sz w:val="24"/>
          <w:szCs w:val="24"/>
        </w:rPr>
        <w:t>vitesh</w:t>
      </w:r>
      <w:proofErr w:type="spellEnd"/>
      <w:r w:rsidR="002F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CC8">
        <w:rPr>
          <w:rFonts w:ascii="Times New Roman" w:hAnsi="Times New Roman" w:cs="Times New Roman"/>
          <w:sz w:val="24"/>
          <w:szCs w:val="24"/>
        </w:rPr>
        <w:t>betejë</w:t>
      </w:r>
      <w:proofErr w:type="spellEnd"/>
      <w:r w:rsidR="002F2C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F2CC8">
        <w:rPr>
          <w:rFonts w:ascii="Times New Roman" w:hAnsi="Times New Roman" w:cs="Times New Roman"/>
          <w:sz w:val="24"/>
          <w:szCs w:val="24"/>
        </w:rPr>
        <w:t>angazhime</w:t>
      </w:r>
      <w:proofErr w:type="spellEnd"/>
      <w:r w:rsidR="002F2CC8">
        <w:rPr>
          <w:rFonts w:ascii="Times New Roman" w:hAnsi="Times New Roman" w:cs="Times New Roman"/>
          <w:sz w:val="24"/>
          <w:szCs w:val="24"/>
        </w:rPr>
        <w:t xml:space="preserve">, ne sot </w:t>
      </w:r>
      <w:proofErr w:type="spellStart"/>
      <w:r w:rsidR="002F2CC8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2F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CC8">
        <w:rPr>
          <w:rFonts w:ascii="Times New Roman" w:hAnsi="Times New Roman" w:cs="Times New Roman"/>
          <w:sz w:val="24"/>
          <w:szCs w:val="24"/>
        </w:rPr>
        <w:t>fillu</w:t>
      </w:r>
      <w:proofErr w:type="spellEnd"/>
      <w:r w:rsidR="002F2CC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F2CC8">
        <w:rPr>
          <w:rFonts w:ascii="Times New Roman" w:hAnsi="Times New Roman" w:cs="Times New Roman"/>
          <w:sz w:val="24"/>
          <w:szCs w:val="24"/>
        </w:rPr>
        <w:t>repartin</w:t>
      </w:r>
      <w:proofErr w:type="spellEnd"/>
      <w:r w:rsidR="002F2C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F2CC8">
        <w:rPr>
          <w:rFonts w:ascii="Times New Roman" w:hAnsi="Times New Roman" w:cs="Times New Roman"/>
          <w:sz w:val="24"/>
          <w:szCs w:val="24"/>
        </w:rPr>
        <w:t>Hemodializës</w:t>
      </w:r>
      <w:proofErr w:type="spellEnd"/>
      <w:r w:rsidR="002F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CC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F2CC8">
        <w:rPr>
          <w:rFonts w:ascii="Times New Roman" w:hAnsi="Times New Roman" w:cs="Times New Roman"/>
          <w:sz w:val="24"/>
          <w:szCs w:val="24"/>
        </w:rPr>
        <w:t xml:space="preserve"> QKMF.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Arsim;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Synimet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angazhimet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202</w:t>
      </w:r>
      <w:r w:rsidR="00BF0E94">
        <w:rPr>
          <w:rFonts w:ascii="Times New Roman" w:hAnsi="Times New Roman" w:cs="Times New Roman"/>
          <w:sz w:val="24"/>
          <w:szCs w:val="24"/>
        </w:rPr>
        <w:t>4</w:t>
      </w:r>
      <w:r w:rsidRPr="00237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379CC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2379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Ekonomi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F0E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ngecjet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Zyra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bizneseve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qoftë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qiraja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Urbanizmit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55957220"/>
      <w:proofErr w:type="spellStart"/>
      <w:r>
        <w:rPr>
          <w:rFonts w:ascii="Times New Roman" w:hAnsi="Times New Roman" w:cs="Times New Roman"/>
          <w:sz w:val="24"/>
          <w:szCs w:val="24"/>
        </w:rPr>
        <w:t>Planifikim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urbanizmit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="00865C6B">
        <w:rPr>
          <w:rFonts w:ascii="Times New Roman" w:hAnsi="Times New Roman" w:cs="Times New Roman"/>
          <w:sz w:val="24"/>
          <w:szCs w:val="24"/>
        </w:rPr>
        <w:t>.</w:t>
      </w:r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hartën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zonale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komentet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kontrat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komunëne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diku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komente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sqarime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përgjigjen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komente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jetik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31B11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B31B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sfidat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Bujqësi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Pylltari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bujqësorë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shpërndarë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mirëmbajtja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dëmet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vërshimeve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rrushit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Hardh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Fest” 202</w:t>
      </w:r>
      <w:r w:rsidR="00BF0E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Gjeodezi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shifra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telegrafikisht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Sport; </w:t>
      </w:r>
      <w:proofErr w:type="spellStart"/>
      <w:r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janar-dhjetor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dëshmitë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arritjet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 ka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inspektorëve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zyrave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secilës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82CDD" w14:textId="77777777" w:rsidR="00664078" w:rsidRDefault="00664078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79B72B5A" w14:textId="77777777" w:rsidR="002F2CC8" w:rsidRPr="002F2CC8" w:rsidRDefault="00BF0E94" w:rsidP="002F2CC8">
      <w:pPr>
        <w:spacing w:after="0"/>
        <w:jc w:val="both"/>
        <w:rPr>
          <w:rFonts w:ascii="Times New Roman" w:eastAsia="Dotum" w:hAnsi="Times New Roman" w:cs="Times New Roman"/>
          <w:sz w:val="21"/>
          <w:szCs w:val="21"/>
        </w:rPr>
      </w:pP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Të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hyrat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e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përgjithshme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vetanake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të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planifikuara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për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vitin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2024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janë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: 1,614,904,00 euro.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Për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këtë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periudhë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janë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realizuar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në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shumën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: </w:t>
      </w:r>
      <w:r w:rsidRPr="00BF0E94">
        <w:rPr>
          <w:rFonts w:ascii="Times New Roman" w:eastAsia="Dotum" w:hAnsi="Times New Roman" w:cs="Times New Roman"/>
          <w:color w:val="000000"/>
          <w:sz w:val="24"/>
          <w:szCs w:val="24"/>
        </w:rPr>
        <w:t>1,909,335.83</w:t>
      </w:r>
      <w:r w:rsidRPr="00BF0E94">
        <w:rPr>
          <w:rFonts w:ascii="Times New Roman" w:eastAsia="Dotum" w:hAnsi="Times New Roman" w:cs="Times New Roman"/>
          <w:sz w:val="24"/>
          <w:szCs w:val="24"/>
        </w:rPr>
        <w:t xml:space="preserve">€, apo 118.23%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të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planifikimit</w:t>
      </w:r>
      <w:proofErr w:type="spellEnd"/>
      <w:r w:rsidRPr="00BF0E94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Pr="00BF0E94">
        <w:rPr>
          <w:rFonts w:ascii="Times New Roman" w:eastAsia="Dotum" w:hAnsi="Times New Roman" w:cs="Times New Roman"/>
          <w:sz w:val="24"/>
          <w:szCs w:val="24"/>
        </w:rPr>
        <w:t>vjetor</w:t>
      </w:r>
      <w:proofErr w:type="spellEnd"/>
      <w:r w:rsidR="000E1D44" w:rsidRPr="000E1D44">
        <w:rPr>
          <w:rFonts w:ascii="Times New Roman" w:eastAsia="Dotum" w:hAnsi="Times New Roman" w:cs="Times New Roman"/>
          <w:sz w:val="24"/>
          <w:lang w:val="sq-AL"/>
        </w:rPr>
        <w:t>.</w:t>
      </w:r>
      <w:r w:rsidR="002F2CC8">
        <w:rPr>
          <w:rFonts w:ascii="Times New Roman" w:eastAsia="Dotum" w:hAnsi="Times New Roman" w:cs="Times New Roman"/>
          <w:sz w:val="24"/>
          <w:lang w:val="sq-AL"/>
        </w:rPr>
        <w:t xml:space="preserve"> </w:t>
      </w:r>
      <w:bookmarkStart w:id="2" w:name="_Hlk183607054"/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Sektori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i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Tatimit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në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Pronë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ka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realizuar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të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hyra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në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shumën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prej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905,887.82€ apo 127.87%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të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planifikimit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vjetor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(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planifikimi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vjetor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708,419.00€).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Regjistrimet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e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reja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janë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265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objekte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ose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43.343 m</w:t>
      </w:r>
      <w:r w:rsidR="002F2CC8" w:rsidRPr="002F2CC8">
        <w:rPr>
          <w:rFonts w:ascii="Times New Roman" w:eastAsia="Dotum" w:hAnsi="Times New Roman" w:cs="Times New Roman"/>
          <w:sz w:val="24"/>
          <w:szCs w:val="24"/>
          <w:vertAlign w:val="superscript"/>
        </w:rPr>
        <w:t>2</w:t>
      </w:r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.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Verifikimi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i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objekteve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:  3683 </w:t>
      </w:r>
      <w:proofErr w:type="spellStart"/>
      <w:r w:rsidR="002F2CC8" w:rsidRPr="002F2CC8">
        <w:rPr>
          <w:rFonts w:ascii="Times New Roman" w:eastAsia="Dotum" w:hAnsi="Times New Roman" w:cs="Times New Roman"/>
          <w:sz w:val="24"/>
          <w:szCs w:val="24"/>
        </w:rPr>
        <w:t>ose</w:t>
      </w:r>
      <w:proofErr w:type="spellEnd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 581.718 </w:t>
      </w:r>
      <w:bookmarkStart w:id="3" w:name="_Hlk188014604"/>
      <w:r w:rsidR="002F2CC8" w:rsidRPr="002F2CC8">
        <w:rPr>
          <w:rFonts w:ascii="Times New Roman" w:eastAsia="Dotum" w:hAnsi="Times New Roman" w:cs="Times New Roman"/>
          <w:sz w:val="24"/>
          <w:szCs w:val="24"/>
        </w:rPr>
        <w:t>m</w:t>
      </w:r>
      <w:r w:rsidR="002F2CC8" w:rsidRPr="002F2CC8">
        <w:rPr>
          <w:rFonts w:ascii="Times New Roman" w:eastAsia="Dotum" w:hAnsi="Times New Roman" w:cs="Times New Roman"/>
          <w:sz w:val="24"/>
          <w:szCs w:val="24"/>
          <w:vertAlign w:val="superscript"/>
        </w:rPr>
        <w:t>2</w:t>
      </w:r>
      <w:bookmarkEnd w:id="3"/>
      <w:r w:rsidR="002F2CC8" w:rsidRPr="002F2CC8">
        <w:rPr>
          <w:rFonts w:ascii="Times New Roman" w:eastAsia="Dotum" w:hAnsi="Times New Roman" w:cs="Times New Roman"/>
          <w:sz w:val="24"/>
          <w:szCs w:val="24"/>
        </w:rPr>
        <w:t xml:space="preserve">. </w:t>
      </w:r>
      <w:bookmarkEnd w:id="2"/>
    </w:p>
    <w:p w14:paraId="67EBE58B" w14:textId="030714B5" w:rsidR="000E1D44" w:rsidRPr="002F2CC8" w:rsidRDefault="000E1D44" w:rsidP="002F2CC8">
      <w:pPr>
        <w:spacing w:after="0" w:line="240" w:lineRule="auto"/>
        <w:jc w:val="both"/>
        <w:rPr>
          <w:rFonts w:ascii="Times New Roman" w:eastAsia="Dotum" w:hAnsi="Times New Roman" w:cs="Times New Roman"/>
          <w:b/>
          <w:bCs/>
          <w:color w:val="000000"/>
          <w:sz w:val="21"/>
          <w:szCs w:val="21"/>
          <w:lang w:eastAsia="sq-AL"/>
        </w:rPr>
      </w:pPr>
    </w:p>
    <w:p w14:paraId="7594A15B" w14:textId="65631E2D" w:rsidR="00664078" w:rsidRPr="00664078" w:rsidRDefault="005318D6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kënaqur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përkrahjes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dokoment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web-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hapur</w:t>
      </w:r>
      <w:proofErr w:type="spellEnd"/>
    </w:p>
    <w:p w14:paraId="3024C6DC" w14:textId="3BB33774" w:rsidR="004E7A7E" w:rsidRDefault="004E7A7E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B0309" w:rsidRPr="000B0309">
        <w:rPr>
          <w:rFonts w:ascii="Times New Roman" w:hAnsi="Times New Roman" w:cs="Times New Roman"/>
          <w:b/>
          <w:bCs/>
          <w:sz w:val="24"/>
          <w:szCs w:val="24"/>
        </w:rPr>
        <w:t>Vllaznim</w:t>
      </w:r>
      <w:proofErr w:type="spellEnd"/>
      <w:r w:rsidR="000B0309" w:rsidRPr="000B0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B0309" w:rsidRPr="000B0309">
        <w:rPr>
          <w:rFonts w:ascii="Times New Roman" w:hAnsi="Times New Roman" w:cs="Times New Roman"/>
          <w:b/>
          <w:bCs/>
          <w:sz w:val="24"/>
          <w:szCs w:val="24"/>
        </w:rPr>
        <w:t>Canziba</w:t>
      </w:r>
      <w:proofErr w:type="spellEnd"/>
      <w:r w:rsidR="000B030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nderuar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bujqve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kënaqur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Bujqësisë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urë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lumin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Remnik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mungon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urë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bujqësore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ndërhyrë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here me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gypa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vërshimeve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larguar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pyetjen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tjeter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po ja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adresoj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diku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hektar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tokë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blloku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muajit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individ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blloku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, e di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faji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sistemeve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kaluara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punu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gjeodezike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shpresoj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bashkërisht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gjet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7"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 w:rsidR="008428D7">
        <w:rPr>
          <w:rFonts w:ascii="Times New Roman" w:hAnsi="Times New Roman" w:cs="Times New Roman"/>
          <w:sz w:val="24"/>
          <w:szCs w:val="24"/>
        </w:rPr>
        <w:t>.</w:t>
      </w:r>
    </w:p>
    <w:p w14:paraId="566C27FD" w14:textId="77777777" w:rsidR="008428D7" w:rsidRDefault="008428D7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56A5FADB" w14:textId="0CEE793F" w:rsidR="008428D7" w:rsidRDefault="008428D7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DA3957">
        <w:rPr>
          <w:rFonts w:ascii="Times New Roman" w:hAnsi="Times New Roman" w:cs="Times New Roman"/>
          <w:b/>
          <w:bCs/>
          <w:sz w:val="24"/>
          <w:szCs w:val="24"/>
        </w:rPr>
        <w:t>Shaip Shala</w:t>
      </w:r>
      <w:r w:rsidR="00DA39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Përshëndetje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pyetja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bëj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sheshin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punohet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intenzivisht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dyshim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bukuria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uroj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ditën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Çlirimit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përurojmë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sheshin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Mirëpo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fati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hotelit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Park,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pamje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95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A3957">
        <w:rPr>
          <w:rFonts w:ascii="Times New Roman" w:hAnsi="Times New Roman" w:cs="Times New Roman"/>
          <w:sz w:val="24"/>
          <w:szCs w:val="24"/>
        </w:rPr>
        <w:t xml:space="preserve"> mire?</w:t>
      </w:r>
    </w:p>
    <w:p w14:paraId="39F5CC1D" w14:textId="77777777" w:rsidR="00DA3957" w:rsidRDefault="00DA3957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27E472A4" w14:textId="58926DDE" w:rsidR="00DA3957" w:rsidRDefault="00DA3957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957">
        <w:rPr>
          <w:rFonts w:ascii="Times New Roman" w:hAnsi="Times New Roman" w:cs="Times New Roman"/>
          <w:b/>
          <w:bCs/>
          <w:sz w:val="24"/>
          <w:szCs w:val="24"/>
        </w:rPr>
        <w:t>Zejdi</w:t>
      </w:r>
      <w:proofErr w:type="spellEnd"/>
      <w:r w:rsidRPr="00DA3957">
        <w:rPr>
          <w:rFonts w:ascii="Times New Roman" w:hAnsi="Times New Roman" w:cs="Times New Roman"/>
          <w:b/>
          <w:bCs/>
          <w:sz w:val="24"/>
          <w:szCs w:val="24"/>
        </w:rPr>
        <w:t xml:space="preserve"> Ejupi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957">
        <w:rPr>
          <w:rFonts w:ascii="Times New Roman" w:hAnsi="Times New Roman" w:cs="Times New Roman"/>
          <w:i/>
          <w:iCs/>
          <w:sz w:val="24"/>
          <w:szCs w:val="24"/>
        </w:rPr>
        <w:t>banor</w:t>
      </w:r>
      <w:proofErr w:type="spellEnd"/>
      <w:r w:rsidRPr="00DA39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3957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A39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3957">
        <w:rPr>
          <w:rFonts w:ascii="Times New Roman" w:hAnsi="Times New Roman" w:cs="Times New Roman"/>
          <w:i/>
          <w:iCs/>
          <w:sz w:val="24"/>
          <w:szCs w:val="24"/>
        </w:rPr>
        <w:t>lagjes</w:t>
      </w:r>
      <w:proofErr w:type="spellEnd"/>
      <w:r w:rsidRPr="00DA3957">
        <w:rPr>
          <w:rFonts w:ascii="Times New Roman" w:hAnsi="Times New Roman" w:cs="Times New Roman"/>
          <w:i/>
          <w:iCs/>
          <w:sz w:val="24"/>
          <w:szCs w:val="24"/>
        </w:rPr>
        <w:t xml:space="preserve"> Avdyl Frasheri</w:t>
      </w:r>
      <w:r>
        <w:rPr>
          <w:rFonts w:ascii="Times New Roman" w:hAnsi="Times New Roman" w:cs="Times New Roman"/>
          <w:sz w:val="24"/>
          <w:szCs w:val="24"/>
        </w:rPr>
        <w:t xml:space="preserve">: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vit?</w:t>
      </w:r>
    </w:p>
    <w:p w14:paraId="4F937C3D" w14:textId="77777777" w:rsidR="00DA3957" w:rsidRDefault="00DA3957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1A60ADC8" w14:textId="4CEBBDFD" w:rsidR="00DA3957" w:rsidRDefault="000B0309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0B0309">
        <w:rPr>
          <w:rFonts w:ascii="Times New Roman" w:hAnsi="Times New Roman" w:cs="Times New Roman"/>
          <w:b/>
          <w:bCs/>
          <w:sz w:val="24"/>
          <w:szCs w:val="24"/>
        </w:rPr>
        <w:t>Berat Duraku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309">
        <w:rPr>
          <w:rFonts w:ascii="Times New Roman" w:hAnsi="Times New Roman" w:cs="Times New Roman"/>
          <w:i/>
          <w:iCs/>
          <w:sz w:val="24"/>
          <w:szCs w:val="24"/>
        </w:rPr>
        <w:t>drejtor</w:t>
      </w:r>
      <w:proofErr w:type="spellEnd"/>
      <w:r w:rsidRPr="000B03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0309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B03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0309">
        <w:rPr>
          <w:rFonts w:ascii="Times New Roman" w:hAnsi="Times New Roman" w:cs="Times New Roman"/>
          <w:i/>
          <w:iCs/>
          <w:sz w:val="24"/>
          <w:szCs w:val="24"/>
        </w:rPr>
        <w:t>Bujqësisë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Përshëndetje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pyetjen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Vllaznim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Canziba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vazhdimisht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gypa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Kemi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ecjen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OSHP.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Ratkoc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vreshtave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770D87" w14:textId="77777777" w:rsidR="000B0309" w:rsidRDefault="000B0309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57F1B51A" w14:textId="509AB094" w:rsidR="001867B9" w:rsidRDefault="001867B9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1867B9">
        <w:rPr>
          <w:rFonts w:ascii="Times New Roman" w:hAnsi="Times New Roman" w:cs="Times New Roman"/>
          <w:b/>
          <w:bCs/>
          <w:sz w:val="24"/>
          <w:szCs w:val="24"/>
        </w:rPr>
        <w:t>Përparim Krasniqi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7B9">
        <w:rPr>
          <w:rFonts w:ascii="Times New Roman" w:hAnsi="Times New Roman" w:cs="Times New Roman"/>
          <w:i/>
          <w:iCs/>
          <w:sz w:val="24"/>
          <w:szCs w:val="24"/>
        </w:rPr>
        <w:t>drejtor</w:t>
      </w:r>
      <w:proofErr w:type="spellEnd"/>
      <w:r w:rsidRPr="001867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67B9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867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67B9">
        <w:rPr>
          <w:rFonts w:ascii="Times New Roman" w:hAnsi="Times New Roman" w:cs="Times New Roman"/>
          <w:i/>
          <w:iCs/>
          <w:sz w:val="24"/>
          <w:szCs w:val="24"/>
        </w:rPr>
        <w:t>Sherbimeve</w:t>
      </w:r>
      <w:proofErr w:type="spellEnd"/>
      <w:r w:rsidRPr="001867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67B9">
        <w:rPr>
          <w:rFonts w:ascii="Times New Roman" w:hAnsi="Times New Roman" w:cs="Times New Roman"/>
          <w:i/>
          <w:iCs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Përshëndetje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>
        <w:rPr>
          <w:rFonts w:ascii="Times New Roman" w:hAnsi="Times New Roman" w:cs="Times New Roman"/>
          <w:sz w:val="24"/>
          <w:szCs w:val="24"/>
        </w:rPr>
        <w:t>Zejdi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falenderojmë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knalizimit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>
        <w:rPr>
          <w:rFonts w:ascii="Times New Roman" w:hAnsi="Times New Roman" w:cs="Times New Roman"/>
          <w:sz w:val="24"/>
          <w:szCs w:val="24"/>
        </w:rPr>
        <w:t>shpresojm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r w:rsidRPr="001867B9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1867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deficit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kubëzim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mjaftueshëm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prodhuesëve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qenë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arsyeja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vonesës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kubëza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rregullohet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B2BFCB" w14:textId="77777777" w:rsidR="001867B9" w:rsidRDefault="001867B9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3B194CB1" w14:textId="0B81A53E" w:rsidR="001867B9" w:rsidRDefault="001867B9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 w:rsidRPr="001867B9">
        <w:rPr>
          <w:rFonts w:ascii="Times New Roman" w:hAnsi="Times New Roman" w:cs="Times New Roman"/>
          <w:b/>
          <w:sz w:val="24"/>
          <w:szCs w:val="24"/>
        </w:rPr>
        <w:t xml:space="preserve">Smajl Latifi, </w:t>
      </w:r>
      <w:proofErr w:type="spellStart"/>
      <w:r w:rsidRPr="001867B9">
        <w:rPr>
          <w:rFonts w:ascii="Times New Roman" w:hAnsi="Times New Roman" w:cs="Times New Roman"/>
          <w:b/>
          <w:i/>
          <w:sz w:val="24"/>
          <w:szCs w:val="24"/>
        </w:rPr>
        <w:t>kryetar</w:t>
      </w:r>
      <w:proofErr w:type="spellEnd"/>
      <w:r w:rsidRPr="001867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67B9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1867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67B9">
        <w:rPr>
          <w:rFonts w:ascii="Times New Roman" w:hAnsi="Times New Roman" w:cs="Times New Roman"/>
          <w:b/>
          <w:i/>
          <w:sz w:val="24"/>
          <w:szCs w:val="24"/>
        </w:rPr>
        <w:t>komunës</w:t>
      </w:r>
      <w:proofErr w:type="spellEnd"/>
      <w:r w:rsidRPr="001867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Deri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kubëzat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Nuk ka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kubëzave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Prizrenit.</w:t>
      </w:r>
    </w:p>
    <w:p w14:paraId="30F9E84C" w14:textId="77777777" w:rsidR="00D43DE1" w:rsidRDefault="00D43DE1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bllokuar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sot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bujqve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vështir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qenë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sot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porosis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servitutit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patjetërsueshme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scilit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ne.</w:t>
      </w:r>
    </w:p>
    <w:p w14:paraId="693FA035" w14:textId="22BDCCF6" w:rsidR="00D43DE1" w:rsidRDefault="00D43DE1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Plaza,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intensive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vit,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ndoshta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gjysmen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2025 do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gati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funksionalizuar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sheshin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qendër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hotelit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sherbimeve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cilësore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qytetar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. Ne ja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propozu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shkëputje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shfrytëzuesit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hotelit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kontrat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mo.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opsione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aty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opsion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projektimi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bër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sheshin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objektin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sygjerimet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rrënohet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ristrukturim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Opsioni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tjeter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investu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jipet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shfrytëzim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F9">
        <w:rPr>
          <w:rFonts w:ascii="Times New Roman" w:hAnsi="Times New Roman" w:cs="Times New Roman"/>
          <w:sz w:val="24"/>
          <w:szCs w:val="24"/>
        </w:rPr>
        <w:t>qart</w:t>
      </w:r>
      <w:proofErr w:type="spellEnd"/>
      <w:r w:rsidR="006A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Opsioni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tjeter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konsecion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alternativat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44">
        <w:rPr>
          <w:rFonts w:ascii="Times New Roman" w:hAnsi="Times New Roman" w:cs="Times New Roman"/>
          <w:sz w:val="24"/>
          <w:szCs w:val="24"/>
        </w:rPr>
        <w:t>hapura</w:t>
      </w:r>
      <w:proofErr w:type="spellEnd"/>
      <w:r w:rsidR="004A76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7416B" w14:textId="77777777" w:rsidR="006D3646" w:rsidRDefault="004A7644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shtoj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diçka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sfiduar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Rahovecit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opinion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opinion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3D88F6" w14:textId="3D64067C" w:rsidR="004A7644" w:rsidRDefault="004A7644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646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bëj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mbetjet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shtazore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hudhen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kontaktojnë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kompanit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dorzimin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mënyr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ruajm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46">
        <w:rPr>
          <w:rFonts w:ascii="Times New Roman" w:hAnsi="Times New Roman" w:cs="Times New Roman"/>
          <w:sz w:val="24"/>
          <w:szCs w:val="24"/>
        </w:rPr>
        <w:t>mjedisin</w:t>
      </w:r>
      <w:proofErr w:type="spellEnd"/>
      <w:r w:rsidR="006D3646">
        <w:rPr>
          <w:rFonts w:ascii="Times New Roman" w:hAnsi="Times New Roman" w:cs="Times New Roman"/>
          <w:sz w:val="24"/>
          <w:szCs w:val="24"/>
        </w:rPr>
        <w:t>.</w:t>
      </w:r>
    </w:p>
    <w:p w14:paraId="5472930C" w14:textId="77777777" w:rsidR="004A7644" w:rsidRDefault="004A7644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15E43C32" w14:textId="3C282122" w:rsidR="00D43DE1" w:rsidRDefault="009E31B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falenderoj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fundvitit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7EE761E6" w14:textId="7E517436" w:rsidR="00D43DE1" w:rsidRDefault="00D43DE1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6CB8E" w14:textId="77777777" w:rsidR="00343AB0" w:rsidRDefault="00343AB0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587EA122" w14:textId="77777777" w:rsidR="00343AB0" w:rsidRDefault="00343AB0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133D9F66" w14:textId="77777777" w:rsidR="00664078" w:rsidRDefault="00664078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5DC99672" w14:textId="77777777" w:rsidR="00F07332" w:rsidRDefault="00F0733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4810614D" w14:textId="77777777" w:rsidR="00F07332" w:rsidRDefault="00F0733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1E4710D2" w14:textId="77777777" w:rsidR="00F07332" w:rsidRDefault="00F0733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3915F321" w14:textId="77777777" w:rsidR="00F07332" w:rsidRDefault="00F07332" w:rsidP="00664078">
      <w:pPr>
        <w:spacing w:after="0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14:paraId="4E84B7D3" w14:textId="77777777" w:rsidR="00BF3D41" w:rsidRPr="00BF3D41" w:rsidRDefault="005F6702" w:rsidP="00BF3D41">
      <w:pPr>
        <w:rPr>
          <w:rFonts w:ascii="Aptos" w:eastAsia="Times New Roman" w:hAnsi="Aptos" w:cs="Aptos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Lajmin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takimit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15" w:rsidRPr="000945FD">
        <w:rPr>
          <w:rFonts w:ascii="Times New Roman" w:hAnsi="Times New Roman" w:cs="Times New Roman"/>
          <w:sz w:val="24"/>
          <w:szCs w:val="24"/>
        </w:rPr>
        <w:t>vegëzën</w:t>
      </w:r>
      <w:proofErr w:type="spellEnd"/>
      <w:r w:rsidR="00276415" w:rsidRPr="000945FD">
        <w:rPr>
          <w:rFonts w:ascii="Times New Roman" w:hAnsi="Times New Roman" w:cs="Times New Roman"/>
          <w:sz w:val="24"/>
          <w:szCs w:val="24"/>
        </w:rPr>
        <w:t>:</w:t>
      </w:r>
      <w:r w:rsidR="00897502" w:rsidRPr="000945F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BF3D41" w:rsidRPr="00BF3D41">
          <w:rPr>
            <w:rFonts w:ascii="Aptos" w:eastAsia="Times New Roman" w:hAnsi="Aptos" w:cs="Aptos"/>
            <w:color w:val="0000FF"/>
            <w:sz w:val="24"/>
            <w:szCs w:val="24"/>
            <w:u w:val="single"/>
          </w:rPr>
          <w:t>https://www.facebook.com/share/p/14fDDi8tbd/?mibextid=wwXIfr</w:t>
        </w:r>
      </w:hyperlink>
      <w:r w:rsidR="00BF3D41" w:rsidRPr="00BF3D41">
        <w:rPr>
          <w:rFonts w:ascii="Aptos" w:eastAsia="Times New Roman" w:hAnsi="Aptos" w:cs="Aptos"/>
          <w:sz w:val="24"/>
          <w:szCs w:val="24"/>
        </w:rPr>
        <w:t xml:space="preserve"> </w:t>
      </w:r>
    </w:p>
    <w:p w14:paraId="56AF339F" w14:textId="0D4B3310" w:rsidR="00276415" w:rsidRPr="000945FD" w:rsidRDefault="00276415" w:rsidP="005F670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45FD">
        <w:rPr>
          <w:rFonts w:ascii="Times New Roman" w:eastAsia="Calibri" w:hAnsi="Times New Roman" w:cs="Times New Roman"/>
          <w:sz w:val="24"/>
          <w:szCs w:val="24"/>
        </w:rPr>
        <w:t>Takimi</w:t>
      </w:r>
      <w:proofErr w:type="spellEnd"/>
      <w:r w:rsidRPr="0009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094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45FD">
        <w:rPr>
          <w:rFonts w:ascii="Times New Roman" w:eastAsia="Calibri" w:hAnsi="Times New Roman" w:cs="Times New Roman"/>
          <w:sz w:val="24"/>
          <w:szCs w:val="24"/>
        </w:rPr>
        <w:t>pë</w:t>
      </w:r>
      <w:r w:rsidR="005F6702">
        <w:rPr>
          <w:rFonts w:ascii="Times New Roman" w:eastAsia="Calibri" w:hAnsi="Times New Roman" w:cs="Times New Roman"/>
          <w:sz w:val="24"/>
          <w:szCs w:val="24"/>
        </w:rPr>
        <w:t>rfundoi</w:t>
      </w:r>
      <w:proofErr w:type="spellEnd"/>
      <w:r w:rsidR="005F6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F6702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="005F6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F6702">
        <w:rPr>
          <w:rFonts w:ascii="Times New Roman" w:eastAsia="Calibri" w:hAnsi="Times New Roman" w:cs="Times New Roman"/>
          <w:sz w:val="24"/>
          <w:szCs w:val="24"/>
        </w:rPr>
        <w:t>orën</w:t>
      </w:r>
      <w:proofErr w:type="spellEnd"/>
      <w:r w:rsidR="005F6702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F3D41">
        <w:rPr>
          <w:rFonts w:ascii="Times New Roman" w:eastAsia="Calibri" w:hAnsi="Times New Roman" w:cs="Times New Roman"/>
          <w:sz w:val="24"/>
          <w:szCs w:val="24"/>
        </w:rPr>
        <w:t>1</w:t>
      </w:r>
      <w:r w:rsidR="005F6702">
        <w:rPr>
          <w:rFonts w:ascii="Times New Roman" w:eastAsia="Calibri" w:hAnsi="Times New Roman" w:cs="Times New Roman"/>
          <w:sz w:val="24"/>
          <w:szCs w:val="24"/>
        </w:rPr>
        <w:t>:</w:t>
      </w:r>
      <w:r w:rsidR="00BF3D41">
        <w:rPr>
          <w:rFonts w:ascii="Times New Roman" w:eastAsia="Calibri" w:hAnsi="Times New Roman" w:cs="Times New Roman"/>
          <w:sz w:val="24"/>
          <w:szCs w:val="24"/>
        </w:rPr>
        <w:t>25</w:t>
      </w:r>
      <w:r w:rsidRPr="000945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5C3295" w14:textId="0BA89D31" w:rsidR="00276415" w:rsidRPr="000945FD" w:rsidRDefault="00BF3D41" w:rsidP="00C06229">
      <w:pPr>
        <w:keepNext/>
        <w:keepLines/>
        <w:pBdr>
          <w:bottom w:val="thickThinSmallGap" w:sz="24" w:space="1" w:color="auto"/>
        </w:pBdr>
        <w:shd w:val="pct5" w:color="3C96DE" w:fill="FFFFFF"/>
        <w:tabs>
          <w:tab w:val="left" w:pos="3345"/>
        </w:tabs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</w:pPr>
      <w:r w:rsidRPr="000945F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F2E70B2" wp14:editId="337DE367">
            <wp:simplePos x="0" y="0"/>
            <wp:positionH relativeFrom="margin">
              <wp:posOffset>-802336</wp:posOffset>
            </wp:positionH>
            <wp:positionV relativeFrom="page">
              <wp:posOffset>3169487</wp:posOffset>
            </wp:positionV>
            <wp:extent cx="3536950" cy="2357120"/>
            <wp:effectExtent l="190500" t="190500" r="196850" b="1955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2357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229" w:rsidRPr="000945FD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t>Dëshmi nga takimi</w:t>
      </w:r>
      <w:r w:rsidR="00435178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t xml:space="preserve"> i dyt</w:t>
      </w:r>
      <w:r w:rsidR="00435178" w:rsidRPr="000945FD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t>ë</w:t>
      </w:r>
      <w:r w:rsidR="00C06229" w:rsidRPr="000945FD">
        <w:rPr>
          <w:rFonts w:ascii="Times New Roman" w:eastAsia="Times New Roman" w:hAnsi="Times New Roman" w:cs="Times New Roman"/>
          <w:b/>
          <w:smallCaps/>
          <w:noProof/>
          <w:color w:val="1F4E79" w:themeColor="accent1" w:themeShade="80"/>
          <w:sz w:val="24"/>
          <w:szCs w:val="24"/>
          <w:lang w:val="sq-AL"/>
        </w:rPr>
        <w:t xml:space="preserve"> publik </w:t>
      </w:r>
    </w:p>
    <w:p w14:paraId="5E0D2D1C" w14:textId="2DA9EBFD" w:rsidR="00276415" w:rsidRPr="000945FD" w:rsidRDefault="00BF3D41" w:rsidP="0027641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45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7CADE23B" wp14:editId="70D1963F">
            <wp:simplePos x="0" y="0"/>
            <wp:positionH relativeFrom="page">
              <wp:posOffset>3971290</wp:posOffset>
            </wp:positionH>
            <wp:positionV relativeFrom="margin">
              <wp:posOffset>1061085</wp:posOffset>
            </wp:positionV>
            <wp:extent cx="3411220" cy="2275205"/>
            <wp:effectExtent l="190500" t="190500" r="189230" b="18224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2275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860BE" w14:textId="0D53D69C" w:rsidR="00276415" w:rsidRPr="000945FD" w:rsidRDefault="00015F75" w:rsidP="0027641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45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2EBBC18" wp14:editId="4298BB95">
                <wp:extent cx="304800" cy="304800"/>
                <wp:effectExtent l="0" t="0" r="0" b="0"/>
                <wp:docPr id="6" name="AutoShape 1" descr="https://kk.rks-gov.net/rahovec/wp-content/uploads/sites/23/2021/12/266943158_4684824648262021_780460138563709859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A47D54" id="AutoShape 1" o:spid="_x0000_s1026" alt="https://kk.rks-gov.net/rahovec/wp-content/uploads/sites/23/2021/12/266943158_4684824648262021_7804601385637098594_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945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283FADA" wp14:editId="1C3B2848">
                <wp:extent cx="304800" cy="304800"/>
                <wp:effectExtent l="0" t="0" r="0" b="0"/>
                <wp:docPr id="10" name="AutoShape 3" descr="https://kk.rks-gov.net/rahovec/wp-content/uploads/sites/23/2021/12/266943158_4684824648262021_780460138563709859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495EF" id="AutoShape 3" o:spid="_x0000_s1026" alt="https://kk.rks-gov.net/rahovec/wp-content/uploads/sites/23/2021/12/266943158_4684824648262021_7804601385637098594_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F41D23" w14:textId="645CE328" w:rsidR="00276415" w:rsidRPr="000945FD" w:rsidRDefault="00BF3D41" w:rsidP="002764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45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73600" behindDoc="0" locked="0" layoutInCell="1" allowOverlap="1" wp14:anchorId="1C97DFE8" wp14:editId="775AC8AD">
            <wp:simplePos x="0" y="0"/>
            <wp:positionH relativeFrom="page">
              <wp:posOffset>4201160</wp:posOffset>
            </wp:positionH>
            <wp:positionV relativeFrom="margin">
              <wp:posOffset>3675380</wp:posOffset>
            </wp:positionV>
            <wp:extent cx="3105785" cy="2395220"/>
            <wp:effectExtent l="190500" t="190500" r="189865" b="1955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2395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E7F76" w14:textId="16EA8893" w:rsidR="00276415" w:rsidRPr="000945FD" w:rsidRDefault="00276415" w:rsidP="0027641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33CB11A" w14:textId="76381A10" w:rsidR="00B752B9" w:rsidRPr="000945FD" w:rsidRDefault="00B752B9" w:rsidP="00B570E5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A63071D" w14:textId="7C0A6079" w:rsidR="00B752B9" w:rsidRPr="000945FD" w:rsidRDefault="00B752B9" w:rsidP="00B570E5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414C71E" w14:textId="2E94B0FA" w:rsidR="00F0107F" w:rsidRPr="000945FD" w:rsidRDefault="00F0107F" w:rsidP="00843FE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2C278CBC" w14:textId="2026722F" w:rsidR="00F0107F" w:rsidRPr="000945FD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044EE30A" w14:textId="41B718DB" w:rsidR="00F0107F" w:rsidRPr="000945FD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6168A8D5" w14:textId="78F2A0CE" w:rsidR="00665D9A" w:rsidRPr="000945FD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721E80C" w14:textId="77777777" w:rsidR="00665D9A" w:rsidRPr="000945FD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ACFC0B8" w14:textId="4C5E0D55" w:rsidR="00843FEB" w:rsidRPr="000945FD" w:rsidRDefault="00BF3D41" w:rsidP="00665D9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945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</w:rPr>
        <w:lastRenderedPageBreak/>
        <w:drawing>
          <wp:anchor distT="0" distB="0" distL="114300" distR="114300" simplePos="0" relativeHeight="251669504" behindDoc="1" locked="0" layoutInCell="1" allowOverlap="1" wp14:anchorId="4C96D468" wp14:editId="6936D373">
            <wp:simplePos x="0" y="0"/>
            <wp:positionH relativeFrom="page">
              <wp:posOffset>196850</wp:posOffset>
            </wp:positionH>
            <wp:positionV relativeFrom="paragraph">
              <wp:posOffset>299720</wp:posOffset>
            </wp:positionV>
            <wp:extent cx="3891915" cy="2593975"/>
            <wp:effectExtent l="152400" t="152400" r="356235" b="358775"/>
            <wp:wrapTight wrapText="bothSides">
              <wp:wrapPolygon edited="0">
                <wp:start x="423" y="-1269"/>
                <wp:lineTo x="-846" y="-952"/>
                <wp:lineTo x="-846" y="22208"/>
                <wp:lineTo x="1057" y="24429"/>
                <wp:lineTo x="21568" y="24429"/>
                <wp:lineTo x="21674" y="24112"/>
                <wp:lineTo x="23366" y="22049"/>
                <wp:lineTo x="23471" y="1586"/>
                <wp:lineTo x="22203" y="-793"/>
                <wp:lineTo x="22097" y="-1269"/>
                <wp:lineTo x="423" y="-1269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259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11AB3" w14:textId="301DD53C" w:rsidR="00843FEB" w:rsidRPr="000945FD" w:rsidRDefault="00843FEB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40A2649" w14:textId="687CD29A" w:rsidR="00843FEB" w:rsidRPr="000945FD" w:rsidRDefault="00843FEB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46B8F84" w14:textId="2A8DD66B" w:rsidR="00665D9A" w:rsidRPr="000945FD" w:rsidRDefault="00665D9A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D6DA25B" w14:textId="1F69B7EA" w:rsidR="005D017E" w:rsidRPr="000945FD" w:rsidRDefault="005D017E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1FA4A03" w14:textId="00ECF158" w:rsidR="005D017E" w:rsidRPr="000945FD" w:rsidRDefault="005D017E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9F61D78" w14:textId="12830E15" w:rsidR="00F405C4" w:rsidRDefault="00F405C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1D57045" w14:textId="1E67854A" w:rsidR="00435178" w:rsidRDefault="00BF3D41" w:rsidP="00843FEB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drawing>
          <wp:anchor distT="0" distB="0" distL="114300" distR="114300" simplePos="0" relativeHeight="251675648" behindDoc="0" locked="0" layoutInCell="1" allowOverlap="1" wp14:anchorId="58EFA912" wp14:editId="16FFAA59">
            <wp:simplePos x="0" y="0"/>
            <wp:positionH relativeFrom="column">
              <wp:posOffset>2905136</wp:posOffset>
            </wp:positionH>
            <wp:positionV relativeFrom="paragraph">
              <wp:posOffset>280362</wp:posOffset>
            </wp:positionV>
            <wp:extent cx="3754755" cy="2501900"/>
            <wp:effectExtent l="0" t="0" r="0" b="0"/>
            <wp:wrapSquare wrapText="bothSides"/>
            <wp:docPr id="74797055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70559" name="Picture 74797055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0BB38" w14:textId="77777777" w:rsidR="00435178" w:rsidRDefault="00435178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7405894" w14:textId="77777777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4C38AB6" w14:textId="77777777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054A851" w14:textId="08B22694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6B10B6A" w14:textId="7303BE30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2654496" w14:textId="77777777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1EA66ED" w14:textId="77777777" w:rsidR="000E1D44" w:rsidRDefault="000E1D44" w:rsidP="00843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138D29E" w14:textId="77777777" w:rsidR="00BF3D41" w:rsidRDefault="00BF3D41" w:rsidP="00435178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4B8E5C07" w14:textId="5E453CC2" w:rsidR="00435178" w:rsidRDefault="000E1D44" w:rsidP="00435178">
      <w:pPr>
        <w:tabs>
          <w:tab w:val="left" w:pos="7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Zyra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Informim</w:t>
      </w:r>
      <w:proofErr w:type="spellEnd"/>
    </w:p>
    <w:p w14:paraId="475915D9" w14:textId="1BF4BFB5" w:rsidR="005D017E" w:rsidRPr="00BF3D41" w:rsidRDefault="005D017E" w:rsidP="00BF3D41">
      <w:pPr>
        <w:tabs>
          <w:tab w:val="left" w:pos="7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FD">
        <w:rPr>
          <w:rFonts w:ascii="Times New Roman" w:hAnsi="Times New Roman" w:cs="Times New Roman"/>
          <w:sz w:val="24"/>
          <w:szCs w:val="24"/>
        </w:rPr>
        <w:t>______________</w:t>
      </w:r>
    </w:p>
    <w:sectPr w:rsidR="005D017E" w:rsidRPr="00BF3D41" w:rsidSect="00E82CA1">
      <w:headerReference w:type="default" r:id="rId21"/>
      <w:footerReference w:type="default" r:id="rId22"/>
      <w:headerReference w:type="first" r:id="rId23"/>
      <w:footerReference w:type="first" r:id="rId24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04B5" w14:textId="77777777" w:rsidR="001049C1" w:rsidRDefault="001049C1">
      <w:pPr>
        <w:spacing w:after="0" w:line="240" w:lineRule="auto"/>
      </w:pPr>
      <w:r>
        <w:separator/>
      </w:r>
    </w:p>
    <w:p w14:paraId="45A99202" w14:textId="77777777" w:rsidR="001049C1" w:rsidRDefault="001049C1"/>
  </w:endnote>
  <w:endnote w:type="continuationSeparator" w:id="0">
    <w:p w14:paraId="33D9D815" w14:textId="77777777" w:rsidR="001049C1" w:rsidRDefault="001049C1">
      <w:pPr>
        <w:spacing w:after="0" w:line="240" w:lineRule="auto"/>
      </w:pPr>
      <w:r>
        <w:continuationSeparator/>
      </w:r>
    </w:p>
    <w:p w14:paraId="4743621D" w14:textId="77777777" w:rsidR="001049C1" w:rsidRDefault="00104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0DEBE" w14:textId="77777777" w:rsidR="00CB220B" w:rsidRDefault="00CB220B">
    <w:pPr>
      <w:pStyle w:val="Footer"/>
    </w:pPr>
  </w:p>
  <w:p w14:paraId="3D6E25AC" w14:textId="77777777" w:rsidR="00E5646A" w:rsidRDefault="00A557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6039A5E" wp14:editId="334602C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5A8BC915" id="Group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5b9bd5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ed7d31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a5a5a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CCFC" w14:textId="77777777" w:rsidR="00DE1BFF" w:rsidRDefault="00DE1BFF">
    <w:pPr>
      <w:pStyle w:val="Footer"/>
      <w:jc w:val="right"/>
    </w:pPr>
  </w:p>
  <w:p w14:paraId="67A4C705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E556" w14:textId="77777777" w:rsidR="001049C1" w:rsidRDefault="001049C1">
      <w:pPr>
        <w:spacing w:after="0" w:line="240" w:lineRule="auto"/>
      </w:pPr>
      <w:r>
        <w:separator/>
      </w:r>
    </w:p>
    <w:p w14:paraId="23EDDB47" w14:textId="77777777" w:rsidR="001049C1" w:rsidRDefault="001049C1"/>
  </w:footnote>
  <w:footnote w:type="continuationSeparator" w:id="0">
    <w:p w14:paraId="200B29CF" w14:textId="77777777" w:rsidR="001049C1" w:rsidRDefault="001049C1">
      <w:pPr>
        <w:spacing w:after="0" w:line="240" w:lineRule="auto"/>
      </w:pPr>
      <w:r>
        <w:continuationSeparator/>
      </w:r>
    </w:p>
    <w:p w14:paraId="674FA744" w14:textId="77777777" w:rsidR="001049C1" w:rsidRDefault="001049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72B6" w14:textId="77777777" w:rsidR="00665D9A" w:rsidRDefault="00665D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56143770" wp14:editId="7E4597E6">
              <wp:simplePos x="0" y="0"/>
              <wp:positionH relativeFrom="page">
                <wp:align>left</wp:align>
              </wp:positionH>
              <wp:positionV relativeFrom="page">
                <wp:posOffset>440055</wp:posOffset>
              </wp:positionV>
              <wp:extent cx="7721600" cy="635000"/>
              <wp:effectExtent l="0" t="0" r="12700" b="12700"/>
              <wp:wrapTight wrapText="bothSides">
                <wp:wrapPolygon edited="0">
                  <wp:start x="0" y="0"/>
                  <wp:lineTo x="0" y="21384"/>
                  <wp:lineTo x="21582" y="21384"/>
                  <wp:lineTo x="21582" y="0"/>
                  <wp:lineTo x="0" y="0"/>
                </wp:wrapPolygon>
              </wp:wrapTight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1600" cy="6350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58D4D0" w14:textId="3B0F8754" w:rsidR="00590A88" w:rsidRPr="00B54DE7" w:rsidRDefault="00CA7B4E" w:rsidP="007A1572">
                          <w:pPr>
                            <w:spacing w:after="0" w:line="360" w:lineRule="auto"/>
                            <w:ind w:left="-540" w:right="-360"/>
                            <w:jc w:val="center"/>
                            <w:rPr>
                              <w:rFonts w:ascii="Book Antiqua" w:eastAsia="Times New Roman" w:hAnsi="Book Antiqua" w:cs="Times New Roman"/>
                              <w:b/>
                              <w:caps/>
                              <w:spacing w:val="-10"/>
                              <w:sz w:val="24"/>
                              <w:szCs w:val="24"/>
                              <w:lang w:val="sq-AL"/>
                            </w:rPr>
                          </w:pPr>
                          <w:r w:rsidRPr="00AF59CB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PROCESVERBALI I TAKIMIT TË DYTË PUBLIK PËR PUNËN NJË VJEQARE TË QEVERISË </w:t>
                          </w:r>
                          <w:r w:rsidR="005B7F22" w:rsidRPr="00AF59CB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KO</w:t>
                          </w:r>
                          <w:r w:rsidRPr="00AF59CB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MUNALE PËR VITIN 202</w:t>
                          </w:r>
                          <w:r w:rsidR="007A157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07E90163" w14:textId="77777777" w:rsidR="00665D9A" w:rsidRPr="00B54DE7" w:rsidRDefault="00665D9A">
                          <w:pPr>
                            <w:pStyle w:val="Header"/>
                            <w:jc w:val="center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43770" id="Rectangle 197" o:spid="_x0000_s1030" style="position:absolute;margin-left:0;margin-top:34.65pt;width:608pt;height:50pt;z-index:-251644928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" o:allowoverlap="f" fillcolor="white [3201]" strokecolor="#5b9bd5 [3204]" strokeweight="2pt">
              <v:textbox>
                <w:txbxContent>
                  <w:p w14:paraId="4158D4D0" w14:textId="3B0F8754" w:rsidR="00590A88" w:rsidRPr="00B54DE7" w:rsidRDefault="00CA7B4E" w:rsidP="007A1572">
                    <w:pPr>
                      <w:spacing w:after="0" w:line="360" w:lineRule="auto"/>
                      <w:ind w:left="-540" w:right="-360"/>
                      <w:jc w:val="center"/>
                      <w:rPr>
                        <w:rFonts w:ascii="Book Antiqua" w:eastAsia="Times New Roman" w:hAnsi="Book Antiqua" w:cs="Times New Roman"/>
                        <w:b/>
                        <w:caps/>
                        <w:spacing w:val="-10"/>
                        <w:sz w:val="24"/>
                        <w:szCs w:val="24"/>
                        <w:lang w:val="sq-AL"/>
                      </w:rPr>
                    </w:pPr>
                    <w:r w:rsidRPr="00AF59C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PROCESVERBALI I TAKIMIT TË DYTË PUBLIK PËR PUNËN NJË VJEQARE TË QEVERISË </w:t>
                    </w:r>
                    <w:r w:rsidR="005B7F22" w:rsidRPr="00AF59C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KO</w:t>
                    </w:r>
                    <w:r w:rsidRPr="00AF59C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MUNALE PËR VITIN 202</w:t>
                    </w:r>
                    <w:r w:rsidR="007A157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4</w:t>
                    </w:r>
                  </w:p>
                  <w:p w14:paraId="07E90163" w14:textId="77777777" w:rsidR="00665D9A" w:rsidRPr="00B54DE7" w:rsidRDefault="00665D9A">
                    <w:pPr>
                      <w:pStyle w:val="Header"/>
                      <w:jc w:val="center"/>
                      <w:rPr>
                        <w:caps/>
                      </w:rPr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55E1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FE67FF1" wp14:editId="68C6F1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49F81F1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ed7d31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4472c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a5a5a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ed7d31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a5a5a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70ad47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5b9bd5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6718C"/>
    <w:multiLevelType w:val="hybridMultilevel"/>
    <w:tmpl w:val="8C40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87140"/>
    <w:multiLevelType w:val="hybridMultilevel"/>
    <w:tmpl w:val="E62C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40325"/>
    <w:multiLevelType w:val="hybridMultilevel"/>
    <w:tmpl w:val="1CA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10131"/>
    <w:multiLevelType w:val="hybridMultilevel"/>
    <w:tmpl w:val="E6223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201C7"/>
    <w:multiLevelType w:val="hybridMultilevel"/>
    <w:tmpl w:val="C7EE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74917">
    <w:abstractNumId w:val="9"/>
  </w:num>
  <w:num w:numId="2" w16cid:durableId="428506966">
    <w:abstractNumId w:val="7"/>
  </w:num>
  <w:num w:numId="3" w16cid:durableId="1376126997">
    <w:abstractNumId w:val="6"/>
  </w:num>
  <w:num w:numId="4" w16cid:durableId="2016111727">
    <w:abstractNumId w:val="5"/>
  </w:num>
  <w:num w:numId="5" w16cid:durableId="892161883">
    <w:abstractNumId w:val="4"/>
  </w:num>
  <w:num w:numId="6" w16cid:durableId="1249465588">
    <w:abstractNumId w:val="8"/>
  </w:num>
  <w:num w:numId="7" w16cid:durableId="1638142559">
    <w:abstractNumId w:val="3"/>
  </w:num>
  <w:num w:numId="8" w16cid:durableId="164561916">
    <w:abstractNumId w:val="2"/>
  </w:num>
  <w:num w:numId="9" w16cid:durableId="414743093">
    <w:abstractNumId w:val="1"/>
  </w:num>
  <w:num w:numId="10" w16cid:durableId="2072386458">
    <w:abstractNumId w:val="0"/>
  </w:num>
  <w:num w:numId="11" w16cid:durableId="444882220">
    <w:abstractNumId w:val="10"/>
  </w:num>
  <w:num w:numId="12" w16cid:durableId="1033118703">
    <w:abstractNumId w:val="16"/>
  </w:num>
  <w:num w:numId="13" w16cid:durableId="949818862">
    <w:abstractNumId w:val="15"/>
  </w:num>
  <w:num w:numId="14" w16cid:durableId="2069377004">
    <w:abstractNumId w:val="19"/>
  </w:num>
  <w:num w:numId="15" w16cid:durableId="238055379">
    <w:abstractNumId w:val="18"/>
  </w:num>
  <w:num w:numId="16" w16cid:durableId="2030252513">
    <w:abstractNumId w:val="14"/>
  </w:num>
  <w:num w:numId="17" w16cid:durableId="1083599852">
    <w:abstractNumId w:val="12"/>
  </w:num>
  <w:num w:numId="18" w16cid:durableId="132524220">
    <w:abstractNumId w:val="13"/>
  </w:num>
  <w:num w:numId="19" w16cid:durableId="571307280">
    <w:abstractNumId w:val="20"/>
  </w:num>
  <w:num w:numId="20" w16cid:durableId="1975717385">
    <w:abstractNumId w:val="11"/>
  </w:num>
  <w:num w:numId="21" w16cid:durableId="17238663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removePersonalInformation/>
  <w:removeDateAndTime/>
  <w:displayBackgroundShape/>
  <w:hideSpelling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9A"/>
    <w:rsid w:val="00000E41"/>
    <w:rsid w:val="000010B5"/>
    <w:rsid w:val="000115CE"/>
    <w:rsid w:val="00015594"/>
    <w:rsid w:val="00015F75"/>
    <w:rsid w:val="00017DED"/>
    <w:rsid w:val="00050457"/>
    <w:rsid w:val="00052661"/>
    <w:rsid w:val="0006573D"/>
    <w:rsid w:val="00071DA6"/>
    <w:rsid w:val="0007200A"/>
    <w:rsid w:val="000828F4"/>
    <w:rsid w:val="00087830"/>
    <w:rsid w:val="000945FD"/>
    <w:rsid w:val="000B0309"/>
    <w:rsid w:val="000E1D44"/>
    <w:rsid w:val="000F1B5C"/>
    <w:rsid w:val="000F51EC"/>
    <w:rsid w:val="000F7122"/>
    <w:rsid w:val="001049C1"/>
    <w:rsid w:val="00114A27"/>
    <w:rsid w:val="00123238"/>
    <w:rsid w:val="00134365"/>
    <w:rsid w:val="00137275"/>
    <w:rsid w:val="001436D7"/>
    <w:rsid w:val="0014519C"/>
    <w:rsid w:val="00163E86"/>
    <w:rsid w:val="00167B1A"/>
    <w:rsid w:val="00170499"/>
    <w:rsid w:val="001750D4"/>
    <w:rsid w:val="001867B9"/>
    <w:rsid w:val="0019400D"/>
    <w:rsid w:val="001B4434"/>
    <w:rsid w:val="001B4EEF"/>
    <w:rsid w:val="001B689C"/>
    <w:rsid w:val="001B73CB"/>
    <w:rsid w:val="001C58B5"/>
    <w:rsid w:val="001D01DF"/>
    <w:rsid w:val="001D03D8"/>
    <w:rsid w:val="001D0461"/>
    <w:rsid w:val="001D6051"/>
    <w:rsid w:val="001E0436"/>
    <w:rsid w:val="00200635"/>
    <w:rsid w:val="0020231D"/>
    <w:rsid w:val="00216FAC"/>
    <w:rsid w:val="00231CDB"/>
    <w:rsid w:val="00233FF1"/>
    <w:rsid w:val="00250D99"/>
    <w:rsid w:val="00254E0D"/>
    <w:rsid w:val="00257B67"/>
    <w:rsid w:val="002631A6"/>
    <w:rsid w:val="00276415"/>
    <w:rsid w:val="002775A5"/>
    <w:rsid w:val="002C13FB"/>
    <w:rsid w:val="002D426F"/>
    <w:rsid w:val="002F2CC8"/>
    <w:rsid w:val="00304C19"/>
    <w:rsid w:val="003138B9"/>
    <w:rsid w:val="00316D7E"/>
    <w:rsid w:val="00340E58"/>
    <w:rsid w:val="00343AB0"/>
    <w:rsid w:val="003478C1"/>
    <w:rsid w:val="00360E2F"/>
    <w:rsid w:val="00364FC6"/>
    <w:rsid w:val="00365DDB"/>
    <w:rsid w:val="003772AF"/>
    <w:rsid w:val="0038000D"/>
    <w:rsid w:val="00385ACF"/>
    <w:rsid w:val="00386080"/>
    <w:rsid w:val="003B286B"/>
    <w:rsid w:val="003C3CED"/>
    <w:rsid w:val="003D6E2E"/>
    <w:rsid w:val="003E41E1"/>
    <w:rsid w:val="003F1CB5"/>
    <w:rsid w:val="003F4CDF"/>
    <w:rsid w:val="00404FF7"/>
    <w:rsid w:val="00406C90"/>
    <w:rsid w:val="00411942"/>
    <w:rsid w:val="00411DAD"/>
    <w:rsid w:val="004214E1"/>
    <w:rsid w:val="00422757"/>
    <w:rsid w:val="00425F61"/>
    <w:rsid w:val="00427748"/>
    <w:rsid w:val="00435178"/>
    <w:rsid w:val="00436E03"/>
    <w:rsid w:val="00442CE6"/>
    <w:rsid w:val="00456471"/>
    <w:rsid w:val="00470A5B"/>
    <w:rsid w:val="00473C24"/>
    <w:rsid w:val="00475D96"/>
    <w:rsid w:val="00476130"/>
    <w:rsid w:val="00477474"/>
    <w:rsid w:val="00480B7F"/>
    <w:rsid w:val="00490C0C"/>
    <w:rsid w:val="00493337"/>
    <w:rsid w:val="004A1893"/>
    <w:rsid w:val="004A6C53"/>
    <w:rsid w:val="004A7644"/>
    <w:rsid w:val="004B5818"/>
    <w:rsid w:val="004B79A4"/>
    <w:rsid w:val="004C4A44"/>
    <w:rsid w:val="004E2FF5"/>
    <w:rsid w:val="004E7A7E"/>
    <w:rsid w:val="005125BB"/>
    <w:rsid w:val="005264AB"/>
    <w:rsid w:val="0052654B"/>
    <w:rsid w:val="00527567"/>
    <w:rsid w:val="005317BE"/>
    <w:rsid w:val="005318D6"/>
    <w:rsid w:val="00537F9C"/>
    <w:rsid w:val="00541971"/>
    <w:rsid w:val="005435B6"/>
    <w:rsid w:val="0054628A"/>
    <w:rsid w:val="005502F4"/>
    <w:rsid w:val="0055629A"/>
    <w:rsid w:val="00572222"/>
    <w:rsid w:val="005733B0"/>
    <w:rsid w:val="005832A8"/>
    <w:rsid w:val="00583A37"/>
    <w:rsid w:val="00590A88"/>
    <w:rsid w:val="005932A0"/>
    <w:rsid w:val="005A0181"/>
    <w:rsid w:val="005B7F22"/>
    <w:rsid w:val="005C2A3D"/>
    <w:rsid w:val="005C3134"/>
    <w:rsid w:val="005D017E"/>
    <w:rsid w:val="005D3DA6"/>
    <w:rsid w:val="005D3F19"/>
    <w:rsid w:val="005F6702"/>
    <w:rsid w:val="005F7D1E"/>
    <w:rsid w:val="006073EC"/>
    <w:rsid w:val="00616566"/>
    <w:rsid w:val="00616C09"/>
    <w:rsid w:val="00630CEC"/>
    <w:rsid w:val="00642E91"/>
    <w:rsid w:val="00643B8D"/>
    <w:rsid w:val="00646F1E"/>
    <w:rsid w:val="00647B25"/>
    <w:rsid w:val="00653385"/>
    <w:rsid w:val="00664078"/>
    <w:rsid w:val="00665D9A"/>
    <w:rsid w:val="006915C1"/>
    <w:rsid w:val="00694747"/>
    <w:rsid w:val="006A2737"/>
    <w:rsid w:val="006A30F9"/>
    <w:rsid w:val="006D17CF"/>
    <w:rsid w:val="006D223F"/>
    <w:rsid w:val="006D2504"/>
    <w:rsid w:val="006D3646"/>
    <w:rsid w:val="00703D69"/>
    <w:rsid w:val="00742C7A"/>
    <w:rsid w:val="00744EA9"/>
    <w:rsid w:val="00752FC4"/>
    <w:rsid w:val="00757E9C"/>
    <w:rsid w:val="00762595"/>
    <w:rsid w:val="007850CC"/>
    <w:rsid w:val="007972B9"/>
    <w:rsid w:val="007A13C0"/>
    <w:rsid w:val="007A1572"/>
    <w:rsid w:val="007A3DAB"/>
    <w:rsid w:val="007B4C91"/>
    <w:rsid w:val="007C0F73"/>
    <w:rsid w:val="007C3117"/>
    <w:rsid w:val="007D70F7"/>
    <w:rsid w:val="007F4706"/>
    <w:rsid w:val="008158A8"/>
    <w:rsid w:val="008309C7"/>
    <w:rsid w:val="00830C5F"/>
    <w:rsid w:val="00834A33"/>
    <w:rsid w:val="00840058"/>
    <w:rsid w:val="008428D7"/>
    <w:rsid w:val="00843FEB"/>
    <w:rsid w:val="00853C11"/>
    <w:rsid w:val="0085628E"/>
    <w:rsid w:val="00865C6B"/>
    <w:rsid w:val="008830E5"/>
    <w:rsid w:val="00883485"/>
    <w:rsid w:val="00885090"/>
    <w:rsid w:val="00896EE1"/>
    <w:rsid w:val="00897502"/>
    <w:rsid w:val="008B6C0C"/>
    <w:rsid w:val="008C1482"/>
    <w:rsid w:val="008C2737"/>
    <w:rsid w:val="008D0AA7"/>
    <w:rsid w:val="008D268B"/>
    <w:rsid w:val="008D7208"/>
    <w:rsid w:val="008E5B18"/>
    <w:rsid w:val="008F038B"/>
    <w:rsid w:val="0090182C"/>
    <w:rsid w:val="0090401D"/>
    <w:rsid w:val="00912A0A"/>
    <w:rsid w:val="00937A86"/>
    <w:rsid w:val="009468D3"/>
    <w:rsid w:val="00952032"/>
    <w:rsid w:val="0095654C"/>
    <w:rsid w:val="009606A6"/>
    <w:rsid w:val="0097216E"/>
    <w:rsid w:val="0099523D"/>
    <w:rsid w:val="009B1D79"/>
    <w:rsid w:val="009C255A"/>
    <w:rsid w:val="009C4AEA"/>
    <w:rsid w:val="009E31B2"/>
    <w:rsid w:val="009F11DA"/>
    <w:rsid w:val="00A17117"/>
    <w:rsid w:val="00A20DF6"/>
    <w:rsid w:val="00A24CFC"/>
    <w:rsid w:val="00A27912"/>
    <w:rsid w:val="00A34783"/>
    <w:rsid w:val="00A4062D"/>
    <w:rsid w:val="00A41C25"/>
    <w:rsid w:val="00A44694"/>
    <w:rsid w:val="00A53BA2"/>
    <w:rsid w:val="00A5578C"/>
    <w:rsid w:val="00A72DC1"/>
    <w:rsid w:val="00A742D9"/>
    <w:rsid w:val="00A7639F"/>
    <w:rsid w:val="00A763AE"/>
    <w:rsid w:val="00AA1203"/>
    <w:rsid w:val="00AB3002"/>
    <w:rsid w:val="00AC1A6E"/>
    <w:rsid w:val="00AE6BBF"/>
    <w:rsid w:val="00AF59CB"/>
    <w:rsid w:val="00AF6C78"/>
    <w:rsid w:val="00AF73D5"/>
    <w:rsid w:val="00B0151F"/>
    <w:rsid w:val="00B0588E"/>
    <w:rsid w:val="00B07581"/>
    <w:rsid w:val="00B31B11"/>
    <w:rsid w:val="00B33F75"/>
    <w:rsid w:val="00B353E2"/>
    <w:rsid w:val="00B35618"/>
    <w:rsid w:val="00B40F1A"/>
    <w:rsid w:val="00B54DE7"/>
    <w:rsid w:val="00B570E5"/>
    <w:rsid w:val="00B574C9"/>
    <w:rsid w:val="00B63133"/>
    <w:rsid w:val="00B712E1"/>
    <w:rsid w:val="00B752B9"/>
    <w:rsid w:val="00B754B9"/>
    <w:rsid w:val="00B9181D"/>
    <w:rsid w:val="00BA6D1D"/>
    <w:rsid w:val="00BB7DF6"/>
    <w:rsid w:val="00BC0F0A"/>
    <w:rsid w:val="00BC4826"/>
    <w:rsid w:val="00BD2CE5"/>
    <w:rsid w:val="00BE7240"/>
    <w:rsid w:val="00BF0E94"/>
    <w:rsid w:val="00BF3D41"/>
    <w:rsid w:val="00C03E31"/>
    <w:rsid w:val="00C06229"/>
    <w:rsid w:val="00C11980"/>
    <w:rsid w:val="00C17E90"/>
    <w:rsid w:val="00C24B8D"/>
    <w:rsid w:val="00C37964"/>
    <w:rsid w:val="00C65557"/>
    <w:rsid w:val="00C71B03"/>
    <w:rsid w:val="00C7424D"/>
    <w:rsid w:val="00C92CD5"/>
    <w:rsid w:val="00C948F9"/>
    <w:rsid w:val="00CA26C8"/>
    <w:rsid w:val="00CA7B4E"/>
    <w:rsid w:val="00CB0809"/>
    <w:rsid w:val="00CB0A48"/>
    <w:rsid w:val="00CB220B"/>
    <w:rsid w:val="00CC56D1"/>
    <w:rsid w:val="00CD32B7"/>
    <w:rsid w:val="00CE451F"/>
    <w:rsid w:val="00CE616F"/>
    <w:rsid w:val="00CE66D6"/>
    <w:rsid w:val="00CF46CA"/>
    <w:rsid w:val="00D04123"/>
    <w:rsid w:val="00D06525"/>
    <w:rsid w:val="00D149F1"/>
    <w:rsid w:val="00D31CD9"/>
    <w:rsid w:val="00D36106"/>
    <w:rsid w:val="00D43DE1"/>
    <w:rsid w:val="00D65AEA"/>
    <w:rsid w:val="00D74298"/>
    <w:rsid w:val="00D770C1"/>
    <w:rsid w:val="00DA3957"/>
    <w:rsid w:val="00DB2134"/>
    <w:rsid w:val="00DB4D70"/>
    <w:rsid w:val="00DC7840"/>
    <w:rsid w:val="00DE1BFF"/>
    <w:rsid w:val="00E05B9B"/>
    <w:rsid w:val="00E10E4B"/>
    <w:rsid w:val="00E23E3F"/>
    <w:rsid w:val="00E41E11"/>
    <w:rsid w:val="00E5646A"/>
    <w:rsid w:val="00E61905"/>
    <w:rsid w:val="00E6660A"/>
    <w:rsid w:val="00E66A53"/>
    <w:rsid w:val="00E82CA1"/>
    <w:rsid w:val="00E83865"/>
    <w:rsid w:val="00EB0AE1"/>
    <w:rsid w:val="00EB5228"/>
    <w:rsid w:val="00EC00DC"/>
    <w:rsid w:val="00EE1EC5"/>
    <w:rsid w:val="00F0107F"/>
    <w:rsid w:val="00F04517"/>
    <w:rsid w:val="00F07332"/>
    <w:rsid w:val="00F248A5"/>
    <w:rsid w:val="00F33476"/>
    <w:rsid w:val="00F405C4"/>
    <w:rsid w:val="00F55858"/>
    <w:rsid w:val="00F56756"/>
    <w:rsid w:val="00F56924"/>
    <w:rsid w:val="00F71D73"/>
    <w:rsid w:val="00F72E3A"/>
    <w:rsid w:val="00F763B1"/>
    <w:rsid w:val="00F824C3"/>
    <w:rsid w:val="00F82CA6"/>
    <w:rsid w:val="00F9398C"/>
    <w:rsid w:val="00F95ABA"/>
    <w:rsid w:val="00FA402E"/>
    <w:rsid w:val="00FB49C2"/>
    <w:rsid w:val="00FD59CB"/>
    <w:rsid w:val="00FF513C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36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23E4F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833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833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F5496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833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1F4D78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2E74B5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2E74B5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1F4D78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1F4D78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2E74B5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2E74B5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eu-central-1.protection.sophos.com?d=facebook.com&amp;u=aHR0cHM6Ly93d3cuZmFjZWJvb2suY29tL3NoYXJlL3AvMTRmRERpOHRiZC8_bWliZXh0aWQ9d3dYSWZy&amp;i=NjUyM2UzMjZjOTA4MzM0Yjg5Y2IyNWFk&amp;t=U0EyVXNleTV1dXlWTXdrbkQ2YWtZUHVEaHlBaC9raE1qYUVLOFhZOTIrST0=&amp;h=7a010141f4b84ceead40c008fef15ce0&amp;s=AVNPUEhUT0NFTkNSWVBUSVblPK0xYfGyU7EmWhjlmDYbBQF7c2cvyx_-vvZ83TMKiA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3390E-D6E1-461F-9826-240CD76671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Raport: Menaxhimi i krizës si përgjigje ndaj ndikimit të COVID-19 në Komunēn e Rahovecit     (Plotësimi i pyetesorit të Ministrisë së Administrimit të Pushtetit Lokal në Partneritet me UN Habitat Kosova, mbi ndikimin e Covid 19 në Komunën e Rahovecit)</vt:lpstr>
    </vt:vector>
  </TitlesOfParts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Raport: Menaxhimi i krizës si përgjigje ndaj ndikimit të COVID-19 në Komunēn e Rahovecit     (Plotësimi i pyetesorit të Ministrisë së Administrimit të Pushtetit Lokal në Partneritet me UN Habitat Kosova, mbi ndikimin e Covid 19 në Komunën e Rahovecit)</dc:title>
  <dc:subject/>
  <dc:creator/>
  <cp:keywords/>
  <dc:description/>
  <cp:lastModifiedBy/>
  <cp:revision>1</cp:revision>
  <dcterms:created xsi:type="dcterms:W3CDTF">2025-01-14T08:19:00Z</dcterms:created>
  <dcterms:modified xsi:type="dcterms:W3CDTF">2025-01-17T14:04:00Z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