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E215" w14:textId="77777777" w:rsidR="003A026A" w:rsidRPr="00BF1BBF" w:rsidRDefault="003A026A" w:rsidP="003A026A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BF1B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OPŠTINA ŠTRPCE</w:t>
      </w:r>
    </w:p>
    <w:p w14:paraId="404211D3" w14:textId="77777777" w:rsidR="003A026A" w:rsidRPr="00BF1BBF" w:rsidRDefault="003A026A" w:rsidP="003A026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</w:t>
      </w:r>
      <w:r w:rsidRPr="006B765A">
        <w:rPr>
          <w:rFonts w:ascii="Times New Roman" w:hAnsi="Times New Roman" w:cs="Times New Roman"/>
          <w:lang w:val="sr-Latn-RS"/>
        </w:rPr>
        <w:t>rioritet</w:t>
      </w:r>
      <w:r>
        <w:rPr>
          <w:rFonts w:ascii="Times New Roman" w:hAnsi="Times New Roman" w:cs="Times New Roman"/>
          <w:lang w:val="sr-Latn-RS"/>
        </w:rPr>
        <w:t>ne</w:t>
      </w:r>
      <w:r w:rsidRPr="00BF1BBF">
        <w:rPr>
          <w:rFonts w:ascii="Times New Roman" w:hAnsi="Times New Roman" w:cs="Times New Roman"/>
          <w:lang w:val="sr-Latn-RS"/>
        </w:rPr>
        <w:t xml:space="preserve"> oblasti opštine Štrpce za ovaj javni poziv su sledeće: </w:t>
      </w:r>
    </w:p>
    <w:p w14:paraId="41B2AF75" w14:textId="77777777" w:rsidR="003A026A" w:rsidRPr="00BF1BBF" w:rsidRDefault="003A026A" w:rsidP="003A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sr-Latn-RS"/>
        </w:rPr>
      </w:pPr>
      <w:r w:rsidRPr="00BF1BBF">
        <w:rPr>
          <w:rFonts w:ascii="Times New Roman" w:hAnsi="Times New Roman" w:cs="Times New Roman"/>
          <w:b/>
          <w:bCs/>
          <w:lang w:val="sr-Latn-RS"/>
        </w:rPr>
        <w:t>Podizanje svesti građana o zaštiti životne sredine i upravljanju otpadom</w:t>
      </w:r>
    </w:p>
    <w:p w14:paraId="7F01F33E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Promovisanje edukativnih aktivnosti za zaštitu životne sredine</w:t>
      </w:r>
    </w:p>
    <w:p w14:paraId="08DD8644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Promovisanje inicijativa za upravljanje otpadom</w:t>
      </w:r>
    </w:p>
    <w:p w14:paraId="3574922E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Povećanje zelenih sredina i mere koje garantuju aktivan, zdrav i bezbedan život građana svih   starosnih grupa</w:t>
      </w:r>
    </w:p>
    <w:p w14:paraId="5418C062" w14:textId="77777777" w:rsidR="003A026A" w:rsidRPr="00BF1BBF" w:rsidRDefault="003A026A" w:rsidP="003A026A">
      <w:pPr>
        <w:pStyle w:val="ListParagraph"/>
        <w:ind w:left="792"/>
        <w:rPr>
          <w:rFonts w:ascii="Times New Roman" w:hAnsi="Times New Roman" w:cs="Times New Roman"/>
          <w:lang w:val="sr-Latn-RS"/>
        </w:rPr>
      </w:pPr>
    </w:p>
    <w:p w14:paraId="549948FD" w14:textId="77777777" w:rsidR="003A026A" w:rsidRPr="00BF1BBF" w:rsidRDefault="003A026A" w:rsidP="003A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sr-Latn-RS"/>
        </w:rPr>
      </w:pPr>
      <w:r w:rsidRPr="00BF1BBF">
        <w:rPr>
          <w:rFonts w:ascii="Times New Roman" w:hAnsi="Times New Roman" w:cs="Times New Roman"/>
          <w:b/>
          <w:bCs/>
          <w:lang w:val="sr-Latn-RS"/>
        </w:rPr>
        <w:t>Promocija turizma (razvoj komercijalnog i ruralnog turizma)</w:t>
      </w:r>
    </w:p>
    <w:p w14:paraId="17920680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Identifikacija potencijalnog ruralnog razvojnog okruženja (turističko, više namensko, poslovno)</w:t>
      </w:r>
    </w:p>
    <w:p w14:paraId="58102840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Jačanje uloge i aktivizma mladih u ruralnim sredinama</w:t>
      </w:r>
    </w:p>
    <w:p w14:paraId="7EE51196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Podrška tradicionalnoj promociji proizvoda iz ruralnih sredina</w:t>
      </w:r>
    </w:p>
    <w:p w14:paraId="34E0AEBD" w14:textId="77777777" w:rsidR="003A026A" w:rsidRPr="00BF1BBF" w:rsidRDefault="003A026A" w:rsidP="003A026A">
      <w:pPr>
        <w:pStyle w:val="ListParagraph"/>
        <w:ind w:left="792"/>
        <w:rPr>
          <w:rFonts w:ascii="Times New Roman" w:hAnsi="Times New Roman" w:cs="Times New Roman"/>
          <w:lang w:val="sr-Latn-RS"/>
        </w:rPr>
      </w:pPr>
    </w:p>
    <w:p w14:paraId="2A9C5D41" w14:textId="77777777" w:rsidR="003A026A" w:rsidRPr="00BF1BBF" w:rsidRDefault="003A026A" w:rsidP="003A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sr-Latn-RS"/>
        </w:rPr>
      </w:pPr>
      <w:r w:rsidRPr="00BF1BBF">
        <w:rPr>
          <w:rFonts w:ascii="Times New Roman" w:hAnsi="Times New Roman" w:cs="Times New Roman"/>
          <w:b/>
          <w:bCs/>
          <w:lang w:val="sr-Latn-RS"/>
        </w:rPr>
        <w:t>Promocija proizvodnje jagodičastog i koštičavog voća i pravilna zaštita istih</w:t>
      </w:r>
    </w:p>
    <w:p w14:paraId="4BB26339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Unapređenje znanja o pravilnom tretiranju zemljišta i značaju analize kvaliteta zemljišta</w:t>
      </w:r>
    </w:p>
    <w:p w14:paraId="15956F08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Podizanje svesti o adekvatnim načinima tretiranje zasada zaštitnim sredstvima, upotreba pesticida u organskoj proizvodnji</w:t>
      </w:r>
    </w:p>
    <w:p w14:paraId="20D139E9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>Promovisanje zdrave sredine i zdrave hrane</w:t>
      </w:r>
    </w:p>
    <w:p w14:paraId="15A7555F" w14:textId="77777777" w:rsidR="003A026A" w:rsidRPr="0040735A" w:rsidRDefault="003A026A" w:rsidP="003A026A">
      <w:pPr>
        <w:pStyle w:val="ListParagraph"/>
        <w:ind w:left="792"/>
        <w:rPr>
          <w:rFonts w:ascii="Times New Roman" w:hAnsi="Times New Roman" w:cs="Times New Roman"/>
          <w:lang w:val="sr-Latn-RS"/>
        </w:rPr>
      </w:pPr>
    </w:p>
    <w:p w14:paraId="4F82DA0E" w14:textId="77777777" w:rsidR="003A026A" w:rsidRPr="0040735A" w:rsidRDefault="003A026A" w:rsidP="003A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sr-Latn-RS"/>
        </w:rPr>
      </w:pPr>
      <w:r w:rsidRPr="0040735A">
        <w:rPr>
          <w:rFonts w:ascii="Times New Roman" w:hAnsi="Times New Roman" w:cs="Times New Roman"/>
          <w:b/>
          <w:bCs/>
          <w:lang w:val="sr-Latn-RS"/>
        </w:rPr>
        <w:t>Socijalne usluge za ugrožene grupe, socijalna inkluzija istih</w:t>
      </w:r>
    </w:p>
    <w:p w14:paraId="69F41BEE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 xml:space="preserve">Identifikacija adekvatnih programa pomoći porodicama poput personalnih asistenata </w:t>
      </w:r>
    </w:p>
    <w:p w14:paraId="54E0794A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 xml:space="preserve">Promocija prava osoba sa invaliditetom (dece) i njihova inkluzija </w:t>
      </w:r>
    </w:p>
    <w:p w14:paraId="4299E114" w14:textId="77777777" w:rsidR="003A026A" w:rsidRPr="003D0690" w:rsidRDefault="003A026A" w:rsidP="003A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lang w:val="sr-Latn-RS"/>
        </w:rPr>
      </w:pPr>
      <w:r w:rsidRPr="003D0690">
        <w:rPr>
          <w:rFonts w:ascii="Times New Roman" w:hAnsi="Times New Roman" w:cs="Times New Roman"/>
          <w:i/>
          <w:iCs/>
          <w:lang w:val="sr-Latn-RS"/>
        </w:rPr>
        <w:t xml:space="preserve">  Unapređenje kvaliteta života socijalno ugroženih kategorija stanovništva</w:t>
      </w:r>
    </w:p>
    <w:p w14:paraId="48A1E965" w14:textId="77777777" w:rsidR="00687BCF" w:rsidRPr="003A026A" w:rsidRDefault="00687BCF" w:rsidP="003A026A"/>
    <w:sectPr w:rsidR="00687BCF" w:rsidRPr="003A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0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739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57"/>
    <w:rsid w:val="0031315B"/>
    <w:rsid w:val="003A026A"/>
    <w:rsid w:val="00687BCF"/>
    <w:rsid w:val="006D53DB"/>
    <w:rsid w:val="007F5212"/>
    <w:rsid w:val="00830357"/>
    <w:rsid w:val="00B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553"/>
  <w15:chartTrackingRefBased/>
  <w15:docId w15:val="{D08BF533-A22F-41A9-9FBC-5E222DA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D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Elshani</dc:creator>
  <cp:keywords/>
  <dc:description/>
  <cp:lastModifiedBy>Vlora Elshani</cp:lastModifiedBy>
  <cp:revision>4</cp:revision>
  <dcterms:created xsi:type="dcterms:W3CDTF">2023-03-20T15:14:00Z</dcterms:created>
  <dcterms:modified xsi:type="dcterms:W3CDTF">2023-03-24T10:53:00Z</dcterms:modified>
</cp:coreProperties>
</file>